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</w:pPr>
      <w:r>
        <w:rPr>
          <w:lang w:val="es-ES"/>
        </w:rPr>
        <w:t>{ciudad}</w:t>
      </w:r>
    </w:p>
    <w:p>
      <w:pPr>
        <w:spacing w:after="0" w:line="240" w:lineRule="auto"/>
      </w:pPr>
      <w:r>
        <w:rPr>
          <w:lang w:val="es-ES"/>
        </w:rPr>
        <w:t>{</w:t>
      </w:r>
      <w:r>
        <w:t>fecha</w:t>
      </w:r>
      <w:r>
        <w:rPr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Señor </w:t>
      </w:r>
    </w:p>
    <w:p>
      <w:pPr>
        <w:spacing w:after="0" w:line="240" w:lineRule="auto"/>
        <w:rPr>
          <w:rFonts w:hint="default"/>
          <w:lang w:val="es-ES"/>
        </w:rPr>
      </w:pPr>
      <w:r>
        <w:t>Juez Administrativo de</w:t>
      </w:r>
      <w:r>
        <w:rPr>
          <w:lang w:val="es-ES"/>
        </w:rPr>
        <w:t xml:space="preserve"> </w:t>
      </w:r>
      <w:r>
        <w:rPr>
          <w:rFonts w:hint="default"/>
          <w:lang w:val="es-ES"/>
        </w:rPr>
        <w:t>{ciudadJuez}</w:t>
      </w:r>
      <w:r>
        <w:rPr>
          <w:lang w:val="es-ES"/>
        </w:rPr>
        <w:t xml:space="preserve"> </w:t>
      </w:r>
      <w:r>
        <w:rPr>
          <w:rFonts w:hint="default"/>
          <w:lang w:val="es-ES"/>
        </w:rPr>
        <w:t>reparto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{direccionJuez}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  <w:rPr>
          <w:rFonts w:hint="default"/>
          <w:lang w:val="es-ES"/>
        </w:rPr>
      </w:pPr>
    </w:p>
    <w:p>
      <w:pPr>
        <w:spacing w:after="0" w:line="240" w:lineRule="auto"/>
      </w:pPr>
      <w:r>
        <w:t xml:space="preserve">Ref.: </w:t>
      </w:r>
      <w:r>
        <w:tab/>
      </w:r>
      <w:r>
        <w:t>Acción de cumplimiento</w:t>
      </w:r>
    </w:p>
    <w:p>
      <w:pPr>
        <w:spacing w:after="0" w:line="240" w:lineRule="auto"/>
        <w:rPr>
          <w:lang w:val="es-ES"/>
        </w:rPr>
      </w:pPr>
      <w:r>
        <w:tab/>
      </w:r>
      <w:r>
        <w:t>Demandante:</w:t>
      </w:r>
      <w:r>
        <w:rPr>
          <w:lang w:val="es-ES"/>
        </w:rPr>
        <w:t xml:space="preserve"> {nombreDemandante}</w:t>
      </w:r>
    </w:p>
    <w:p>
      <w:pPr>
        <w:spacing w:after="0" w:line="240" w:lineRule="auto"/>
        <w:rPr>
          <w:lang w:val="es-ES"/>
        </w:rPr>
      </w:pPr>
      <w:r>
        <w:tab/>
      </w:r>
      <w:r>
        <w:t xml:space="preserve">Demandado: </w:t>
      </w:r>
      <w:r>
        <w:rPr>
          <w:lang w:val="es-ES"/>
        </w:rPr>
        <w:t>{nombreDemandado}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, mayor de edad, domiciliado y residente en esta ciudad, identificado como aparece al pie de mi firma, presento a usted ACCIÓN DE CUMPLIMIENTO contra </w:t>
      </w:r>
      <w:r>
        <w:rPr>
          <w:lang w:val="es-ES"/>
        </w:rPr>
        <w:t>{nombreDemandado}</w:t>
      </w:r>
      <w:r>
        <w:t xml:space="preserve">, para que haga efectiva </w:t>
      </w:r>
      <w:r>
        <w:rPr>
          <w:rFonts w:hint="default"/>
          <w:lang w:val="es-ES"/>
        </w:rPr>
        <w:t xml:space="preserve">el </w:t>
      </w:r>
      <w:r>
        <w:rPr>
          <w:lang w:val="es-ES"/>
        </w:rPr>
        <w:t>{normaIncumplida}</w:t>
      </w:r>
      <w:r>
        <w:t xml:space="preserve"> que a continuación indico.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NORMA INCUMPLIDA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lang w:val="es-ES"/>
        </w:rPr>
        <w:t>{normaIncumplida}</w:t>
      </w: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HECHOS</w:t>
      </w:r>
    </w:p>
    <w:p>
      <w:pPr>
        <w:spacing w:after="0" w:line="240" w:lineRule="auto"/>
      </w:pP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{#hechos}</w:t>
      </w:r>
    </w:p>
    <w:p>
      <w:pPr>
        <w:pStyle w:val="5"/>
        <w:widowControl w:val="0"/>
        <w:numPr>
          <w:numId w:val="0"/>
        </w:numPr>
        <w:spacing w:before="205" w:after="0" w:line="247" w:lineRule="auto"/>
        <w:ind w:left="720" w:leftChars="0" w:right="1" w:rightChars="0"/>
        <w:jc w:val="both"/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  <w:u w:val="single"/>
        </w:rPr>
      </w:pPr>
      <w:r>
        <w:rPr>
          <w:rFonts w:hint="default" w:ascii="Calibri" w:hAnsi="Calibri" w:eastAsia="Book Antiqua" w:cs="Calibri"/>
          <w:b w:val="0"/>
          <w:bCs/>
          <w:color w:val="000000"/>
          <w:sz w:val="22"/>
          <w:szCs w:val="22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hint="default" w:ascii="Calibri" w:hAnsi="Calibri" w:eastAsia="Book Antiqua" w:cs="Calibri"/>
          <w:color w:val="000000"/>
          <w:sz w:val="22"/>
          <w:szCs w:val="22"/>
        </w:rPr>
      </w:pPr>
      <w:r>
        <w:rPr>
          <w:rFonts w:hint="default" w:ascii="Calibri" w:hAnsi="Calibri" w:eastAsia="Book Antiqua" w:cs="Calibri"/>
          <w:color w:val="000000"/>
          <w:sz w:val="22"/>
          <w:szCs w:val="22"/>
        </w:rPr>
        <w:t>{/hechos}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AUTORIDAD QUE INCUMPLE</w:t>
      </w:r>
    </w:p>
    <w:p>
      <w:pPr>
        <w:spacing w:after="0" w:line="240" w:lineRule="auto"/>
        <w:jc w:val="both"/>
      </w:pPr>
    </w:p>
    <w:p>
      <w:pPr>
        <w:spacing w:after="0" w:line="240" w:lineRule="auto"/>
        <w:rPr>
          <w:lang w:val="es-ES"/>
        </w:rPr>
      </w:pPr>
      <w:r>
        <w:rPr>
          <w:lang w:val="es-ES"/>
        </w:rPr>
        <w:t>{autoridadIncumple}</w:t>
      </w:r>
    </w:p>
    <w:p>
      <w:pPr>
        <w:spacing w:after="0" w:line="240" w:lineRule="auto"/>
        <w:jc w:val="center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PRETENSIÓN</w:t>
      </w:r>
    </w:p>
    <w:p>
      <w:pPr>
        <w:spacing w:after="0" w:line="240" w:lineRule="auto"/>
      </w:pPr>
    </w:p>
    <w:p>
      <w:pPr>
        <w:spacing w:after="0" w:line="240" w:lineRule="auto"/>
        <w:jc w:val="both"/>
        <w:rPr>
          <w:lang w:val="es-ES"/>
        </w:rPr>
      </w:pPr>
      <w:r>
        <w:t>Sírvase señor Juez ordenar a</w:t>
      </w:r>
      <w:r>
        <w:rPr>
          <w:lang w:val="es-ES"/>
        </w:rPr>
        <w:t xml:space="preserve"> {pretension} </w:t>
      </w:r>
      <w:r>
        <w:rPr>
          <w:rFonts w:hint="default"/>
          <w:lang w:val="es-ES"/>
        </w:rPr>
        <w:t xml:space="preserve">dar </w:t>
      </w:r>
      <w:r>
        <w:t xml:space="preserve">cumplimiento de </w:t>
      </w:r>
      <w:r>
        <w:rPr>
          <w:lang w:val="es-ES"/>
        </w:rPr>
        <w:t>{normaIncumplida}</w:t>
      </w:r>
    </w:p>
    <w:p>
      <w:pPr>
        <w:spacing w:after="0" w:line="240" w:lineRule="auto"/>
        <w:jc w:val="both"/>
        <w:rPr>
          <w:lang w:val="es-ES"/>
        </w:rPr>
      </w:pPr>
    </w:p>
    <w:p>
      <w:pPr>
        <w:numPr>
          <w:ilvl w:val="0"/>
          <w:numId w:val="1"/>
        </w:numPr>
        <w:spacing w:after="0" w:line="240" w:lineRule="auto"/>
        <w:ind w:left="1080" w:leftChars="0" w:hanging="720" w:firstLineChars="0"/>
        <w:jc w:val="center"/>
        <w:rPr>
          <w:rFonts w:hint="default"/>
          <w:lang w:val="es-ES"/>
        </w:rPr>
      </w:pPr>
      <w:r>
        <w:t>CONSTITUCIÓN EN RENUENCIA</w:t>
      </w:r>
    </w:p>
    <w:p>
      <w:pPr>
        <w:numPr>
          <w:numId w:val="0"/>
        </w:numPr>
        <w:spacing w:after="0" w:line="240" w:lineRule="auto"/>
        <w:ind w:left="360" w:leftChars="0"/>
        <w:jc w:val="both"/>
        <w:rPr>
          <w:rFonts w:hint="default"/>
          <w:lang w:val="es-ES"/>
        </w:rPr>
      </w:pPr>
    </w:p>
    <w:p>
      <w:pPr>
        <w:pStyle w:val="4"/>
        <w:rPr>
          <w:lang w:val="es-ES"/>
        </w:rPr>
      </w:pPr>
      <w:r>
        <w:rPr>
          <w:sz w:val="22"/>
          <w:szCs w:val="22"/>
        </w:rPr>
        <w:t>El demandado fue declar</w:t>
      </w:r>
      <w:r>
        <w:rPr>
          <w:rFonts w:hint="default"/>
          <w:sz w:val="22"/>
          <w:szCs w:val="22"/>
          <w:lang w:val="es-ES"/>
        </w:rPr>
        <w:t>ado</w:t>
      </w:r>
      <w:r>
        <w:rPr>
          <w:sz w:val="22"/>
          <w:szCs w:val="22"/>
        </w:rPr>
        <w:t xml:space="preserve"> en renuencia mediante comunicación de fecha</w:t>
      </w:r>
      <w:r>
        <w:rPr>
          <w:rFonts w:hint="default"/>
          <w:sz w:val="22"/>
          <w:szCs w:val="22"/>
          <w:lang w:val="es-ES"/>
        </w:rPr>
        <w:t xml:space="preserve"> {fecha_renuencia</w:t>
      </w:r>
      <w:bookmarkStart w:id="0" w:name="_GoBack"/>
      <w:bookmarkEnd w:id="0"/>
      <w:r>
        <w:rPr>
          <w:rFonts w:hint="default"/>
          <w:sz w:val="22"/>
          <w:szCs w:val="22"/>
          <w:lang w:val="es-ES"/>
        </w:rPr>
        <w:t>}</w:t>
      </w:r>
      <w:r>
        <w:rPr>
          <w:sz w:val="22"/>
          <w:szCs w:val="22"/>
        </w:rPr>
        <w:t>, la cual no fue respondida o se negó a dar cumplimiento a la norma.</w:t>
      </w: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PRUEBAS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Ténganse como pruebas las siguientes: </w:t>
      </w: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2"/>
        </w:numPr>
        <w:spacing w:after="0" w:line="240" w:lineRule="auto"/>
        <w:jc w:val="both"/>
      </w:pPr>
      <w:r>
        <w:t xml:space="preserve">Copia auténtica de (la norma o el acto administrativo incumplido).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</w:pPr>
      <w:r>
        <w:t xml:space="preserve"> Copia de la comunicación de fecha (mediante la cual se solicitó el cumplimiento de la nor</w:t>
      </w:r>
      <w:r>
        <w:rPr>
          <w:rFonts w:hint="default"/>
          <w:lang w:val="es-ES"/>
        </w:rPr>
        <w:t>ma</w:t>
      </w:r>
      <w:r>
        <w:t xml:space="preserve"> o del acto administrativo</w:t>
      </w:r>
      <w:r>
        <w:rPr>
          <w:rFonts w:hint="default"/>
          <w:lang w:val="es-ES"/>
        </w:rPr>
        <w:t xml:space="preserve"> en la carta de constitución</w:t>
      </w:r>
      <w:r>
        <w:t xml:space="preserve">).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</w:pPr>
      <w:r>
        <w:t xml:space="preserve">Copia de la respuesta de la autoridad incumplida, que prueba renuencia a cumplir la norma o el acto administrativo.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</w:pPr>
      <w:r>
        <w:t xml:space="preserve"> Las demás que se quieran presentar.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FUNDAMENTOS DE DERECHO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Se invocan como fundamentos de derecho el artículo 87 de la Constitución Política y la Ley 393 de 1997. </w:t>
      </w: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Acompaño a la presente acción de cumplimiento:</w:t>
      </w: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3"/>
        </w:numPr>
        <w:spacing w:after="0" w:line="240" w:lineRule="auto"/>
        <w:jc w:val="both"/>
      </w:pPr>
      <w:r>
        <w:t>Dos copias de la demanda, una para el Juzgado y otra para el traslado de la parte accionada, con sus anexos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</w:pPr>
      <w:r>
        <w:t xml:space="preserve">Documentos relacionados en el acápite de pruebas </w:t>
      </w: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JURAMENTO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 manifiesto que no he instaurado otra acción de cumplimiento con fundamento en los mismos hechos, normas y autoridad que se invocan en la presente acción, ante ningún juez administrativo de la República. </w:t>
      </w:r>
    </w:p>
    <w:p>
      <w:pPr>
        <w:spacing w:after="0" w:line="240" w:lineRule="auto"/>
        <w:jc w:val="both"/>
      </w:pPr>
    </w:p>
    <w:p>
      <w:pPr>
        <w:pStyle w:val="5"/>
        <w:numPr>
          <w:ilvl w:val="0"/>
          <w:numId w:val="1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</w:rPr>
      </w:pPr>
      <w:r>
        <w:t xml:space="preserve"> La parte Accionada, recibe notificaciones en</w:t>
      </w:r>
      <w:r>
        <w:rPr>
          <w:color w:val="203864" w:themeColor="accent1" w:themeShade="80"/>
        </w:rPr>
        <w:t>:</w:t>
      </w:r>
    </w:p>
    <w:p>
      <w:pPr>
        <w:spacing w:after="0" w:line="240" w:lineRule="auto"/>
        <w:jc w:val="both"/>
        <w:rPr>
          <w:color w:val="203864" w:themeColor="accent1" w:themeShade="80"/>
        </w:rPr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{ciudadDemandado}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{direccionDemandado}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{telefonoDemandado}</w:t>
      </w:r>
    </w:p>
    <w:p>
      <w:pPr>
        <w:spacing w:after="0" w:line="240" w:lineRule="auto"/>
        <w:jc w:val="both"/>
        <w:rPr>
          <w:color w:val="203864" w:themeColor="accent1" w:themeShade="80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{correoDemandado}</w:t>
      </w:r>
    </w:p>
    <w:p>
      <w:pPr>
        <w:spacing w:after="0" w:line="240" w:lineRule="auto"/>
        <w:jc w:val="both"/>
        <w:rPr>
          <w:color w:val="203864" w:themeColor="accent1" w:themeShade="80"/>
          <w:lang w:val="es-ES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accionante, recibe notificaciones en: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{telefonoDemandante}</w:t>
      </w:r>
    </w:p>
    <w:p>
      <w:pPr>
        <w:spacing w:after="0" w:line="240" w:lineRule="auto"/>
        <w:jc w:val="both"/>
        <w:rPr>
          <w:lang w:val="es-ES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{correoDemandante}</w:t>
      </w: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 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Cedula de ciudadanía N° </w:t>
      </w:r>
      <w:r>
        <w:rPr>
          <w:lang w:val="es-ES"/>
        </w:rPr>
        <w:t>{cedulaDemandante}</w:t>
      </w:r>
      <w:r>
        <w:rPr>
          <w:rFonts w:hint="default"/>
          <w:lang w:val="es-ES"/>
        </w:rPr>
        <w:t xml:space="preserve"> expedida en {ciudadCedula}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15539"/>
    <w:multiLevelType w:val="multilevel"/>
    <w:tmpl w:val="577155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17DB5"/>
    <w:multiLevelType w:val="multilevel"/>
    <w:tmpl w:val="68217D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B2074"/>
    <w:multiLevelType w:val="multilevel"/>
    <w:tmpl w:val="79CB2074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3A1822"/>
    <w:rsid w:val="003A5759"/>
    <w:rsid w:val="00403CB9"/>
    <w:rsid w:val="004243AD"/>
    <w:rsid w:val="00452CBA"/>
    <w:rsid w:val="004E1D03"/>
    <w:rsid w:val="004F4473"/>
    <w:rsid w:val="005B044D"/>
    <w:rsid w:val="005D3251"/>
    <w:rsid w:val="005F6CBE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CB5DEB"/>
    <w:rsid w:val="00D9743C"/>
    <w:rsid w:val="00E03B2B"/>
    <w:rsid w:val="00E1712B"/>
    <w:rsid w:val="00E35DF9"/>
    <w:rsid w:val="00E42521"/>
    <w:rsid w:val="00E61341"/>
    <w:rsid w:val="00EE7981"/>
    <w:rsid w:val="00F32301"/>
    <w:rsid w:val="00F8548F"/>
    <w:rsid w:val="00F923AE"/>
    <w:rsid w:val="0BFE6C9A"/>
    <w:rsid w:val="10083EBA"/>
    <w:rsid w:val="130F0C3F"/>
    <w:rsid w:val="16493E28"/>
    <w:rsid w:val="17501558"/>
    <w:rsid w:val="1EFE0FF4"/>
    <w:rsid w:val="246B4CAD"/>
    <w:rsid w:val="374D1EC4"/>
    <w:rsid w:val="40D018E3"/>
    <w:rsid w:val="57001AE4"/>
    <w:rsid w:val="5F93173C"/>
    <w:rsid w:val="69F525FF"/>
    <w:rsid w:val="6AB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1731</Characters>
  <Lines>14</Lines>
  <Paragraphs>4</Paragraphs>
  <TotalTime>29</TotalTime>
  <ScaleCrop>false</ScaleCrop>
  <LinksUpToDate>false</LinksUpToDate>
  <CharactersWithSpaces>2041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2023-07-13T23:59:00Z</dcterms:created>
  <dc:creator>Alberto Parrado Santacruz</dc:creator>
  <cp:lastModifiedBy>Ramiro Avila</cp:lastModifiedBy>
  <dcterms:modified xsi:type="dcterms:W3CDTF">2023-09-04T00:09:18Z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3082-12.2.0.13201</vt:lpwstr>
  </property>
  <property fmtid="{D5CDD505-2E9C-101B-9397-08002B2CF9AE}" pid="3" name="ICV">
    <vt:lpwstr>C0ED3A06158144F28E8D017F56106077</vt:lpwstr>
  </property>
</Properties>
</file>