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83" w:rsidRDefault="007E2B83" w:rsidP="007E2B8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First 12 Stack Maze Coordinates Popped</w:t>
      </w:r>
    </w:p>
    <w:p w:rsidR="00D73151" w:rsidRPr="004D3703" w:rsidRDefault="00D73151" w:rsidP="007E2B83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803"/>
      </w:tblGrid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Row#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Col#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E2B83" w:rsidTr="007E2B83">
        <w:tc>
          <w:tcPr>
            <w:tcW w:w="910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3" w:type="dxa"/>
          </w:tcPr>
          <w:p w:rsidR="007E2B83" w:rsidRDefault="007E2B83" w:rsidP="007E2B8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D73151" w:rsidRDefault="00D73151" w:rsidP="007E2B83">
      <w:pPr>
        <w:pStyle w:val="NoSpacing"/>
        <w:rPr>
          <w:rFonts w:ascii="Times New Roman" w:hAnsi="Times New Roman" w:cs="Times New Roman"/>
          <w:sz w:val="24"/>
        </w:rPr>
      </w:pPr>
    </w:p>
    <w:p w:rsidR="005621DD" w:rsidRDefault="007E2B83" w:rsidP="007E2B8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First 12 Queue Maze Coordinates Popped</w:t>
      </w:r>
    </w:p>
    <w:p w:rsidR="00D73151" w:rsidRDefault="00D73151" w:rsidP="007E2B83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803"/>
      </w:tblGrid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Row#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Col#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73151" w:rsidTr="00257CC3">
        <w:tc>
          <w:tcPr>
            <w:tcW w:w="910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03" w:type="dxa"/>
          </w:tcPr>
          <w:p w:rsidR="00D73151" w:rsidRDefault="00D73151" w:rsidP="00257CC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:rsidR="00D73151" w:rsidRDefault="00D73151" w:rsidP="007E2B83">
      <w:pPr>
        <w:pStyle w:val="NoSpacing"/>
        <w:rPr>
          <w:rFonts w:ascii="Times New Roman" w:hAnsi="Times New Roman" w:cs="Times New Roman"/>
          <w:sz w:val="24"/>
        </w:rPr>
      </w:pPr>
    </w:p>
    <w:p w:rsidR="00F9677D" w:rsidRDefault="00F9677D" w:rsidP="007E2B8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the stack and queue algorithms differ?</w:t>
      </w:r>
    </w:p>
    <w:p w:rsidR="00F9677D" w:rsidRDefault="00F9677D" w:rsidP="007E2B83">
      <w:pPr>
        <w:pStyle w:val="NoSpacing"/>
        <w:rPr>
          <w:rFonts w:ascii="Times New Roman" w:hAnsi="Times New Roman" w:cs="Times New Roman"/>
          <w:sz w:val="24"/>
        </w:rPr>
      </w:pPr>
    </w:p>
    <w:p w:rsidR="00F9677D" w:rsidRPr="004D3703" w:rsidRDefault="00F9677D" w:rsidP="007E2B8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Stacks use a “first in, last out” method; as the while </w:t>
      </w:r>
      <w:r w:rsidR="0035671B">
        <w:rPr>
          <w:rFonts w:ascii="Times New Roman" w:hAnsi="Times New Roman" w:cs="Times New Roman"/>
          <w:sz w:val="24"/>
        </w:rPr>
        <w:t xml:space="preserve">loop progresses, </w:t>
      </w:r>
      <w:r w:rsidR="00BD11BA">
        <w:rPr>
          <w:rFonts w:ascii="Times New Roman" w:hAnsi="Times New Roman" w:cs="Times New Roman"/>
          <w:sz w:val="24"/>
        </w:rPr>
        <w:t xml:space="preserve">the last coordinate put into the stack is popped out first, so </w:t>
      </w:r>
      <w:r w:rsidR="0035671B">
        <w:rPr>
          <w:rFonts w:ascii="Times New Roman" w:hAnsi="Times New Roman" w:cs="Times New Roman"/>
          <w:sz w:val="24"/>
        </w:rPr>
        <w:t xml:space="preserve">the program will always check the West, South, East, and then North direction. This differs from the queue algorithm because queues use a “first in, first out method.” The program will </w:t>
      </w:r>
      <w:r w:rsidR="00F64D99">
        <w:rPr>
          <w:rFonts w:ascii="Times New Roman" w:hAnsi="Times New Roman" w:cs="Times New Roman"/>
          <w:sz w:val="24"/>
        </w:rPr>
        <w:t>pop out</w:t>
      </w:r>
      <w:bookmarkStart w:id="0" w:name="_GoBack"/>
      <w:bookmarkEnd w:id="0"/>
      <w:r w:rsidR="00BD11BA">
        <w:rPr>
          <w:rFonts w:ascii="Times New Roman" w:hAnsi="Times New Roman" w:cs="Times New Roman"/>
          <w:sz w:val="24"/>
        </w:rPr>
        <w:t xml:space="preserve"> the first coordinate instead of popping out the last coordinate, so we will check the</w:t>
      </w:r>
      <w:r w:rsidR="0035671B">
        <w:rPr>
          <w:rFonts w:ascii="Times New Roman" w:hAnsi="Times New Roman" w:cs="Times New Roman"/>
          <w:sz w:val="24"/>
        </w:rPr>
        <w:t xml:space="preserve"> North, East, South, and West directions</w:t>
      </w:r>
      <w:r w:rsidR="00BD11BA">
        <w:rPr>
          <w:rFonts w:ascii="Times New Roman" w:hAnsi="Times New Roman" w:cs="Times New Roman"/>
          <w:sz w:val="24"/>
        </w:rPr>
        <w:t xml:space="preserve"> in this respective order.</w:t>
      </w:r>
    </w:p>
    <w:sectPr w:rsidR="00F9677D" w:rsidRPr="004D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624DF"/>
    <w:multiLevelType w:val="hybridMultilevel"/>
    <w:tmpl w:val="D04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85"/>
    <w:rsid w:val="000A2285"/>
    <w:rsid w:val="0022704A"/>
    <w:rsid w:val="002F7DE3"/>
    <w:rsid w:val="0035671B"/>
    <w:rsid w:val="004D3703"/>
    <w:rsid w:val="005621DD"/>
    <w:rsid w:val="007E2B83"/>
    <w:rsid w:val="00BD11BA"/>
    <w:rsid w:val="00D73151"/>
    <w:rsid w:val="00F5066D"/>
    <w:rsid w:val="00F64D99"/>
    <w:rsid w:val="00F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5CF6-1424-40B3-A588-BECDD3D7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703"/>
    <w:pPr>
      <w:spacing w:after="0" w:line="240" w:lineRule="auto"/>
    </w:pPr>
  </w:style>
  <w:style w:type="table" w:styleId="TableGrid">
    <w:name w:val="Table Grid"/>
    <w:basedOn w:val="TableNormal"/>
    <w:uiPriority w:val="39"/>
    <w:rsid w:val="007E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8</cp:revision>
  <dcterms:created xsi:type="dcterms:W3CDTF">2016-01-30T00:13:00Z</dcterms:created>
  <dcterms:modified xsi:type="dcterms:W3CDTF">2016-01-30T05:28:00Z</dcterms:modified>
</cp:coreProperties>
</file>