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780" w:rsidRPr="001808FD" w:rsidRDefault="00666780" w:rsidP="00666780">
      <w:pPr>
        <w:pStyle w:val="Heading1"/>
        <w:shd w:val="clear" w:color="auto" w:fill="FFFFFF"/>
        <w:spacing w:before="300" w:beforeAutospacing="0" w:after="0" w:afterAutospacing="0"/>
        <w:rPr>
          <w:rFonts w:ascii="inherit" w:hAnsi="inherit" w:cs="Arial"/>
          <w:color w:val="0070C0"/>
          <w:sz w:val="36"/>
          <w:szCs w:val="36"/>
        </w:rPr>
      </w:pPr>
      <w:proofErr w:type="gramStart"/>
      <w:r w:rsidRPr="001808FD">
        <w:rPr>
          <w:rFonts w:ascii="inherit" w:hAnsi="inherit" w:cs="Arial"/>
          <w:color w:val="0070C0"/>
          <w:sz w:val="36"/>
          <w:szCs w:val="36"/>
        </w:rPr>
        <w:t>9.1  Trial</w:t>
      </w:r>
      <w:proofErr w:type="gramEnd"/>
      <w:r w:rsidRPr="001808FD">
        <w:rPr>
          <w:rFonts w:ascii="inherit" w:hAnsi="inherit" w:cs="Arial"/>
          <w:color w:val="0070C0"/>
          <w:sz w:val="36"/>
          <w:szCs w:val="36"/>
        </w:rPr>
        <w:t xml:space="preserve"> Balance</w:t>
      </w:r>
    </w:p>
    <w:p w:rsidR="00F44D60" w:rsidRDefault="00F44D60" w:rsidP="00F44D60">
      <w:pPr>
        <w:pStyle w:val="NormalWeb"/>
        <w:shd w:val="clear" w:color="auto" w:fill="FFFFFF"/>
        <w:spacing w:before="0" w:beforeAutospacing="0" w:after="0" w:afterAutospacing="0"/>
        <w:rPr>
          <w:rStyle w:val="Strong"/>
          <w:rFonts w:eastAsiaTheme="majorEastAsia"/>
          <w:color w:val="333333"/>
        </w:rPr>
      </w:pPr>
    </w:p>
    <w:p w:rsidR="00666780" w:rsidRDefault="00666780" w:rsidP="00F44D60">
      <w:pPr>
        <w:pStyle w:val="NormalWeb"/>
        <w:shd w:val="clear" w:color="auto" w:fill="FFFFFF"/>
        <w:spacing w:before="0" w:beforeAutospacing="0" w:after="0" w:afterAutospacing="0"/>
        <w:rPr>
          <w:color w:val="333333"/>
        </w:rPr>
      </w:pPr>
      <w:r>
        <w:rPr>
          <w:rStyle w:val="Strong"/>
          <w:rFonts w:eastAsiaTheme="majorEastAsia"/>
          <w:color w:val="333333"/>
        </w:rPr>
        <w:t>Key terms &amp; concepts:</w:t>
      </w:r>
    </w:p>
    <w:p w:rsidR="00666780" w:rsidRDefault="00666780" w:rsidP="00F44D60">
      <w:pPr>
        <w:pStyle w:val="NormalWeb"/>
        <w:shd w:val="clear" w:color="auto" w:fill="FFFFFF"/>
        <w:spacing w:before="0" w:beforeAutospacing="0" w:after="0" w:afterAutospacing="0"/>
        <w:rPr>
          <w:color w:val="333333"/>
        </w:rPr>
      </w:pPr>
      <w:proofErr w:type="gramStart"/>
      <w:r>
        <w:rPr>
          <w:color w:val="333333"/>
        </w:rPr>
        <w:t>balancing</w:t>
      </w:r>
      <w:proofErr w:type="gramEnd"/>
      <w:r>
        <w:rPr>
          <w:color w:val="333333"/>
        </w:rPr>
        <w:t xml:space="preserve"> ledger accounts, trial balance, purpose and limitations of trial balance</w:t>
      </w:r>
    </w:p>
    <w:p w:rsidR="00666780" w:rsidRDefault="00666780" w:rsidP="00F44D60">
      <w:pPr>
        <w:pStyle w:val="NormalWeb"/>
        <w:shd w:val="clear" w:color="auto" w:fill="FFFFFF"/>
        <w:spacing w:before="0" w:beforeAutospacing="0" w:after="0" w:afterAutospacing="0"/>
        <w:rPr>
          <w:color w:val="333333"/>
        </w:rPr>
      </w:pPr>
      <w:r>
        <w:rPr>
          <w:rStyle w:val="Strong"/>
          <w:rFonts w:eastAsiaTheme="majorEastAsia"/>
          <w:color w:val="333333"/>
        </w:rPr>
        <w:t>By the end of this lesson:</w:t>
      </w:r>
    </w:p>
    <w:p w:rsidR="00666780" w:rsidRDefault="00666780" w:rsidP="00F44D60">
      <w:pPr>
        <w:numPr>
          <w:ilvl w:val="0"/>
          <w:numId w:val="1"/>
        </w:numPr>
        <w:shd w:val="clear" w:color="auto" w:fill="FFFFFF"/>
        <w:spacing w:before="100" w:beforeAutospacing="1" w:after="0" w:line="240" w:lineRule="auto"/>
        <w:rPr>
          <w:color w:val="333333"/>
        </w:rPr>
      </w:pPr>
      <w:r>
        <w:rPr>
          <w:color w:val="333333"/>
        </w:rPr>
        <w:t>All of us will be able to balance ledger accounts and create a trial balance</w:t>
      </w:r>
    </w:p>
    <w:p w:rsidR="00666780" w:rsidRDefault="00666780" w:rsidP="00F44D60">
      <w:pPr>
        <w:numPr>
          <w:ilvl w:val="0"/>
          <w:numId w:val="1"/>
        </w:numPr>
        <w:shd w:val="clear" w:color="auto" w:fill="FFFFFF"/>
        <w:spacing w:before="100" w:beforeAutospacing="1" w:after="0" w:line="240" w:lineRule="auto"/>
        <w:rPr>
          <w:color w:val="333333"/>
        </w:rPr>
      </w:pPr>
      <w:r>
        <w:rPr>
          <w:color w:val="333333"/>
        </w:rPr>
        <w:t>Most of us will be able to explain the purpose a trial balance</w:t>
      </w:r>
    </w:p>
    <w:p w:rsidR="00666780" w:rsidRPr="00C14E4C" w:rsidRDefault="00666780" w:rsidP="00F44D60">
      <w:pPr>
        <w:numPr>
          <w:ilvl w:val="0"/>
          <w:numId w:val="1"/>
        </w:numPr>
        <w:shd w:val="clear" w:color="auto" w:fill="FFFFFF"/>
        <w:spacing w:before="100" w:beforeAutospacing="1" w:after="0" w:line="240" w:lineRule="auto"/>
        <w:rPr>
          <w:color w:val="333333"/>
        </w:rPr>
      </w:pPr>
      <w:r>
        <w:rPr>
          <w:color w:val="333333"/>
        </w:rPr>
        <w:t>Some of us will be able to describe possible limitations</w:t>
      </w:r>
    </w:p>
    <w:p w:rsidR="00666780" w:rsidRDefault="00666780" w:rsidP="00666780">
      <w:pPr>
        <w:pStyle w:val="Heading3"/>
        <w:shd w:val="clear" w:color="auto" w:fill="FFFFFF"/>
        <w:spacing w:before="300"/>
        <w:rPr>
          <w:rFonts w:ascii="inherit" w:hAnsi="inherit" w:cs="Arial"/>
          <w:color w:val="333333"/>
        </w:rPr>
      </w:pPr>
      <w:r>
        <w:rPr>
          <w:rFonts w:ascii="inherit" w:hAnsi="inherit" w:cs="Arial"/>
          <w:color w:val="333333"/>
        </w:rPr>
        <w:t>Balancing procedure</w:t>
      </w:r>
    </w:p>
    <w:p w:rsidR="00666780" w:rsidRDefault="00666780" w:rsidP="00666780">
      <w:pPr>
        <w:pStyle w:val="NormalWeb"/>
        <w:shd w:val="clear" w:color="auto" w:fill="FFFFFF"/>
        <w:spacing w:before="0" w:beforeAutospacing="0" w:after="0" w:afterAutospacing="0"/>
        <w:rPr>
          <w:color w:val="333333"/>
        </w:rPr>
      </w:pPr>
      <w:r>
        <w:rPr>
          <w:color w:val="333333"/>
        </w:rPr>
        <w:t xml:space="preserve">At the end of the reporting period, ledger accounts will </w:t>
      </w:r>
      <w:proofErr w:type="gramStart"/>
      <w:r>
        <w:rPr>
          <w:color w:val="333333"/>
        </w:rPr>
        <w:t>balanced</w:t>
      </w:r>
      <w:proofErr w:type="gramEnd"/>
      <w:r>
        <w:rPr>
          <w:color w:val="333333"/>
        </w:rPr>
        <w:t>. For the purposes of this unit, only the following accounts will be balanced:</w:t>
      </w:r>
    </w:p>
    <w:p w:rsidR="00666780" w:rsidRDefault="00666780" w:rsidP="00666780">
      <w:pPr>
        <w:numPr>
          <w:ilvl w:val="0"/>
          <w:numId w:val="2"/>
        </w:numPr>
        <w:shd w:val="clear" w:color="auto" w:fill="FFFFFF"/>
        <w:spacing w:before="100" w:beforeAutospacing="1" w:after="0" w:line="405" w:lineRule="atLeast"/>
        <w:rPr>
          <w:color w:val="333333"/>
        </w:rPr>
      </w:pPr>
      <w:r>
        <w:rPr>
          <w:color w:val="333333"/>
        </w:rPr>
        <w:t>Asset</w:t>
      </w:r>
    </w:p>
    <w:p w:rsidR="00666780" w:rsidRDefault="00666780" w:rsidP="00666780">
      <w:pPr>
        <w:numPr>
          <w:ilvl w:val="0"/>
          <w:numId w:val="2"/>
        </w:numPr>
        <w:shd w:val="clear" w:color="auto" w:fill="FFFFFF"/>
        <w:spacing w:before="100" w:beforeAutospacing="1" w:after="0" w:line="405" w:lineRule="atLeast"/>
        <w:rPr>
          <w:color w:val="333333"/>
        </w:rPr>
      </w:pPr>
      <w:r>
        <w:rPr>
          <w:color w:val="333333"/>
        </w:rPr>
        <w:t>Liability</w:t>
      </w:r>
    </w:p>
    <w:p w:rsidR="00666780" w:rsidRDefault="00666780" w:rsidP="00666780">
      <w:pPr>
        <w:numPr>
          <w:ilvl w:val="0"/>
          <w:numId w:val="2"/>
        </w:numPr>
        <w:shd w:val="clear" w:color="auto" w:fill="FFFFFF"/>
        <w:spacing w:before="100" w:beforeAutospacing="1" w:after="0" w:line="405" w:lineRule="atLeast"/>
        <w:rPr>
          <w:color w:val="333333"/>
        </w:rPr>
      </w:pPr>
      <w:r>
        <w:rPr>
          <w:color w:val="333333"/>
        </w:rPr>
        <w:t>Owner’s equity</w:t>
      </w:r>
    </w:p>
    <w:p w:rsidR="00666780" w:rsidRDefault="00666780" w:rsidP="00666780">
      <w:pPr>
        <w:pStyle w:val="NormalWeb"/>
        <w:shd w:val="clear" w:color="auto" w:fill="FFFFFF"/>
        <w:spacing w:before="0" w:beforeAutospacing="0" w:after="0" w:afterAutospacing="0" w:line="405" w:lineRule="atLeast"/>
        <w:rPr>
          <w:color w:val="333333"/>
        </w:rPr>
      </w:pPr>
      <w:r>
        <w:rPr>
          <w:color w:val="333333"/>
        </w:rPr>
        <w:t>Revenue and expense accounts are closed and this will be covered in Unit 2 Accounting. Closing accounts is not part of this unit of study.</w:t>
      </w:r>
    </w:p>
    <w:p w:rsidR="00666780" w:rsidRPr="00DB44DD" w:rsidRDefault="00666780" w:rsidP="00666780">
      <w:pPr>
        <w:pStyle w:val="NormalWeb"/>
        <w:shd w:val="clear" w:color="auto" w:fill="FFFFFF"/>
        <w:spacing w:before="0" w:beforeAutospacing="0" w:after="0" w:afterAutospacing="0" w:line="405" w:lineRule="atLeast"/>
        <w:rPr>
          <w:b/>
          <w:color w:val="333333"/>
          <w:u w:val="single"/>
        </w:rPr>
      </w:pPr>
      <w:r>
        <w:rPr>
          <w:color w:val="333333"/>
        </w:rPr>
        <w:t xml:space="preserve">Balancing is a more formal process. </w:t>
      </w:r>
      <w:r w:rsidRPr="00DB44DD">
        <w:rPr>
          <w:b/>
          <w:color w:val="333333"/>
          <w:u w:val="single"/>
        </w:rPr>
        <w:t>Balancing an account involves the following process:</w:t>
      </w:r>
    </w:p>
    <w:p w:rsidR="00666780" w:rsidRDefault="00666780" w:rsidP="00666780">
      <w:pPr>
        <w:numPr>
          <w:ilvl w:val="0"/>
          <w:numId w:val="3"/>
        </w:numPr>
        <w:shd w:val="clear" w:color="auto" w:fill="FFFFFF"/>
        <w:spacing w:before="100" w:beforeAutospacing="1" w:after="0" w:line="405" w:lineRule="atLeast"/>
        <w:rPr>
          <w:color w:val="333333"/>
        </w:rPr>
      </w:pPr>
      <w:r>
        <w:rPr>
          <w:color w:val="333333"/>
        </w:rPr>
        <w:t>Total the amounts on each side, and write the larger of these two totals on both sides.</w:t>
      </w:r>
    </w:p>
    <w:p w:rsidR="00666780" w:rsidRDefault="00666780" w:rsidP="00666780">
      <w:pPr>
        <w:numPr>
          <w:ilvl w:val="0"/>
          <w:numId w:val="3"/>
        </w:numPr>
        <w:shd w:val="clear" w:color="auto" w:fill="FFFFFF"/>
        <w:spacing w:before="100" w:beforeAutospacing="1" w:after="0" w:line="405" w:lineRule="atLeast"/>
        <w:rPr>
          <w:color w:val="333333"/>
        </w:rPr>
      </w:pPr>
      <w:r>
        <w:rPr>
          <w:color w:val="333333"/>
        </w:rPr>
        <w:t>This figure should be ‘ruled off’ with a double line to indicate there are no more transactions in that Reporting period that affect the account.</w:t>
      </w:r>
    </w:p>
    <w:p w:rsidR="00666780" w:rsidRDefault="00666780" w:rsidP="00666780">
      <w:pPr>
        <w:numPr>
          <w:ilvl w:val="0"/>
          <w:numId w:val="3"/>
        </w:numPr>
        <w:shd w:val="clear" w:color="auto" w:fill="FFFFFF"/>
        <w:spacing w:before="100" w:beforeAutospacing="1" w:after="0" w:line="405" w:lineRule="atLeast"/>
        <w:rPr>
          <w:color w:val="333333"/>
        </w:rPr>
      </w:pPr>
      <w:r>
        <w:rPr>
          <w:color w:val="333333"/>
        </w:rPr>
        <w:t>This is not the balance of the account – it is the total. At this point, the amounts on only one side will add up to this total.</w:t>
      </w:r>
    </w:p>
    <w:p w:rsidR="00666780" w:rsidRDefault="00666780" w:rsidP="00666780">
      <w:pPr>
        <w:numPr>
          <w:ilvl w:val="0"/>
          <w:numId w:val="3"/>
        </w:numPr>
        <w:shd w:val="clear" w:color="auto" w:fill="FFFFFF"/>
        <w:spacing w:before="100" w:beforeAutospacing="1" w:after="0" w:line="405" w:lineRule="atLeast"/>
        <w:rPr>
          <w:color w:val="333333"/>
        </w:rPr>
      </w:pPr>
      <w:r>
        <w:rPr>
          <w:color w:val="333333"/>
        </w:rPr>
        <w:t>Calculate the balance by deducting the total of the smaller side from the total of the account</w:t>
      </w:r>
    </w:p>
    <w:p w:rsidR="00666780" w:rsidRDefault="00666780" w:rsidP="00666780">
      <w:pPr>
        <w:numPr>
          <w:ilvl w:val="0"/>
          <w:numId w:val="3"/>
        </w:numPr>
        <w:shd w:val="clear" w:color="auto" w:fill="FFFFFF"/>
        <w:spacing w:before="100" w:beforeAutospacing="1" w:after="0" w:line="405" w:lineRule="atLeast"/>
        <w:rPr>
          <w:color w:val="333333"/>
        </w:rPr>
      </w:pPr>
      <w:r>
        <w:rPr>
          <w:color w:val="333333"/>
        </w:rPr>
        <w:t>Enter this balance – as a proper ledger entry with a matching debit and credit – above the total on the smaller side and below the total on the larger side.</w:t>
      </w:r>
    </w:p>
    <w:p w:rsidR="00666780" w:rsidRDefault="00666780" w:rsidP="00666780">
      <w:pPr>
        <w:numPr>
          <w:ilvl w:val="0"/>
          <w:numId w:val="3"/>
        </w:numPr>
        <w:shd w:val="clear" w:color="auto" w:fill="FFFFFF"/>
        <w:spacing w:before="100" w:beforeAutospacing="1" w:after="0" w:line="405" w:lineRule="atLeast"/>
        <w:rPr>
          <w:color w:val="333333"/>
        </w:rPr>
      </w:pPr>
      <w:r>
        <w:rPr>
          <w:color w:val="333333"/>
        </w:rPr>
        <w:t>This entry ‘carries forward’ the balance from the end of one Reporting period to the start of the next reporting period</w:t>
      </w:r>
    </w:p>
    <w:p w:rsidR="00F44D60" w:rsidRDefault="00F44D60" w:rsidP="00666780">
      <w:pPr>
        <w:tabs>
          <w:tab w:val="left" w:pos="1725"/>
        </w:tabs>
        <w:spacing w:after="0" w:line="360" w:lineRule="auto"/>
        <w:rPr>
          <w:rFonts w:ascii="Arial Narrow" w:hAnsi="Arial Narrow" w:cs="Arial"/>
          <w:b/>
        </w:rPr>
      </w:pPr>
    </w:p>
    <w:p w:rsidR="00666780" w:rsidRPr="00F87B3D" w:rsidRDefault="00666780" w:rsidP="00666780">
      <w:pPr>
        <w:tabs>
          <w:tab w:val="left" w:pos="1725"/>
        </w:tabs>
        <w:spacing w:after="0" w:line="360" w:lineRule="auto"/>
        <w:rPr>
          <w:rFonts w:ascii="Arial Narrow" w:hAnsi="Arial Narrow" w:cs="Arial"/>
        </w:rPr>
      </w:pPr>
      <w:r w:rsidRPr="00F87B3D">
        <w:rPr>
          <w:rFonts w:ascii="Arial Narrow" w:hAnsi="Arial Narrow" w:cs="Arial"/>
          <w:b/>
        </w:rPr>
        <w:t xml:space="preserve">Functions of the Trial Balance </w:t>
      </w:r>
    </w:p>
    <w:p w:rsidR="00666780" w:rsidRPr="00F87B3D" w:rsidRDefault="00666780" w:rsidP="00666780">
      <w:pPr>
        <w:pStyle w:val="ListParagraph"/>
        <w:numPr>
          <w:ilvl w:val="0"/>
          <w:numId w:val="5"/>
        </w:numPr>
        <w:tabs>
          <w:tab w:val="left" w:pos="1725"/>
        </w:tabs>
        <w:spacing w:after="0" w:line="360" w:lineRule="auto"/>
        <w:rPr>
          <w:rFonts w:ascii="Arial Narrow" w:hAnsi="Arial Narrow" w:cs="Arial"/>
        </w:rPr>
      </w:pPr>
      <w:r w:rsidRPr="00F87B3D">
        <w:rPr>
          <w:rFonts w:ascii="Arial Narrow" w:hAnsi="Arial Narrow" w:cs="Arial"/>
        </w:rPr>
        <w:t xml:space="preserve">To ensure </w:t>
      </w:r>
      <w:r w:rsidRPr="00F87B3D">
        <w:rPr>
          <w:rFonts w:ascii="Arial Narrow" w:hAnsi="Arial Narrow" w:cs="Arial"/>
          <w:u w:val="single"/>
        </w:rPr>
        <w:t xml:space="preserve">equality of </w:t>
      </w:r>
      <w:r w:rsidRPr="00F87B3D">
        <w:rPr>
          <w:rFonts w:ascii="Arial Narrow" w:hAnsi="Arial Narrow" w:cs="Arial"/>
          <w:color w:val="0070C0"/>
          <w:u w:val="single"/>
        </w:rPr>
        <w:t>debits and credits</w:t>
      </w:r>
    </w:p>
    <w:p w:rsidR="00666780" w:rsidRPr="00F87B3D" w:rsidRDefault="00666780" w:rsidP="00666780">
      <w:pPr>
        <w:pStyle w:val="ListParagraph"/>
        <w:numPr>
          <w:ilvl w:val="0"/>
          <w:numId w:val="5"/>
        </w:numPr>
        <w:tabs>
          <w:tab w:val="left" w:pos="1725"/>
        </w:tabs>
        <w:spacing w:after="0" w:line="360" w:lineRule="auto"/>
        <w:rPr>
          <w:rFonts w:ascii="Arial Narrow" w:hAnsi="Arial Narrow" w:cs="Arial"/>
          <w:u w:val="single"/>
        </w:rPr>
      </w:pPr>
      <w:r w:rsidRPr="00F87B3D">
        <w:rPr>
          <w:rFonts w:ascii="Arial Narrow" w:hAnsi="Arial Narrow" w:cs="Arial"/>
        </w:rPr>
        <w:t xml:space="preserve">To summarise </w:t>
      </w:r>
      <w:r w:rsidRPr="00F87B3D">
        <w:rPr>
          <w:rFonts w:ascii="Arial Narrow" w:hAnsi="Arial Narrow" w:cs="Arial"/>
          <w:color w:val="0070C0"/>
          <w:u w:val="single"/>
        </w:rPr>
        <w:t xml:space="preserve">General Ledger </w:t>
      </w:r>
      <w:r w:rsidRPr="00F87B3D">
        <w:rPr>
          <w:rFonts w:ascii="Arial Narrow" w:hAnsi="Arial Narrow" w:cs="Arial"/>
          <w:u w:val="single"/>
        </w:rPr>
        <w:t>balances</w:t>
      </w:r>
    </w:p>
    <w:p w:rsidR="00666780" w:rsidRPr="00F87B3D" w:rsidRDefault="00666780" w:rsidP="00666780">
      <w:pPr>
        <w:pStyle w:val="ListParagraph"/>
        <w:numPr>
          <w:ilvl w:val="0"/>
          <w:numId w:val="5"/>
        </w:numPr>
        <w:tabs>
          <w:tab w:val="left" w:pos="1725"/>
        </w:tabs>
        <w:spacing w:after="0" w:line="360" w:lineRule="auto"/>
        <w:rPr>
          <w:rFonts w:ascii="Arial Narrow" w:hAnsi="Arial Narrow" w:cs="Arial"/>
          <w:color w:val="0070C0"/>
        </w:rPr>
      </w:pPr>
      <w:r w:rsidRPr="00F87B3D">
        <w:rPr>
          <w:rFonts w:ascii="Arial Narrow" w:hAnsi="Arial Narrow" w:cs="Arial"/>
        </w:rPr>
        <w:t xml:space="preserve">Aids in the </w:t>
      </w:r>
      <w:r w:rsidRPr="00F87B3D">
        <w:rPr>
          <w:rFonts w:ascii="Arial Narrow" w:hAnsi="Arial Narrow" w:cs="Arial"/>
          <w:u w:val="single"/>
        </w:rPr>
        <w:t xml:space="preserve">preparation of </w:t>
      </w:r>
      <w:r w:rsidRPr="00F87B3D">
        <w:rPr>
          <w:rFonts w:ascii="Arial Narrow" w:hAnsi="Arial Narrow" w:cs="Arial"/>
          <w:color w:val="0070C0"/>
          <w:u w:val="single"/>
        </w:rPr>
        <w:t>Financial Statements</w:t>
      </w:r>
    </w:p>
    <w:p w:rsidR="00666780" w:rsidRPr="00F87B3D" w:rsidRDefault="00666780" w:rsidP="00666780">
      <w:pPr>
        <w:pStyle w:val="ListParagraph"/>
        <w:numPr>
          <w:ilvl w:val="0"/>
          <w:numId w:val="5"/>
        </w:numPr>
        <w:tabs>
          <w:tab w:val="left" w:pos="1725"/>
        </w:tabs>
        <w:spacing w:after="0" w:line="360" w:lineRule="auto"/>
        <w:rPr>
          <w:rFonts w:ascii="Arial Narrow" w:hAnsi="Arial Narrow" w:cs="Arial"/>
        </w:rPr>
      </w:pPr>
      <w:r w:rsidRPr="00F87B3D">
        <w:rPr>
          <w:rFonts w:ascii="Arial Narrow" w:hAnsi="Arial Narrow" w:cs="Arial"/>
        </w:rPr>
        <w:t xml:space="preserve">Helps </w:t>
      </w:r>
      <w:r w:rsidRPr="00F87B3D">
        <w:rPr>
          <w:rFonts w:ascii="Arial Narrow" w:hAnsi="Arial Narrow" w:cs="Arial"/>
          <w:u w:val="single"/>
        </w:rPr>
        <w:t xml:space="preserve">identify </w:t>
      </w:r>
      <w:r w:rsidRPr="00F87B3D">
        <w:rPr>
          <w:rFonts w:ascii="Arial Narrow" w:hAnsi="Arial Narrow" w:cs="Arial"/>
          <w:color w:val="0070C0"/>
          <w:u w:val="single"/>
        </w:rPr>
        <w:t>one-sided errors</w:t>
      </w:r>
    </w:p>
    <w:p w:rsidR="00666780" w:rsidRPr="00F87B3D" w:rsidRDefault="00666780" w:rsidP="00666780">
      <w:pPr>
        <w:pStyle w:val="ListParagraph"/>
        <w:numPr>
          <w:ilvl w:val="0"/>
          <w:numId w:val="5"/>
        </w:numPr>
        <w:tabs>
          <w:tab w:val="left" w:pos="1725"/>
        </w:tabs>
        <w:spacing w:after="0" w:line="360" w:lineRule="auto"/>
        <w:rPr>
          <w:rFonts w:ascii="Arial Narrow" w:hAnsi="Arial Narrow" w:cs="Arial"/>
        </w:rPr>
      </w:pPr>
      <w:r w:rsidRPr="00F87B3D">
        <w:rPr>
          <w:rFonts w:ascii="Arial Narrow" w:hAnsi="Arial Narrow" w:cs="Arial"/>
        </w:rPr>
        <w:t>Satisfies the QC:</w:t>
      </w:r>
      <w:r w:rsidRPr="00F87B3D">
        <w:rPr>
          <w:rFonts w:ascii="Arial Narrow" w:hAnsi="Arial Narrow" w:cs="Arial"/>
          <w:color w:val="0070C0"/>
        </w:rPr>
        <w:t xml:space="preserve"> </w:t>
      </w:r>
      <w:r w:rsidRPr="00F87B3D">
        <w:rPr>
          <w:rFonts w:ascii="Arial Narrow" w:hAnsi="Arial Narrow" w:cs="Arial"/>
          <w:color w:val="0070C0"/>
          <w:u w:val="single"/>
        </w:rPr>
        <w:t xml:space="preserve">Reliability   </w:t>
      </w:r>
    </w:p>
    <w:p w:rsidR="00666780" w:rsidRDefault="00666780" w:rsidP="00666780">
      <w:pPr>
        <w:pStyle w:val="NormalWeb"/>
        <w:shd w:val="clear" w:color="auto" w:fill="FFFFFF"/>
        <w:spacing w:before="0" w:beforeAutospacing="0" w:after="150" w:afterAutospacing="0" w:line="405" w:lineRule="atLeast"/>
        <w:rPr>
          <w:color w:val="333333"/>
        </w:rPr>
      </w:pPr>
      <w:r>
        <w:rPr>
          <w:color w:val="333333"/>
        </w:rPr>
        <w:lastRenderedPageBreak/>
        <w:t>Here is a reminder of a balanced ledger account from our earlier studies:</w:t>
      </w:r>
    </w:p>
    <w:p w:rsidR="00666780" w:rsidRPr="00BF276A" w:rsidRDefault="00666780" w:rsidP="00666780">
      <w:pPr>
        <w:pStyle w:val="NormalWeb"/>
        <w:shd w:val="clear" w:color="auto" w:fill="FFFFFF"/>
        <w:spacing w:before="0" w:beforeAutospacing="0" w:after="150" w:afterAutospacing="0" w:line="405" w:lineRule="atLeast"/>
        <w:rPr>
          <w:color w:val="333333"/>
        </w:rPr>
      </w:pPr>
      <w:r>
        <w:rPr>
          <w:noProof/>
        </w:rPr>
        <mc:AlternateContent>
          <mc:Choice Requires="wps">
            <w:drawing>
              <wp:anchor distT="0" distB="0" distL="114300" distR="114300" simplePos="0" relativeHeight="251661312" behindDoc="0" locked="0" layoutInCell="1" allowOverlap="1" wp14:anchorId="148E978D" wp14:editId="3D58AF40">
                <wp:simplePos x="0" y="0"/>
                <wp:positionH relativeFrom="column">
                  <wp:posOffset>1562100</wp:posOffset>
                </wp:positionH>
                <wp:positionV relativeFrom="paragraph">
                  <wp:posOffset>203835</wp:posOffset>
                </wp:positionV>
                <wp:extent cx="2057400" cy="238125"/>
                <wp:effectExtent l="0" t="0" r="19050" b="28575"/>
                <wp:wrapNone/>
                <wp:docPr id="70" name="Text Box 70"/>
                <wp:cNvGraphicFramePr/>
                <a:graphic xmlns:a="http://schemas.openxmlformats.org/drawingml/2006/main">
                  <a:graphicData uri="http://schemas.microsoft.com/office/word/2010/wordprocessingShape">
                    <wps:wsp>
                      <wps:cNvSpPr txBox="1"/>
                      <wps:spPr>
                        <a:xfrm>
                          <a:off x="0" y="0"/>
                          <a:ext cx="20574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6780" w:rsidRDefault="00666780" w:rsidP="00666780">
                            <w:r>
                              <w:t>The name of the ledger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0" o:spid="_x0000_s1026" type="#_x0000_t202" style="position:absolute;margin-left:123pt;margin-top:16.05pt;width:162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" fillcolor="white [3201]" strokeweight=".5pt">
                <v:textbox>
                  <w:txbxContent>
                    <w:p w:rsidR="00666780" w:rsidRDefault="00666780" w:rsidP="00666780">
                      <w:r>
                        <w:t>The name of the ledger account</w:t>
                      </w:r>
                    </w:p>
                  </w:txbxContent>
                </v:textbox>
              </v:shape>
            </w:pict>
          </mc:Fallback>
        </mc:AlternateContent>
      </w:r>
    </w:p>
    <w:p w:rsidR="00666780" w:rsidRDefault="00666780" w:rsidP="00666780">
      <w:r>
        <w:rPr>
          <w:noProof/>
          <w:lang w:eastAsia="en-MY"/>
        </w:rPr>
        <mc:AlternateContent>
          <mc:Choice Requires="wps">
            <w:drawing>
              <wp:anchor distT="0" distB="0" distL="114300" distR="114300" simplePos="0" relativeHeight="251660288" behindDoc="0" locked="0" layoutInCell="1" allowOverlap="1" wp14:anchorId="1E4FD374" wp14:editId="776FD0FE">
                <wp:simplePos x="0" y="0"/>
                <wp:positionH relativeFrom="column">
                  <wp:posOffset>3705225</wp:posOffset>
                </wp:positionH>
                <wp:positionV relativeFrom="paragraph">
                  <wp:posOffset>93980</wp:posOffset>
                </wp:positionV>
                <wp:extent cx="1971675" cy="438150"/>
                <wp:effectExtent l="0" t="0" r="28575" b="19050"/>
                <wp:wrapNone/>
                <wp:docPr id="72" name="Text Box 72"/>
                <wp:cNvGraphicFramePr/>
                <a:graphic xmlns:a="http://schemas.openxmlformats.org/drawingml/2006/main">
                  <a:graphicData uri="http://schemas.microsoft.com/office/word/2010/wordprocessingShape">
                    <wps:wsp>
                      <wps:cNvSpPr txBox="1"/>
                      <wps:spPr>
                        <a:xfrm>
                          <a:off x="0" y="0"/>
                          <a:ext cx="19716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6780" w:rsidRDefault="00666780" w:rsidP="00666780">
                            <w:pPr>
                              <w:spacing w:after="0" w:line="240" w:lineRule="auto"/>
                            </w:pPr>
                            <w:r>
                              <w:t>The cross reference</w:t>
                            </w:r>
                            <w:proofErr w:type="gramStart"/>
                            <w:r>
                              <w:t>:-</w:t>
                            </w:r>
                            <w:proofErr w:type="gramEnd"/>
                            <w:r>
                              <w:t xml:space="preserve"> Name of the other account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27" type="#_x0000_t202" style="position:absolute;margin-left:291.75pt;margin-top:7.4pt;width:155.2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" fillcolor="white [3201]" strokeweight=".5pt">
                <v:textbox>
                  <w:txbxContent>
                    <w:p w:rsidR="00666780" w:rsidRDefault="00666780" w:rsidP="00666780">
                      <w:pPr>
                        <w:spacing w:after="0" w:line="240" w:lineRule="auto"/>
                      </w:pPr>
                      <w:r>
                        <w:t>The cross reference</w:t>
                      </w:r>
                      <w:proofErr w:type="gramStart"/>
                      <w:r>
                        <w:t>:-</w:t>
                      </w:r>
                      <w:proofErr w:type="gramEnd"/>
                      <w:r>
                        <w:t xml:space="preserve"> Name of the other account </w:t>
                      </w:r>
                    </w:p>
                  </w:txbxContent>
                </v:textbox>
              </v:shape>
            </w:pict>
          </mc:Fallback>
        </mc:AlternateContent>
      </w:r>
      <w:r>
        <w:rPr>
          <w:noProof/>
          <w:lang w:eastAsia="en-MY"/>
        </w:rPr>
        <mc:AlternateContent>
          <mc:Choice Requires="wps">
            <w:drawing>
              <wp:anchor distT="0" distB="0" distL="114300" distR="114300" simplePos="0" relativeHeight="251666432" behindDoc="0" locked="0" layoutInCell="1" allowOverlap="1" wp14:anchorId="17B1A7E5" wp14:editId="1582CD57">
                <wp:simplePos x="0" y="0"/>
                <wp:positionH relativeFrom="column">
                  <wp:posOffset>2771775</wp:posOffset>
                </wp:positionH>
                <wp:positionV relativeFrom="paragraph">
                  <wp:posOffset>137795</wp:posOffset>
                </wp:positionV>
                <wp:extent cx="0" cy="495300"/>
                <wp:effectExtent l="95250" t="0" r="57150" b="57150"/>
                <wp:wrapNone/>
                <wp:docPr id="71" name="Straight Arrow Connector 7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71" o:spid="_x0000_s1026" type="#_x0000_t32" style="position:absolute;margin-left:218.25pt;margin-top:10.85pt;width:0;height:3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" strokecolor="#4579b8 [3044]">
                <v:stroke endarrow="open"/>
              </v:shape>
            </w:pict>
          </mc:Fallback>
        </mc:AlternateContent>
      </w:r>
      <w:r>
        <w:rPr>
          <w:noProof/>
          <w:lang w:eastAsia="en-MY"/>
        </w:rPr>
        <mc:AlternateContent>
          <mc:Choice Requires="wps">
            <w:drawing>
              <wp:anchor distT="0" distB="0" distL="114300" distR="114300" simplePos="0" relativeHeight="251659264" behindDoc="0" locked="0" layoutInCell="1" allowOverlap="1" wp14:anchorId="560C5194" wp14:editId="31A285D7">
                <wp:simplePos x="0" y="0"/>
                <wp:positionH relativeFrom="column">
                  <wp:posOffset>-57150</wp:posOffset>
                </wp:positionH>
                <wp:positionV relativeFrom="paragraph">
                  <wp:posOffset>223520</wp:posOffset>
                </wp:positionV>
                <wp:extent cx="1971675" cy="304800"/>
                <wp:effectExtent l="0" t="0" r="28575" b="19050"/>
                <wp:wrapNone/>
                <wp:docPr id="73" name="Text Box 73"/>
                <wp:cNvGraphicFramePr/>
                <a:graphic xmlns:a="http://schemas.openxmlformats.org/drawingml/2006/main">
                  <a:graphicData uri="http://schemas.microsoft.com/office/word/2010/wordprocessingShape">
                    <wps:wsp>
                      <wps:cNvSpPr txBox="1"/>
                      <wps:spPr>
                        <a:xfrm>
                          <a:off x="0" y="0"/>
                          <a:ext cx="19716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6780" w:rsidRDefault="00666780" w:rsidP="00666780">
                            <w:r>
                              <w:t>The amount of the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28" type="#_x0000_t202" style="position:absolute;margin-left:-4.5pt;margin-top:17.6pt;width:155.2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" fillcolor="white [3201]" strokeweight=".5pt">
                <v:textbox>
                  <w:txbxContent>
                    <w:p w:rsidR="00666780" w:rsidRDefault="00666780" w:rsidP="00666780">
                      <w:r>
                        <w:t>The amount of the transaction</w:t>
                      </w:r>
                    </w:p>
                  </w:txbxContent>
                </v:textbox>
              </v:shape>
            </w:pict>
          </mc:Fallback>
        </mc:AlternateContent>
      </w:r>
    </w:p>
    <w:p w:rsidR="00666780" w:rsidRDefault="00666780" w:rsidP="00666780">
      <w:r>
        <w:rPr>
          <w:noProof/>
          <w:lang w:eastAsia="en-MY"/>
        </w:rPr>
        <mc:AlternateContent>
          <mc:Choice Requires="wps">
            <w:drawing>
              <wp:anchor distT="0" distB="0" distL="114300" distR="114300" simplePos="0" relativeHeight="251667456" behindDoc="0" locked="0" layoutInCell="1" allowOverlap="1" wp14:anchorId="5860AC6D" wp14:editId="0FC3A944">
                <wp:simplePos x="0" y="0"/>
                <wp:positionH relativeFrom="column">
                  <wp:posOffset>4248150</wp:posOffset>
                </wp:positionH>
                <wp:positionV relativeFrom="paragraph">
                  <wp:posOffset>205105</wp:posOffset>
                </wp:positionV>
                <wp:extent cx="266700" cy="561975"/>
                <wp:effectExtent l="38100" t="0" r="19050" b="66675"/>
                <wp:wrapNone/>
                <wp:docPr id="18" name="Straight Arrow Connector 18"/>
                <wp:cNvGraphicFramePr/>
                <a:graphic xmlns:a="http://schemas.openxmlformats.org/drawingml/2006/main">
                  <a:graphicData uri="http://schemas.microsoft.com/office/word/2010/wordprocessingShape">
                    <wps:wsp>
                      <wps:cNvCnPr/>
                      <wps:spPr>
                        <a:xfrm flipH="1">
                          <a:off x="0" y="0"/>
                          <a:ext cx="26670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334.5pt;margin-top:16.15pt;width:21pt;height:44.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" strokecolor="#4579b8 [3044]">
                <v:stroke endarrow="open"/>
              </v:shape>
            </w:pict>
          </mc:Fallback>
        </mc:AlternateContent>
      </w:r>
      <w:r>
        <w:rPr>
          <w:noProof/>
          <w:lang w:eastAsia="en-MY"/>
        </w:rPr>
        <mc:AlternateContent>
          <mc:Choice Requires="wps">
            <w:drawing>
              <wp:anchor distT="0" distB="0" distL="114300" distR="114300" simplePos="0" relativeHeight="251665408" behindDoc="0" locked="0" layoutInCell="1" allowOverlap="1" wp14:anchorId="60415D1C" wp14:editId="469DD8FB">
                <wp:simplePos x="0" y="0"/>
                <wp:positionH relativeFrom="column">
                  <wp:posOffset>1133474</wp:posOffset>
                </wp:positionH>
                <wp:positionV relativeFrom="paragraph">
                  <wp:posOffset>205105</wp:posOffset>
                </wp:positionV>
                <wp:extent cx="1190625" cy="619125"/>
                <wp:effectExtent l="0" t="0" r="66675" b="66675"/>
                <wp:wrapNone/>
                <wp:docPr id="75" name="Straight Arrow Connector 75"/>
                <wp:cNvGraphicFramePr/>
                <a:graphic xmlns:a="http://schemas.openxmlformats.org/drawingml/2006/main">
                  <a:graphicData uri="http://schemas.microsoft.com/office/word/2010/wordprocessingShape">
                    <wps:wsp>
                      <wps:cNvCnPr/>
                      <wps:spPr>
                        <a:xfrm>
                          <a:off x="0" y="0"/>
                          <a:ext cx="119062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5" o:spid="_x0000_s1026" type="#_x0000_t32" style="position:absolute;margin-left:89.25pt;margin-top:16.15pt;width:93.75pt;height:48.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" strokecolor="#4579b8 [3044]">
                <v:stroke endarrow="open"/>
              </v:shape>
            </w:pict>
          </mc:Fallback>
        </mc:AlternateContent>
      </w:r>
    </w:p>
    <w:tbl>
      <w:tblPr>
        <w:tblStyle w:val="TableGrid"/>
        <w:tblW w:w="9094" w:type="dxa"/>
        <w:tblLook w:val="04A0" w:firstRow="1" w:lastRow="0" w:firstColumn="1" w:lastColumn="0" w:noHBand="0" w:noVBand="1"/>
      </w:tblPr>
      <w:tblGrid>
        <w:gridCol w:w="1075"/>
        <w:gridCol w:w="2570"/>
        <w:gridCol w:w="1030"/>
        <w:gridCol w:w="1071"/>
        <w:gridCol w:w="2421"/>
        <w:gridCol w:w="927"/>
      </w:tblGrid>
      <w:tr w:rsidR="00666780" w:rsidRPr="00D84F9A" w:rsidTr="00C31434">
        <w:trPr>
          <w:trHeight w:val="263"/>
        </w:trPr>
        <w:tc>
          <w:tcPr>
            <w:tcW w:w="9094" w:type="dxa"/>
            <w:gridSpan w:val="6"/>
          </w:tcPr>
          <w:p w:rsidR="00666780" w:rsidRPr="00D84F9A" w:rsidRDefault="00666780" w:rsidP="00C31434">
            <w:pPr>
              <w:jc w:val="center"/>
              <w:rPr>
                <w:rFonts w:ascii="Arial" w:hAnsi="Arial" w:cs="Arial"/>
                <w:sz w:val="24"/>
                <w:szCs w:val="24"/>
              </w:rPr>
            </w:pPr>
            <w:r w:rsidRPr="00C31642">
              <w:rPr>
                <w:rFonts w:ascii="Arial" w:hAnsi="Arial" w:cs="Arial"/>
                <w:b/>
                <w:color w:val="00B050"/>
                <w:sz w:val="24"/>
                <w:szCs w:val="24"/>
              </w:rPr>
              <w:t xml:space="preserve">Bank Account   </w:t>
            </w:r>
          </w:p>
        </w:tc>
      </w:tr>
      <w:tr w:rsidR="00666780" w:rsidRPr="004935C4" w:rsidTr="00C31434">
        <w:trPr>
          <w:trHeight w:val="332"/>
        </w:trPr>
        <w:tc>
          <w:tcPr>
            <w:tcW w:w="1075" w:type="dxa"/>
          </w:tcPr>
          <w:p w:rsidR="00666780" w:rsidRPr="004935C4" w:rsidRDefault="00666780" w:rsidP="00C31434">
            <w:pPr>
              <w:jc w:val="center"/>
              <w:rPr>
                <w:rFonts w:ascii="Arial" w:hAnsi="Arial" w:cs="Arial"/>
                <w:b/>
                <w:sz w:val="24"/>
                <w:szCs w:val="24"/>
              </w:rPr>
            </w:pPr>
            <w:r>
              <w:rPr>
                <w:rFonts w:ascii="Arial" w:hAnsi="Arial" w:cs="Arial"/>
                <w:b/>
                <w:sz w:val="24"/>
                <w:szCs w:val="24"/>
              </w:rPr>
              <w:t>Date</w:t>
            </w:r>
          </w:p>
        </w:tc>
        <w:tc>
          <w:tcPr>
            <w:tcW w:w="2570" w:type="dxa"/>
          </w:tcPr>
          <w:p w:rsidR="00666780" w:rsidRPr="004935C4" w:rsidRDefault="00666780" w:rsidP="00C31434">
            <w:pPr>
              <w:jc w:val="center"/>
              <w:rPr>
                <w:rFonts w:ascii="Arial" w:hAnsi="Arial" w:cs="Arial"/>
                <w:b/>
                <w:sz w:val="24"/>
                <w:szCs w:val="24"/>
              </w:rPr>
            </w:pPr>
          </w:p>
        </w:tc>
        <w:tc>
          <w:tcPr>
            <w:tcW w:w="1030" w:type="dxa"/>
            <w:tcBorders>
              <w:right w:val="double" w:sz="12" w:space="0" w:color="auto"/>
            </w:tcBorders>
          </w:tcPr>
          <w:p w:rsidR="00666780" w:rsidRPr="004935C4" w:rsidRDefault="00666780" w:rsidP="00C31434">
            <w:pPr>
              <w:jc w:val="center"/>
              <w:rPr>
                <w:rFonts w:ascii="Arial" w:hAnsi="Arial" w:cs="Arial"/>
                <w:b/>
                <w:sz w:val="24"/>
                <w:szCs w:val="24"/>
              </w:rPr>
            </w:pPr>
            <w:r w:rsidRPr="004935C4">
              <w:rPr>
                <w:rFonts w:ascii="Arial" w:hAnsi="Arial" w:cs="Arial"/>
                <w:b/>
                <w:sz w:val="24"/>
                <w:szCs w:val="24"/>
              </w:rPr>
              <w:t>$</w:t>
            </w:r>
          </w:p>
        </w:tc>
        <w:tc>
          <w:tcPr>
            <w:tcW w:w="1071" w:type="dxa"/>
            <w:tcBorders>
              <w:left w:val="double" w:sz="12" w:space="0" w:color="auto"/>
            </w:tcBorders>
          </w:tcPr>
          <w:p w:rsidR="00666780" w:rsidRPr="004935C4" w:rsidRDefault="00666780" w:rsidP="00C31434">
            <w:pPr>
              <w:jc w:val="center"/>
              <w:rPr>
                <w:rFonts w:ascii="Arial" w:hAnsi="Arial" w:cs="Arial"/>
                <w:b/>
                <w:sz w:val="24"/>
                <w:szCs w:val="24"/>
              </w:rPr>
            </w:pPr>
            <w:r w:rsidRPr="004935C4">
              <w:rPr>
                <w:rFonts w:ascii="Arial" w:hAnsi="Arial" w:cs="Arial"/>
                <w:b/>
                <w:sz w:val="24"/>
                <w:szCs w:val="24"/>
              </w:rPr>
              <w:t>Date</w:t>
            </w:r>
          </w:p>
        </w:tc>
        <w:tc>
          <w:tcPr>
            <w:tcW w:w="2421" w:type="dxa"/>
          </w:tcPr>
          <w:p w:rsidR="00666780" w:rsidRPr="004935C4" w:rsidRDefault="00666780" w:rsidP="00C31434">
            <w:pPr>
              <w:jc w:val="center"/>
              <w:rPr>
                <w:rFonts w:ascii="Arial" w:hAnsi="Arial" w:cs="Arial"/>
                <w:b/>
                <w:sz w:val="24"/>
                <w:szCs w:val="24"/>
              </w:rPr>
            </w:pPr>
          </w:p>
        </w:tc>
        <w:tc>
          <w:tcPr>
            <w:tcW w:w="927" w:type="dxa"/>
          </w:tcPr>
          <w:p w:rsidR="00666780" w:rsidRPr="004935C4" w:rsidRDefault="00666780" w:rsidP="00C31434">
            <w:pPr>
              <w:jc w:val="center"/>
              <w:rPr>
                <w:rFonts w:ascii="Arial" w:hAnsi="Arial" w:cs="Arial"/>
                <w:b/>
                <w:sz w:val="24"/>
                <w:szCs w:val="24"/>
              </w:rPr>
            </w:pPr>
            <w:r w:rsidRPr="004935C4">
              <w:rPr>
                <w:rFonts w:ascii="Arial" w:hAnsi="Arial" w:cs="Arial"/>
                <w:b/>
                <w:sz w:val="24"/>
                <w:szCs w:val="24"/>
              </w:rPr>
              <w:t>$</w:t>
            </w:r>
          </w:p>
        </w:tc>
      </w:tr>
      <w:tr w:rsidR="00666780" w:rsidRPr="00603284" w:rsidTr="00C31434">
        <w:trPr>
          <w:trHeight w:val="278"/>
        </w:trPr>
        <w:tc>
          <w:tcPr>
            <w:tcW w:w="1075" w:type="dxa"/>
            <w:vAlign w:val="bottom"/>
          </w:tcPr>
          <w:p w:rsidR="00666780" w:rsidRPr="002F396D" w:rsidRDefault="00666780" w:rsidP="00C31434">
            <w:pPr>
              <w:jc w:val="center"/>
              <w:rPr>
                <w:rFonts w:ascii="Arial" w:hAnsi="Arial" w:cs="Arial"/>
                <w:sz w:val="24"/>
                <w:szCs w:val="24"/>
              </w:rPr>
            </w:pPr>
            <w:r>
              <w:rPr>
                <w:rFonts w:ascii="Arial" w:hAnsi="Arial" w:cs="Arial"/>
                <w:sz w:val="24"/>
                <w:szCs w:val="24"/>
              </w:rPr>
              <w:t>June 1</w:t>
            </w:r>
          </w:p>
        </w:tc>
        <w:tc>
          <w:tcPr>
            <w:tcW w:w="2570" w:type="dxa"/>
          </w:tcPr>
          <w:p w:rsidR="00666780" w:rsidRPr="00603284" w:rsidRDefault="00666780" w:rsidP="00C31434">
            <w:pPr>
              <w:rPr>
                <w:rFonts w:ascii="Arial" w:hAnsi="Arial" w:cs="Arial"/>
                <w:bCs/>
                <w:sz w:val="24"/>
                <w:szCs w:val="24"/>
              </w:rPr>
            </w:pPr>
            <w:r>
              <w:rPr>
                <w:rFonts w:ascii="Arial" w:hAnsi="Arial" w:cs="Arial"/>
                <w:bCs/>
                <w:sz w:val="24"/>
                <w:szCs w:val="24"/>
              </w:rPr>
              <w:t>Balance</w:t>
            </w:r>
          </w:p>
        </w:tc>
        <w:tc>
          <w:tcPr>
            <w:tcW w:w="1030" w:type="dxa"/>
            <w:tcBorders>
              <w:right w:val="double" w:sz="12" w:space="0" w:color="auto"/>
            </w:tcBorders>
          </w:tcPr>
          <w:p w:rsidR="00666780" w:rsidRPr="00603284" w:rsidRDefault="00666780" w:rsidP="00C31434">
            <w:pPr>
              <w:jc w:val="center"/>
              <w:rPr>
                <w:rFonts w:ascii="Arial" w:hAnsi="Arial" w:cs="Arial"/>
                <w:bCs/>
                <w:sz w:val="24"/>
                <w:szCs w:val="24"/>
              </w:rPr>
            </w:pPr>
            <w:r>
              <w:rPr>
                <w:rFonts w:ascii="Arial" w:hAnsi="Arial" w:cs="Arial"/>
                <w:bCs/>
                <w:sz w:val="24"/>
                <w:szCs w:val="24"/>
              </w:rPr>
              <w:t>1000</w:t>
            </w:r>
          </w:p>
        </w:tc>
        <w:tc>
          <w:tcPr>
            <w:tcW w:w="1071" w:type="dxa"/>
            <w:tcBorders>
              <w:left w:val="double" w:sz="12" w:space="0" w:color="auto"/>
            </w:tcBorders>
          </w:tcPr>
          <w:p w:rsidR="00666780" w:rsidRPr="00603284" w:rsidRDefault="00666780" w:rsidP="00C31434">
            <w:pPr>
              <w:rPr>
                <w:rFonts w:ascii="Arial" w:hAnsi="Arial" w:cs="Arial"/>
                <w:bCs/>
                <w:sz w:val="24"/>
                <w:szCs w:val="24"/>
              </w:rPr>
            </w:pPr>
            <w:r>
              <w:rPr>
                <w:rFonts w:ascii="Arial" w:hAnsi="Arial" w:cs="Arial"/>
                <w:bCs/>
                <w:sz w:val="24"/>
                <w:szCs w:val="24"/>
              </w:rPr>
              <w:t>June 7</w:t>
            </w:r>
          </w:p>
        </w:tc>
        <w:tc>
          <w:tcPr>
            <w:tcW w:w="2421" w:type="dxa"/>
          </w:tcPr>
          <w:p w:rsidR="00666780" w:rsidRPr="00603284" w:rsidRDefault="00666780" w:rsidP="00C31434">
            <w:pPr>
              <w:rPr>
                <w:rFonts w:ascii="Arial" w:hAnsi="Arial" w:cs="Arial"/>
                <w:bCs/>
                <w:sz w:val="24"/>
                <w:szCs w:val="24"/>
              </w:rPr>
            </w:pPr>
            <w:r>
              <w:rPr>
                <w:rFonts w:ascii="Arial" w:hAnsi="Arial" w:cs="Arial"/>
                <w:bCs/>
                <w:sz w:val="24"/>
                <w:szCs w:val="24"/>
              </w:rPr>
              <w:t xml:space="preserve">Equipment </w:t>
            </w:r>
          </w:p>
        </w:tc>
        <w:tc>
          <w:tcPr>
            <w:tcW w:w="927" w:type="dxa"/>
          </w:tcPr>
          <w:p w:rsidR="00666780" w:rsidRPr="00603284" w:rsidRDefault="00666780" w:rsidP="00C31434">
            <w:pPr>
              <w:jc w:val="right"/>
              <w:rPr>
                <w:rFonts w:ascii="Arial" w:hAnsi="Arial" w:cs="Arial"/>
                <w:bCs/>
                <w:sz w:val="24"/>
                <w:szCs w:val="24"/>
              </w:rPr>
            </w:pPr>
            <w:r>
              <w:rPr>
                <w:rFonts w:ascii="Arial" w:hAnsi="Arial" w:cs="Arial"/>
                <w:bCs/>
                <w:sz w:val="24"/>
                <w:szCs w:val="24"/>
              </w:rPr>
              <w:t>2000</w:t>
            </w:r>
          </w:p>
        </w:tc>
      </w:tr>
      <w:tr w:rsidR="00666780" w:rsidRPr="00603284" w:rsidTr="00C31434">
        <w:trPr>
          <w:trHeight w:val="278"/>
        </w:trPr>
        <w:tc>
          <w:tcPr>
            <w:tcW w:w="1075" w:type="dxa"/>
            <w:vAlign w:val="bottom"/>
          </w:tcPr>
          <w:p w:rsidR="00666780" w:rsidRPr="002F396D" w:rsidRDefault="00666780" w:rsidP="00C31434">
            <w:pPr>
              <w:jc w:val="center"/>
              <w:rPr>
                <w:rFonts w:ascii="Arial" w:hAnsi="Arial" w:cs="Arial"/>
                <w:sz w:val="24"/>
                <w:szCs w:val="24"/>
              </w:rPr>
            </w:pPr>
            <w:r>
              <w:rPr>
                <w:rFonts w:ascii="Arial" w:hAnsi="Arial" w:cs="Arial"/>
                <w:sz w:val="24"/>
                <w:szCs w:val="24"/>
              </w:rPr>
              <w:t>3</w:t>
            </w:r>
          </w:p>
        </w:tc>
        <w:tc>
          <w:tcPr>
            <w:tcW w:w="2570" w:type="dxa"/>
          </w:tcPr>
          <w:p w:rsidR="00666780" w:rsidRPr="00603284" w:rsidRDefault="00666780" w:rsidP="00C31434">
            <w:pPr>
              <w:rPr>
                <w:rFonts w:ascii="Arial" w:hAnsi="Arial" w:cs="Arial"/>
                <w:bCs/>
                <w:sz w:val="24"/>
                <w:szCs w:val="24"/>
              </w:rPr>
            </w:pPr>
            <w:r>
              <w:rPr>
                <w:rFonts w:ascii="Arial" w:hAnsi="Arial" w:cs="Arial"/>
                <w:bCs/>
                <w:sz w:val="24"/>
                <w:szCs w:val="24"/>
              </w:rPr>
              <w:t xml:space="preserve">Loan </w:t>
            </w:r>
          </w:p>
        </w:tc>
        <w:tc>
          <w:tcPr>
            <w:tcW w:w="1030" w:type="dxa"/>
            <w:tcBorders>
              <w:right w:val="double" w:sz="12" w:space="0" w:color="auto"/>
            </w:tcBorders>
          </w:tcPr>
          <w:p w:rsidR="00666780" w:rsidRPr="003B438A" w:rsidRDefault="00666780" w:rsidP="00C31434">
            <w:pPr>
              <w:jc w:val="center"/>
              <w:rPr>
                <w:rFonts w:ascii="Arial" w:hAnsi="Arial" w:cs="Arial"/>
                <w:bCs/>
                <w:sz w:val="24"/>
                <w:szCs w:val="24"/>
                <w:u w:val="single"/>
              </w:rPr>
            </w:pPr>
            <w:r w:rsidRPr="003B438A">
              <w:rPr>
                <w:rFonts w:ascii="Arial" w:hAnsi="Arial" w:cs="Arial"/>
                <w:bCs/>
                <w:sz w:val="24"/>
                <w:szCs w:val="24"/>
                <w:u w:val="single"/>
              </w:rPr>
              <w:t>9000</w:t>
            </w:r>
          </w:p>
        </w:tc>
        <w:tc>
          <w:tcPr>
            <w:tcW w:w="1071" w:type="dxa"/>
            <w:tcBorders>
              <w:left w:val="double" w:sz="12" w:space="0" w:color="auto"/>
            </w:tcBorders>
          </w:tcPr>
          <w:p w:rsidR="00666780" w:rsidRPr="00603284" w:rsidRDefault="00666780" w:rsidP="00C31434">
            <w:pPr>
              <w:jc w:val="center"/>
              <w:rPr>
                <w:rFonts w:ascii="Arial" w:hAnsi="Arial" w:cs="Arial"/>
                <w:bCs/>
                <w:sz w:val="24"/>
                <w:szCs w:val="24"/>
              </w:rPr>
            </w:pPr>
            <w:r>
              <w:rPr>
                <w:rFonts w:ascii="Arial" w:hAnsi="Arial" w:cs="Arial"/>
                <w:bCs/>
                <w:sz w:val="24"/>
                <w:szCs w:val="24"/>
              </w:rPr>
              <w:t>7</w:t>
            </w:r>
          </w:p>
        </w:tc>
        <w:tc>
          <w:tcPr>
            <w:tcW w:w="2421" w:type="dxa"/>
          </w:tcPr>
          <w:p w:rsidR="00666780" w:rsidRPr="00603284" w:rsidRDefault="00666780" w:rsidP="00C31434">
            <w:pPr>
              <w:rPr>
                <w:rFonts w:ascii="Arial" w:hAnsi="Arial" w:cs="Arial"/>
                <w:bCs/>
                <w:sz w:val="24"/>
                <w:szCs w:val="24"/>
              </w:rPr>
            </w:pPr>
            <w:r>
              <w:rPr>
                <w:rFonts w:ascii="Arial" w:hAnsi="Arial" w:cs="Arial"/>
                <w:bCs/>
                <w:sz w:val="24"/>
                <w:szCs w:val="24"/>
              </w:rPr>
              <w:t xml:space="preserve">Balance </w:t>
            </w:r>
          </w:p>
        </w:tc>
        <w:tc>
          <w:tcPr>
            <w:tcW w:w="927" w:type="dxa"/>
          </w:tcPr>
          <w:p w:rsidR="00666780" w:rsidRPr="003B438A" w:rsidRDefault="00666780" w:rsidP="00C31434">
            <w:pPr>
              <w:jc w:val="right"/>
              <w:rPr>
                <w:rFonts w:ascii="Arial" w:hAnsi="Arial" w:cs="Arial"/>
                <w:bCs/>
                <w:sz w:val="24"/>
                <w:szCs w:val="24"/>
                <w:u w:val="single"/>
              </w:rPr>
            </w:pPr>
            <w:r w:rsidRPr="003B438A">
              <w:rPr>
                <w:rFonts w:ascii="Arial" w:hAnsi="Arial" w:cs="Arial"/>
                <w:bCs/>
                <w:sz w:val="24"/>
                <w:szCs w:val="24"/>
                <w:u w:val="single"/>
              </w:rPr>
              <w:t>8000</w:t>
            </w:r>
          </w:p>
        </w:tc>
      </w:tr>
      <w:tr w:rsidR="00666780" w:rsidRPr="00603284" w:rsidTr="00C31434">
        <w:trPr>
          <w:trHeight w:val="263"/>
        </w:trPr>
        <w:tc>
          <w:tcPr>
            <w:tcW w:w="1075" w:type="dxa"/>
            <w:vAlign w:val="bottom"/>
          </w:tcPr>
          <w:p w:rsidR="00666780" w:rsidRPr="002F396D" w:rsidRDefault="00666780" w:rsidP="00C31434">
            <w:pPr>
              <w:jc w:val="center"/>
              <w:rPr>
                <w:rFonts w:ascii="Arial" w:hAnsi="Arial" w:cs="Arial"/>
                <w:sz w:val="24"/>
                <w:szCs w:val="24"/>
              </w:rPr>
            </w:pPr>
          </w:p>
        </w:tc>
        <w:tc>
          <w:tcPr>
            <w:tcW w:w="2570" w:type="dxa"/>
          </w:tcPr>
          <w:p w:rsidR="00666780" w:rsidRPr="00603284" w:rsidRDefault="00666780" w:rsidP="00C31434">
            <w:pPr>
              <w:rPr>
                <w:rFonts w:ascii="Arial" w:hAnsi="Arial" w:cs="Arial"/>
                <w:bCs/>
                <w:sz w:val="24"/>
                <w:szCs w:val="24"/>
              </w:rPr>
            </w:pPr>
          </w:p>
        </w:tc>
        <w:tc>
          <w:tcPr>
            <w:tcW w:w="1030" w:type="dxa"/>
            <w:tcBorders>
              <w:right w:val="double" w:sz="12" w:space="0" w:color="auto"/>
            </w:tcBorders>
          </w:tcPr>
          <w:p w:rsidR="00666780" w:rsidRPr="003B438A" w:rsidRDefault="00666780" w:rsidP="00C31434">
            <w:pPr>
              <w:jc w:val="center"/>
              <w:rPr>
                <w:rFonts w:ascii="Arial" w:hAnsi="Arial" w:cs="Arial"/>
                <w:b/>
                <w:bCs/>
                <w:sz w:val="24"/>
                <w:szCs w:val="24"/>
                <w:u w:val="single"/>
              </w:rPr>
            </w:pPr>
            <w:r>
              <w:rPr>
                <w:rFonts w:ascii="Arial" w:hAnsi="Arial" w:cs="Arial"/>
                <w:b/>
                <w:bCs/>
                <w:noProof/>
                <w:sz w:val="24"/>
                <w:szCs w:val="24"/>
                <w:u w:val="single"/>
              </w:rPr>
              <mc:AlternateContent>
                <mc:Choice Requires="wps">
                  <w:drawing>
                    <wp:anchor distT="0" distB="0" distL="114300" distR="114300" simplePos="0" relativeHeight="251668480" behindDoc="0" locked="0" layoutInCell="1" allowOverlap="1" wp14:anchorId="2268EFAC" wp14:editId="2EBF6517">
                      <wp:simplePos x="0" y="0"/>
                      <wp:positionH relativeFrom="column">
                        <wp:posOffset>533400</wp:posOffset>
                      </wp:positionH>
                      <wp:positionV relativeFrom="paragraph">
                        <wp:posOffset>120650</wp:posOffset>
                      </wp:positionV>
                      <wp:extent cx="1400175" cy="428625"/>
                      <wp:effectExtent l="38100" t="57150" r="28575" b="28575"/>
                      <wp:wrapNone/>
                      <wp:docPr id="78" name="Straight Arrow Connector 78"/>
                      <wp:cNvGraphicFramePr/>
                      <a:graphic xmlns:a="http://schemas.openxmlformats.org/drawingml/2006/main">
                        <a:graphicData uri="http://schemas.microsoft.com/office/word/2010/wordprocessingShape">
                          <wps:wsp>
                            <wps:cNvCnPr/>
                            <wps:spPr>
                              <a:xfrm flipH="1" flipV="1">
                                <a:off x="0" y="0"/>
                                <a:ext cx="140017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8" o:spid="_x0000_s1026" type="#_x0000_t32" style="position:absolute;margin-left:42pt;margin-top:9.5pt;width:110.25pt;height:33.7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" strokecolor="#4579b8 [3044]">
                      <v:stroke endarrow="open"/>
                    </v:shape>
                  </w:pict>
                </mc:Fallback>
              </mc:AlternateContent>
            </w:r>
            <w:r w:rsidRPr="003B438A">
              <w:rPr>
                <w:rFonts w:ascii="Arial" w:hAnsi="Arial" w:cs="Arial"/>
                <w:b/>
                <w:bCs/>
                <w:sz w:val="24"/>
                <w:szCs w:val="24"/>
                <w:u w:val="single"/>
              </w:rPr>
              <w:t>10000</w:t>
            </w:r>
          </w:p>
        </w:tc>
        <w:tc>
          <w:tcPr>
            <w:tcW w:w="1071" w:type="dxa"/>
            <w:tcBorders>
              <w:left w:val="double" w:sz="12" w:space="0" w:color="auto"/>
            </w:tcBorders>
          </w:tcPr>
          <w:p w:rsidR="00666780" w:rsidRPr="003B438A" w:rsidRDefault="00666780" w:rsidP="00C31434">
            <w:pPr>
              <w:rPr>
                <w:rFonts w:ascii="Arial" w:hAnsi="Arial" w:cs="Arial"/>
                <w:b/>
                <w:bCs/>
                <w:sz w:val="24"/>
                <w:szCs w:val="24"/>
                <w:u w:val="single"/>
              </w:rPr>
            </w:pPr>
          </w:p>
        </w:tc>
        <w:tc>
          <w:tcPr>
            <w:tcW w:w="2421" w:type="dxa"/>
          </w:tcPr>
          <w:p w:rsidR="00666780" w:rsidRPr="003B438A" w:rsidRDefault="00666780" w:rsidP="00C31434">
            <w:pPr>
              <w:rPr>
                <w:rFonts w:ascii="Arial" w:hAnsi="Arial" w:cs="Arial"/>
                <w:b/>
                <w:bCs/>
                <w:sz w:val="24"/>
                <w:szCs w:val="24"/>
                <w:u w:val="single"/>
              </w:rPr>
            </w:pPr>
          </w:p>
        </w:tc>
        <w:tc>
          <w:tcPr>
            <w:tcW w:w="927" w:type="dxa"/>
          </w:tcPr>
          <w:p w:rsidR="00666780" w:rsidRPr="003B438A" w:rsidRDefault="00666780" w:rsidP="00C31434">
            <w:pPr>
              <w:jc w:val="right"/>
              <w:rPr>
                <w:rFonts w:ascii="Arial" w:hAnsi="Arial" w:cs="Arial"/>
                <w:b/>
                <w:bCs/>
                <w:sz w:val="24"/>
                <w:szCs w:val="24"/>
                <w:u w:val="single"/>
              </w:rPr>
            </w:pPr>
            <w:r w:rsidRPr="003B438A">
              <w:rPr>
                <w:rFonts w:ascii="Arial" w:hAnsi="Arial" w:cs="Arial"/>
                <w:b/>
                <w:bCs/>
                <w:sz w:val="24"/>
                <w:szCs w:val="24"/>
                <w:u w:val="single"/>
              </w:rPr>
              <w:t>10000</w:t>
            </w:r>
          </w:p>
        </w:tc>
      </w:tr>
      <w:tr w:rsidR="00666780" w:rsidRPr="00603284" w:rsidTr="00C31434">
        <w:trPr>
          <w:trHeight w:val="263"/>
        </w:trPr>
        <w:tc>
          <w:tcPr>
            <w:tcW w:w="1075" w:type="dxa"/>
            <w:vAlign w:val="bottom"/>
          </w:tcPr>
          <w:p w:rsidR="00666780" w:rsidRPr="002F396D" w:rsidRDefault="00666780" w:rsidP="00C31434">
            <w:pPr>
              <w:jc w:val="center"/>
              <w:rPr>
                <w:rFonts w:ascii="Arial" w:hAnsi="Arial" w:cs="Arial"/>
                <w:sz w:val="24"/>
                <w:szCs w:val="24"/>
              </w:rPr>
            </w:pPr>
            <w:r>
              <w:rPr>
                <w:rFonts w:ascii="Arial" w:hAnsi="Arial" w:cs="Arial"/>
                <w:sz w:val="24"/>
                <w:szCs w:val="24"/>
              </w:rPr>
              <w:t>June 7</w:t>
            </w:r>
          </w:p>
        </w:tc>
        <w:tc>
          <w:tcPr>
            <w:tcW w:w="2570" w:type="dxa"/>
          </w:tcPr>
          <w:p w:rsidR="00666780" w:rsidRPr="00603284" w:rsidRDefault="00666780" w:rsidP="00C31434">
            <w:pPr>
              <w:rPr>
                <w:rFonts w:ascii="Arial" w:hAnsi="Arial" w:cs="Arial"/>
                <w:bCs/>
                <w:sz w:val="24"/>
                <w:szCs w:val="24"/>
              </w:rPr>
            </w:pPr>
            <w:r>
              <w:rPr>
                <w:rFonts w:ascii="Arial" w:hAnsi="Arial" w:cs="Arial"/>
                <w:bCs/>
                <w:sz w:val="24"/>
                <w:szCs w:val="24"/>
              </w:rPr>
              <w:t xml:space="preserve">Balance </w:t>
            </w:r>
          </w:p>
        </w:tc>
        <w:tc>
          <w:tcPr>
            <w:tcW w:w="1030" w:type="dxa"/>
            <w:tcBorders>
              <w:right w:val="double" w:sz="12" w:space="0" w:color="auto"/>
            </w:tcBorders>
          </w:tcPr>
          <w:p w:rsidR="00666780" w:rsidRPr="00603284" w:rsidRDefault="00666780" w:rsidP="00C31434">
            <w:pPr>
              <w:jc w:val="center"/>
              <w:rPr>
                <w:rFonts w:ascii="Arial" w:hAnsi="Arial" w:cs="Arial"/>
                <w:bCs/>
                <w:sz w:val="24"/>
                <w:szCs w:val="24"/>
              </w:rPr>
            </w:pPr>
            <w:r>
              <w:rPr>
                <w:rFonts w:ascii="Arial" w:hAnsi="Arial" w:cs="Arial"/>
                <w:bCs/>
                <w:sz w:val="24"/>
                <w:szCs w:val="24"/>
              </w:rPr>
              <w:t>8000</w:t>
            </w:r>
          </w:p>
        </w:tc>
        <w:tc>
          <w:tcPr>
            <w:tcW w:w="1071" w:type="dxa"/>
            <w:tcBorders>
              <w:left w:val="double" w:sz="12" w:space="0" w:color="auto"/>
            </w:tcBorders>
          </w:tcPr>
          <w:p w:rsidR="00666780" w:rsidRPr="00603284" w:rsidRDefault="00666780" w:rsidP="00C31434">
            <w:pPr>
              <w:rPr>
                <w:rFonts w:ascii="Arial" w:hAnsi="Arial" w:cs="Arial"/>
                <w:bCs/>
                <w:sz w:val="24"/>
                <w:szCs w:val="24"/>
              </w:rPr>
            </w:pPr>
          </w:p>
        </w:tc>
        <w:tc>
          <w:tcPr>
            <w:tcW w:w="2421" w:type="dxa"/>
          </w:tcPr>
          <w:p w:rsidR="00666780" w:rsidRPr="00603284" w:rsidRDefault="00666780" w:rsidP="00C31434">
            <w:pPr>
              <w:rPr>
                <w:rFonts w:ascii="Arial" w:hAnsi="Arial" w:cs="Arial"/>
                <w:bCs/>
                <w:sz w:val="24"/>
                <w:szCs w:val="24"/>
              </w:rPr>
            </w:pPr>
          </w:p>
        </w:tc>
        <w:tc>
          <w:tcPr>
            <w:tcW w:w="927" w:type="dxa"/>
          </w:tcPr>
          <w:p w:rsidR="00666780" w:rsidRPr="00603284" w:rsidRDefault="00666780" w:rsidP="00C31434">
            <w:pPr>
              <w:jc w:val="right"/>
              <w:rPr>
                <w:rFonts w:ascii="Arial" w:hAnsi="Arial" w:cs="Arial"/>
                <w:bCs/>
                <w:sz w:val="24"/>
                <w:szCs w:val="24"/>
              </w:rPr>
            </w:pPr>
          </w:p>
        </w:tc>
      </w:tr>
    </w:tbl>
    <w:p w:rsidR="00666780" w:rsidRDefault="00666780" w:rsidP="00666780">
      <w:r>
        <w:rPr>
          <w:noProof/>
          <w:lang w:eastAsia="en-MY"/>
        </w:rPr>
        <mc:AlternateContent>
          <mc:Choice Requires="wps">
            <w:drawing>
              <wp:anchor distT="0" distB="0" distL="114300" distR="114300" simplePos="0" relativeHeight="251670528" behindDoc="0" locked="0" layoutInCell="1" allowOverlap="1" wp14:anchorId="473FF020" wp14:editId="7AEBDE27">
                <wp:simplePos x="0" y="0"/>
                <wp:positionH relativeFrom="column">
                  <wp:posOffset>400050</wp:posOffset>
                </wp:positionH>
                <wp:positionV relativeFrom="paragraph">
                  <wp:posOffset>24130</wp:posOffset>
                </wp:positionV>
                <wp:extent cx="352425" cy="161925"/>
                <wp:effectExtent l="38100" t="38100" r="28575" b="28575"/>
                <wp:wrapNone/>
                <wp:docPr id="79" name="Straight Arrow Connector 79"/>
                <wp:cNvGraphicFramePr/>
                <a:graphic xmlns:a="http://schemas.openxmlformats.org/drawingml/2006/main">
                  <a:graphicData uri="http://schemas.microsoft.com/office/word/2010/wordprocessingShape">
                    <wps:wsp>
                      <wps:cNvCnPr/>
                      <wps:spPr>
                        <a:xfrm flipH="1" flipV="1">
                          <a:off x="0" y="0"/>
                          <a:ext cx="352425"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9" o:spid="_x0000_s1026" type="#_x0000_t32" style="position:absolute;margin-left:31.5pt;margin-top:1.9pt;width:27.75pt;height:12.7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" strokecolor="#4579b8 [3044]">
                <v:stroke endarrow="open"/>
              </v:shape>
            </w:pict>
          </mc:Fallback>
        </mc:AlternateContent>
      </w:r>
      <w:r>
        <w:rPr>
          <w:noProof/>
          <w:lang w:eastAsia="en-MY"/>
        </w:rPr>
        <mc:AlternateContent>
          <mc:Choice Requires="wps">
            <w:drawing>
              <wp:anchor distT="0" distB="0" distL="114300" distR="114300" simplePos="0" relativeHeight="251669504" behindDoc="0" locked="0" layoutInCell="1" allowOverlap="1" wp14:anchorId="45B678E7" wp14:editId="0448FDC7">
                <wp:simplePos x="0" y="0"/>
                <wp:positionH relativeFrom="column">
                  <wp:posOffset>2552700</wp:posOffset>
                </wp:positionH>
                <wp:positionV relativeFrom="paragraph">
                  <wp:posOffset>24130</wp:posOffset>
                </wp:positionV>
                <wp:extent cx="9525" cy="523875"/>
                <wp:effectExtent l="76200" t="38100" r="66675" b="28575"/>
                <wp:wrapNone/>
                <wp:docPr id="20" name="Straight Arrow Connector 20"/>
                <wp:cNvGraphicFramePr/>
                <a:graphic xmlns:a="http://schemas.openxmlformats.org/drawingml/2006/main">
                  <a:graphicData uri="http://schemas.microsoft.com/office/word/2010/wordprocessingShape">
                    <wps:wsp>
                      <wps:cNvCnPr/>
                      <wps:spPr>
                        <a:xfrm flipV="1">
                          <a:off x="0" y="0"/>
                          <a:ext cx="9525"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201pt;margin-top:1.9pt;width:.75pt;height:41.2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" strokecolor="#4579b8 [3044]">
                <v:stroke endarrow="open"/>
              </v:shape>
            </w:pict>
          </mc:Fallback>
        </mc:AlternateContent>
      </w:r>
      <w:r>
        <w:rPr>
          <w:noProof/>
          <w:lang w:eastAsia="en-MY"/>
        </w:rPr>
        <mc:AlternateContent>
          <mc:Choice Requires="wps">
            <w:drawing>
              <wp:anchor distT="0" distB="0" distL="114300" distR="114300" simplePos="0" relativeHeight="251663360" behindDoc="0" locked="0" layoutInCell="1" allowOverlap="1" wp14:anchorId="7F3C762F" wp14:editId="4D8EE06F">
                <wp:simplePos x="0" y="0"/>
                <wp:positionH relativeFrom="column">
                  <wp:posOffset>3324225</wp:posOffset>
                </wp:positionH>
                <wp:positionV relativeFrom="paragraph">
                  <wp:posOffset>186055</wp:posOffset>
                </wp:positionV>
                <wp:extent cx="1971675" cy="266700"/>
                <wp:effectExtent l="0" t="0" r="28575" b="19050"/>
                <wp:wrapNone/>
                <wp:docPr id="80" name="Text Box 80"/>
                <wp:cNvGraphicFramePr/>
                <a:graphic xmlns:a="http://schemas.openxmlformats.org/drawingml/2006/main">
                  <a:graphicData uri="http://schemas.microsoft.com/office/word/2010/wordprocessingShape">
                    <wps:wsp>
                      <wps:cNvSpPr txBox="1"/>
                      <wps:spPr>
                        <a:xfrm>
                          <a:off x="0" y="0"/>
                          <a:ext cx="19716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6780" w:rsidRDefault="00666780" w:rsidP="00666780">
                            <w:r>
                              <w:t xml:space="preserve">The total debits or credits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0" o:spid="_x0000_s1029" type="#_x0000_t202" style="position:absolute;margin-left:261.75pt;margin-top:14.65pt;width:155.2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" fillcolor="white [3201]" strokeweight=".5pt">
                <v:textbox>
                  <w:txbxContent>
                    <w:p w:rsidR="00666780" w:rsidRDefault="00666780" w:rsidP="00666780">
                      <w:r>
                        <w:t xml:space="preserve">The total debits or credits </w:t>
                      </w:r>
                    </w:p>
                  </w:txbxContent>
                </v:textbox>
              </v:shape>
            </w:pict>
          </mc:Fallback>
        </mc:AlternateContent>
      </w:r>
      <w:r>
        <w:rPr>
          <w:noProof/>
          <w:lang w:eastAsia="en-MY"/>
        </w:rPr>
        <mc:AlternateContent>
          <mc:Choice Requires="wps">
            <w:drawing>
              <wp:anchor distT="0" distB="0" distL="114300" distR="114300" simplePos="0" relativeHeight="251662336" behindDoc="0" locked="0" layoutInCell="1" allowOverlap="1" wp14:anchorId="7D44E9CC" wp14:editId="57CA3164">
                <wp:simplePos x="0" y="0"/>
                <wp:positionH relativeFrom="column">
                  <wp:posOffset>-57150</wp:posOffset>
                </wp:positionH>
                <wp:positionV relativeFrom="paragraph">
                  <wp:posOffset>186056</wp:posOffset>
                </wp:positionV>
                <wp:extent cx="1524000" cy="266700"/>
                <wp:effectExtent l="0" t="0" r="19050" b="19050"/>
                <wp:wrapNone/>
                <wp:docPr id="81" name="Text Box 81"/>
                <wp:cNvGraphicFramePr/>
                <a:graphic xmlns:a="http://schemas.openxmlformats.org/drawingml/2006/main">
                  <a:graphicData uri="http://schemas.microsoft.com/office/word/2010/wordprocessingShape">
                    <wps:wsp>
                      <wps:cNvSpPr txBox="1"/>
                      <wps:spPr>
                        <a:xfrm>
                          <a:off x="0" y="0"/>
                          <a:ext cx="15240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6780" w:rsidRDefault="00666780" w:rsidP="00666780">
                            <w:r>
                              <w:t>The transaction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o:spid="_x0000_s1030" type="#_x0000_t202" style="position:absolute;margin-left:-4.5pt;margin-top:14.65pt;width:120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" fillcolor="white [3201]" strokeweight=".5pt">
                <v:textbox>
                  <w:txbxContent>
                    <w:p w:rsidR="00666780" w:rsidRDefault="00666780" w:rsidP="00666780">
                      <w:r>
                        <w:t>The transaction date</w:t>
                      </w:r>
                    </w:p>
                  </w:txbxContent>
                </v:textbox>
              </v:shape>
            </w:pict>
          </mc:Fallback>
        </mc:AlternateContent>
      </w:r>
    </w:p>
    <w:p w:rsidR="00666780" w:rsidRDefault="00666780" w:rsidP="00666780">
      <w:r>
        <w:rPr>
          <w:noProof/>
          <w:lang w:eastAsia="en-MY"/>
        </w:rPr>
        <mc:AlternateContent>
          <mc:Choice Requires="wps">
            <w:drawing>
              <wp:anchor distT="0" distB="0" distL="114300" distR="114300" simplePos="0" relativeHeight="251664384" behindDoc="0" locked="0" layoutInCell="1" allowOverlap="1" wp14:anchorId="2F0A47DD" wp14:editId="3873BCC2">
                <wp:simplePos x="0" y="0"/>
                <wp:positionH relativeFrom="column">
                  <wp:posOffset>1019175</wp:posOffset>
                </wp:positionH>
                <wp:positionV relativeFrom="paragraph">
                  <wp:posOffset>224790</wp:posOffset>
                </wp:positionV>
                <wp:extent cx="3095625" cy="3905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30956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6780" w:rsidRDefault="00666780" w:rsidP="00666780">
                            <w:pPr>
                              <w:spacing w:after="0" w:line="240" w:lineRule="auto"/>
                            </w:pPr>
                            <w:r>
                              <w:t xml:space="preserve">The balance at the end is placed above and below the total. What remains is below the total.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1" type="#_x0000_t202" style="position:absolute;margin-left:80.25pt;margin-top:17.7pt;width:243.75pt;height:3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" fillcolor="white [3201]" strokeweight=".5pt">
                <v:textbox>
                  <w:txbxContent>
                    <w:p w:rsidR="00666780" w:rsidRDefault="00666780" w:rsidP="00666780">
                      <w:pPr>
                        <w:spacing w:after="0" w:line="240" w:lineRule="auto"/>
                      </w:pPr>
                      <w:r>
                        <w:t xml:space="preserve">The balance at the end is placed above and below the total. What remains is below the total. </w:t>
                      </w:r>
                    </w:p>
                  </w:txbxContent>
                </v:textbox>
              </v:shape>
            </w:pict>
          </mc:Fallback>
        </mc:AlternateContent>
      </w:r>
    </w:p>
    <w:p w:rsidR="00666780" w:rsidRDefault="00666780" w:rsidP="00666780"/>
    <w:p w:rsidR="00666780" w:rsidRDefault="00666780" w:rsidP="00666780"/>
    <w:p w:rsidR="00666780" w:rsidRDefault="00666780" w:rsidP="00666780">
      <w:pPr>
        <w:pStyle w:val="NormalWeb"/>
        <w:shd w:val="clear" w:color="auto" w:fill="FFFFFF"/>
        <w:spacing w:before="0" w:beforeAutospacing="0" w:after="150" w:afterAutospacing="0" w:line="405" w:lineRule="atLeast"/>
        <w:rPr>
          <w:color w:val="333333"/>
        </w:rPr>
      </w:pPr>
    </w:p>
    <w:p w:rsidR="00666780" w:rsidRDefault="00666780" w:rsidP="00666780">
      <w:pPr>
        <w:pStyle w:val="Heading2"/>
        <w:shd w:val="clear" w:color="auto" w:fill="FFFFFF"/>
        <w:spacing w:before="300"/>
        <w:rPr>
          <w:rFonts w:ascii="inherit" w:hAnsi="inherit" w:cs="Arial"/>
          <w:color w:val="333333"/>
        </w:rPr>
      </w:pPr>
      <w:r>
        <w:rPr>
          <w:rFonts w:ascii="inherit" w:hAnsi="inherit" w:cs="Arial"/>
          <w:color w:val="333333"/>
        </w:rPr>
        <w:t>Trial Balance</w:t>
      </w:r>
    </w:p>
    <w:p w:rsidR="00666780" w:rsidRDefault="00666780" w:rsidP="00666780">
      <w:pPr>
        <w:pStyle w:val="NormalWeb"/>
        <w:shd w:val="clear" w:color="auto" w:fill="FFFFFF"/>
        <w:spacing w:before="0" w:beforeAutospacing="0" w:after="150" w:afterAutospacing="0" w:line="405" w:lineRule="atLeast"/>
        <w:rPr>
          <w:color w:val="333333"/>
        </w:rPr>
      </w:pPr>
      <w:r>
        <w:rPr>
          <w:color w:val="333333"/>
        </w:rPr>
        <w:t>After completing the ledger and balancing the ledger accounts, a Trial Balance is prepared. A trial balance lists all the balances of the accounts. All debit balances are listed in the debit column and all credit balances are listed in the credit column.</w:t>
      </w:r>
    </w:p>
    <w:p w:rsidR="00666780" w:rsidRDefault="00666780" w:rsidP="00666780">
      <w:pPr>
        <w:pStyle w:val="NormalWeb"/>
        <w:shd w:val="clear" w:color="auto" w:fill="FFFFFF"/>
        <w:spacing w:before="0" w:beforeAutospacing="0" w:after="150" w:afterAutospacing="0" w:line="405" w:lineRule="atLeast"/>
        <w:rPr>
          <w:color w:val="333333"/>
        </w:rPr>
      </w:pPr>
      <w:r>
        <w:rPr>
          <w:color w:val="333333"/>
        </w:rPr>
        <w:t>The total of each column will equal or balance provided, when entering transactions in the ledger, a debit was entered for a credit of equal value.</w:t>
      </w:r>
    </w:p>
    <w:p w:rsidR="00666780" w:rsidRDefault="00666780" w:rsidP="00666780">
      <w:pPr>
        <w:pStyle w:val="NormalWeb"/>
        <w:shd w:val="clear" w:color="auto" w:fill="FFFFFF"/>
        <w:spacing w:before="0" w:beforeAutospacing="0" w:after="150" w:afterAutospacing="0" w:line="405" w:lineRule="atLeast"/>
        <w:rPr>
          <w:color w:val="333333"/>
        </w:rPr>
      </w:pPr>
      <w:r>
        <w:rPr>
          <w:color w:val="333333"/>
        </w:rPr>
        <w:t>The trial balance therefore is a check on the accuracy of the recording in the ledger but is not fool proof.</w:t>
      </w:r>
    </w:p>
    <w:p w:rsidR="00666780" w:rsidRDefault="00666780" w:rsidP="00666780">
      <w:pPr>
        <w:pStyle w:val="NormalWeb"/>
        <w:shd w:val="clear" w:color="auto" w:fill="FFFFFF"/>
        <w:spacing w:before="0" w:beforeAutospacing="0" w:after="150" w:afterAutospacing="0" w:line="405" w:lineRule="atLeast"/>
        <w:rPr>
          <w:color w:val="333333"/>
        </w:rPr>
      </w:pPr>
      <w:r>
        <w:rPr>
          <w:color w:val="333333"/>
        </w:rPr>
        <w:t>However, the trial balance can balance and still have errors in the ledger due to:</w:t>
      </w:r>
    </w:p>
    <w:p w:rsidR="00666780" w:rsidRDefault="00666780" w:rsidP="00DB44DD">
      <w:pPr>
        <w:numPr>
          <w:ilvl w:val="0"/>
          <w:numId w:val="4"/>
        </w:num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405" w:lineRule="atLeast"/>
        <w:rPr>
          <w:color w:val="333333"/>
        </w:rPr>
      </w:pPr>
      <w:r>
        <w:rPr>
          <w:color w:val="333333"/>
        </w:rPr>
        <w:t>Omission of a transaction.</w:t>
      </w:r>
    </w:p>
    <w:p w:rsidR="00666780" w:rsidRDefault="00666780" w:rsidP="00DB44DD">
      <w:pPr>
        <w:numPr>
          <w:ilvl w:val="0"/>
          <w:numId w:val="4"/>
        </w:num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405" w:lineRule="atLeast"/>
        <w:rPr>
          <w:color w:val="333333"/>
        </w:rPr>
      </w:pPr>
      <w:r>
        <w:rPr>
          <w:color w:val="333333"/>
        </w:rPr>
        <w:t>Reversing the debits and credits.</w:t>
      </w:r>
    </w:p>
    <w:p w:rsidR="00666780" w:rsidRDefault="00666780" w:rsidP="00DB44DD">
      <w:pPr>
        <w:numPr>
          <w:ilvl w:val="0"/>
          <w:numId w:val="4"/>
        </w:num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405" w:lineRule="atLeast"/>
        <w:rPr>
          <w:color w:val="333333"/>
        </w:rPr>
      </w:pPr>
      <w:r>
        <w:rPr>
          <w:color w:val="333333"/>
        </w:rPr>
        <w:t>Debiting and crediting the wrong accounts with the correct amount.</w:t>
      </w:r>
    </w:p>
    <w:p w:rsidR="00666780" w:rsidRDefault="00666780" w:rsidP="00DB44DD">
      <w:pPr>
        <w:numPr>
          <w:ilvl w:val="0"/>
          <w:numId w:val="4"/>
        </w:num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405" w:lineRule="atLeast"/>
        <w:rPr>
          <w:color w:val="333333"/>
        </w:rPr>
      </w:pPr>
      <w:r>
        <w:rPr>
          <w:color w:val="333333"/>
        </w:rPr>
        <w:t>Debiting and crediting the correct accounts with the wrong amount</w:t>
      </w:r>
    </w:p>
    <w:p w:rsidR="00666780" w:rsidRDefault="00666780" w:rsidP="00DB44DD">
      <w:pPr>
        <w:numPr>
          <w:ilvl w:val="0"/>
          <w:numId w:val="4"/>
        </w:num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405" w:lineRule="atLeast"/>
        <w:rPr>
          <w:color w:val="333333"/>
        </w:rPr>
      </w:pPr>
      <w:r>
        <w:rPr>
          <w:color w:val="333333"/>
        </w:rPr>
        <w:t>Recording a transaction twice</w:t>
      </w:r>
    </w:p>
    <w:p w:rsidR="00666780" w:rsidRDefault="00666780" w:rsidP="00666780">
      <w:pPr>
        <w:pStyle w:val="NormalWeb"/>
        <w:shd w:val="clear" w:color="auto" w:fill="FFFFFF"/>
        <w:spacing w:before="0" w:beforeAutospacing="0" w:after="150" w:afterAutospacing="0" w:line="405" w:lineRule="atLeast"/>
        <w:rPr>
          <w:color w:val="333333"/>
        </w:rPr>
      </w:pPr>
      <w:r>
        <w:rPr>
          <w:color w:val="333333"/>
        </w:rPr>
        <w:t>Here is an example of a completed Trial Balance:</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36"/>
        <w:gridCol w:w="2122"/>
        <w:gridCol w:w="1980"/>
      </w:tblGrid>
      <w:tr w:rsidR="00666780" w:rsidRPr="003A563E" w:rsidTr="00C31434">
        <w:trPr>
          <w:trHeight w:val="338"/>
        </w:trPr>
        <w:tc>
          <w:tcPr>
            <w:tcW w:w="7938" w:type="dxa"/>
            <w:gridSpan w:val="3"/>
          </w:tcPr>
          <w:p w:rsidR="00666780" w:rsidRPr="00685CA8" w:rsidRDefault="00666780" w:rsidP="00C31434">
            <w:pPr>
              <w:spacing w:after="0" w:line="240" w:lineRule="auto"/>
              <w:jc w:val="center"/>
              <w:rPr>
                <w:rFonts w:ascii="Bell MT" w:hAnsi="Bell MT" w:cs="Arial"/>
                <w:b/>
                <w:sz w:val="32"/>
                <w:szCs w:val="32"/>
                <w:u w:val="single"/>
              </w:rPr>
            </w:pPr>
            <w:r w:rsidRPr="00685CA8">
              <w:rPr>
                <w:rFonts w:ascii="Bell MT" w:hAnsi="Bell MT" w:cs="Arial"/>
                <w:b/>
                <w:sz w:val="32"/>
                <w:szCs w:val="32"/>
                <w:u w:val="single"/>
              </w:rPr>
              <w:lastRenderedPageBreak/>
              <w:t xml:space="preserve">Peter Pumpkin </w:t>
            </w:r>
          </w:p>
          <w:p w:rsidR="00666780" w:rsidRPr="00685CA8" w:rsidRDefault="00666780" w:rsidP="00C31434">
            <w:pPr>
              <w:spacing w:after="0" w:line="240" w:lineRule="auto"/>
              <w:jc w:val="center"/>
              <w:rPr>
                <w:rFonts w:ascii="Bell MT" w:hAnsi="Bell MT" w:cs="Arial"/>
                <w:sz w:val="32"/>
                <w:szCs w:val="32"/>
              </w:rPr>
            </w:pPr>
            <w:r w:rsidRPr="00685CA8">
              <w:rPr>
                <w:rFonts w:ascii="Bell MT" w:hAnsi="Bell MT" w:cs="Arial"/>
                <w:b/>
                <w:sz w:val="32"/>
                <w:szCs w:val="32"/>
                <w:u w:val="single"/>
              </w:rPr>
              <w:t xml:space="preserve">Trial Balance as at 7 June 2017     </w:t>
            </w:r>
          </w:p>
        </w:tc>
      </w:tr>
      <w:tr w:rsidR="00666780" w:rsidRPr="00772790" w:rsidTr="00C31434">
        <w:trPr>
          <w:trHeight w:val="357"/>
        </w:trPr>
        <w:tc>
          <w:tcPr>
            <w:tcW w:w="3836" w:type="dxa"/>
          </w:tcPr>
          <w:p w:rsidR="00666780" w:rsidRPr="00685CA8" w:rsidRDefault="00666780" w:rsidP="00C31434">
            <w:pPr>
              <w:spacing w:after="0" w:line="240" w:lineRule="auto"/>
              <w:rPr>
                <w:rFonts w:ascii="Arial" w:hAnsi="Arial" w:cs="Arial"/>
              </w:rPr>
            </w:pPr>
          </w:p>
        </w:tc>
        <w:tc>
          <w:tcPr>
            <w:tcW w:w="2122" w:type="dxa"/>
          </w:tcPr>
          <w:p w:rsidR="00666780" w:rsidRPr="00685CA8" w:rsidRDefault="00666780" w:rsidP="00C31434">
            <w:pPr>
              <w:spacing w:after="0"/>
              <w:jc w:val="center"/>
              <w:rPr>
                <w:rFonts w:ascii="Arial" w:eastAsia="Times New Roman" w:hAnsi="Arial" w:cs="Arial"/>
                <w:b/>
              </w:rPr>
            </w:pPr>
            <w:r w:rsidRPr="00685CA8">
              <w:rPr>
                <w:rFonts w:ascii="Arial" w:eastAsia="Times New Roman" w:hAnsi="Arial" w:cs="Arial"/>
                <w:b/>
              </w:rPr>
              <w:t>Debit ($)</w:t>
            </w:r>
          </w:p>
        </w:tc>
        <w:tc>
          <w:tcPr>
            <w:tcW w:w="1980" w:type="dxa"/>
          </w:tcPr>
          <w:p w:rsidR="00666780" w:rsidRPr="00685CA8" w:rsidRDefault="00666780" w:rsidP="00C31434">
            <w:pPr>
              <w:spacing w:after="0" w:line="240" w:lineRule="auto"/>
              <w:jc w:val="center"/>
              <w:rPr>
                <w:rFonts w:ascii="Arial" w:eastAsia="Times New Roman" w:hAnsi="Arial" w:cs="Arial"/>
                <w:b/>
              </w:rPr>
            </w:pPr>
            <w:r w:rsidRPr="00685CA8">
              <w:rPr>
                <w:rFonts w:ascii="Arial" w:eastAsia="Times New Roman" w:hAnsi="Arial" w:cs="Arial"/>
                <w:b/>
              </w:rPr>
              <w:t>Credit ($)</w:t>
            </w:r>
          </w:p>
        </w:tc>
      </w:tr>
      <w:tr w:rsidR="00666780" w:rsidRPr="003A563E" w:rsidTr="00C31434">
        <w:trPr>
          <w:trHeight w:val="338"/>
        </w:trPr>
        <w:tc>
          <w:tcPr>
            <w:tcW w:w="3836" w:type="dxa"/>
            <w:vAlign w:val="center"/>
          </w:tcPr>
          <w:p w:rsidR="00666780" w:rsidRPr="00685CA8" w:rsidRDefault="00666780" w:rsidP="00C31434">
            <w:pPr>
              <w:pStyle w:val="ListParagraph"/>
              <w:spacing w:after="0" w:line="240" w:lineRule="auto"/>
              <w:ind w:left="360"/>
              <w:rPr>
                <w:rFonts w:ascii="Arial" w:hAnsi="Arial" w:cs="Arial"/>
              </w:rPr>
            </w:pPr>
            <w:r w:rsidRPr="00685CA8">
              <w:rPr>
                <w:rFonts w:ascii="Arial" w:hAnsi="Arial" w:cs="Arial"/>
              </w:rPr>
              <w:t xml:space="preserve">Bank </w:t>
            </w:r>
          </w:p>
        </w:tc>
        <w:tc>
          <w:tcPr>
            <w:tcW w:w="2122" w:type="dxa"/>
            <w:vAlign w:val="center"/>
          </w:tcPr>
          <w:p w:rsidR="00666780" w:rsidRPr="00685CA8" w:rsidRDefault="00666780" w:rsidP="00C31434">
            <w:pPr>
              <w:spacing w:after="0"/>
              <w:jc w:val="center"/>
              <w:rPr>
                <w:rFonts w:ascii="Arial" w:hAnsi="Arial" w:cs="Arial"/>
              </w:rPr>
            </w:pPr>
            <w:r w:rsidRPr="00685CA8">
              <w:rPr>
                <w:rFonts w:ascii="Arial" w:hAnsi="Arial" w:cs="Arial"/>
              </w:rPr>
              <w:t>29500</w:t>
            </w:r>
          </w:p>
        </w:tc>
        <w:tc>
          <w:tcPr>
            <w:tcW w:w="1980" w:type="dxa"/>
            <w:vAlign w:val="center"/>
          </w:tcPr>
          <w:p w:rsidR="00666780" w:rsidRPr="00685CA8" w:rsidRDefault="00666780" w:rsidP="00C31434">
            <w:pPr>
              <w:spacing w:after="0"/>
              <w:jc w:val="center"/>
              <w:rPr>
                <w:rFonts w:ascii="Arial" w:hAnsi="Arial" w:cs="Arial"/>
              </w:rPr>
            </w:pPr>
          </w:p>
        </w:tc>
      </w:tr>
      <w:tr w:rsidR="00666780" w:rsidRPr="003A563E" w:rsidTr="00C31434">
        <w:trPr>
          <w:trHeight w:val="338"/>
        </w:trPr>
        <w:tc>
          <w:tcPr>
            <w:tcW w:w="3836" w:type="dxa"/>
            <w:tcBorders>
              <w:top w:val="dotted" w:sz="4" w:space="0" w:color="auto"/>
              <w:left w:val="dotted" w:sz="4" w:space="0" w:color="auto"/>
              <w:bottom w:val="dotted" w:sz="4" w:space="0" w:color="auto"/>
              <w:right w:val="dotted" w:sz="4" w:space="0" w:color="auto"/>
            </w:tcBorders>
            <w:vAlign w:val="center"/>
          </w:tcPr>
          <w:p w:rsidR="00666780" w:rsidRPr="00685CA8" w:rsidRDefault="00666780" w:rsidP="00C31434">
            <w:pPr>
              <w:pStyle w:val="ListParagraph"/>
              <w:spacing w:after="0" w:line="240" w:lineRule="auto"/>
              <w:ind w:left="360"/>
              <w:rPr>
                <w:rFonts w:ascii="Arial" w:hAnsi="Arial" w:cs="Arial"/>
              </w:rPr>
            </w:pPr>
            <w:r w:rsidRPr="00685CA8">
              <w:rPr>
                <w:rFonts w:ascii="Arial" w:hAnsi="Arial" w:cs="Arial"/>
              </w:rPr>
              <w:t xml:space="preserve">Stock of Stationery </w:t>
            </w:r>
          </w:p>
        </w:tc>
        <w:tc>
          <w:tcPr>
            <w:tcW w:w="2122" w:type="dxa"/>
            <w:tcBorders>
              <w:top w:val="dotted" w:sz="4" w:space="0" w:color="auto"/>
              <w:left w:val="dotted" w:sz="4" w:space="0" w:color="auto"/>
              <w:bottom w:val="dotted" w:sz="4" w:space="0" w:color="auto"/>
              <w:right w:val="dotted" w:sz="4" w:space="0" w:color="auto"/>
            </w:tcBorders>
            <w:vAlign w:val="center"/>
          </w:tcPr>
          <w:p w:rsidR="00666780" w:rsidRPr="00685CA8" w:rsidRDefault="00666780" w:rsidP="00C31434">
            <w:pPr>
              <w:spacing w:after="0"/>
              <w:jc w:val="center"/>
              <w:rPr>
                <w:rFonts w:ascii="Arial" w:hAnsi="Arial" w:cs="Arial"/>
              </w:rPr>
            </w:pPr>
            <w:r w:rsidRPr="00685CA8">
              <w:rPr>
                <w:rFonts w:ascii="Arial" w:hAnsi="Arial" w:cs="Arial"/>
              </w:rPr>
              <w:t>5000</w:t>
            </w:r>
          </w:p>
        </w:tc>
        <w:tc>
          <w:tcPr>
            <w:tcW w:w="1980" w:type="dxa"/>
            <w:tcBorders>
              <w:top w:val="dotted" w:sz="4" w:space="0" w:color="auto"/>
              <w:left w:val="dotted" w:sz="4" w:space="0" w:color="auto"/>
              <w:bottom w:val="dotted" w:sz="4" w:space="0" w:color="auto"/>
              <w:right w:val="dotted" w:sz="4" w:space="0" w:color="auto"/>
            </w:tcBorders>
            <w:vAlign w:val="center"/>
          </w:tcPr>
          <w:p w:rsidR="00666780" w:rsidRPr="00685CA8" w:rsidRDefault="00666780" w:rsidP="00C31434">
            <w:pPr>
              <w:spacing w:after="0"/>
              <w:jc w:val="center"/>
              <w:rPr>
                <w:rFonts w:ascii="Arial" w:hAnsi="Arial" w:cs="Arial"/>
              </w:rPr>
            </w:pPr>
          </w:p>
        </w:tc>
      </w:tr>
      <w:tr w:rsidR="00666780" w:rsidRPr="003A563E" w:rsidTr="00C31434">
        <w:trPr>
          <w:trHeight w:val="338"/>
        </w:trPr>
        <w:tc>
          <w:tcPr>
            <w:tcW w:w="3836" w:type="dxa"/>
            <w:tcBorders>
              <w:top w:val="dotted" w:sz="4" w:space="0" w:color="auto"/>
              <w:left w:val="dotted" w:sz="4" w:space="0" w:color="auto"/>
              <w:bottom w:val="dotted" w:sz="4" w:space="0" w:color="auto"/>
              <w:right w:val="dotted" w:sz="4" w:space="0" w:color="auto"/>
            </w:tcBorders>
            <w:vAlign w:val="center"/>
          </w:tcPr>
          <w:p w:rsidR="00666780" w:rsidRPr="00685CA8" w:rsidRDefault="00666780" w:rsidP="00C31434">
            <w:pPr>
              <w:pStyle w:val="ListParagraph"/>
              <w:spacing w:after="0" w:line="240" w:lineRule="auto"/>
              <w:ind w:left="360"/>
              <w:rPr>
                <w:rFonts w:ascii="Arial" w:hAnsi="Arial" w:cs="Arial"/>
              </w:rPr>
            </w:pPr>
            <w:r w:rsidRPr="00685CA8">
              <w:rPr>
                <w:rFonts w:ascii="Arial" w:hAnsi="Arial" w:cs="Arial"/>
              </w:rPr>
              <w:t xml:space="preserve">Vehicles </w:t>
            </w:r>
          </w:p>
        </w:tc>
        <w:tc>
          <w:tcPr>
            <w:tcW w:w="2122" w:type="dxa"/>
            <w:tcBorders>
              <w:top w:val="dotted" w:sz="4" w:space="0" w:color="auto"/>
              <w:left w:val="dotted" w:sz="4" w:space="0" w:color="auto"/>
              <w:bottom w:val="dotted" w:sz="4" w:space="0" w:color="auto"/>
              <w:right w:val="dotted" w:sz="4" w:space="0" w:color="auto"/>
            </w:tcBorders>
            <w:vAlign w:val="center"/>
          </w:tcPr>
          <w:p w:rsidR="00666780" w:rsidRPr="00685CA8" w:rsidRDefault="00666780" w:rsidP="00C31434">
            <w:pPr>
              <w:spacing w:after="0"/>
              <w:jc w:val="center"/>
              <w:rPr>
                <w:rFonts w:ascii="Arial" w:hAnsi="Arial" w:cs="Arial"/>
              </w:rPr>
            </w:pPr>
            <w:r w:rsidRPr="00685CA8">
              <w:rPr>
                <w:rFonts w:ascii="Arial" w:hAnsi="Arial" w:cs="Arial"/>
              </w:rPr>
              <w:t>30000</w:t>
            </w:r>
          </w:p>
        </w:tc>
        <w:tc>
          <w:tcPr>
            <w:tcW w:w="1980" w:type="dxa"/>
            <w:tcBorders>
              <w:top w:val="dotted" w:sz="4" w:space="0" w:color="auto"/>
              <w:left w:val="dotted" w:sz="4" w:space="0" w:color="auto"/>
              <w:bottom w:val="dotted" w:sz="4" w:space="0" w:color="auto"/>
              <w:right w:val="dotted" w:sz="4" w:space="0" w:color="auto"/>
            </w:tcBorders>
            <w:vAlign w:val="center"/>
          </w:tcPr>
          <w:p w:rsidR="00666780" w:rsidRPr="00685CA8" w:rsidRDefault="00666780" w:rsidP="00C31434">
            <w:pPr>
              <w:spacing w:after="0"/>
              <w:jc w:val="center"/>
              <w:rPr>
                <w:rFonts w:ascii="Arial" w:hAnsi="Arial" w:cs="Arial"/>
              </w:rPr>
            </w:pPr>
          </w:p>
        </w:tc>
      </w:tr>
      <w:tr w:rsidR="00666780" w:rsidRPr="003A563E" w:rsidTr="00C31434">
        <w:trPr>
          <w:trHeight w:val="338"/>
        </w:trPr>
        <w:tc>
          <w:tcPr>
            <w:tcW w:w="3836" w:type="dxa"/>
            <w:vAlign w:val="center"/>
          </w:tcPr>
          <w:p w:rsidR="00666780" w:rsidRPr="00685CA8" w:rsidRDefault="00666780" w:rsidP="00C31434">
            <w:pPr>
              <w:pStyle w:val="ListParagraph"/>
              <w:spacing w:after="0" w:line="240" w:lineRule="auto"/>
              <w:ind w:left="360"/>
              <w:rPr>
                <w:rFonts w:ascii="Arial" w:hAnsi="Arial" w:cs="Arial"/>
              </w:rPr>
            </w:pPr>
            <w:r w:rsidRPr="00685CA8">
              <w:rPr>
                <w:rFonts w:ascii="Arial" w:hAnsi="Arial" w:cs="Arial"/>
              </w:rPr>
              <w:t xml:space="preserve">Drawings </w:t>
            </w:r>
          </w:p>
        </w:tc>
        <w:tc>
          <w:tcPr>
            <w:tcW w:w="2122" w:type="dxa"/>
            <w:vAlign w:val="center"/>
          </w:tcPr>
          <w:p w:rsidR="00666780" w:rsidRPr="00685CA8" w:rsidRDefault="00666780" w:rsidP="00C31434">
            <w:pPr>
              <w:spacing w:after="0"/>
              <w:jc w:val="center"/>
              <w:rPr>
                <w:rFonts w:ascii="Arial" w:hAnsi="Arial" w:cs="Arial"/>
              </w:rPr>
            </w:pPr>
            <w:r w:rsidRPr="00685CA8">
              <w:rPr>
                <w:rFonts w:ascii="Arial" w:hAnsi="Arial" w:cs="Arial"/>
              </w:rPr>
              <w:t>500</w:t>
            </w:r>
          </w:p>
        </w:tc>
        <w:tc>
          <w:tcPr>
            <w:tcW w:w="1980" w:type="dxa"/>
            <w:vAlign w:val="center"/>
          </w:tcPr>
          <w:p w:rsidR="00666780" w:rsidRPr="00685CA8" w:rsidRDefault="00666780" w:rsidP="00C31434">
            <w:pPr>
              <w:spacing w:after="0"/>
              <w:jc w:val="center"/>
              <w:rPr>
                <w:rFonts w:ascii="Arial" w:hAnsi="Arial" w:cs="Arial"/>
              </w:rPr>
            </w:pPr>
          </w:p>
        </w:tc>
      </w:tr>
      <w:tr w:rsidR="00666780" w:rsidRPr="003A563E" w:rsidTr="00C31434">
        <w:trPr>
          <w:trHeight w:val="338"/>
        </w:trPr>
        <w:tc>
          <w:tcPr>
            <w:tcW w:w="3836" w:type="dxa"/>
            <w:vAlign w:val="center"/>
          </w:tcPr>
          <w:p w:rsidR="00666780" w:rsidRPr="00685CA8" w:rsidRDefault="00666780" w:rsidP="00C31434">
            <w:pPr>
              <w:pStyle w:val="ListParagraph"/>
              <w:spacing w:after="0" w:line="240" w:lineRule="auto"/>
              <w:ind w:left="360"/>
              <w:rPr>
                <w:rFonts w:ascii="Arial" w:hAnsi="Arial" w:cs="Arial"/>
              </w:rPr>
            </w:pPr>
            <w:r w:rsidRPr="00685CA8">
              <w:rPr>
                <w:rFonts w:ascii="Arial" w:hAnsi="Arial" w:cs="Arial"/>
              </w:rPr>
              <w:t xml:space="preserve">Creditors </w:t>
            </w:r>
          </w:p>
        </w:tc>
        <w:tc>
          <w:tcPr>
            <w:tcW w:w="2122" w:type="dxa"/>
            <w:vAlign w:val="center"/>
          </w:tcPr>
          <w:p w:rsidR="00666780" w:rsidRPr="00685CA8" w:rsidRDefault="00666780" w:rsidP="00C31434">
            <w:pPr>
              <w:spacing w:after="0"/>
              <w:jc w:val="center"/>
              <w:rPr>
                <w:rFonts w:ascii="Arial" w:hAnsi="Arial" w:cs="Arial"/>
              </w:rPr>
            </w:pPr>
          </w:p>
        </w:tc>
        <w:tc>
          <w:tcPr>
            <w:tcW w:w="1980" w:type="dxa"/>
            <w:vAlign w:val="center"/>
          </w:tcPr>
          <w:p w:rsidR="00666780" w:rsidRPr="00685CA8" w:rsidRDefault="00666780" w:rsidP="00C31434">
            <w:pPr>
              <w:spacing w:after="0"/>
              <w:jc w:val="center"/>
              <w:rPr>
                <w:rFonts w:ascii="Arial" w:hAnsi="Arial" w:cs="Arial"/>
              </w:rPr>
            </w:pPr>
            <w:r w:rsidRPr="00685CA8">
              <w:rPr>
                <w:rFonts w:ascii="Arial" w:hAnsi="Arial" w:cs="Arial"/>
              </w:rPr>
              <w:t>-</w:t>
            </w:r>
          </w:p>
        </w:tc>
      </w:tr>
      <w:tr w:rsidR="00666780" w:rsidRPr="003A563E" w:rsidTr="00C31434">
        <w:trPr>
          <w:trHeight w:val="338"/>
        </w:trPr>
        <w:tc>
          <w:tcPr>
            <w:tcW w:w="3836" w:type="dxa"/>
            <w:vAlign w:val="center"/>
          </w:tcPr>
          <w:p w:rsidR="00666780" w:rsidRPr="00685CA8" w:rsidRDefault="00666780" w:rsidP="00C31434">
            <w:pPr>
              <w:pStyle w:val="ListParagraph"/>
              <w:spacing w:after="0" w:line="240" w:lineRule="auto"/>
              <w:ind w:left="360"/>
              <w:rPr>
                <w:rFonts w:ascii="Arial" w:hAnsi="Arial" w:cs="Arial"/>
              </w:rPr>
            </w:pPr>
            <w:r w:rsidRPr="00685CA8">
              <w:rPr>
                <w:rFonts w:ascii="Arial" w:hAnsi="Arial" w:cs="Arial"/>
              </w:rPr>
              <w:t xml:space="preserve">Loan </w:t>
            </w:r>
          </w:p>
        </w:tc>
        <w:tc>
          <w:tcPr>
            <w:tcW w:w="2122" w:type="dxa"/>
            <w:vAlign w:val="center"/>
          </w:tcPr>
          <w:p w:rsidR="00666780" w:rsidRPr="00685CA8" w:rsidRDefault="00666780" w:rsidP="00C31434">
            <w:pPr>
              <w:spacing w:after="0"/>
              <w:jc w:val="center"/>
              <w:rPr>
                <w:rFonts w:ascii="Arial" w:hAnsi="Arial" w:cs="Arial"/>
              </w:rPr>
            </w:pPr>
          </w:p>
        </w:tc>
        <w:tc>
          <w:tcPr>
            <w:tcW w:w="1980" w:type="dxa"/>
            <w:vAlign w:val="center"/>
          </w:tcPr>
          <w:p w:rsidR="00666780" w:rsidRPr="00685CA8" w:rsidRDefault="00666780" w:rsidP="00C31434">
            <w:pPr>
              <w:spacing w:after="0"/>
              <w:jc w:val="center"/>
              <w:rPr>
                <w:rFonts w:ascii="Arial" w:hAnsi="Arial" w:cs="Arial"/>
              </w:rPr>
            </w:pPr>
            <w:r w:rsidRPr="00685CA8">
              <w:rPr>
                <w:rFonts w:ascii="Arial" w:hAnsi="Arial" w:cs="Arial"/>
              </w:rPr>
              <w:t>25000</w:t>
            </w:r>
          </w:p>
        </w:tc>
      </w:tr>
      <w:tr w:rsidR="00666780" w:rsidRPr="003A563E" w:rsidTr="00C31434">
        <w:trPr>
          <w:trHeight w:val="338"/>
        </w:trPr>
        <w:tc>
          <w:tcPr>
            <w:tcW w:w="3836" w:type="dxa"/>
            <w:vAlign w:val="center"/>
          </w:tcPr>
          <w:p w:rsidR="00666780" w:rsidRPr="00685CA8" w:rsidRDefault="00666780" w:rsidP="00C31434">
            <w:pPr>
              <w:pStyle w:val="ListParagraph"/>
              <w:spacing w:after="0" w:line="240" w:lineRule="auto"/>
              <w:ind w:left="360"/>
              <w:rPr>
                <w:rFonts w:ascii="Arial" w:hAnsi="Arial" w:cs="Arial"/>
              </w:rPr>
            </w:pPr>
            <w:r w:rsidRPr="00685CA8">
              <w:rPr>
                <w:rFonts w:ascii="Arial" w:hAnsi="Arial" w:cs="Arial"/>
              </w:rPr>
              <w:t xml:space="preserve">Capital </w:t>
            </w:r>
          </w:p>
        </w:tc>
        <w:tc>
          <w:tcPr>
            <w:tcW w:w="2122" w:type="dxa"/>
            <w:vAlign w:val="center"/>
          </w:tcPr>
          <w:p w:rsidR="00666780" w:rsidRPr="00685CA8" w:rsidRDefault="00666780" w:rsidP="00C31434">
            <w:pPr>
              <w:spacing w:after="0"/>
              <w:jc w:val="center"/>
              <w:rPr>
                <w:rFonts w:ascii="Arial" w:hAnsi="Arial" w:cs="Arial"/>
              </w:rPr>
            </w:pPr>
          </w:p>
        </w:tc>
        <w:tc>
          <w:tcPr>
            <w:tcW w:w="1980" w:type="dxa"/>
            <w:vAlign w:val="center"/>
          </w:tcPr>
          <w:p w:rsidR="00666780" w:rsidRPr="00685CA8" w:rsidRDefault="00666780" w:rsidP="00C31434">
            <w:pPr>
              <w:spacing w:after="0"/>
              <w:jc w:val="center"/>
              <w:rPr>
                <w:rFonts w:ascii="Arial" w:hAnsi="Arial" w:cs="Arial"/>
              </w:rPr>
            </w:pPr>
            <w:r w:rsidRPr="00685CA8">
              <w:rPr>
                <w:rFonts w:ascii="Arial" w:hAnsi="Arial" w:cs="Arial"/>
              </w:rPr>
              <w:t>40000</w:t>
            </w:r>
          </w:p>
        </w:tc>
      </w:tr>
      <w:tr w:rsidR="00666780" w:rsidRPr="003A563E" w:rsidTr="00C31434">
        <w:trPr>
          <w:trHeight w:val="338"/>
        </w:trPr>
        <w:tc>
          <w:tcPr>
            <w:tcW w:w="3836" w:type="dxa"/>
            <w:vAlign w:val="center"/>
          </w:tcPr>
          <w:p w:rsidR="00666780" w:rsidRPr="00685CA8" w:rsidRDefault="00666780" w:rsidP="00C31434">
            <w:pPr>
              <w:pStyle w:val="ListParagraph"/>
              <w:spacing w:after="0" w:line="240" w:lineRule="auto"/>
              <w:ind w:left="360"/>
              <w:rPr>
                <w:rFonts w:ascii="Arial" w:hAnsi="Arial" w:cs="Arial"/>
              </w:rPr>
            </w:pPr>
          </w:p>
        </w:tc>
        <w:tc>
          <w:tcPr>
            <w:tcW w:w="2122" w:type="dxa"/>
            <w:vAlign w:val="center"/>
          </w:tcPr>
          <w:p w:rsidR="00666780" w:rsidRPr="00685CA8" w:rsidRDefault="00666780" w:rsidP="00C31434">
            <w:pPr>
              <w:spacing w:after="0"/>
              <w:jc w:val="center"/>
              <w:rPr>
                <w:rFonts w:ascii="Arial" w:hAnsi="Arial" w:cs="Arial"/>
                <w:b/>
              </w:rPr>
            </w:pPr>
            <w:r w:rsidRPr="00685CA8">
              <w:rPr>
                <w:rFonts w:ascii="Arial" w:hAnsi="Arial" w:cs="Arial"/>
                <w:b/>
              </w:rPr>
              <w:t>65000</w:t>
            </w:r>
          </w:p>
        </w:tc>
        <w:tc>
          <w:tcPr>
            <w:tcW w:w="1980" w:type="dxa"/>
            <w:vAlign w:val="center"/>
          </w:tcPr>
          <w:p w:rsidR="00666780" w:rsidRPr="00685CA8" w:rsidRDefault="00666780" w:rsidP="00C31434">
            <w:pPr>
              <w:spacing w:after="0"/>
              <w:jc w:val="center"/>
              <w:rPr>
                <w:rFonts w:ascii="Arial" w:hAnsi="Arial" w:cs="Arial"/>
                <w:b/>
              </w:rPr>
            </w:pPr>
            <w:r w:rsidRPr="00685CA8">
              <w:rPr>
                <w:rFonts w:ascii="Arial" w:hAnsi="Arial" w:cs="Arial"/>
                <w:b/>
              </w:rPr>
              <w:t>65000</w:t>
            </w:r>
          </w:p>
        </w:tc>
      </w:tr>
    </w:tbl>
    <w:p w:rsidR="00666780" w:rsidRDefault="00666780" w:rsidP="00666780">
      <w:pPr>
        <w:pStyle w:val="NormalWeb"/>
        <w:shd w:val="clear" w:color="auto" w:fill="FFFFFF"/>
        <w:spacing w:before="0" w:beforeAutospacing="0" w:after="0" w:afterAutospacing="0"/>
        <w:rPr>
          <w:color w:val="333333"/>
        </w:rPr>
      </w:pPr>
    </w:p>
    <w:p w:rsidR="00666780" w:rsidRDefault="00666780" w:rsidP="00666780">
      <w:pPr>
        <w:pStyle w:val="NormalWeb"/>
        <w:shd w:val="clear" w:color="auto" w:fill="FFFFFF"/>
        <w:spacing w:before="0" w:beforeAutospacing="0" w:after="150" w:afterAutospacing="0" w:line="405" w:lineRule="atLeast"/>
        <w:jc w:val="right"/>
        <w:rPr>
          <w:color w:val="333333"/>
        </w:rPr>
      </w:pPr>
      <w:r>
        <w:rPr>
          <w:color w:val="333333"/>
        </w:rPr>
        <w:t xml:space="preserve">(Source: </w:t>
      </w:r>
      <w:proofErr w:type="spellStart"/>
      <w:r>
        <w:rPr>
          <w:color w:val="333333"/>
        </w:rPr>
        <w:t>Collyer</w:t>
      </w:r>
      <w:proofErr w:type="spellEnd"/>
      <w:r>
        <w:rPr>
          <w:color w:val="333333"/>
        </w:rPr>
        <w:t>, 2009)</w:t>
      </w:r>
    </w:p>
    <w:p w:rsidR="00666780" w:rsidRDefault="00666780" w:rsidP="00666780">
      <w:pPr>
        <w:pStyle w:val="Heading5"/>
        <w:shd w:val="clear" w:color="auto" w:fill="E6E6E6"/>
        <w:spacing w:before="150" w:after="150"/>
        <w:rPr>
          <w:rFonts w:ascii="inherit" w:hAnsi="inherit"/>
          <w:color w:val="555555"/>
          <w:sz w:val="21"/>
          <w:szCs w:val="21"/>
        </w:rPr>
      </w:pPr>
      <w:r>
        <w:rPr>
          <w:rStyle w:val="Strong"/>
          <w:rFonts w:ascii="inherit" w:hAnsi="inherit"/>
          <w:color w:val="00CCFF"/>
          <w:sz w:val="21"/>
          <w:szCs w:val="21"/>
        </w:rPr>
        <w:t>Recap 1: Trial Balance</w:t>
      </w:r>
    </w:p>
    <w:p w:rsidR="00666780" w:rsidRDefault="00666780" w:rsidP="00666780">
      <w:pPr>
        <w:pStyle w:val="NormalWeb"/>
        <w:shd w:val="clear" w:color="auto" w:fill="FFFFFF"/>
        <w:spacing w:before="0" w:beforeAutospacing="0" w:after="150" w:afterAutospacing="0" w:line="405" w:lineRule="atLeast"/>
        <w:rPr>
          <w:color w:val="333333"/>
        </w:rPr>
      </w:pPr>
      <w:r>
        <w:rPr>
          <w:color w:val="333333"/>
        </w:rPr>
        <w:t xml:space="preserve">Now the interactive activity below- spot the differences </w:t>
      </w:r>
      <w:proofErr w:type="gramStart"/>
      <w:r>
        <w:rPr>
          <w:color w:val="333333"/>
        </w:rPr>
        <w:t>between two trial balance</w:t>
      </w:r>
      <w:proofErr w:type="gramEnd"/>
      <w:r>
        <w:rPr>
          <w:color w:val="333333"/>
        </w:rPr>
        <w:t>:</w:t>
      </w:r>
    </w:p>
    <w:p w:rsidR="00666780" w:rsidRPr="00BC17CF" w:rsidRDefault="00666780" w:rsidP="00666780">
      <w:pPr>
        <w:pStyle w:val="Heading1"/>
        <w:shd w:val="clear" w:color="auto" w:fill="FFFFFF"/>
        <w:spacing w:before="300" w:beforeAutospacing="0"/>
        <w:rPr>
          <w:rFonts w:ascii="inherit" w:hAnsi="inherit" w:cs="Arial"/>
          <w:color w:val="333333"/>
          <w:sz w:val="36"/>
          <w:szCs w:val="36"/>
        </w:rPr>
      </w:pPr>
      <w:r w:rsidRPr="00BC17CF">
        <w:rPr>
          <w:rFonts w:ascii="inherit" w:hAnsi="inherit" w:cs="Arial"/>
          <w:color w:val="333333"/>
          <w:sz w:val="36"/>
          <w:szCs w:val="36"/>
        </w:rPr>
        <w:t>9.2 Connect &amp; Reflect</w:t>
      </w:r>
    </w:p>
    <w:p w:rsidR="00666780" w:rsidRDefault="00666780" w:rsidP="00666780">
      <w:pPr>
        <w:shd w:val="clear" w:color="auto" w:fill="E6E6E6"/>
        <w:spacing w:line="405" w:lineRule="atLeast"/>
        <w:rPr>
          <w:rFonts w:ascii="Times New Roman" w:hAnsi="Times New Roman" w:cs="Times New Roman"/>
          <w:color w:val="555555"/>
        </w:rPr>
      </w:pPr>
      <w:r>
        <w:rPr>
          <w:rStyle w:val="Strong"/>
          <w:color w:val="555555"/>
        </w:rPr>
        <w:t>Key Ideas</w:t>
      </w:r>
      <w:proofErr w:type="gramStart"/>
      <w:r>
        <w:rPr>
          <w:rStyle w:val="Strong"/>
          <w:color w:val="555555"/>
        </w:rPr>
        <w:t>:</w:t>
      </w:r>
      <w:proofErr w:type="gramEnd"/>
      <w:r>
        <w:rPr>
          <w:color w:val="555555"/>
        </w:rPr>
        <w:br/>
        <w:t>You have reached the end of this topic, which brings us to the end of our introduction to the recording process. Here are the big ideas to help you revise and reflect upon your learning.</w:t>
      </w:r>
    </w:p>
    <w:p w:rsidR="00666780" w:rsidRDefault="00666780" w:rsidP="00666780">
      <w:pPr>
        <w:pStyle w:val="NormalWeb"/>
        <w:shd w:val="clear" w:color="auto" w:fill="FFFFFF"/>
        <w:spacing w:before="0" w:beforeAutospacing="0" w:after="150" w:afterAutospacing="0" w:line="405" w:lineRule="atLeast"/>
        <w:rPr>
          <w:color w:val="333333"/>
        </w:rPr>
      </w:pPr>
      <w:r>
        <w:rPr>
          <w:color w:val="333333"/>
        </w:rPr>
        <w:t xml:space="preserve">If you are a visual learner, you may choose to use these ideas to </w:t>
      </w:r>
      <w:r w:rsidRPr="00B13E70">
        <w:rPr>
          <w:b/>
          <w:color w:val="333333"/>
          <w:u w:val="single"/>
        </w:rPr>
        <w:t>develop a mind map</w:t>
      </w:r>
      <w:r>
        <w:rPr>
          <w:color w:val="333333"/>
        </w:rPr>
        <w:t xml:space="preserve"> for yourself. Alternatively, auditory learners might work with a partner to share responses and develop ideas, and kinaesthetic learners might choose to go back through class work, highlight key points and create summary notes for this topic.</w:t>
      </w:r>
    </w:p>
    <w:p w:rsidR="00666780" w:rsidRDefault="00666780" w:rsidP="00A43FCD">
      <w:pPr>
        <w:pStyle w:val="NormalWeb"/>
        <w:shd w:val="clear" w:color="auto" w:fill="FFFFFF"/>
        <w:spacing w:before="0" w:beforeAutospacing="0" w:after="0" w:afterAutospacing="0" w:line="360" w:lineRule="auto"/>
        <w:rPr>
          <w:color w:val="333333"/>
        </w:rPr>
      </w:pPr>
      <w:r>
        <w:rPr>
          <w:color w:val="333333"/>
        </w:rPr>
        <w:t xml:space="preserve">• </w:t>
      </w:r>
      <w:r w:rsidRPr="00ED0629">
        <w:rPr>
          <w:b/>
          <w:color w:val="333333"/>
        </w:rPr>
        <w:t>Source documents</w:t>
      </w:r>
      <w:r w:rsidR="00A43FCD">
        <w:rPr>
          <w:color w:val="333333"/>
        </w:rPr>
        <w:t>: Invoices, Credit notes, Receipts, Cheques, Memos, Statement of Accounts</w:t>
      </w:r>
      <w:r>
        <w:rPr>
          <w:color w:val="333333"/>
        </w:rPr>
        <w:br/>
        <w:t xml:space="preserve">• </w:t>
      </w:r>
      <w:r w:rsidRPr="00ED0629">
        <w:rPr>
          <w:b/>
          <w:color w:val="333333"/>
        </w:rPr>
        <w:t>Special journals</w:t>
      </w:r>
      <w:r w:rsidR="00A43FCD">
        <w:rPr>
          <w:color w:val="333333"/>
        </w:rPr>
        <w:t xml:space="preserve">: CRJ, CPJ, SJ and PJ </w:t>
      </w:r>
      <w:r>
        <w:rPr>
          <w:color w:val="333333"/>
        </w:rPr>
        <w:br/>
        <w:t>• General journal</w:t>
      </w:r>
      <w:r w:rsidR="00A43FCD">
        <w:rPr>
          <w:color w:val="333333"/>
        </w:rPr>
        <w:t>: For recording infrequent, non-cash transactions (memos &amp; CN)</w:t>
      </w:r>
      <w:r>
        <w:rPr>
          <w:color w:val="333333"/>
        </w:rPr>
        <w:br/>
        <w:t xml:space="preserve">• </w:t>
      </w:r>
      <w:r w:rsidRPr="00ED0629">
        <w:rPr>
          <w:b/>
          <w:color w:val="333333"/>
        </w:rPr>
        <w:t xml:space="preserve">Debtors subsidiary </w:t>
      </w:r>
      <w:r w:rsidR="00A43FCD" w:rsidRPr="00ED0629">
        <w:rPr>
          <w:b/>
          <w:color w:val="333333"/>
        </w:rPr>
        <w:t>ledger</w:t>
      </w:r>
      <w:r w:rsidR="00A43FCD">
        <w:rPr>
          <w:color w:val="333333"/>
        </w:rPr>
        <w:t xml:space="preserve">: To record individual debtors accounts of the firm </w:t>
      </w:r>
      <w:r>
        <w:rPr>
          <w:color w:val="333333"/>
        </w:rPr>
        <w:br/>
        <w:t xml:space="preserve">• </w:t>
      </w:r>
      <w:r w:rsidRPr="00ED0629">
        <w:rPr>
          <w:b/>
          <w:color w:val="333333"/>
        </w:rPr>
        <w:t xml:space="preserve">Creditors subsidiary </w:t>
      </w:r>
      <w:r w:rsidR="00A43FCD" w:rsidRPr="00ED0629">
        <w:rPr>
          <w:b/>
          <w:color w:val="333333"/>
        </w:rPr>
        <w:t>ledger</w:t>
      </w:r>
      <w:r w:rsidR="00ED0629">
        <w:rPr>
          <w:color w:val="333333"/>
        </w:rPr>
        <w:t>:</w:t>
      </w:r>
      <w:r w:rsidR="00A43FCD">
        <w:rPr>
          <w:color w:val="333333"/>
        </w:rPr>
        <w:t xml:space="preserve"> To record individual creditors accounts of the firm </w:t>
      </w:r>
      <w:r>
        <w:rPr>
          <w:color w:val="333333"/>
        </w:rPr>
        <w:br/>
        <w:t xml:space="preserve">• </w:t>
      </w:r>
      <w:r w:rsidRPr="00ED0629">
        <w:rPr>
          <w:b/>
          <w:color w:val="333333"/>
        </w:rPr>
        <w:t>Stock cards</w:t>
      </w:r>
      <w:r w:rsidR="00A43FCD">
        <w:rPr>
          <w:color w:val="333333"/>
        </w:rPr>
        <w:t xml:space="preserve">: To record individual stock items using FIFO method </w:t>
      </w:r>
      <w:r>
        <w:rPr>
          <w:color w:val="333333"/>
        </w:rPr>
        <w:br/>
        <w:t xml:space="preserve">• </w:t>
      </w:r>
      <w:r w:rsidRPr="00ED0629">
        <w:rPr>
          <w:b/>
          <w:color w:val="333333"/>
        </w:rPr>
        <w:t>Trial Balance</w:t>
      </w:r>
      <w:r w:rsidR="00A43FCD">
        <w:rPr>
          <w:color w:val="333333"/>
        </w:rPr>
        <w:t xml:space="preserve">: To check whether the total Debits equal the total Credits   </w:t>
      </w:r>
    </w:p>
    <w:p w:rsidR="00D11877" w:rsidRDefault="00A47335" w:rsidP="00A43FCD">
      <w:pPr>
        <w:spacing w:after="0" w:line="360" w:lineRule="auto"/>
      </w:pPr>
    </w:p>
    <w:p w:rsidR="00666780" w:rsidRDefault="00666780">
      <w:pPr>
        <w:rPr>
          <w:rFonts w:ascii="inherit" w:eastAsia="Times New Roman" w:hAnsi="inherit" w:cs="Arial"/>
          <w:b/>
          <w:bCs/>
          <w:color w:val="000000" w:themeColor="text1"/>
          <w:kern w:val="36"/>
          <w:sz w:val="36"/>
          <w:szCs w:val="36"/>
          <w:lang w:eastAsia="en-MY"/>
        </w:rPr>
      </w:pPr>
      <w:r>
        <w:rPr>
          <w:rFonts w:ascii="inherit" w:hAnsi="inherit" w:cs="Arial"/>
          <w:color w:val="000000" w:themeColor="text1"/>
          <w:sz w:val="36"/>
          <w:szCs w:val="36"/>
        </w:rPr>
        <w:br w:type="page"/>
      </w:r>
    </w:p>
    <w:p w:rsidR="00666780" w:rsidRPr="00D30256" w:rsidRDefault="00666780" w:rsidP="00666780">
      <w:pPr>
        <w:pStyle w:val="Heading1"/>
        <w:shd w:val="clear" w:color="auto" w:fill="FFFFFF"/>
        <w:spacing w:before="300" w:beforeAutospacing="0"/>
        <w:rPr>
          <w:rFonts w:ascii="inherit" w:hAnsi="inherit" w:cs="Arial"/>
          <w:color w:val="000000" w:themeColor="text1"/>
          <w:sz w:val="36"/>
          <w:szCs w:val="36"/>
        </w:rPr>
      </w:pPr>
      <w:r w:rsidRPr="00D30256">
        <w:rPr>
          <w:rFonts w:ascii="inherit" w:hAnsi="inherit" w:cs="Arial"/>
          <w:color w:val="000000" w:themeColor="text1"/>
          <w:sz w:val="36"/>
          <w:szCs w:val="36"/>
        </w:rPr>
        <w:lastRenderedPageBreak/>
        <w:t xml:space="preserve">STUDY AREA 3:   </w:t>
      </w:r>
    </w:p>
    <w:p w:rsidR="00666780" w:rsidRPr="00BC17CF" w:rsidRDefault="00666780" w:rsidP="00666780">
      <w:pPr>
        <w:pStyle w:val="Heading1"/>
        <w:shd w:val="clear" w:color="auto" w:fill="FFFFFF"/>
        <w:spacing w:before="300" w:beforeAutospacing="0"/>
        <w:rPr>
          <w:rFonts w:ascii="inherit" w:hAnsi="inherit" w:cs="Arial"/>
          <w:color w:val="0078C7"/>
          <w:sz w:val="36"/>
          <w:szCs w:val="36"/>
        </w:rPr>
      </w:pPr>
      <w:proofErr w:type="gramStart"/>
      <w:r>
        <w:rPr>
          <w:rFonts w:ascii="inherit" w:hAnsi="inherit" w:cs="Arial"/>
          <w:color w:val="0078C7"/>
          <w:sz w:val="36"/>
          <w:szCs w:val="36"/>
        </w:rPr>
        <w:t xml:space="preserve">10.1  </w:t>
      </w:r>
      <w:r w:rsidRPr="00BC17CF">
        <w:rPr>
          <w:rFonts w:ascii="inherit" w:hAnsi="inherit" w:cs="Arial"/>
          <w:color w:val="0078C7"/>
          <w:sz w:val="36"/>
          <w:szCs w:val="36"/>
        </w:rPr>
        <w:t>Financial</w:t>
      </w:r>
      <w:proofErr w:type="gramEnd"/>
      <w:r w:rsidRPr="00BC17CF">
        <w:rPr>
          <w:rFonts w:ascii="inherit" w:hAnsi="inherit" w:cs="Arial"/>
          <w:color w:val="0078C7"/>
          <w:sz w:val="36"/>
          <w:szCs w:val="36"/>
        </w:rPr>
        <w:t xml:space="preserve"> Reports</w:t>
      </w:r>
    </w:p>
    <w:p w:rsidR="00666780" w:rsidRDefault="00666780" w:rsidP="00666780">
      <w:pPr>
        <w:pStyle w:val="NormalWeb"/>
        <w:shd w:val="clear" w:color="auto" w:fill="FFFFFF"/>
        <w:spacing w:before="0" w:beforeAutospacing="0" w:after="150" w:afterAutospacing="0" w:line="405" w:lineRule="atLeast"/>
        <w:rPr>
          <w:color w:val="333333"/>
        </w:rPr>
      </w:pPr>
      <w:r>
        <w:rPr>
          <w:color w:val="333333"/>
        </w:rPr>
        <w:t>(</w:t>
      </w:r>
      <w:proofErr w:type="gramStart"/>
      <w:r>
        <w:rPr>
          <w:color w:val="333333"/>
        </w:rPr>
        <w:t>or</w:t>
      </w:r>
      <w:proofErr w:type="gramEnd"/>
      <w:r>
        <w:rPr>
          <w:color w:val="333333"/>
        </w:rPr>
        <w:t xml:space="preserve"> Financial Statements, accounting reports) </w:t>
      </w:r>
    </w:p>
    <w:p w:rsidR="00666780" w:rsidRDefault="00666780" w:rsidP="00666780">
      <w:pPr>
        <w:pStyle w:val="NormalWeb"/>
        <w:shd w:val="clear" w:color="auto" w:fill="FFFFFF"/>
        <w:spacing w:before="0" w:beforeAutospacing="0" w:after="150" w:afterAutospacing="0" w:line="405" w:lineRule="atLeast"/>
        <w:rPr>
          <w:color w:val="333333"/>
        </w:rPr>
      </w:pPr>
      <w:r>
        <w:rPr>
          <w:b/>
          <w:bCs/>
          <w:color w:val="333333"/>
        </w:rPr>
        <w:t>Key terms/ concepts:</w:t>
      </w:r>
    </w:p>
    <w:p w:rsidR="00666780" w:rsidRDefault="00666780" w:rsidP="00666780">
      <w:pPr>
        <w:pStyle w:val="NormalWeb"/>
        <w:shd w:val="clear" w:color="auto" w:fill="FFFFFF"/>
        <w:spacing w:before="0" w:beforeAutospacing="0" w:after="150" w:afterAutospacing="0" w:line="405" w:lineRule="atLeast"/>
        <w:rPr>
          <w:color w:val="333333"/>
        </w:rPr>
      </w:pPr>
      <w:proofErr w:type="gramStart"/>
      <w:r>
        <w:rPr>
          <w:color w:val="333333"/>
        </w:rPr>
        <w:t>financial</w:t>
      </w:r>
      <w:proofErr w:type="gramEnd"/>
      <w:r>
        <w:rPr>
          <w:color w:val="333333"/>
        </w:rPr>
        <w:t xml:space="preserve"> reports, </w:t>
      </w:r>
      <w:r w:rsidRPr="00BC17CF">
        <w:rPr>
          <w:color w:val="333333"/>
          <w:u w:val="single"/>
        </w:rPr>
        <w:t>balance sheet, income statement, cash flow statement</w:t>
      </w:r>
      <w:r>
        <w:rPr>
          <w:color w:val="333333"/>
        </w:rPr>
        <w:t xml:space="preserve">, classification, reporting period, going concern, consistency, conservatism, </w:t>
      </w:r>
      <w:proofErr w:type="spellStart"/>
      <w:r>
        <w:rPr>
          <w:color w:val="333333"/>
        </w:rPr>
        <w:t>understandability</w:t>
      </w:r>
      <w:proofErr w:type="spellEnd"/>
      <w:r>
        <w:rPr>
          <w:color w:val="333333"/>
        </w:rPr>
        <w:t>, comparability</w:t>
      </w:r>
    </w:p>
    <w:p w:rsidR="00666780" w:rsidRDefault="00666780" w:rsidP="00666780">
      <w:pPr>
        <w:pStyle w:val="NormalWeb"/>
        <w:shd w:val="clear" w:color="auto" w:fill="FFFFFF"/>
        <w:spacing w:before="0" w:beforeAutospacing="0" w:after="150" w:afterAutospacing="0" w:line="405" w:lineRule="atLeast"/>
        <w:rPr>
          <w:color w:val="333333"/>
        </w:rPr>
      </w:pPr>
      <w:r>
        <w:rPr>
          <w:b/>
          <w:bCs/>
          <w:color w:val="333333"/>
        </w:rPr>
        <w:t>Learning Outcomes:</w:t>
      </w:r>
    </w:p>
    <w:p w:rsidR="00666780" w:rsidRDefault="00666780" w:rsidP="00666780">
      <w:pPr>
        <w:numPr>
          <w:ilvl w:val="0"/>
          <w:numId w:val="6"/>
        </w:numPr>
        <w:shd w:val="clear" w:color="auto" w:fill="FFFFFF"/>
        <w:spacing w:before="100" w:beforeAutospacing="1" w:after="100" w:afterAutospacing="1" w:line="405" w:lineRule="atLeast"/>
        <w:rPr>
          <w:color w:val="333333"/>
        </w:rPr>
      </w:pPr>
      <w:r>
        <w:rPr>
          <w:color w:val="333333"/>
        </w:rPr>
        <w:t>All of us will be able to identify and define the purpose of financial reports</w:t>
      </w:r>
    </w:p>
    <w:p w:rsidR="00666780" w:rsidRDefault="00666780" w:rsidP="00666780">
      <w:pPr>
        <w:numPr>
          <w:ilvl w:val="0"/>
          <w:numId w:val="6"/>
        </w:numPr>
        <w:shd w:val="clear" w:color="auto" w:fill="FFFFFF"/>
        <w:spacing w:before="100" w:beforeAutospacing="1" w:after="100" w:afterAutospacing="1" w:line="405" w:lineRule="atLeast"/>
        <w:rPr>
          <w:color w:val="333333"/>
        </w:rPr>
      </w:pPr>
      <w:r>
        <w:rPr>
          <w:color w:val="333333"/>
        </w:rPr>
        <w:t>Most of us will be able to explain the relationships between reports</w:t>
      </w:r>
    </w:p>
    <w:p w:rsidR="00666780" w:rsidRPr="00FC55B1" w:rsidRDefault="00666780" w:rsidP="00666780">
      <w:pPr>
        <w:numPr>
          <w:ilvl w:val="0"/>
          <w:numId w:val="6"/>
        </w:numPr>
        <w:shd w:val="clear" w:color="auto" w:fill="FFFFFF"/>
        <w:spacing w:before="100" w:beforeAutospacing="1" w:after="100" w:afterAutospacing="1" w:line="405" w:lineRule="atLeast"/>
        <w:rPr>
          <w:color w:val="333333"/>
        </w:rPr>
      </w:pPr>
      <w:r>
        <w:rPr>
          <w:color w:val="333333"/>
        </w:rPr>
        <w:t>Some of us will be able to prepare classified financial statements</w:t>
      </w:r>
    </w:p>
    <w:tbl>
      <w:tblPr>
        <w:tblW w:w="943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3"/>
        <w:gridCol w:w="2520"/>
        <w:gridCol w:w="2430"/>
        <w:gridCol w:w="2610"/>
      </w:tblGrid>
      <w:tr w:rsidR="00666780" w:rsidRPr="00FC55B1" w:rsidTr="00C31434">
        <w:trPr>
          <w:trHeight w:val="297"/>
        </w:trPr>
        <w:tc>
          <w:tcPr>
            <w:tcW w:w="1873" w:type="dxa"/>
            <w:vAlign w:val="center"/>
          </w:tcPr>
          <w:p w:rsidR="00666780" w:rsidRPr="00FC55B1" w:rsidRDefault="00666780" w:rsidP="00C31434">
            <w:pPr>
              <w:pStyle w:val="NormalWeb"/>
              <w:spacing w:before="0" w:beforeAutospacing="0" w:after="0" w:afterAutospacing="0"/>
              <w:jc w:val="center"/>
              <w:rPr>
                <w:b/>
                <w:color w:val="00B050"/>
                <w:sz w:val="21"/>
                <w:szCs w:val="21"/>
              </w:rPr>
            </w:pPr>
            <w:r w:rsidRPr="00FC55B1">
              <w:rPr>
                <w:b/>
                <w:color w:val="00B050"/>
                <w:sz w:val="21"/>
                <w:szCs w:val="21"/>
              </w:rPr>
              <w:t>TRANSACTION</w:t>
            </w:r>
          </w:p>
        </w:tc>
        <w:tc>
          <w:tcPr>
            <w:tcW w:w="2520" w:type="dxa"/>
            <w:vAlign w:val="center"/>
          </w:tcPr>
          <w:p w:rsidR="00666780" w:rsidRPr="00FC55B1" w:rsidRDefault="00666780" w:rsidP="00C31434">
            <w:pPr>
              <w:pStyle w:val="NormalWeb"/>
              <w:spacing w:before="0" w:beforeAutospacing="0" w:after="0" w:afterAutospacing="0"/>
              <w:jc w:val="center"/>
              <w:rPr>
                <w:b/>
                <w:color w:val="00B050"/>
                <w:sz w:val="21"/>
                <w:szCs w:val="21"/>
              </w:rPr>
            </w:pPr>
            <w:r w:rsidRPr="00FC55B1">
              <w:rPr>
                <w:b/>
                <w:noProof/>
                <w:color w:val="00B050"/>
              </w:rPr>
              <mc:AlternateContent>
                <mc:Choice Requires="wps">
                  <w:drawing>
                    <wp:anchor distT="0" distB="0" distL="114300" distR="114300" simplePos="0" relativeHeight="251672576" behindDoc="0" locked="0" layoutInCell="1" allowOverlap="1" wp14:anchorId="5869DBCB" wp14:editId="7021E810">
                      <wp:simplePos x="0" y="0"/>
                      <wp:positionH relativeFrom="column">
                        <wp:posOffset>-25400</wp:posOffset>
                      </wp:positionH>
                      <wp:positionV relativeFrom="paragraph">
                        <wp:posOffset>84455</wp:posOffset>
                      </wp:positionV>
                      <wp:extent cx="323850" cy="9525"/>
                      <wp:effectExtent l="0" t="76200" r="19050" b="104775"/>
                      <wp:wrapNone/>
                      <wp:docPr id="66" name="Straight Arrow Connector 66"/>
                      <wp:cNvGraphicFramePr/>
                      <a:graphic xmlns:a="http://schemas.openxmlformats.org/drawingml/2006/main">
                        <a:graphicData uri="http://schemas.microsoft.com/office/word/2010/wordprocessingShape">
                          <wps:wsp>
                            <wps:cNvCnPr/>
                            <wps:spPr>
                              <a:xfrm flipV="1">
                                <a:off x="0" y="0"/>
                                <a:ext cx="3238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2pt;margin-top:6.65pt;width:25.5pt;height:.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" strokecolor="#4579b8 [3044]">
                      <v:stroke endarrow="open"/>
                    </v:shape>
                  </w:pict>
                </mc:Fallback>
              </mc:AlternateContent>
            </w:r>
            <w:r w:rsidRPr="00FC55B1">
              <w:rPr>
                <w:b/>
                <w:color w:val="00B050"/>
                <w:sz w:val="21"/>
                <w:szCs w:val="21"/>
              </w:rPr>
              <w:t xml:space="preserve">  COLLECTION</w:t>
            </w:r>
          </w:p>
        </w:tc>
        <w:tc>
          <w:tcPr>
            <w:tcW w:w="2430" w:type="dxa"/>
            <w:vAlign w:val="center"/>
          </w:tcPr>
          <w:p w:rsidR="00666780" w:rsidRPr="00FC55B1" w:rsidRDefault="00666780" w:rsidP="00C31434">
            <w:pPr>
              <w:pStyle w:val="NormalWeb"/>
              <w:spacing w:before="0" w:beforeAutospacing="0" w:after="0" w:afterAutospacing="0"/>
              <w:jc w:val="center"/>
              <w:rPr>
                <w:b/>
                <w:color w:val="00B050"/>
                <w:sz w:val="21"/>
                <w:szCs w:val="21"/>
              </w:rPr>
            </w:pPr>
            <w:r w:rsidRPr="00FC55B1">
              <w:rPr>
                <w:b/>
                <w:noProof/>
                <w:color w:val="00B050"/>
              </w:rPr>
              <mc:AlternateContent>
                <mc:Choice Requires="wps">
                  <w:drawing>
                    <wp:anchor distT="0" distB="0" distL="114300" distR="114300" simplePos="0" relativeHeight="251674624" behindDoc="0" locked="0" layoutInCell="1" allowOverlap="1" wp14:anchorId="63C4C05E" wp14:editId="0E14C6FE">
                      <wp:simplePos x="0" y="0"/>
                      <wp:positionH relativeFrom="column">
                        <wp:posOffset>-12700</wp:posOffset>
                      </wp:positionH>
                      <wp:positionV relativeFrom="paragraph">
                        <wp:posOffset>76200</wp:posOffset>
                      </wp:positionV>
                      <wp:extent cx="323850" cy="9525"/>
                      <wp:effectExtent l="0" t="76200" r="19050" b="104775"/>
                      <wp:wrapNone/>
                      <wp:docPr id="67" name="Straight Arrow Connector 67"/>
                      <wp:cNvGraphicFramePr/>
                      <a:graphic xmlns:a="http://schemas.openxmlformats.org/drawingml/2006/main">
                        <a:graphicData uri="http://schemas.microsoft.com/office/word/2010/wordprocessingShape">
                          <wps:wsp>
                            <wps:cNvCnPr/>
                            <wps:spPr>
                              <a:xfrm flipV="1">
                                <a:off x="0" y="0"/>
                                <a:ext cx="3238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1pt;margin-top:6pt;width:25.5pt;height:.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" strokecolor="#4579b8 [3044]">
                      <v:stroke endarrow="open"/>
                    </v:shape>
                  </w:pict>
                </mc:Fallback>
              </mc:AlternateContent>
            </w:r>
            <w:r w:rsidRPr="00FC55B1">
              <w:rPr>
                <w:b/>
                <w:color w:val="00B050"/>
                <w:sz w:val="21"/>
                <w:szCs w:val="21"/>
              </w:rPr>
              <w:t xml:space="preserve">   RECORDING</w:t>
            </w:r>
          </w:p>
        </w:tc>
        <w:tc>
          <w:tcPr>
            <w:tcW w:w="2610" w:type="dxa"/>
          </w:tcPr>
          <w:p w:rsidR="00666780" w:rsidRPr="00FC55B1" w:rsidRDefault="00666780" w:rsidP="00C31434">
            <w:pPr>
              <w:pStyle w:val="NormalWeb"/>
              <w:spacing w:before="0" w:beforeAutospacing="0" w:after="0" w:afterAutospacing="0"/>
              <w:jc w:val="center"/>
              <w:rPr>
                <w:b/>
                <w:color w:val="00B050"/>
                <w:sz w:val="21"/>
                <w:szCs w:val="21"/>
              </w:rPr>
            </w:pPr>
            <w:r w:rsidRPr="00FC55B1">
              <w:rPr>
                <w:b/>
                <w:noProof/>
                <w:color w:val="00B050"/>
              </w:rPr>
              <mc:AlternateContent>
                <mc:Choice Requires="wps">
                  <w:drawing>
                    <wp:anchor distT="0" distB="0" distL="114300" distR="114300" simplePos="0" relativeHeight="251673600" behindDoc="0" locked="0" layoutInCell="1" allowOverlap="1" wp14:anchorId="27347FF4" wp14:editId="241D81CB">
                      <wp:simplePos x="0" y="0"/>
                      <wp:positionH relativeFrom="column">
                        <wp:posOffset>19050</wp:posOffset>
                      </wp:positionH>
                      <wp:positionV relativeFrom="paragraph">
                        <wp:posOffset>83185</wp:posOffset>
                      </wp:positionV>
                      <wp:extent cx="323850" cy="9525"/>
                      <wp:effectExtent l="0" t="76200" r="19050" b="104775"/>
                      <wp:wrapNone/>
                      <wp:docPr id="68" name="Straight Arrow Connector 68"/>
                      <wp:cNvGraphicFramePr/>
                      <a:graphic xmlns:a="http://schemas.openxmlformats.org/drawingml/2006/main">
                        <a:graphicData uri="http://schemas.microsoft.com/office/word/2010/wordprocessingShape">
                          <wps:wsp>
                            <wps:cNvCnPr/>
                            <wps:spPr>
                              <a:xfrm flipV="1">
                                <a:off x="0" y="0"/>
                                <a:ext cx="3238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 o:spid="_x0000_s1026" type="#_x0000_t32" style="position:absolute;margin-left:1.5pt;margin-top:6.55pt;width:25.5pt;height:.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" strokecolor="#4579b8 [3044]">
                      <v:stroke endarrow="open"/>
                    </v:shape>
                  </w:pict>
                </mc:Fallback>
              </mc:AlternateContent>
            </w:r>
            <w:r w:rsidRPr="00FC55B1">
              <w:rPr>
                <w:b/>
                <w:color w:val="00B050"/>
                <w:sz w:val="21"/>
                <w:szCs w:val="21"/>
              </w:rPr>
              <w:t>REPORTING</w:t>
            </w:r>
          </w:p>
        </w:tc>
      </w:tr>
      <w:tr w:rsidR="00666780" w:rsidRPr="00FC55B1" w:rsidTr="00C31434">
        <w:trPr>
          <w:trHeight w:val="297"/>
        </w:trPr>
        <w:tc>
          <w:tcPr>
            <w:tcW w:w="1873" w:type="dxa"/>
            <w:vAlign w:val="center"/>
          </w:tcPr>
          <w:p w:rsidR="00666780" w:rsidRPr="00FC55B1" w:rsidRDefault="00666780" w:rsidP="00C31434">
            <w:pPr>
              <w:pStyle w:val="NormalWeb"/>
              <w:spacing w:before="0" w:beforeAutospacing="0" w:after="0" w:afterAutospacing="0"/>
              <w:rPr>
                <w:b/>
                <w:color w:val="00B050"/>
                <w:sz w:val="21"/>
                <w:szCs w:val="21"/>
              </w:rPr>
            </w:pPr>
          </w:p>
        </w:tc>
        <w:tc>
          <w:tcPr>
            <w:tcW w:w="2520" w:type="dxa"/>
            <w:vAlign w:val="center"/>
          </w:tcPr>
          <w:p w:rsidR="00666780" w:rsidRPr="00FC55B1" w:rsidRDefault="00666780" w:rsidP="00C31434">
            <w:pPr>
              <w:spacing w:after="0" w:line="240" w:lineRule="auto"/>
              <w:jc w:val="center"/>
              <w:rPr>
                <w:b/>
                <w:color w:val="00B050"/>
                <w:sz w:val="21"/>
                <w:szCs w:val="21"/>
              </w:rPr>
            </w:pPr>
            <w:r w:rsidRPr="00FC55B1">
              <w:rPr>
                <w:b/>
                <w:color w:val="00B050"/>
                <w:sz w:val="21"/>
                <w:szCs w:val="21"/>
              </w:rPr>
              <w:t>Source documents from each transaction</w:t>
            </w:r>
          </w:p>
        </w:tc>
        <w:tc>
          <w:tcPr>
            <w:tcW w:w="2430" w:type="dxa"/>
            <w:vAlign w:val="center"/>
          </w:tcPr>
          <w:p w:rsidR="00666780" w:rsidRPr="00FC55B1" w:rsidRDefault="00666780" w:rsidP="00C31434">
            <w:pPr>
              <w:spacing w:after="0" w:line="240" w:lineRule="auto"/>
              <w:jc w:val="center"/>
              <w:rPr>
                <w:b/>
                <w:color w:val="00B050"/>
                <w:sz w:val="21"/>
                <w:szCs w:val="21"/>
              </w:rPr>
            </w:pPr>
            <w:r w:rsidRPr="00FC55B1">
              <w:rPr>
                <w:b/>
                <w:color w:val="00B050"/>
                <w:sz w:val="21"/>
                <w:szCs w:val="21"/>
              </w:rPr>
              <w:t>Sorting and classifying these documents to record into Special Journals, and posting totals to General &amp; Subsidiary Ledgers</w:t>
            </w:r>
          </w:p>
        </w:tc>
        <w:tc>
          <w:tcPr>
            <w:tcW w:w="2610" w:type="dxa"/>
          </w:tcPr>
          <w:p w:rsidR="00666780" w:rsidRPr="00FC55B1" w:rsidRDefault="00666780" w:rsidP="00C31434">
            <w:pPr>
              <w:spacing w:after="0" w:line="240" w:lineRule="auto"/>
              <w:jc w:val="center"/>
              <w:rPr>
                <w:b/>
                <w:color w:val="00B050"/>
                <w:sz w:val="21"/>
                <w:szCs w:val="21"/>
              </w:rPr>
            </w:pPr>
            <w:r w:rsidRPr="00FC55B1">
              <w:rPr>
                <w:b/>
                <w:color w:val="00B050"/>
                <w:sz w:val="21"/>
                <w:szCs w:val="21"/>
              </w:rPr>
              <w:t>Presenting meaningful reports: Income Statement, Balance Sheet &amp; Cash Flow Statement</w:t>
            </w:r>
          </w:p>
        </w:tc>
      </w:tr>
    </w:tbl>
    <w:p w:rsidR="00666780" w:rsidRDefault="00666780" w:rsidP="00666780">
      <w:pPr>
        <w:pStyle w:val="NormalWeb"/>
        <w:shd w:val="clear" w:color="auto" w:fill="FFFFFF"/>
        <w:spacing w:before="0" w:beforeAutospacing="0" w:after="150" w:afterAutospacing="0" w:line="405" w:lineRule="atLeast"/>
        <w:rPr>
          <w:color w:val="333333"/>
        </w:rPr>
      </w:pPr>
    </w:p>
    <w:p w:rsidR="00666780" w:rsidRDefault="00666780" w:rsidP="00666780">
      <w:pPr>
        <w:pStyle w:val="NormalWeb"/>
        <w:shd w:val="clear" w:color="auto" w:fill="FFFFFF"/>
        <w:spacing w:before="0" w:beforeAutospacing="0" w:after="150" w:afterAutospacing="0" w:line="405" w:lineRule="atLeast"/>
        <w:rPr>
          <w:color w:val="333333"/>
        </w:rPr>
      </w:pPr>
      <w:r>
        <w:rPr>
          <w:color w:val="333333"/>
        </w:rPr>
        <w:t>During our last topic of this unit, it is helpful to go back to the very first topic we began with. We have defined Accounting as a process of collecting and recording financial data and reporting meaningful financial information.</w:t>
      </w:r>
    </w:p>
    <w:p w:rsidR="00666780" w:rsidRDefault="00666780" w:rsidP="00666780">
      <w:pPr>
        <w:pStyle w:val="NormalWeb"/>
        <w:shd w:val="clear" w:color="auto" w:fill="FFFFFF"/>
        <w:spacing w:before="0" w:beforeAutospacing="0" w:after="150" w:afterAutospacing="0" w:line="405" w:lineRule="atLeast"/>
        <w:rPr>
          <w:color w:val="333333"/>
        </w:rPr>
      </w:pPr>
      <w:r>
        <w:rPr>
          <w:color w:val="333333"/>
        </w:rPr>
        <w:t> </w:t>
      </w:r>
    </w:p>
    <w:p w:rsidR="00666780" w:rsidRDefault="00666780" w:rsidP="00666780">
      <w:pPr>
        <w:pStyle w:val="NormalWeb"/>
        <w:shd w:val="clear" w:color="auto" w:fill="FFFFFF"/>
        <w:spacing w:before="0" w:beforeAutospacing="0" w:after="150" w:afterAutospacing="0" w:line="405" w:lineRule="atLeast"/>
        <w:rPr>
          <w:color w:val="333333"/>
        </w:rPr>
      </w:pPr>
      <w:r>
        <w:rPr>
          <w:color w:val="333333"/>
        </w:rPr>
        <w:t>The financial information is presented to stakeholders through the preparation of the following Financial Statement:</w:t>
      </w:r>
      <w:r>
        <w:rPr>
          <w:color w:val="333333"/>
        </w:rPr>
        <w:br/>
        <w:t>• Balance Sheet</w:t>
      </w:r>
      <w:r>
        <w:rPr>
          <w:color w:val="333333"/>
        </w:rPr>
        <w:br/>
        <w:t>• Income Statement</w:t>
      </w:r>
      <w:r>
        <w:rPr>
          <w:color w:val="333333"/>
        </w:rPr>
        <w:br/>
        <w:t>• Cash Flow Statement</w:t>
      </w:r>
    </w:p>
    <w:p w:rsidR="00666780" w:rsidRDefault="00666780" w:rsidP="00666780">
      <w:pPr>
        <w:pStyle w:val="NormalWeb"/>
        <w:shd w:val="clear" w:color="auto" w:fill="FFFFFF"/>
        <w:spacing w:before="0" w:beforeAutospacing="0" w:after="150" w:afterAutospacing="0" w:line="405" w:lineRule="atLeast"/>
        <w:rPr>
          <w:color w:val="333333"/>
        </w:rPr>
      </w:pPr>
      <w:r>
        <w:rPr>
          <w:color w:val="333333"/>
        </w:rPr>
        <w:t> </w:t>
      </w:r>
    </w:p>
    <w:p w:rsidR="00666780" w:rsidRDefault="00666780" w:rsidP="00666780">
      <w:pPr>
        <w:pStyle w:val="NormalWeb"/>
        <w:shd w:val="clear" w:color="auto" w:fill="FFFFFF"/>
        <w:spacing w:before="0" w:beforeAutospacing="0" w:after="150" w:afterAutospacing="0" w:line="405" w:lineRule="atLeast"/>
        <w:rPr>
          <w:color w:val="333333"/>
        </w:rPr>
      </w:pPr>
      <w:r>
        <w:rPr>
          <w:color w:val="333333"/>
        </w:rPr>
        <w:t>Preparing financial statements for businesses is standard practice. The statements are prepared following the Accounting Principles and Qualitative Characteristics.</w:t>
      </w:r>
    </w:p>
    <w:p w:rsidR="00666780" w:rsidRPr="00BC17CF" w:rsidRDefault="00666780" w:rsidP="00666780">
      <w:pPr>
        <w:pStyle w:val="Heading3"/>
        <w:shd w:val="clear" w:color="auto" w:fill="FFFFFF"/>
        <w:spacing w:before="300"/>
        <w:rPr>
          <w:rFonts w:ascii="inherit" w:hAnsi="inherit" w:cs="Arial"/>
          <w:color w:val="333333"/>
          <w:sz w:val="36"/>
          <w:szCs w:val="36"/>
        </w:rPr>
      </w:pPr>
      <w:r w:rsidRPr="00BC17CF">
        <w:rPr>
          <w:rFonts w:ascii="inherit" w:hAnsi="inherit" w:cs="Arial"/>
          <w:color w:val="333333"/>
          <w:sz w:val="36"/>
          <w:szCs w:val="36"/>
        </w:rPr>
        <w:lastRenderedPageBreak/>
        <w:t>Balance Sheet</w:t>
      </w:r>
    </w:p>
    <w:p w:rsidR="00666780" w:rsidRDefault="00666780" w:rsidP="00666780">
      <w:pPr>
        <w:pStyle w:val="NormalWeb"/>
        <w:shd w:val="clear" w:color="auto" w:fill="FFFFFF"/>
        <w:spacing w:before="0" w:beforeAutospacing="0" w:after="150" w:afterAutospacing="0" w:line="405" w:lineRule="atLeast"/>
        <w:rPr>
          <w:color w:val="333333"/>
        </w:rPr>
      </w:pPr>
      <w:r>
        <w:rPr>
          <w:color w:val="333333"/>
        </w:rPr>
        <w:t>The balance sheet provides an overview of assets, liabilities and owner’s equity as a snapshot in time. The date at the top of the balance sheet tells you when the snapshot was taken, which is the last date of the reporting period.</w:t>
      </w:r>
    </w:p>
    <w:p w:rsidR="00666780" w:rsidRDefault="00666780" w:rsidP="00666780">
      <w:pPr>
        <w:pStyle w:val="Heading5"/>
        <w:pBdr>
          <w:top w:val="single" w:sz="4" w:space="1" w:color="auto"/>
          <w:left w:val="single" w:sz="4" w:space="4" w:color="auto"/>
          <w:bottom w:val="single" w:sz="4" w:space="1" w:color="auto"/>
          <w:right w:val="single" w:sz="4" w:space="4" w:color="auto"/>
        </w:pBdr>
        <w:shd w:val="clear" w:color="auto" w:fill="E6E6E6"/>
        <w:spacing w:before="150" w:after="150"/>
        <w:rPr>
          <w:rFonts w:ascii="inherit" w:hAnsi="inherit"/>
          <w:color w:val="555555"/>
          <w:sz w:val="21"/>
          <w:szCs w:val="21"/>
        </w:rPr>
      </w:pPr>
      <w:r>
        <w:rPr>
          <w:rStyle w:val="Strong"/>
          <w:rFonts w:ascii="inherit" w:hAnsi="inherit"/>
          <w:color w:val="00CCFF"/>
          <w:sz w:val="21"/>
          <w:szCs w:val="21"/>
        </w:rPr>
        <w:t>Recap 1: Reporting Period Principle</w:t>
      </w:r>
    </w:p>
    <w:p w:rsidR="00666780" w:rsidRDefault="00666780" w:rsidP="00666780">
      <w:pPr>
        <w:pStyle w:val="NormalWeb"/>
        <w:numPr>
          <w:ilvl w:val="0"/>
          <w:numId w:val="7"/>
        </w:numPr>
        <w:pBdr>
          <w:top w:val="single" w:sz="4" w:space="1" w:color="auto"/>
          <w:left w:val="single" w:sz="4" w:space="23" w:color="auto"/>
          <w:bottom w:val="single" w:sz="4" w:space="1" w:color="auto"/>
          <w:right w:val="single" w:sz="4" w:space="4" w:color="auto"/>
        </w:pBdr>
        <w:shd w:val="clear" w:color="auto" w:fill="E6E6E6"/>
        <w:spacing w:before="0" w:beforeAutospacing="0" w:after="0" w:afterAutospacing="0" w:line="405" w:lineRule="atLeast"/>
        <w:rPr>
          <w:color w:val="555555"/>
        </w:rPr>
      </w:pPr>
      <w:r>
        <w:rPr>
          <w:color w:val="555555"/>
        </w:rPr>
        <w:t>What do you know about the Reporting Period Principle?</w:t>
      </w:r>
    </w:p>
    <w:p w:rsidR="00666780" w:rsidRPr="00450221" w:rsidRDefault="00666780" w:rsidP="00666780">
      <w:pPr>
        <w:pStyle w:val="NormalWeb"/>
        <w:pBdr>
          <w:top w:val="single" w:sz="4" w:space="1" w:color="auto"/>
          <w:left w:val="single" w:sz="4" w:space="23" w:color="auto"/>
          <w:bottom w:val="single" w:sz="4" w:space="1" w:color="auto"/>
          <w:right w:val="single" w:sz="4" w:space="4" w:color="auto"/>
        </w:pBdr>
        <w:shd w:val="clear" w:color="auto" w:fill="FFFFFF"/>
        <w:spacing w:before="0" w:beforeAutospacing="0" w:after="150" w:afterAutospacing="0" w:line="405" w:lineRule="atLeast"/>
        <w:ind w:left="360"/>
        <w:rPr>
          <w:color w:val="333333"/>
        </w:rPr>
      </w:pPr>
      <w:r>
        <w:rPr>
          <w:color w:val="333333"/>
        </w:rPr>
        <w:t>The </w:t>
      </w:r>
      <w:r>
        <w:rPr>
          <w:rStyle w:val="Strong"/>
          <w:rFonts w:eastAsiaTheme="majorEastAsia"/>
          <w:i/>
          <w:iCs/>
          <w:color w:val="333333"/>
        </w:rPr>
        <w:t>Reporting Period</w:t>
      </w:r>
      <w:r>
        <w:rPr>
          <w:color w:val="333333"/>
        </w:rPr>
        <w:t> principle recognises that the life of the business must</w:t>
      </w:r>
      <w:r>
        <w:rPr>
          <w:color w:val="333333"/>
        </w:rPr>
        <w:br/>
        <w:t>be divided into periods of time to allow reports to be prepared.</w:t>
      </w:r>
      <w:r>
        <w:rPr>
          <w:color w:val="555555"/>
        </w:rPr>
        <w:br/>
        <w:t xml:space="preserve">b. How does it apply to the preparation of the financial statements?  Financial Statements are prepared according to the Reporting Period of the business </w:t>
      </w:r>
      <w:proofErr w:type="spellStart"/>
      <w:r>
        <w:rPr>
          <w:color w:val="555555"/>
        </w:rPr>
        <w:t>eg</w:t>
      </w:r>
      <w:proofErr w:type="spellEnd"/>
      <w:r>
        <w:rPr>
          <w:color w:val="555555"/>
        </w:rPr>
        <w:t xml:space="preserve">. 12 months, 6 months or 3 months, but not more than 12 months. </w:t>
      </w:r>
    </w:p>
    <w:p w:rsidR="00666780" w:rsidRDefault="00666780" w:rsidP="00666780">
      <w:pPr>
        <w:pStyle w:val="NormalWeb"/>
        <w:shd w:val="clear" w:color="auto" w:fill="FFFFFF"/>
        <w:spacing w:before="0" w:beforeAutospacing="0" w:after="0" w:afterAutospacing="0" w:line="405" w:lineRule="atLeast"/>
        <w:rPr>
          <w:color w:val="333333"/>
        </w:rPr>
      </w:pPr>
      <w:r>
        <w:rPr>
          <w:color w:val="333333"/>
        </w:rPr>
        <w:t> </w:t>
      </w:r>
    </w:p>
    <w:p w:rsidR="00666780" w:rsidRDefault="00666780" w:rsidP="00666780">
      <w:pPr>
        <w:pStyle w:val="NormalWeb"/>
        <w:shd w:val="clear" w:color="auto" w:fill="FFFFFF"/>
        <w:spacing w:before="0" w:beforeAutospacing="0" w:after="150" w:afterAutospacing="0" w:line="405" w:lineRule="atLeast"/>
        <w:rPr>
          <w:color w:val="333333"/>
        </w:rPr>
      </w:pPr>
      <w:r>
        <w:rPr>
          <w:color w:val="333333"/>
        </w:rPr>
        <w:t>The Balance Sheet classifies the assets, liabilities and owner’s equity in a form that is understandable to those using the report. The qualitative characteristic of ‘</w:t>
      </w:r>
      <w:proofErr w:type="spellStart"/>
      <w:r>
        <w:rPr>
          <w:color w:val="333333"/>
        </w:rPr>
        <w:t>understandability</w:t>
      </w:r>
      <w:proofErr w:type="spellEnd"/>
      <w:r>
        <w:rPr>
          <w:color w:val="333333"/>
        </w:rPr>
        <w:t>’ requires the reports be presented in a manner that is clear to those using them. Review the template for the Balance Sheet which was used in Study Area 1.</w:t>
      </w:r>
    </w:p>
    <w:tbl>
      <w:tblPr>
        <w:tblW w:w="9515"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0"/>
        <w:gridCol w:w="1152"/>
        <w:gridCol w:w="1017"/>
        <w:gridCol w:w="2665"/>
        <w:gridCol w:w="1164"/>
        <w:gridCol w:w="1017"/>
      </w:tblGrid>
      <w:tr w:rsidR="008D6B28" w:rsidRPr="00E40561" w:rsidTr="00C31434">
        <w:trPr>
          <w:trHeight w:val="338"/>
        </w:trPr>
        <w:tc>
          <w:tcPr>
            <w:tcW w:w="9515" w:type="dxa"/>
            <w:gridSpan w:val="6"/>
          </w:tcPr>
          <w:p w:rsidR="008D6B28" w:rsidRPr="00E40561" w:rsidRDefault="008D6B28" w:rsidP="00AA6A76">
            <w:pPr>
              <w:spacing w:after="120" w:line="240" w:lineRule="auto"/>
              <w:jc w:val="center"/>
              <w:rPr>
                <w:rFonts w:ascii="Arial" w:hAnsi="Arial" w:cs="Arial"/>
              </w:rPr>
            </w:pPr>
            <w:r>
              <w:rPr>
                <w:rFonts w:ascii="Arial" w:hAnsi="Arial" w:cs="Arial"/>
                <w:b/>
                <w:u w:val="single"/>
              </w:rPr>
              <w:t>Balance Sheet as at 31 March 2017</w:t>
            </w:r>
          </w:p>
        </w:tc>
      </w:tr>
      <w:tr w:rsidR="008D6B28" w:rsidRPr="00FA3F47" w:rsidTr="00C31434">
        <w:trPr>
          <w:trHeight w:val="70"/>
        </w:trPr>
        <w:tc>
          <w:tcPr>
            <w:tcW w:w="2500" w:type="dxa"/>
            <w:vAlign w:val="bottom"/>
          </w:tcPr>
          <w:p w:rsidR="008D6B28" w:rsidRPr="00FA3F47" w:rsidRDefault="008D6B28" w:rsidP="008D6B28">
            <w:pPr>
              <w:spacing w:after="0" w:line="240" w:lineRule="auto"/>
              <w:rPr>
                <w:rFonts w:ascii="Arial" w:hAnsi="Arial" w:cs="Arial"/>
                <w:b/>
                <w:color w:val="000000"/>
                <w:u w:val="single"/>
                <w:lang w:eastAsia="en-MY"/>
              </w:rPr>
            </w:pPr>
            <w:r w:rsidRPr="00FA3F47">
              <w:rPr>
                <w:rFonts w:ascii="Arial" w:hAnsi="Arial" w:cs="Arial"/>
                <w:b/>
                <w:color w:val="000000"/>
                <w:u w:val="single"/>
                <w:lang w:eastAsia="en-MY"/>
              </w:rPr>
              <w:t>Current Assets</w:t>
            </w:r>
          </w:p>
        </w:tc>
        <w:tc>
          <w:tcPr>
            <w:tcW w:w="1152" w:type="dxa"/>
            <w:vAlign w:val="bottom"/>
          </w:tcPr>
          <w:p w:rsidR="008D6B28" w:rsidRPr="00FA3F47" w:rsidRDefault="008D6B28" w:rsidP="008D6B28">
            <w:pPr>
              <w:spacing w:after="0" w:line="240" w:lineRule="auto"/>
              <w:jc w:val="center"/>
              <w:rPr>
                <w:rFonts w:ascii="Arial" w:hAnsi="Arial" w:cs="Arial"/>
                <w:color w:val="000000"/>
                <w:lang w:eastAsia="en-MY"/>
              </w:rPr>
            </w:pPr>
            <w:r w:rsidRPr="00FA3F47">
              <w:rPr>
                <w:rFonts w:ascii="Arial" w:hAnsi="Arial" w:cs="Arial"/>
                <w:color w:val="000000"/>
                <w:lang w:eastAsia="en-MY"/>
              </w:rPr>
              <w:t>$</w:t>
            </w:r>
          </w:p>
        </w:tc>
        <w:tc>
          <w:tcPr>
            <w:tcW w:w="1017" w:type="dxa"/>
            <w:vAlign w:val="bottom"/>
          </w:tcPr>
          <w:p w:rsidR="008D6B28" w:rsidRPr="00FA3F47" w:rsidRDefault="008D6B28" w:rsidP="008D6B28">
            <w:pPr>
              <w:spacing w:after="0" w:line="240" w:lineRule="auto"/>
              <w:jc w:val="center"/>
              <w:rPr>
                <w:rFonts w:ascii="Arial" w:hAnsi="Arial" w:cs="Arial"/>
                <w:color w:val="000000"/>
                <w:lang w:eastAsia="en-MY"/>
              </w:rPr>
            </w:pPr>
            <w:r w:rsidRPr="00FA3F47">
              <w:rPr>
                <w:rFonts w:ascii="Arial" w:hAnsi="Arial" w:cs="Arial"/>
                <w:color w:val="000000"/>
                <w:lang w:eastAsia="en-MY"/>
              </w:rPr>
              <w:t>$</w:t>
            </w:r>
          </w:p>
        </w:tc>
        <w:tc>
          <w:tcPr>
            <w:tcW w:w="2665" w:type="dxa"/>
            <w:vAlign w:val="bottom"/>
          </w:tcPr>
          <w:p w:rsidR="008D6B28" w:rsidRPr="00FA3F47" w:rsidRDefault="008D6B28" w:rsidP="00AA6A76">
            <w:pPr>
              <w:spacing w:after="120" w:line="240" w:lineRule="auto"/>
              <w:rPr>
                <w:rFonts w:ascii="Arial" w:hAnsi="Arial" w:cs="Arial"/>
                <w:b/>
                <w:color w:val="000000"/>
                <w:u w:val="single"/>
                <w:lang w:eastAsia="en-MY"/>
              </w:rPr>
            </w:pPr>
            <w:r w:rsidRPr="00FA3F47">
              <w:rPr>
                <w:rFonts w:ascii="Arial" w:hAnsi="Arial" w:cs="Arial"/>
                <w:b/>
                <w:color w:val="000000"/>
                <w:u w:val="single"/>
                <w:lang w:eastAsia="en-MY"/>
              </w:rPr>
              <w:t xml:space="preserve">Current Liabilities </w:t>
            </w:r>
          </w:p>
        </w:tc>
        <w:tc>
          <w:tcPr>
            <w:tcW w:w="1164" w:type="dxa"/>
            <w:vAlign w:val="bottom"/>
          </w:tcPr>
          <w:p w:rsidR="008D6B28" w:rsidRPr="00FA3F47" w:rsidRDefault="008D6B28" w:rsidP="008D6B28">
            <w:pPr>
              <w:spacing w:after="0" w:line="240" w:lineRule="auto"/>
              <w:jc w:val="center"/>
              <w:rPr>
                <w:rFonts w:ascii="Arial" w:hAnsi="Arial" w:cs="Arial"/>
                <w:color w:val="000000"/>
                <w:lang w:eastAsia="en-MY"/>
              </w:rPr>
            </w:pPr>
            <w:r w:rsidRPr="00FA3F47">
              <w:rPr>
                <w:rFonts w:ascii="Arial" w:hAnsi="Arial" w:cs="Arial"/>
                <w:color w:val="000000"/>
                <w:lang w:eastAsia="en-MY"/>
              </w:rPr>
              <w:t>$</w:t>
            </w:r>
          </w:p>
        </w:tc>
        <w:tc>
          <w:tcPr>
            <w:tcW w:w="1017" w:type="dxa"/>
            <w:vAlign w:val="bottom"/>
          </w:tcPr>
          <w:p w:rsidR="008D6B28" w:rsidRPr="00FA3F47" w:rsidRDefault="008D6B28" w:rsidP="008D6B28">
            <w:pPr>
              <w:spacing w:after="0" w:line="240" w:lineRule="auto"/>
              <w:jc w:val="center"/>
              <w:rPr>
                <w:rFonts w:ascii="Arial" w:hAnsi="Arial" w:cs="Arial"/>
                <w:color w:val="000000"/>
                <w:lang w:eastAsia="en-MY"/>
              </w:rPr>
            </w:pPr>
            <w:r w:rsidRPr="00FA3F47">
              <w:rPr>
                <w:rFonts w:ascii="Arial" w:hAnsi="Arial" w:cs="Arial"/>
                <w:color w:val="000000"/>
                <w:lang w:eastAsia="en-MY"/>
              </w:rPr>
              <w:t>$</w:t>
            </w:r>
          </w:p>
        </w:tc>
      </w:tr>
      <w:tr w:rsidR="008D6B28" w:rsidRPr="00FA3F47" w:rsidTr="00C31434">
        <w:trPr>
          <w:trHeight w:val="338"/>
        </w:trPr>
        <w:tc>
          <w:tcPr>
            <w:tcW w:w="2500" w:type="dxa"/>
            <w:vAlign w:val="bottom"/>
          </w:tcPr>
          <w:p w:rsidR="008D6B28" w:rsidRPr="00656D51" w:rsidRDefault="008D6B28" w:rsidP="008D6B28">
            <w:pPr>
              <w:spacing w:after="0" w:line="240" w:lineRule="auto"/>
              <w:rPr>
                <w:rFonts w:ascii="Arial" w:hAnsi="Arial" w:cs="Arial"/>
              </w:rPr>
            </w:pPr>
            <w:r>
              <w:rPr>
                <w:rFonts w:ascii="Arial" w:hAnsi="Arial" w:cs="Arial"/>
              </w:rPr>
              <w:t xml:space="preserve">Bank </w:t>
            </w:r>
          </w:p>
        </w:tc>
        <w:tc>
          <w:tcPr>
            <w:tcW w:w="1152" w:type="dxa"/>
          </w:tcPr>
          <w:p w:rsidR="008D6B28" w:rsidRPr="00656D51" w:rsidRDefault="008D6B28" w:rsidP="008D6B28">
            <w:pPr>
              <w:spacing w:after="0" w:line="240" w:lineRule="auto"/>
              <w:jc w:val="center"/>
              <w:rPr>
                <w:rFonts w:ascii="Arial" w:hAnsi="Arial" w:cs="Arial"/>
              </w:rPr>
            </w:pPr>
            <w:r>
              <w:rPr>
                <w:rFonts w:ascii="Arial" w:hAnsi="Arial" w:cs="Arial"/>
              </w:rPr>
              <w:t>Xx</w:t>
            </w:r>
          </w:p>
        </w:tc>
        <w:tc>
          <w:tcPr>
            <w:tcW w:w="1017" w:type="dxa"/>
            <w:vAlign w:val="bottom"/>
          </w:tcPr>
          <w:p w:rsidR="008D6B28" w:rsidRPr="00FA3F47" w:rsidRDefault="008D6B28" w:rsidP="008D6B28">
            <w:pPr>
              <w:spacing w:after="0" w:line="240" w:lineRule="auto"/>
              <w:jc w:val="center"/>
              <w:rPr>
                <w:rFonts w:ascii="Arial" w:hAnsi="Arial" w:cs="Arial"/>
                <w:color w:val="000000"/>
                <w:lang w:eastAsia="en-MY"/>
              </w:rPr>
            </w:pPr>
          </w:p>
        </w:tc>
        <w:tc>
          <w:tcPr>
            <w:tcW w:w="2665" w:type="dxa"/>
          </w:tcPr>
          <w:p w:rsidR="008D6B28" w:rsidRPr="00656D51" w:rsidRDefault="008D6B28" w:rsidP="008D6B28">
            <w:pPr>
              <w:spacing w:after="0" w:line="240" w:lineRule="auto"/>
              <w:rPr>
                <w:rFonts w:ascii="Arial" w:hAnsi="Arial" w:cs="Arial"/>
              </w:rPr>
            </w:pPr>
            <w:r>
              <w:rPr>
                <w:rFonts w:ascii="Arial" w:hAnsi="Arial" w:cs="Arial"/>
                <w:lang w:eastAsia="zh-CN"/>
              </w:rPr>
              <w:t>Creditors Control</w:t>
            </w:r>
          </w:p>
        </w:tc>
        <w:tc>
          <w:tcPr>
            <w:tcW w:w="1164" w:type="dxa"/>
          </w:tcPr>
          <w:p w:rsidR="008D6B28" w:rsidRPr="00656D51" w:rsidRDefault="008D6B28" w:rsidP="008D6B28">
            <w:pPr>
              <w:spacing w:after="0" w:line="240" w:lineRule="auto"/>
              <w:jc w:val="center"/>
              <w:rPr>
                <w:rFonts w:ascii="Arial" w:hAnsi="Arial" w:cs="Arial"/>
              </w:rPr>
            </w:pPr>
            <w:r>
              <w:rPr>
                <w:rFonts w:ascii="Arial" w:hAnsi="Arial" w:cs="Arial"/>
              </w:rPr>
              <w:t>Xx</w:t>
            </w:r>
          </w:p>
        </w:tc>
        <w:tc>
          <w:tcPr>
            <w:tcW w:w="1017" w:type="dxa"/>
            <w:vAlign w:val="bottom"/>
          </w:tcPr>
          <w:p w:rsidR="008D6B28" w:rsidRPr="00FA3F47" w:rsidRDefault="008D6B28" w:rsidP="008D6B28">
            <w:pPr>
              <w:spacing w:after="0" w:line="240" w:lineRule="auto"/>
              <w:jc w:val="center"/>
              <w:rPr>
                <w:rFonts w:ascii="Arial" w:hAnsi="Arial" w:cs="Arial"/>
                <w:color w:val="000000"/>
                <w:lang w:eastAsia="en-MY"/>
              </w:rPr>
            </w:pPr>
          </w:p>
        </w:tc>
      </w:tr>
      <w:tr w:rsidR="008D6B28" w:rsidRPr="00FA3F47" w:rsidTr="00C31434">
        <w:trPr>
          <w:trHeight w:val="338"/>
        </w:trPr>
        <w:tc>
          <w:tcPr>
            <w:tcW w:w="2500" w:type="dxa"/>
            <w:vAlign w:val="bottom"/>
          </w:tcPr>
          <w:p w:rsidR="008D6B28" w:rsidRPr="00656D51" w:rsidRDefault="008D6B28" w:rsidP="008D6B28">
            <w:pPr>
              <w:spacing w:after="0" w:line="240" w:lineRule="auto"/>
              <w:rPr>
                <w:rFonts w:ascii="Arial" w:hAnsi="Arial" w:cs="Arial"/>
              </w:rPr>
            </w:pPr>
            <w:r>
              <w:rPr>
                <w:rFonts w:ascii="Arial" w:hAnsi="Arial" w:cs="Arial"/>
                <w:lang w:eastAsia="zh-CN"/>
              </w:rPr>
              <w:t>Debtor Control</w:t>
            </w:r>
          </w:p>
        </w:tc>
        <w:tc>
          <w:tcPr>
            <w:tcW w:w="1152" w:type="dxa"/>
          </w:tcPr>
          <w:p w:rsidR="008D6B28" w:rsidRPr="00656D51" w:rsidRDefault="008D6B28" w:rsidP="008D6B28">
            <w:pPr>
              <w:spacing w:after="0" w:line="240" w:lineRule="auto"/>
              <w:jc w:val="center"/>
              <w:rPr>
                <w:rFonts w:ascii="Arial" w:hAnsi="Arial" w:cs="Arial"/>
                <w:lang w:eastAsia="zh-CN"/>
              </w:rPr>
            </w:pPr>
            <w:r>
              <w:rPr>
                <w:rFonts w:ascii="Arial" w:hAnsi="Arial" w:cs="Arial"/>
                <w:lang w:eastAsia="zh-CN"/>
              </w:rPr>
              <w:t>Xx</w:t>
            </w:r>
          </w:p>
        </w:tc>
        <w:tc>
          <w:tcPr>
            <w:tcW w:w="1017" w:type="dxa"/>
            <w:vAlign w:val="bottom"/>
          </w:tcPr>
          <w:p w:rsidR="008D6B28" w:rsidRPr="00FA3F47" w:rsidRDefault="008D6B28" w:rsidP="008D6B28">
            <w:pPr>
              <w:spacing w:after="0" w:line="240" w:lineRule="auto"/>
              <w:jc w:val="center"/>
              <w:rPr>
                <w:rFonts w:ascii="Arial" w:hAnsi="Arial" w:cs="Arial"/>
                <w:color w:val="000000"/>
                <w:lang w:eastAsia="en-MY"/>
              </w:rPr>
            </w:pPr>
          </w:p>
        </w:tc>
        <w:tc>
          <w:tcPr>
            <w:tcW w:w="2665" w:type="dxa"/>
          </w:tcPr>
          <w:p w:rsidR="008D6B28" w:rsidRPr="00656D51" w:rsidRDefault="008D6B28" w:rsidP="008D6B28">
            <w:pPr>
              <w:spacing w:after="0" w:line="240" w:lineRule="auto"/>
              <w:rPr>
                <w:rFonts w:ascii="Arial" w:hAnsi="Arial" w:cs="Arial"/>
                <w:lang w:eastAsia="zh-CN"/>
              </w:rPr>
            </w:pPr>
            <w:r>
              <w:rPr>
                <w:rFonts w:ascii="Arial" w:hAnsi="Arial" w:cs="Arial"/>
                <w:lang w:eastAsia="zh-CN"/>
              </w:rPr>
              <w:t>Sundry Creditors</w:t>
            </w:r>
          </w:p>
        </w:tc>
        <w:tc>
          <w:tcPr>
            <w:tcW w:w="1164" w:type="dxa"/>
          </w:tcPr>
          <w:p w:rsidR="008D6B28" w:rsidRPr="008D6B28" w:rsidRDefault="008D6B28" w:rsidP="008D6B28">
            <w:pPr>
              <w:spacing w:after="0" w:line="240" w:lineRule="auto"/>
              <w:jc w:val="center"/>
              <w:rPr>
                <w:rFonts w:ascii="Arial" w:hAnsi="Arial" w:cs="Arial"/>
                <w:u w:val="single"/>
              </w:rPr>
            </w:pPr>
            <w:r w:rsidRPr="008D6B28">
              <w:rPr>
                <w:rFonts w:ascii="Arial" w:hAnsi="Arial" w:cs="Arial"/>
                <w:u w:val="single"/>
              </w:rPr>
              <w:t>xx</w:t>
            </w:r>
          </w:p>
        </w:tc>
        <w:tc>
          <w:tcPr>
            <w:tcW w:w="1017" w:type="dxa"/>
            <w:vAlign w:val="bottom"/>
          </w:tcPr>
          <w:p w:rsidR="008D6B28" w:rsidRPr="00FA3F47" w:rsidRDefault="008D6B28" w:rsidP="008D6B28">
            <w:pPr>
              <w:spacing w:after="0" w:line="240" w:lineRule="auto"/>
              <w:jc w:val="center"/>
              <w:rPr>
                <w:rFonts w:ascii="Arial" w:hAnsi="Arial" w:cs="Arial"/>
                <w:color w:val="000000"/>
                <w:lang w:eastAsia="en-MY"/>
              </w:rPr>
            </w:pPr>
          </w:p>
        </w:tc>
      </w:tr>
      <w:tr w:rsidR="008D6B28" w:rsidRPr="00B23F87" w:rsidTr="00C31434">
        <w:trPr>
          <w:trHeight w:val="338"/>
        </w:trPr>
        <w:tc>
          <w:tcPr>
            <w:tcW w:w="2500" w:type="dxa"/>
            <w:vAlign w:val="bottom"/>
          </w:tcPr>
          <w:p w:rsidR="008D6B28" w:rsidRPr="00656D51" w:rsidRDefault="008D6B28" w:rsidP="008D6B28">
            <w:pPr>
              <w:spacing w:after="0" w:line="240" w:lineRule="auto"/>
              <w:rPr>
                <w:rFonts w:ascii="Arial" w:hAnsi="Arial" w:cs="Arial"/>
                <w:lang w:eastAsia="zh-CN"/>
              </w:rPr>
            </w:pPr>
            <w:r w:rsidRPr="00656D51">
              <w:rPr>
                <w:rFonts w:ascii="Arial" w:hAnsi="Arial" w:cs="Arial"/>
                <w:lang w:eastAsia="zh-CN"/>
              </w:rPr>
              <w:t>Stock</w:t>
            </w:r>
            <w:r>
              <w:rPr>
                <w:rFonts w:ascii="Arial" w:hAnsi="Arial" w:cs="Arial"/>
                <w:lang w:eastAsia="zh-CN"/>
              </w:rPr>
              <w:t xml:space="preserve"> Control</w:t>
            </w:r>
          </w:p>
        </w:tc>
        <w:tc>
          <w:tcPr>
            <w:tcW w:w="1152" w:type="dxa"/>
          </w:tcPr>
          <w:p w:rsidR="008D6B28" w:rsidRPr="00656D51" w:rsidRDefault="008D6B28" w:rsidP="008D6B28">
            <w:pPr>
              <w:spacing w:after="0" w:line="240" w:lineRule="auto"/>
              <w:jc w:val="center"/>
              <w:rPr>
                <w:rFonts w:ascii="Arial" w:hAnsi="Arial" w:cs="Arial"/>
                <w:lang w:eastAsia="zh-CN"/>
              </w:rPr>
            </w:pPr>
            <w:r>
              <w:rPr>
                <w:rFonts w:ascii="Arial" w:hAnsi="Arial" w:cs="Arial"/>
                <w:lang w:eastAsia="zh-CN"/>
              </w:rPr>
              <w:t>Xx</w:t>
            </w:r>
          </w:p>
        </w:tc>
        <w:tc>
          <w:tcPr>
            <w:tcW w:w="1017" w:type="dxa"/>
            <w:vAlign w:val="bottom"/>
          </w:tcPr>
          <w:p w:rsidR="008D6B28" w:rsidRPr="00FA3F47" w:rsidRDefault="008D6B28" w:rsidP="008D6B28">
            <w:pPr>
              <w:spacing w:after="0" w:line="240" w:lineRule="auto"/>
              <w:jc w:val="center"/>
              <w:rPr>
                <w:rFonts w:ascii="Arial" w:hAnsi="Arial" w:cs="Arial"/>
                <w:color w:val="000000"/>
                <w:lang w:eastAsia="en-MY"/>
              </w:rPr>
            </w:pPr>
          </w:p>
        </w:tc>
        <w:tc>
          <w:tcPr>
            <w:tcW w:w="2665" w:type="dxa"/>
          </w:tcPr>
          <w:p w:rsidR="008D6B28" w:rsidRPr="00FA3F47" w:rsidRDefault="008D6B28" w:rsidP="008D6B28">
            <w:pPr>
              <w:spacing w:after="0" w:line="240" w:lineRule="auto"/>
              <w:rPr>
                <w:rFonts w:ascii="Arial Narrow" w:hAnsi="Arial Narrow" w:cs="Arial"/>
                <w:b/>
                <w:u w:val="single"/>
                <w:lang w:eastAsia="en-MY"/>
              </w:rPr>
            </w:pPr>
          </w:p>
        </w:tc>
        <w:tc>
          <w:tcPr>
            <w:tcW w:w="1164" w:type="dxa"/>
          </w:tcPr>
          <w:p w:rsidR="008D6B28" w:rsidRDefault="008D6B28" w:rsidP="008D6B28">
            <w:pPr>
              <w:spacing w:after="0" w:line="240" w:lineRule="auto"/>
              <w:jc w:val="center"/>
              <w:rPr>
                <w:rFonts w:ascii="Arial" w:hAnsi="Arial" w:cs="Arial"/>
              </w:rPr>
            </w:pPr>
          </w:p>
        </w:tc>
        <w:tc>
          <w:tcPr>
            <w:tcW w:w="1017" w:type="dxa"/>
            <w:vAlign w:val="bottom"/>
          </w:tcPr>
          <w:p w:rsidR="008D6B28" w:rsidRPr="00B23F87" w:rsidRDefault="008D6B28" w:rsidP="008D6B28">
            <w:pPr>
              <w:spacing w:after="0" w:line="240" w:lineRule="auto"/>
              <w:jc w:val="center"/>
              <w:rPr>
                <w:rFonts w:ascii="Arial" w:hAnsi="Arial" w:cs="Arial"/>
                <w:color w:val="000000"/>
                <w:lang w:eastAsia="en-MY"/>
              </w:rPr>
            </w:pPr>
            <w:r>
              <w:rPr>
                <w:rFonts w:ascii="Arial" w:hAnsi="Arial" w:cs="Arial"/>
                <w:color w:val="000000"/>
                <w:lang w:eastAsia="en-MY"/>
              </w:rPr>
              <w:t>xx</w:t>
            </w:r>
          </w:p>
        </w:tc>
      </w:tr>
      <w:tr w:rsidR="008D6B28" w:rsidRPr="00FA3F47" w:rsidTr="00C31434">
        <w:trPr>
          <w:trHeight w:val="338"/>
        </w:trPr>
        <w:tc>
          <w:tcPr>
            <w:tcW w:w="2500" w:type="dxa"/>
          </w:tcPr>
          <w:p w:rsidR="008D6B28" w:rsidRPr="00656D51" w:rsidRDefault="008D6B28" w:rsidP="008D6B28">
            <w:pPr>
              <w:spacing w:after="0" w:line="240" w:lineRule="auto"/>
              <w:rPr>
                <w:rFonts w:ascii="Arial" w:hAnsi="Arial" w:cs="Arial"/>
              </w:rPr>
            </w:pPr>
            <w:r>
              <w:rPr>
                <w:rFonts w:ascii="Arial" w:hAnsi="Arial" w:cs="Arial"/>
                <w:lang w:eastAsia="zh-CN"/>
              </w:rPr>
              <w:t>Stock of Stationery</w:t>
            </w:r>
          </w:p>
        </w:tc>
        <w:tc>
          <w:tcPr>
            <w:tcW w:w="1152" w:type="dxa"/>
          </w:tcPr>
          <w:p w:rsidR="008D6B28" w:rsidRPr="00656D51" w:rsidRDefault="008D6B28" w:rsidP="008D6B28">
            <w:pPr>
              <w:spacing w:after="0" w:line="240" w:lineRule="auto"/>
              <w:jc w:val="center"/>
              <w:rPr>
                <w:rFonts w:ascii="Arial" w:hAnsi="Arial" w:cs="Arial"/>
                <w:u w:val="single"/>
                <w:lang w:eastAsia="zh-CN"/>
              </w:rPr>
            </w:pPr>
            <w:r>
              <w:rPr>
                <w:rFonts w:ascii="Arial" w:hAnsi="Arial" w:cs="Arial"/>
                <w:u w:val="single"/>
                <w:lang w:eastAsia="zh-CN"/>
              </w:rPr>
              <w:t>xx</w:t>
            </w:r>
          </w:p>
        </w:tc>
        <w:tc>
          <w:tcPr>
            <w:tcW w:w="1017" w:type="dxa"/>
            <w:vAlign w:val="bottom"/>
          </w:tcPr>
          <w:p w:rsidR="008D6B28" w:rsidRPr="00FA3F47" w:rsidRDefault="008D6B28" w:rsidP="008D6B28">
            <w:pPr>
              <w:spacing w:after="0" w:line="240" w:lineRule="auto"/>
              <w:jc w:val="center"/>
              <w:rPr>
                <w:rFonts w:ascii="Arial" w:hAnsi="Arial" w:cs="Arial"/>
                <w:color w:val="000000"/>
                <w:lang w:eastAsia="en-MY"/>
              </w:rPr>
            </w:pPr>
          </w:p>
        </w:tc>
        <w:tc>
          <w:tcPr>
            <w:tcW w:w="2665" w:type="dxa"/>
          </w:tcPr>
          <w:p w:rsidR="008D6B28" w:rsidRPr="00FA3F47" w:rsidRDefault="008D6B28" w:rsidP="00C31434">
            <w:pPr>
              <w:spacing w:after="0" w:line="240" w:lineRule="auto"/>
              <w:rPr>
                <w:rFonts w:ascii="Arial Narrow" w:hAnsi="Arial Narrow" w:cs="Arial"/>
                <w:b/>
                <w:u w:val="single"/>
                <w:lang w:eastAsia="en-MY"/>
              </w:rPr>
            </w:pPr>
            <w:r w:rsidRPr="00FA3F47">
              <w:rPr>
                <w:rFonts w:ascii="Arial Narrow" w:hAnsi="Arial Narrow" w:cs="Arial"/>
                <w:b/>
                <w:color w:val="000000"/>
                <w:u w:val="single"/>
                <w:lang w:eastAsia="en-MY"/>
              </w:rPr>
              <w:t>Non-Current Liabilities</w:t>
            </w:r>
          </w:p>
        </w:tc>
        <w:tc>
          <w:tcPr>
            <w:tcW w:w="1164" w:type="dxa"/>
          </w:tcPr>
          <w:p w:rsidR="008D6B28" w:rsidRDefault="008D6B28" w:rsidP="00C31434">
            <w:pPr>
              <w:spacing w:after="0" w:line="240" w:lineRule="auto"/>
              <w:jc w:val="center"/>
              <w:rPr>
                <w:rFonts w:ascii="Arial" w:hAnsi="Arial" w:cs="Arial"/>
              </w:rPr>
            </w:pPr>
          </w:p>
        </w:tc>
        <w:tc>
          <w:tcPr>
            <w:tcW w:w="1017" w:type="dxa"/>
            <w:vAlign w:val="bottom"/>
          </w:tcPr>
          <w:p w:rsidR="008D6B28" w:rsidRPr="00B23F87" w:rsidRDefault="008D6B28" w:rsidP="00C31434">
            <w:pPr>
              <w:spacing w:after="0" w:line="240" w:lineRule="auto"/>
              <w:jc w:val="center"/>
              <w:rPr>
                <w:rFonts w:ascii="Arial" w:hAnsi="Arial" w:cs="Arial"/>
                <w:color w:val="000000"/>
                <w:lang w:eastAsia="en-MY"/>
              </w:rPr>
            </w:pPr>
          </w:p>
        </w:tc>
      </w:tr>
      <w:tr w:rsidR="008D6B28" w:rsidRPr="00FA3F47" w:rsidTr="00C31434">
        <w:trPr>
          <w:trHeight w:val="338"/>
        </w:trPr>
        <w:tc>
          <w:tcPr>
            <w:tcW w:w="2500" w:type="dxa"/>
          </w:tcPr>
          <w:p w:rsidR="008D6B28" w:rsidRPr="00824F4B" w:rsidRDefault="008D6B28" w:rsidP="008D6B28">
            <w:pPr>
              <w:spacing w:after="0" w:line="240" w:lineRule="auto"/>
              <w:rPr>
                <w:rFonts w:ascii="Arial" w:hAnsi="Arial" w:cs="Arial"/>
              </w:rPr>
            </w:pPr>
          </w:p>
        </w:tc>
        <w:tc>
          <w:tcPr>
            <w:tcW w:w="1152" w:type="dxa"/>
            <w:vAlign w:val="bottom"/>
          </w:tcPr>
          <w:p w:rsidR="008D6B28" w:rsidRPr="00FA3F47" w:rsidRDefault="008D6B28" w:rsidP="008D6B28">
            <w:pPr>
              <w:spacing w:after="0" w:line="240" w:lineRule="auto"/>
              <w:jc w:val="center"/>
              <w:rPr>
                <w:rFonts w:ascii="Arial" w:hAnsi="Arial" w:cs="Arial"/>
                <w:color w:val="000000"/>
                <w:u w:val="single"/>
                <w:lang w:eastAsia="en-MY"/>
              </w:rPr>
            </w:pPr>
          </w:p>
        </w:tc>
        <w:tc>
          <w:tcPr>
            <w:tcW w:w="1017" w:type="dxa"/>
            <w:vAlign w:val="bottom"/>
          </w:tcPr>
          <w:p w:rsidR="008D6B28" w:rsidRPr="00292FFB" w:rsidRDefault="008D6B28" w:rsidP="008D6B28">
            <w:pPr>
              <w:spacing w:after="0" w:line="240" w:lineRule="auto"/>
              <w:jc w:val="center"/>
              <w:rPr>
                <w:rFonts w:ascii="Arial" w:hAnsi="Arial" w:cs="Arial"/>
                <w:color w:val="000000"/>
                <w:lang w:eastAsia="en-MY"/>
              </w:rPr>
            </w:pPr>
            <w:r>
              <w:rPr>
                <w:rFonts w:ascii="Arial" w:hAnsi="Arial" w:cs="Arial"/>
                <w:color w:val="000000"/>
                <w:lang w:eastAsia="en-MY"/>
              </w:rPr>
              <w:t>Xx</w:t>
            </w:r>
          </w:p>
        </w:tc>
        <w:tc>
          <w:tcPr>
            <w:tcW w:w="2665" w:type="dxa"/>
          </w:tcPr>
          <w:p w:rsidR="008D6B28" w:rsidRDefault="008D6B28" w:rsidP="00C31434">
            <w:pPr>
              <w:spacing w:after="0" w:line="240" w:lineRule="auto"/>
              <w:rPr>
                <w:rFonts w:ascii="Arial" w:hAnsi="Arial" w:cs="Arial"/>
              </w:rPr>
            </w:pPr>
            <w:r>
              <w:rPr>
                <w:rFonts w:ascii="Arial" w:hAnsi="Arial" w:cs="Arial"/>
              </w:rPr>
              <w:t xml:space="preserve"> Loan</w:t>
            </w:r>
          </w:p>
        </w:tc>
        <w:tc>
          <w:tcPr>
            <w:tcW w:w="1164" w:type="dxa"/>
          </w:tcPr>
          <w:p w:rsidR="008D6B28" w:rsidRPr="006468AE" w:rsidRDefault="008D6B28" w:rsidP="00C31434">
            <w:pPr>
              <w:spacing w:after="0" w:line="240" w:lineRule="auto"/>
              <w:jc w:val="center"/>
              <w:rPr>
                <w:rFonts w:ascii="Arial" w:hAnsi="Arial" w:cs="Arial"/>
              </w:rPr>
            </w:pPr>
          </w:p>
        </w:tc>
        <w:tc>
          <w:tcPr>
            <w:tcW w:w="1017" w:type="dxa"/>
            <w:vAlign w:val="bottom"/>
          </w:tcPr>
          <w:p w:rsidR="008D6B28" w:rsidRPr="00FA3F47" w:rsidRDefault="008D6B28" w:rsidP="00C31434">
            <w:pPr>
              <w:spacing w:after="0" w:line="240" w:lineRule="auto"/>
              <w:jc w:val="center"/>
              <w:rPr>
                <w:rFonts w:ascii="Arial" w:hAnsi="Arial" w:cs="Arial"/>
                <w:color w:val="000000"/>
                <w:lang w:eastAsia="en-MY"/>
              </w:rPr>
            </w:pPr>
            <w:r>
              <w:rPr>
                <w:rFonts w:ascii="Arial" w:hAnsi="Arial" w:cs="Arial"/>
                <w:color w:val="000000"/>
                <w:lang w:eastAsia="en-MY"/>
              </w:rPr>
              <w:t>xx</w:t>
            </w:r>
          </w:p>
        </w:tc>
      </w:tr>
      <w:tr w:rsidR="008D6B28" w:rsidRPr="00FA3F47" w:rsidTr="00C31434">
        <w:trPr>
          <w:trHeight w:val="338"/>
        </w:trPr>
        <w:tc>
          <w:tcPr>
            <w:tcW w:w="2500" w:type="dxa"/>
            <w:vAlign w:val="bottom"/>
          </w:tcPr>
          <w:p w:rsidR="008D6B28" w:rsidRPr="00FA3F47" w:rsidRDefault="008D6B28" w:rsidP="008D6B28">
            <w:pPr>
              <w:spacing w:after="0" w:line="240" w:lineRule="auto"/>
              <w:rPr>
                <w:rFonts w:ascii="Arial" w:hAnsi="Arial" w:cs="Arial"/>
                <w:color w:val="000000"/>
                <w:lang w:eastAsia="en-MY"/>
              </w:rPr>
            </w:pPr>
          </w:p>
        </w:tc>
        <w:tc>
          <w:tcPr>
            <w:tcW w:w="1152" w:type="dxa"/>
            <w:vAlign w:val="bottom"/>
          </w:tcPr>
          <w:p w:rsidR="008D6B28" w:rsidRPr="00FA3F47" w:rsidRDefault="008D6B28" w:rsidP="008D6B28">
            <w:pPr>
              <w:spacing w:after="0" w:line="240" w:lineRule="auto"/>
              <w:jc w:val="center"/>
              <w:rPr>
                <w:rFonts w:ascii="Arial" w:hAnsi="Arial" w:cs="Arial"/>
                <w:color w:val="000000"/>
                <w:lang w:eastAsia="en-MY"/>
              </w:rPr>
            </w:pPr>
          </w:p>
        </w:tc>
        <w:tc>
          <w:tcPr>
            <w:tcW w:w="1017" w:type="dxa"/>
            <w:vAlign w:val="bottom"/>
          </w:tcPr>
          <w:p w:rsidR="008D6B28" w:rsidRPr="00FA3F47" w:rsidRDefault="008D6B28" w:rsidP="008D6B28">
            <w:pPr>
              <w:spacing w:after="0" w:line="240" w:lineRule="auto"/>
              <w:jc w:val="center"/>
              <w:rPr>
                <w:rFonts w:ascii="Arial" w:hAnsi="Arial" w:cs="Arial"/>
                <w:color w:val="000000"/>
                <w:lang w:eastAsia="en-MY"/>
              </w:rPr>
            </w:pPr>
          </w:p>
        </w:tc>
        <w:tc>
          <w:tcPr>
            <w:tcW w:w="2665" w:type="dxa"/>
          </w:tcPr>
          <w:p w:rsidR="008D6B28" w:rsidRPr="00BA1B36" w:rsidRDefault="008D6B28" w:rsidP="008D6B28">
            <w:pPr>
              <w:spacing w:after="0" w:line="240" w:lineRule="auto"/>
              <w:rPr>
                <w:rFonts w:ascii="Arial" w:hAnsi="Arial" w:cs="Arial"/>
                <w:b/>
                <w:lang w:eastAsia="en-MY"/>
              </w:rPr>
            </w:pPr>
            <w:r w:rsidRPr="00BA1B36">
              <w:rPr>
                <w:rFonts w:ascii="Arial" w:hAnsi="Arial" w:cs="Arial"/>
                <w:b/>
                <w:color w:val="000000"/>
                <w:u w:val="single"/>
                <w:lang w:eastAsia="en-MY"/>
              </w:rPr>
              <w:t>Owner’s Equity</w:t>
            </w:r>
          </w:p>
        </w:tc>
        <w:tc>
          <w:tcPr>
            <w:tcW w:w="1164" w:type="dxa"/>
          </w:tcPr>
          <w:p w:rsidR="008D6B28" w:rsidRPr="00FA3F47" w:rsidRDefault="008D6B28" w:rsidP="008D6B28">
            <w:pPr>
              <w:spacing w:after="0" w:line="240" w:lineRule="auto"/>
              <w:jc w:val="center"/>
              <w:rPr>
                <w:rFonts w:ascii="Arial" w:hAnsi="Arial" w:cs="Arial"/>
                <w:lang w:eastAsia="en-MY"/>
              </w:rPr>
            </w:pPr>
          </w:p>
        </w:tc>
        <w:tc>
          <w:tcPr>
            <w:tcW w:w="1017" w:type="dxa"/>
          </w:tcPr>
          <w:p w:rsidR="008D6B28" w:rsidRPr="00FA3F47" w:rsidRDefault="008D6B28" w:rsidP="008D6B28">
            <w:pPr>
              <w:spacing w:after="0" w:line="240" w:lineRule="auto"/>
              <w:jc w:val="center"/>
              <w:rPr>
                <w:rFonts w:ascii="Arial" w:hAnsi="Arial" w:cs="Arial"/>
                <w:lang w:eastAsia="en-MY"/>
              </w:rPr>
            </w:pPr>
          </w:p>
        </w:tc>
      </w:tr>
      <w:tr w:rsidR="008D6B28" w:rsidRPr="00012618" w:rsidTr="00C31434">
        <w:tblPrEx>
          <w:tblLook w:val="00A0" w:firstRow="1" w:lastRow="0" w:firstColumn="1" w:lastColumn="0" w:noHBand="0" w:noVBand="0"/>
        </w:tblPrEx>
        <w:trPr>
          <w:trHeight w:val="357"/>
        </w:trPr>
        <w:tc>
          <w:tcPr>
            <w:tcW w:w="2500" w:type="dxa"/>
          </w:tcPr>
          <w:p w:rsidR="008D6B28" w:rsidRPr="00FA3F47" w:rsidRDefault="008D6B28" w:rsidP="008D6B28">
            <w:pPr>
              <w:spacing w:after="0" w:line="240" w:lineRule="auto"/>
              <w:rPr>
                <w:rFonts w:ascii="Arial" w:hAnsi="Arial" w:cs="Arial"/>
                <w:b/>
                <w:u w:val="single"/>
                <w:lang w:eastAsia="en-MY"/>
              </w:rPr>
            </w:pPr>
            <w:r w:rsidRPr="00FA3F47">
              <w:rPr>
                <w:rFonts w:ascii="Arial" w:hAnsi="Arial" w:cs="Arial"/>
                <w:b/>
                <w:color w:val="000000"/>
                <w:u w:val="single"/>
                <w:lang w:eastAsia="en-MY"/>
              </w:rPr>
              <w:t>Non-Current Assets</w:t>
            </w:r>
          </w:p>
        </w:tc>
        <w:tc>
          <w:tcPr>
            <w:tcW w:w="1152" w:type="dxa"/>
          </w:tcPr>
          <w:p w:rsidR="008D6B28" w:rsidRPr="00FA3F47" w:rsidRDefault="008D6B28" w:rsidP="008D6B28">
            <w:pPr>
              <w:spacing w:after="0" w:line="240" w:lineRule="auto"/>
              <w:jc w:val="center"/>
              <w:rPr>
                <w:rFonts w:ascii="Arial" w:hAnsi="Arial" w:cs="Arial"/>
                <w:lang w:eastAsia="en-MY"/>
              </w:rPr>
            </w:pPr>
          </w:p>
        </w:tc>
        <w:tc>
          <w:tcPr>
            <w:tcW w:w="1017" w:type="dxa"/>
          </w:tcPr>
          <w:p w:rsidR="008D6B28" w:rsidRPr="00FA3F47" w:rsidRDefault="008D6B28" w:rsidP="008D6B28">
            <w:pPr>
              <w:spacing w:after="0" w:line="240" w:lineRule="auto"/>
              <w:jc w:val="center"/>
              <w:rPr>
                <w:rFonts w:ascii="Arial" w:hAnsi="Arial" w:cs="Arial"/>
                <w:lang w:eastAsia="en-MY"/>
              </w:rPr>
            </w:pPr>
          </w:p>
        </w:tc>
        <w:tc>
          <w:tcPr>
            <w:tcW w:w="2665" w:type="dxa"/>
          </w:tcPr>
          <w:p w:rsidR="008D6B28" w:rsidRPr="00656D51" w:rsidRDefault="008D6B28" w:rsidP="008D6B28">
            <w:pPr>
              <w:spacing w:after="0" w:line="240" w:lineRule="auto"/>
              <w:rPr>
                <w:rFonts w:ascii="Arial" w:hAnsi="Arial" w:cs="Arial"/>
              </w:rPr>
            </w:pPr>
            <w:r w:rsidRPr="00656D51">
              <w:rPr>
                <w:rFonts w:ascii="Arial" w:hAnsi="Arial" w:cs="Arial"/>
                <w:lang w:eastAsia="zh-CN"/>
              </w:rPr>
              <w:t>Opening Capital</w:t>
            </w:r>
          </w:p>
        </w:tc>
        <w:tc>
          <w:tcPr>
            <w:tcW w:w="1164" w:type="dxa"/>
          </w:tcPr>
          <w:p w:rsidR="008D6B28" w:rsidRPr="00656D51" w:rsidRDefault="008D6B28" w:rsidP="008D6B28">
            <w:pPr>
              <w:spacing w:after="0" w:line="240" w:lineRule="auto"/>
              <w:jc w:val="center"/>
              <w:rPr>
                <w:rFonts w:ascii="Arial" w:hAnsi="Arial" w:cs="Arial"/>
              </w:rPr>
            </w:pPr>
            <w:r>
              <w:rPr>
                <w:rFonts w:ascii="Arial" w:hAnsi="Arial" w:cs="Arial"/>
              </w:rPr>
              <w:t>Xx</w:t>
            </w:r>
          </w:p>
        </w:tc>
        <w:tc>
          <w:tcPr>
            <w:tcW w:w="1017" w:type="dxa"/>
            <w:vAlign w:val="bottom"/>
          </w:tcPr>
          <w:p w:rsidR="008D6B28" w:rsidRPr="00012618" w:rsidRDefault="008D6B28" w:rsidP="008D6B28">
            <w:pPr>
              <w:spacing w:after="0" w:line="240" w:lineRule="auto"/>
              <w:jc w:val="center"/>
              <w:rPr>
                <w:rFonts w:ascii="Arial" w:hAnsi="Arial" w:cs="Arial"/>
                <w:color w:val="000000"/>
                <w:lang w:eastAsia="en-MY"/>
              </w:rPr>
            </w:pPr>
          </w:p>
        </w:tc>
      </w:tr>
      <w:tr w:rsidR="008D6B28" w:rsidRPr="00FA3F47" w:rsidTr="00C31434">
        <w:tblPrEx>
          <w:tblLook w:val="00A0" w:firstRow="1" w:lastRow="0" w:firstColumn="1" w:lastColumn="0" w:noHBand="0" w:noVBand="0"/>
        </w:tblPrEx>
        <w:trPr>
          <w:trHeight w:val="338"/>
        </w:trPr>
        <w:tc>
          <w:tcPr>
            <w:tcW w:w="2500" w:type="dxa"/>
          </w:tcPr>
          <w:p w:rsidR="008D6B28" w:rsidRPr="00656D51" w:rsidRDefault="008D6B28" w:rsidP="008D6B28">
            <w:pPr>
              <w:spacing w:after="0" w:line="240" w:lineRule="auto"/>
              <w:rPr>
                <w:rFonts w:ascii="Arial" w:hAnsi="Arial" w:cs="Arial"/>
              </w:rPr>
            </w:pPr>
            <w:r w:rsidRPr="00656D51">
              <w:rPr>
                <w:rFonts w:ascii="Arial" w:hAnsi="Arial" w:cs="Arial"/>
                <w:lang w:eastAsia="zh-CN"/>
              </w:rPr>
              <w:t xml:space="preserve">Motor Vehicles </w:t>
            </w:r>
          </w:p>
        </w:tc>
        <w:tc>
          <w:tcPr>
            <w:tcW w:w="1152" w:type="dxa"/>
            <w:vAlign w:val="bottom"/>
          </w:tcPr>
          <w:p w:rsidR="008D6B28" w:rsidRPr="00656D51" w:rsidRDefault="008D6B28" w:rsidP="008D6B28">
            <w:pPr>
              <w:spacing w:after="0" w:line="240" w:lineRule="auto"/>
              <w:jc w:val="center"/>
              <w:rPr>
                <w:rFonts w:ascii="Arial" w:hAnsi="Arial" w:cs="Arial"/>
              </w:rPr>
            </w:pPr>
            <w:r>
              <w:rPr>
                <w:rFonts w:ascii="Arial" w:hAnsi="Arial" w:cs="Arial"/>
              </w:rPr>
              <w:t>Xx</w:t>
            </w:r>
          </w:p>
        </w:tc>
        <w:tc>
          <w:tcPr>
            <w:tcW w:w="1017" w:type="dxa"/>
            <w:vAlign w:val="bottom"/>
          </w:tcPr>
          <w:p w:rsidR="008D6B28" w:rsidRPr="00FA3F47" w:rsidRDefault="008D6B28" w:rsidP="008D6B28">
            <w:pPr>
              <w:spacing w:after="0" w:line="240" w:lineRule="auto"/>
              <w:jc w:val="center"/>
              <w:rPr>
                <w:rFonts w:ascii="Arial" w:hAnsi="Arial" w:cs="Arial"/>
                <w:color w:val="000000"/>
                <w:lang w:eastAsia="en-MY"/>
              </w:rPr>
            </w:pPr>
          </w:p>
        </w:tc>
        <w:tc>
          <w:tcPr>
            <w:tcW w:w="2665" w:type="dxa"/>
          </w:tcPr>
          <w:p w:rsidR="008D6B28" w:rsidRPr="00656D51" w:rsidRDefault="008D6B28" w:rsidP="008D6B28">
            <w:pPr>
              <w:spacing w:after="0" w:line="240" w:lineRule="auto"/>
              <w:rPr>
                <w:rFonts w:ascii="Arial" w:hAnsi="Arial" w:cs="Arial"/>
              </w:rPr>
            </w:pPr>
            <w:r w:rsidRPr="00656D51">
              <w:rPr>
                <w:rFonts w:ascii="Arial" w:hAnsi="Arial" w:cs="Arial"/>
                <w:lang w:eastAsia="zh-CN"/>
              </w:rPr>
              <w:t>+ Net Profit</w:t>
            </w:r>
          </w:p>
        </w:tc>
        <w:tc>
          <w:tcPr>
            <w:tcW w:w="1164" w:type="dxa"/>
          </w:tcPr>
          <w:p w:rsidR="008D6B28" w:rsidRPr="00D954DA" w:rsidRDefault="008D6B28" w:rsidP="008D6B28">
            <w:pPr>
              <w:spacing w:after="0" w:line="240" w:lineRule="auto"/>
              <w:jc w:val="center"/>
              <w:rPr>
                <w:rFonts w:ascii="Arial" w:hAnsi="Arial" w:cs="Arial"/>
              </w:rPr>
            </w:pPr>
            <w:r>
              <w:rPr>
                <w:rFonts w:ascii="Arial" w:hAnsi="Arial" w:cs="Arial"/>
              </w:rPr>
              <w:t>Xx</w:t>
            </w:r>
          </w:p>
        </w:tc>
        <w:tc>
          <w:tcPr>
            <w:tcW w:w="1017" w:type="dxa"/>
            <w:vAlign w:val="bottom"/>
          </w:tcPr>
          <w:p w:rsidR="008D6B28" w:rsidRPr="00FA3F47" w:rsidRDefault="008D6B28" w:rsidP="008D6B28">
            <w:pPr>
              <w:spacing w:after="0" w:line="240" w:lineRule="auto"/>
              <w:jc w:val="center"/>
              <w:rPr>
                <w:rFonts w:ascii="Arial" w:hAnsi="Arial" w:cs="Arial"/>
                <w:color w:val="000000"/>
                <w:lang w:eastAsia="en-MY"/>
              </w:rPr>
            </w:pPr>
          </w:p>
        </w:tc>
      </w:tr>
      <w:tr w:rsidR="008D6B28" w:rsidRPr="00FA3F47" w:rsidTr="00C31434">
        <w:tblPrEx>
          <w:tblLook w:val="00A0" w:firstRow="1" w:lastRow="0" w:firstColumn="1" w:lastColumn="0" w:noHBand="0" w:noVBand="0"/>
        </w:tblPrEx>
        <w:trPr>
          <w:trHeight w:val="338"/>
        </w:trPr>
        <w:tc>
          <w:tcPr>
            <w:tcW w:w="2500" w:type="dxa"/>
          </w:tcPr>
          <w:p w:rsidR="008D6B28" w:rsidRPr="00656D51" w:rsidRDefault="008D6B28" w:rsidP="008D6B28">
            <w:pPr>
              <w:spacing w:after="0" w:line="240" w:lineRule="auto"/>
              <w:rPr>
                <w:rFonts w:ascii="Arial" w:hAnsi="Arial" w:cs="Arial"/>
              </w:rPr>
            </w:pPr>
            <w:r>
              <w:rPr>
                <w:rFonts w:ascii="Arial" w:hAnsi="Arial" w:cs="Arial"/>
                <w:lang w:eastAsia="zh-CN"/>
              </w:rPr>
              <w:t xml:space="preserve">Equipment </w:t>
            </w:r>
          </w:p>
        </w:tc>
        <w:tc>
          <w:tcPr>
            <w:tcW w:w="1152" w:type="dxa"/>
            <w:vAlign w:val="bottom"/>
          </w:tcPr>
          <w:p w:rsidR="008D6B28" w:rsidRPr="00656D51" w:rsidRDefault="008D6B28" w:rsidP="008D6B28">
            <w:pPr>
              <w:spacing w:after="0" w:line="240" w:lineRule="auto"/>
              <w:jc w:val="center"/>
              <w:rPr>
                <w:rFonts w:ascii="Arial" w:hAnsi="Arial" w:cs="Arial"/>
                <w:u w:val="single"/>
              </w:rPr>
            </w:pPr>
            <w:r>
              <w:rPr>
                <w:rFonts w:ascii="Arial" w:hAnsi="Arial" w:cs="Arial"/>
                <w:u w:val="single"/>
              </w:rPr>
              <w:t>xx</w:t>
            </w:r>
          </w:p>
        </w:tc>
        <w:tc>
          <w:tcPr>
            <w:tcW w:w="1017" w:type="dxa"/>
            <w:vAlign w:val="bottom"/>
          </w:tcPr>
          <w:p w:rsidR="008D6B28" w:rsidRPr="00FA3F47" w:rsidRDefault="008D6B28" w:rsidP="008D6B28">
            <w:pPr>
              <w:spacing w:after="0" w:line="240" w:lineRule="auto"/>
              <w:jc w:val="center"/>
              <w:rPr>
                <w:rFonts w:ascii="Arial" w:hAnsi="Arial" w:cs="Arial"/>
                <w:color w:val="000000"/>
                <w:lang w:eastAsia="en-MY"/>
              </w:rPr>
            </w:pPr>
          </w:p>
        </w:tc>
        <w:tc>
          <w:tcPr>
            <w:tcW w:w="2665" w:type="dxa"/>
          </w:tcPr>
          <w:p w:rsidR="008D6B28" w:rsidRPr="00656D51" w:rsidRDefault="008D6B28" w:rsidP="008D6B28">
            <w:pPr>
              <w:spacing w:after="0" w:line="240" w:lineRule="auto"/>
              <w:rPr>
                <w:rFonts w:ascii="Arial" w:hAnsi="Arial" w:cs="Arial"/>
              </w:rPr>
            </w:pPr>
            <w:r w:rsidRPr="00656D51">
              <w:rPr>
                <w:rFonts w:ascii="Arial" w:hAnsi="Arial" w:cs="Arial"/>
              </w:rPr>
              <w:t>- Drawings</w:t>
            </w:r>
            <w:r>
              <w:rPr>
                <w:rFonts w:ascii="Arial" w:hAnsi="Arial" w:cs="Arial"/>
              </w:rPr>
              <w:t xml:space="preserve"> </w:t>
            </w:r>
          </w:p>
        </w:tc>
        <w:tc>
          <w:tcPr>
            <w:tcW w:w="1164" w:type="dxa"/>
          </w:tcPr>
          <w:p w:rsidR="008D6B28" w:rsidRPr="00785C46" w:rsidRDefault="008D6B28" w:rsidP="008D6B28">
            <w:pPr>
              <w:spacing w:after="0" w:line="240" w:lineRule="auto"/>
              <w:jc w:val="center"/>
              <w:rPr>
                <w:rFonts w:ascii="Arial" w:hAnsi="Arial" w:cs="Arial"/>
              </w:rPr>
            </w:pPr>
            <w:r>
              <w:rPr>
                <w:rFonts w:ascii="Arial" w:hAnsi="Arial" w:cs="Arial"/>
              </w:rPr>
              <w:t>&lt;xx&gt;</w:t>
            </w:r>
          </w:p>
        </w:tc>
        <w:tc>
          <w:tcPr>
            <w:tcW w:w="1017" w:type="dxa"/>
          </w:tcPr>
          <w:p w:rsidR="008D6B28" w:rsidRPr="00FA3F47" w:rsidRDefault="008D6B28" w:rsidP="008D6B28">
            <w:pPr>
              <w:spacing w:after="0" w:line="240" w:lineRule="auto"/>
              <w:jc w:val="center"/>
              <w:rPr>
                <w:rFonts w:ascii="Arial" w:hAnsi="Arial" w:cs="Arial"/>
                <w:lang w:eastAsia="en-MY"/>
              </w:rPr>
            </w:pPr>
          </w:p>
        </w:tc>
      </w:tr>
      <w:tr w:rsidR="008D6B28" w:rsidRPr="00FA3F47" w:rsidTr="00C31434">
        <w:tblPrEx>
          <w:tblLook w:val="00A0" w:firstRow="1" w:lastRow="0" w:firstColumn="1" w:lastColumn="0" w:noHBand="0" w:noVBand="0"/>
        </w:tblPrEx>
        <w:trPr>
          <w:trHeight w:val="338"/>
        </w:trPr>
        <w:tc>
          <w:tcPr>
            <w:tcW w:w="2500" w:type="dxa"/>
            <w:vAlign w:val="bottom"/>
          </w:tcPr>
          <w:p w:rsidR="008D6B28" w:rsidRPr="00FA3F47" w:rsidRDefault="008D6B28" w:rsidP="008D6B28">
            <w:pPr>
              <w:spacing w:after="0" w:line="240" w:lineRule="auto"/>
              <w:rPr>
                <w:rFonts w:ascii="Arial" w:hAnsi="Arial" w:cs="Arial"/>
                <w:color w:val="000000"/>
                <w:lang w:eastAsia="en-MY"/>
              </w:rPr>
            </w:pPr>
          </w:p>
        </w:tc>
        <w:tc>
          <w:tcPr>
            <w:tcW w:w="1152" w:type="dxa"/>
            <w:vAlign w:val="bottom"/>
          </w:tcPr>
          <w:p w:rsidR="008D6B28" w:rsidRPr="00FA3F47" w:rsidRDefault="008D6B28" w:rsidP="008D6B28">
            <w:pPr>
              <w:spacing w:after="0" w:line="240" w:lineRule="auto"/>
              <w:jc w:val="center"/>
              <w:rPr>
                <w:rFonts w:ascii="Arial" w:hAnsi="Arial" w:cs="Arial"/>
                <w:color w:val="000000"/>
                <w:u w:val="single"/>
                <w:lang w:eastAsia="en-MY"/>
              </w:rPr>
            </w:pPr>
          </w:p>
        </w:tc>
        <w:tc>
          <w:tcPr>
            <w:tcW w:w="1017" w:type="dxa"/>
            <w:vAlign w:val="bottom"/>
          </w:tcPr>
          <w:p w:rsidR="008D6B28" w:rsidRPr="00FA3F47" w:rsidRDefault="008D6B28" w:rsidP="008D6B28">
            <w:pPr>
              <w:spacing w:after="0" w:line="240" w:lineRule="auto"/>
              <w:jc w:val="center"/>
              <w:rPr>
                <w:rFonts w:ascii="Arial" w:hAnsi="Arial" w:cs="Arial"/>
                <w:color w:val="000000"/>
                <w:lang w:eastAsia="en-MY"/>
              </w:rPr>
            </w:pPr>
            <w:r>
              <w:rPr>
                <w:rFonts w:ascii="Arial" w:hAnsi="Arial" w:cs="Arial"/>
                <w:color w:val="000000"/>
                <w:lang w:eastAsia="en-MY"/>
              </w:rPr>
              <w:t>Xx</w:t>
            </w:r>
          </w:p>
        </w:tc>
        <w:tc>
          <w:tcPr>
            <w:tcW w:w="2665" w:type="dxa"/>
          </w:tcPr>
          <w:p w:rsidR="008D6B28" w:rsidRPr="00656D51" w:rsidRDefault="008D6B28" w:rsidP="008D6B28">
            <w:pPr>
              <w:spacing w:after="0" w:line="240" w:lineRule="auto"/>
              <w:rPr>
                <w:rFonts w:ascii="Arial" w:hAnsi="Arial" w:cs="Arial"/>
              </w:rPr>
            </w:pPr>
          </w:p>
        </w:tc>
        <w:tc>
          <w:tcPr>
            <w:tcW w:w="1164" w:type="dxa"/>
          </w:tcPr>
          <w:p w:rsidR="008D6B28" w:rsidRPr="00656D51" w:rsidRDefault="008D6B28" w:rsidP="008D6B28">
            <w:pPr>
              <w:spacing w:after="0" w:line="240" w:lineRule="auto"/>
              <w:jc w:val="right"/>
              <w:rPr>
                <w:rFonts w:ascii="Arial" w:hAnsi="Arial" w:cs="Arial"/>
              </w:rPr>
            </w:pPr>
          </w:p>
        </w:tc>
        <w:tc>
          <w:tcPr>
            <w:tcW w:w="1017" w:type="dxa"/>
          </w:tcPr>
          <w:p w:rsidR="008D6B28" w:rsidRPr="00FA3F47" w:rsidRDefault="008D6B28" w:rsidP="008D6B28">
            <w:pPr>
              <w:spacing w:after="0" w:line="240" w:lineRule="auto"/>
              <w:jc w:val="center"/>
              <w:rPr>
                <w:rFonts w:ascii="Arial" w:hAnsi="Arial" w:cs="Arial"/>
                <w:lang w:eastAsia="en-MY"/>
              </w:rPr>
            </w:pPr>
            <w:r>
              <w:rPr>
                <w:rFonts w:ascii="Arial" w:hAnsi="Arial" w:cs="Arial"/>
                <w:lang w:eastAsia="en-MY"/>
              </w:rPr>
              <w:t>Xx</w:t>
            </w:r>
          </w:p>
        </w:tc>
      </w:tr>
      <w:tr w:rsidR="008D6B28" w:rsidRPr="00D954DA" w:rsidTr="00C31434">
        <w:tblPrEx>
          <w:tblLook w:val="00A0" w:firstRow="1" w:lastRow="0" w:firstColumn="1" w:lastColumn="0" w:noHBand="0" w:noVBand="0"/>
        </w:tblPrEx>
        <w:trPr>
          <w:trHeight w:val="338"/>
        </w:trPr>
        <w:tc>
          <w:tcPr>
            <w:tcW w:w="2500" w:type="dxa"/>
            <w:vAlign w:val="bottom"/>
          </w:tcPr>
          <w:p w:rsidR="008D6B28" w:rsidRPr="00FA3F47" w:rsidRDefault="008D6B28" w:rsidP="008D6B28">
            <w:pPr>
              <w:spacing w:after="0" w:line="240" w:lineRule="auto"/>
              <w:rPr>
                <w:rFonts w:ascii="Arial" w:hAnsi="Arial" w:cs="Arial"/>
                <w:color w:val="000000"/>
                <w:lang w:eastAsia="en-MY"/>
              </w:rPr>
            </w:pPr>
          </w:p>
        </w:tc>
        <w:tc>
          <w:tcPr>
            <w:tcW w:w="1152" w:type="dxa"/>
            <w:vAlign w:val="bottom"/>
          </w:tcPr>
          <w:p w:rsidR="008D6B28" w:rsidRPr="00FA3F47" w:rsidRDefault="008D6B28" w:rsidP="008D6B28">
            <w:pPr>
              <w:spacing w:after="0" w:line="240" w:lineRule="auto"/>
              <w:jc w:val="center"/>
              <w:rPr>
                <w:rFonts w:ascii="Arial" w:hAnsi="Arial" w:cs="Arial"/>
                <w:color w:val="000000"/>
                <w:u w:val="single"/>
                <w:lang w:eastAsia="en-MY"/>
              </w:rPr>
            </w:pPr>
          </w:p>
        </w:tc>
        <w:tc>
          <w:tcPr>
            <w:tcW w:w="1017" w:type="dxa"/>
            <w:vAlign w:val="bottom"/>
          </w:tcPr>
          <w:p w:rsidR="008D6B28" w:rsidRPr="00D954DA" w:rsidRDefault="008D6B28" w:rsidP="008D6B28">
            <w:pPr>
              <w:spacing w:after="0" w:line="240" w:lineRule="auto"/>
              <w:jc w:val="center"/>
              <w:rPr>
                <w:rFonts w:ascii="Arial" w:hAnsi="Arial" w:cs="Arial"/>
                <w:color w:val="000000"/>
                <w:lang w:eastAsia="en-MY"/>
              </w:rPr>
            </w:pPr>
          </w:p>
        </w:tc>
        <w:tc>
          <w:tcPr>
            <w:tcW w:w="2665" w:type="dxa"/>
            <w:vAlign w:val="bottom"/>
          </w:tcPr>
          <w:p w:rsidR="008D6B28" w:rsidRPr="00FA3F47" w:rsidRDefault="008D6B28" w:rsidP="008D6B28">
            <w:pPr>
              <w:spacing w:after="0" w:line="240" w:lineRule="auto"/>
              <w:rPr>
                <w:rFonts w:ascii="Arial" w:hAnsi="Arial" w:cs="Arial"/>
                <w:color w:val="000000"/>
                <w:lang w:eastAsia="en-MY"/>
              </w:rPr>
            </w:pPr>
          </w:p>
        </w:tc>
        <w:tc>
          <w:tcPr>
            <w:tcW w:w="1164" w:type="dxa"/>
            <w:vAlign w:val="bottom"/>
          </w:tcPr>
          <w:p w:rsidR="008D6B28" w:rsidRPr="00FA3F47" w:rsidRDefault="008D6B28" w:rsidP="008D6B28">
            <w:pPr>
              <w:spacing w:after="0" w:line="240" w:lineRule="auto"/>
              <w:jc w:val="center"/>
              <w:rPr>
                <w:rFonts w:ascii="Arial" w:hAnsi="Arial" w:cs="Arial"/>
                <w:color w:val="000000"/>
                <w:u w:val="single"/>
                <w:lang w:eastAsia="en-MY"/>
              </w:rPr>
            </w:pPr>
          </w:p>
        </w:tc>
        <w:tc>
          <w:tcPr>
            <w:tcW w:w="1017" w:type="dxa"/>
            <w:vAlign w:val="bottom"/>
          </w:tcPr>
          <w:p w:rsidR="008D6B28" w:rsidRPr="00D954DA" w:rsidRDefault="008D6B28" w:rsidP="008D6B28">
            <w:pPr>
              <w:spacing w:after="0" w:line="240" w:lineRule="auto"/>
              <w:jc w:val="center"/>
              <w:rPr>
                <w:rFonts w:ascii="Arial" w:hAnsi="Arial" w:cs="Arial"/>
                <w:color w:val="000000"/>
                <w:lang w:eastAsia="en-MY"/>
              </w:rPr>
            </w:pPr>
          </w:p>
        </w:tc>
      </w:tr>
      <w:tr w:rsidR="008D6B28" w:rsidRPr="00012618" w:rsidTr="00C31434">
        <w:tblPrEx>
          <w:tblLook w:val="00A0" w:firstRow="1" w:lastRow="0" w:firstColumn="1" w:lastColumn="0" w:noHBand="0" w:noVBand="0"/>
        </w:tblPrEx>
        <w:trPr>
          <w:trHeight w:val="338"/>
        </w:trPr>
        <w:tc>
          <w:tcPr>
            <w:tcW w:w="2500" w:type="dxa"/>
            <w:vAlign w:val="bottom"/>
          </w:tcPr>
          <w:p w:rsidR="008D6B28" w:rsidRPr="00FA3F47" w:rsidRDefault="008D6B28" w:rsidP="008D6B28">
            <w:pPr>
              <w:spacing w:after="0" w:line="240" w:lineRule="auto"/>
              <w:rPr>
                <w:rFonts w:ascii="Arial" w:hAnsi="Arial" w:cs="Arial"/>
                <w:color w:val="000000"/>
                <w:lang w:eastAsia="en-MY"/>
              </w:rPr>
            </w:pPr>
            <w:r w:rsidRPr="00FA3F47">
              <w:rPr>
                <w:rFonts w:ascii="Arial" w:hAnsi="Arial" w:cs="Arial"/>
                <w:color w:val="000000"/>
                <w:lang w:eastAsia="en-MY"/>
              </w:rPr>
              <w:t>Total Assets</w:t>
            </w:r>
          </w:p>
        </w:tc>
        <w:tc>
          <w:tcPr>
            <w:tcW w:w="1152" w:type="dxa"/>
            <w:vAlign w:val="bottom"/>
          </w:tcPr>
          <w:p w:rsidR="008D6B28" w:rsidRPr="00FA3F47" w:rsidRDefault="008D6B28" w:rsidP="008D6B28">
            <w:pPr>
              <w:spacing w:after="0" w:line="240" w:lineRule="auto"/>
              <w:jc w:val="center"/>
              <w:rPr>
                <w:rFonts w:ascii="Arial" w:hAnsi="Arial" w:cs="Arial"/>
                <w:color w:val="000000"/>
                <w:u w:val="single"/>
                <w:lang w:eastAsia="en-MY"/>
              </w:rPr>
            </w:pPr>
          </w:p>
        </w:tc>
        <w:tc>
          <w:tcPr>
            <w:tcW w:w="1017" w:type="dxa"/>
            <w:vAlign w:val="bottom"/>
          </w:tcPr>
          <w:p w:rsidR="008D6B28" w:rsidRPr="00012618" w:rsidRDefault="008D6B28" w:rsidP="008D6B28">
            <w:pPr>
              <w:spacing w:after="0" w:line="240" w:lineRule="auto"/>
              <w:jc w:val="center"/>
              <w:rPr>
                <w:rFonts w:ascii="Arial" w:hAnsi="Arial" w:cs="Arial"/>
                <w:b/>
                <w:color w:val="000000"/>
                <w:u w:val="single"/>
                <w:lang w:eastAsia="en-MY"/>
              </w:rPr>
            </w:pPr>
            <w:r>
              <w:rPr>
                <w:rFonts w:ascii="Arial" w:hAnsi="Arial" w:cs="Arial"/>
                <w:b/>
                <w:color w:val="000000"/>
                <w:u w:val="single"/>
                <w:lang w:eastAsia="en-MY"/>
              </w:rPr>
              <w:t>xx</w:t>
            </w:r>
          </w:p>
        </w:tc>
        <w:tc>
          <w:tcPr>
            <w:tcW w:w="2665" w:type="dxa"/>
            <w:vAlign w:val="bottom"/>
          </w:tcPr>
          <w:p w:rsidR="008D6B28" w:rsidRPr="00FA3F47" w:rsidRDefault="008D6B28" w:rsidP="008D6B28">
            <w:pPr>
              <w:spacing w:after="0" w:line="240" w:lineRule="auto"/>
              <w:rPr>
                <w:rFonts w:ascii="Arial" w:hAnsi="Arial" w:cs="Arial"/>
                <w:color w:val="000000"/>
                <w:lang w:eastAsia="en-MY"/>
              </w:rPr>
            </w:pPr>
            <w:r w:rsidRPr="00FA3F47">
              <w:rPr>
                <w:rFonts w:ascii="Arial" w:hAnsi="Arial" w:cs="Arial"/>
                <w:color w:val="000000"/>
                <w:lang w:eastAsia="en-MY"/>
              </w:rPr>
              <w:t>Total Assets</w:t>
            </w:r>
          </w:p>
        </w:tc>
        <w:tc>
          <w:tcPr>
            <w:tcW w:w="1164" w:type="dxa"/>
            <w:vAlign w:val="bottom"/>
          </w:tcPr>
          <w:p w:rsidR="008D6B28" w:rsidRPr="00FA3F47" w:rsidRDefault="008D6B28" w:rsidP="008D6B28">
            <w:pPr>
              <w:spacing w:after="0" w:line="240" w:lineRule="auto"/>
              <w:jc w:val="center"/>
              <w:rPr>
                <w:rFonts w:ascii="Arial" w:hAnsi="Arial" w:cs="Arial"/>
                <w:color w:val="000000"/>
                <w:u w:val="single"/>
                <w:lang w:eastAsia="en-MY"/>
              </w:rPr>
            </w:pPr>
          </w:p>
        </w:tc>
        <w:tc>
          <w:tcPr>
            <w:tcW w:w="1017" w:type="dxa"/>
            <w:vAlign w:val="bottom"/>
          </w:tcPr>
          <w:p w:rsidR="008D6B28" w:rsidRPr="00012618" w:rsidRDefault="008D6B28" w:rsidP="008D6B28">
            <w:pPr>
              <w:spacing w:after="0" w:line="240" w:lineRule="auto"/>
              <w:jc w:val="center"/>
              <w:rPr>
                <w:rFonts w:ascii="Arial" w:hAnsi="Arial" w:cs="Arial"/>
                <w:b/>
                <w:color w:val="000000"/>
                <w:u w:val="single"/>
                <w:lang w:eastAsia="en-MY"/>
              </w:rPr>
            </w:pPr>
            <w:r>
              <w:rPr>
                <w:rFonts w:ascii="Arial" w:hAnsi="Arial" w:cs="Arial"/>
                <w:b/>
                <w:color w:val="000000"/>
                <w:u w:val="single"/>
                <w:lang w:eastAsia="en-MY"/>
              </w:rPr>
              <w:t>xx</w:t>
            </w:r>
          </w:p>
        </w:tc>
      </w:tr>
    </w:tbl>
    <w:p w:rsidR="008D6B28" w:rsidRDefault="008D6B28" w:rsidP="008D6B28">
      <w:pPr>
        <w:pStyle w:val="NormalWeb"/>
        <w:shd w:val="clear" w:color="auto" w:fill="FFFFFF"/>
        <w:spacing w:before="0" w:beforeAutospacing="0" w:after="0" w:afterAutospacing="0"/>
        <w:rPr>
          <w:color w:val="333333"/>
        </w:rPr>
      </w:pPr>
    </w:p>
    <w:p w:rsidR="00666780" w:rsidRPr="00BC17CF" w:rsidRDefault="00666780" w:rsidP="00666780">
      <w:pPr>
        <w:pStyle w:val="Heading3"/>
        <w:shd w:val="clear" w:color="auto" w:fill="FFFFFF"/>
        <w:spacing w:before="300"/>
        <w:rPr>
          <w:rFonts w:ascii="inherit" w:hAnsi="inherit" w:cs="Arial"/>
          <w:color w:val="333333"/>
          <w:sz w:val="36"/>
          <w:szCs w:val="36"/>
        </w:rPr>
      </w:pPr>
      <w:r w:rsidRPr="00BC17CF">
        <w:rPr>
          <w:rFonts w:ascii="inherit" w:hAnsi="inherit" w:cs="Arial"/>
          <w:color w:val="333333"/>
          <w:sz w:val="36"/>
          <w:szCs w:val="36"/>
        </w:rPr>
        <w:lastRenderedPageBreak/>
        <w:t>Income Statement</w:t>
      </w:r>
    </w:p>
    <w:p w:rsidR="00666780" w:rsidRDefault="00666780" w:rsidP="00666780">
      <w:pPr>
        <w:pStyle w:val="NormalWeb"/>
        <w:shd w:val="clear" w:color="auto" w:fill="FFFFFF"/>
        <w:spacing w:before="0" w:beforeAutospacing="0" w:after="150" w:afterAutospacing="0" w:line="405" w:lineRule="atLeast"/>
        <w:rPr>
          <w:color w:val="333333"/>
        </w:rPr>
      </w:pPr>
      <w:r>
        <w:rPr>
          <w:color w:val="333333"/>
        </w:rPr>
        <w:t xml:space="preserve">Unlike the balance sheet, the income statement covers a range of time, which </w:t>
      </w:r>
      <w:proofErr w:type="gramStart"/>
      <w:r>
        <w:rPr>
          <w:color w:val="333333"/>
        </w:rPr>
        <w:t>is</w:t>
      </w:r>
      <w:proofErr w:type="gramEnd"/>
      <w:r>
        <w:rPr>
          <w:color w:val="333333"/>
        </w:rPr>
        <w:t xml:space="preserve"> a year for annual financial statements and a quarter for quarterly financial statements. The income statement provides an overview of revenues, expenses, net profit. Revenue and expenses will also be classified to help present the information in a way that is easy to understand by the stakeholders. Look at the template for the preparation of an Income Statement that has been shared online for this course.</w:t>
      </w:r>
    </w:p>
    <w:p w:rsidR="00DB44DD" w:rsidRDefault="00DB44DD" w:rsidP="00DB44DD">
      <w:pPr>
        <w:spacing w:after="0" w:line="240" w:lineRule="auto"/>
        <w:jc w:val="center"/>
        <w:rPr>
          <w:rFonts w:ascii="Arial" w:hAnsi="Arial" w:cs="Arial"/>
          <w:b/>
          <w:u w:val="single"/>
        </w:rPr>
      </w:pPr>
      <w:r>
        <w:rPr>
          <w:rFonts w:ascii="Arial" w:hAnsi="Arial" w:cs="Arial"/>
          <w:b/>
          <w:u w:val="single"/>
        </w:rPr>
        <w:t>Income Statement for the month ended 31 March 2017</w:t>
      </w:r>
    </w:p>
    <w:p w:rsidR="00DB44DD" w:rsidRPr="00656D51" w:rsidRDefault="00DB44DD" w:rsidP="00DB44DD">
      <w:pPr>
        <w:spacing w:after="0" w:line="240" w:lineRule="auto"/>
        <w:jc w:val="center"/>
        <w:rPr>
          <w:rFonts w:ascii="Arial" w:hAnsi="Arial" w:cs="Arial"/>
          <w:b/>
          <w:u w:val="single"/>
        </w:rPr>
      </w:pPr>
    </w:p>
    <w:tbl>
      <w:tblPr>
        <w:tblW w:w="7740" w:type="dxa"/>
        <w:tblInd w:w="8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500"/>
        <w:gridCol w:w="1530"/>
        <w:gridCol w:w="1710"/>
      </w:tblGrid>
      <w:tr w:rsidR="00DB44DD" w:rsidRPr="00656D51" w:rsidTr="00C31434">
        <w:trPr>
          <w:trHeight w:val="297"/>
        </w:trPr>
        <w:tc>
          <w:tcPr>
            <w:tcW w:w="4500" w:type="dxa"/>
            <w:vAlign w:val="bottom"/>
          </w:tcPr>
          <w:p w:rsidR="00DB44DD" w:rsidRPr="00656D51" w:rsidRDefault="00DB44DD" w:rsidP="00DB44DD">
            <w:pPr>
              <w:spacing w:after="0" w:line="240" w:lineRule="auto"/>
              <w:rPr>
                <w:rFonts w:ascii="Arial" w:hAnsi="Arial" w:cs="Arial"/>
              </w:rPr>
            </w:pPr>
            <w:r w:rsidRPr="00656D51">
              <w:rPr>
                <w:rFonts w:ascii="Arial" w:hAnsi="Arial" w:cs="Arial"/>
                <w:b/>
              </w:rPr>
              <w:t>R</w:t>
            </w:r>
            <w:r>
              <w:rPr>
                <w:rFonts w:ascii="Arial" w:hAnsi="Arial" w:cs="Arial"/>
                <w:b/>
              </w:rPr>
              <w:t>evenue</w:t>
            </w:r>
          </w:p>
        </w:tc>
        <w:tc>
          <w:tcPr>
            <w:tcW w:w="1530" w:type="dxa"/>
          </w:tcPr>
          <w:p w:rsidR="00DB44DD" w:rsidRPr="00656D51" w:rsidRDefault="00DB44DD" w:rsidP="00DB44DD">
            <w:pPr>
              <w:spacing w:after="0" w:line="240" w:lineRule="auto"/>
              <w:jc w:val="center"/>
              <w:rPr>
                <w:rFonts w:ascii="Arial" w:hAnsi="Arial" w:cs="Arial"/>
              </w:rPr>
            </w:pPr>
            <w:r w:rsidRPr="00656D51">
              <w:rPr>
                <w:rFonts w:ascii="Arial" w:hAnsi="Arial" w:cs="Arial"/>
              </w:rPr>
              <w:t>$</w:t>
            </w:r>
          </w:p>
        </w:tc>
        <w:tc>
          <w:tcPr>
            <w:tcW w:w="1710" w:type="dxa"/>
            <w:vAlign w:val="bottom"/>
          </w:tcPr>
          <w:p w:rsidR="00DB44DD" w:rsidRPr="00656D51" w:rsidRDefault="00DB44DD" w:rsidP="00DB44DD">
            <w:pPr>
              <w:spacing w:after="0" w:line="240" w:lineRule="auto"/>
              <w:jc w:val="center"/>
              <w:rPr>
                <w:rFonts w:ascii="Arial" w:hAnsi="Arial" w:cs="Arial"/>
              </w:rPr>
            </w:pPr>
            <w:r w:rsidRPr="00656D51">
              <w:rPr>
                <w:rFonts w:ascii="Arial" w:hAnsi="Arial" w:cs="Arial"/>
              </w:rPr>
              <w:t>$</w:t>
            </w:r>
          </w:p>
        </w:tc>
      </w:tr>
      <w:tr w:rsidR="00DB44DD" w:rsidRPr="00656D51" w:rsidTr="00C31434">
        <w:trPr>
          <w:trHeight w:val="297"/>
        </w:trPr>
        <w:tc>
          <w:tcPr>
            <w:tcW w:w="4500" w:type="dxa"/>
          </w:tcPr>
          <w:p w:rsidR="00DB44DD" w:rsidRPr="00656D51" w:rsidRDefault="00DB44DD" w:rsidP="00DB44DD">
            <w:pPr>
              <w:spacing w:after="0" w:line="240" w:lineRule="auto"/>
              <w:rPr>
                <w:rFonts w:ascii="Arial" w:hAnsi="Arial" w:cs="Arial"/>
              </w:rPr>
            </w:pPr>
            <w:r w:rsidRPr="00656D51">
              <w:rPr>
                <w:rFonts w:ascii="Arial" w:hAnsi="Arial" w:cs="Arial"/>
                <w:lang w:eastAsia="zh-CN"/>
              </w:rPr>
              <w:t>Sales</w:t>
            </w:r>
          </w:p>
        </w:tc>
        <w:tc>
          <w:tcPr>
            <w:tcW w:w="1530" w:type="dxa"/>
          </w:tcPr>
          <w:p w:rsidR="00DB44DD" w:rsidRPr="00656D51" w:rsidRDefault="00DB44DD" w:rsidP="00DB44DD">
            <w:pPr>
              <w:spacing w:after="0" w:line="240" w:lineRule="auto"/>
              <w:jc w:val="right"/>
              <w:rPr>
                <w:rFonts w:ascii="Arial" w:hAnsi="Arial" w:cs="Arial"/>
              </w:rPr>
            </w:pPr>
          </w:p>
        </w:tc>
        <w:tc>
          <w:tcPr>
            <w:tcW w:w="1710" w:type="dxa"/>
            <w:vAlign w:val="bottom"/>
          </w:tcPr>
          <w:p w:rsidR="00DB44DD" w:rsidRPr="00656D51" w:rsidRDefault="00DB44DD" w:rsidP="00DB44DD">
            <w:pPr>
              <w:spacing w:after="0" w:line="240" w:lineRule="auto"/>
              <w:jc w:val="center"/>
              <w:rPr>
                <w:rFonts w:ascii="Arial" w:hAnsi="Arial" w:cs="Arial"/>
              </w:rPr>
            </w:pPr>
            <w:r>
              <w:rPr>
                <w:rFonts w:ascii="Arial" w:hAnsi="Arial" w:cs="Arial"/>
              </w:rPr>
              <w:t>xx</w:t>
            </w:r>
          </w:p>
        </w:tc>
      </w:tr>
      <w:tr w:rsidR="009A3C46" w:rsidRPr="00656D51" w:rsidTr="00C31434">
        <w:trPr>
          <w:trHeight w:val="297"/>
        </w:trPr>
        <w:tc>
          <w:tcPr>
            <w:tcW w:w="4500" w:type="dxa"/>
          </w:tcPr>
          <w:p w:rsidR="009A3C46" w:rsidRPr="00656D51" w:rsidRDefault="009A3C46" w:rsidP="00DB44DD">
            <w:pPr>
              <w:spacing w:after="0" w:line="240" w:lineRule="auto"/>
              <w:rPr>
                <w:rFonts w:ascii="Arial" w:hAnsi="Arial" w:cs="Arial"/>
                <w:lang w:eastAsia="zh-CN"/>
              </w:rPr>
            </w:pPr>
            <w:r>
              <w:rPr>
                <w:rFonts w:ascii="Arial" w:hAnsi="Arial" w:cs="Arial"/>
                <w:lang w:eastAsia="zh-CN"/>
              </w:rPr>
              <w:t>(-) Sales returns</w:t>
            </w:r>
          </w:p>
        </w:tc>
        <w:tc>
          <w:tcPr>
            <w:tcW w:w="1530" w:type="dxa"/>
          </w:tcPr>
          <w:p w:rsidR="009A3C46" w:rsidRPr="00656D51" w:rsidRDefault="009A3C46" w:rsidP="00DB44DD">
            <w:pPr>
              <w:spacing w:after="0" w:line="240" w:lineRule="auto"/>
              <w:jc w:val="right"/>
              <w:rPr>
                <w:rFonts w:ascii="Arial" w:hAnsi="Arial" w:cs="Arial"/>
              </w:rPr>
            </w:pPr>
          </w:p>
        </w:tc>
        <w:tc>
          <w:tcPr>
            <w:tcW w:w="1710" w:type="dxa"/>
            <w:vAlign w:val="bottom"/>
          </w:tcPr>
          <w:p w:rsidR="009A3C46" w:rsidRPr="009A3C46" w:rsidRDefault="009A3C46" w:rsidP="00DB44DD">
            <w:pPr>
              <w:spacing w:after="0" w:line="240" w:lineRule="auto"/>
              <w:jc w:val="center"/>
              <w:rPr>
                <w:rFonts w:ascii="Arial" w:hAnsi="Arial" w:cs="Arial"/>
                <w:u w:val="single"/>
              </w:rPr>
            </w:pPr>
            <w:r w:rsidRPr="009A3C46">
              <w:rPr>
                <w:rFonts w:ascii="Arial" w:hAnsi="Arial" w:cs="Arial"/>
                <w:u w:val="single"/>
              </w:rPr>
              <w:t>&lt;xx&gt;</w:t>
            </w:r>
          </w:p>
        </w:tc>
      </w:tr>
      <w:tr w:rsidR="009A3C46" w:rsidRPr="00656D51" w:rsidTr="00C31434">
        <w:trPr>
          <w:trHeight w:val="297"/>
        </w:trPr>
        <w:tc>
          <w:tcPr>
            <w:tcW w:w="4500" w:type="dxa"/>
          </w:tcPr>
          <w:p w:rsidR="009A3C46" w:rsidRPr="00656D51" w:rsidRDefault="009A3C46" w:rsidP="00DB44DD">
            <w:pPr>
              <w:spacing w:after="0" w:line="240" w:lineRule="auto"/>
              <w:rPr>
                <w:rFonts w:ascii="Arial" w:hAnsi="Arial" w:cs="Arial"/>
                <w:lang w:eastAsia="zh-CN"/>
              </w:rPr>
            </w:pPr>
            <w:r>
              <w:rPr>
                <w:rFonts w:ascii="Arial" w:hAnsi="Arial" w:cs="Arial"/>
                <w:lang w:eastAsia="zh-CN"/>
              </w:rPr>
              <w:t>Net Sales</w:t>
            </w:r>
          </w:p>
        </w:tc>
        <w:tc>
          <w:tcPr>
            <w:tcW w:w="1530" w:type="dxa"/>
          </w:tcPr>
          <w:p w:rsidR="009A3C46" w:rsidRPr="00656D51" w:rsidRDefault="009A3C46" w:rsidP="00DB44DD">
            <w:pPr>
              <w:spacing w:after="0" w:line="240" w:lineRule="auto"/>
              <w:jc w:val="right"/>
              <w:rPr>
                <w:rFonts w:ascii="Arial" w:hAnsi="Arial" w:cs="Arial"/>
              </w:rPr>
            </w:pPr>
          </w:p>
        </w:tc>
        <w:tc>
          <w:tcPr>
            <w:tcW w:w="1710" w:type="dxa"/>
            <w:vAlign w:val="bottom"/>
          </w:tcPr>
          <w:p w:rsidR="009A3C46" w:rsidRDefault="009A3C46" w:rsidP="00DB44DD">
            <w:pPr>
              <w:spacing w:after="0" w:line="240" w:lineRule="auto"/>
              <w:jc w:val="center"/>
              <w:rPr>
                <w:rFonts w:ascii="Arial" w:hAnsi="Arial" w:cs="Arial"/>
              </w:rPr>
            </w:pPr>
            <w:r>
              <w:rPr>
                <w:rFonts w:ascii="Arial" w:hAnsi="Arial" w:cs="Arial"/>
              </w:rPr>
              <w:t>xx</w:t>
            </w:r>
          </w:p>
        </w:tc>
      </w:tr>
      <w:tr w:rsidR="00DB44DD" w:rsidRPr="00656D51" w:rsidTr="00C31434">
        <w:trPr>
          <w:trHeight w:val="297"/>
        </w:trPr>
        <w:tc>
          <w:tcPr>
            <w:tcW w:w="4500" w:type="dxa"/>
            <w:vAlign w:val="bottom"/>
          </w:tcPr>
          <w:p w:rsidR="00DB44DD" w:rsidRPr="00656D51" w:rsidRDefault="00DB44DD" w:rsidP="00DB44DD">
            <w:pPr>
              <w:spacing w:after="0" w:line="240" w:lineRule="auto"/>
              <w:rPr>
                <w:rFonts w:ascii="Arial" w:hAnsi="Arial" w:cs="Arial"/>
              </w:rPr>
            </w:pPr>
            <w:r>
              <w:rPr>
                <w:rFonts w:ascii="Arial" w:hAnsi="Arial" w:cs="Arial"/>
              </w:rPr>
              <w:t xml:space="preserve">(-) </w:t>
            </w:r>
            <w:r w:rsidRPr="00656D51">
              <w:rPr>
                <w:rFonts w:ascii="Arial" w:hAnsi="Arial" w:cs="Arial"/>
              </w:rPr>
              <w:t xml:space="preserve"> </w:t>
            </w:r>
            <w:r w:rsidRPr="00656D51">
              <w:rPr>
                <w:rFonts w:ascii="Arial" w:hAnsi="Arial" w:cs="Arial"/>
                <w:b/>
                <w:u w:val="single"/>
              </w:rPr>
              <w:t>Cost of Goods Sold:</w:t>
            </w:r>
          </w:p>
        </w:tc>
        <w:tc>
          <w:tcPr>
            <w:tcW w:w="1530" w:type="dxa"/>
            <w:vAlign w:val="bottom"/>
          </w:tcPr>
          <w:p w:rsidR="00DB44DD" w:rsidRPr="00656D51" w:rsidRDefault="00DB44DD" w:rsidP="00DB44DD">
            <w:pPr>
              <w:spacing w:after="0" w:line="240" w:lineRule="auto"/>
              <w:jc w:val="right"/>
              <w:rPr>
                <w:rFonts w:ascii="Arial" w:hAnsi="Arial" w:cs="Arial"/>
              </w:rPr>
            </w:pPr>
          </w:p>
        </w:tc>
        <w:tc>
          <w:tcPr>
            <w:tcW w:w="1710" w:type="dxa"/>
            <w:vAlign w:val="bottom"/>
          </w:tcPr>
          <w:p w:rsidR="00DB44DD" w:rsidRPr="00656D51" w:rsidRDefault="00DB44DD" w:rsidP="00DB44DD">
            <w:pPr>
              <w:spacing w:after="0" w:line="240" w:lineRule="auto"/>
              <w:jc w:val="center"/>
              <w:rPr>
                <w:rFonts w:ascii="Arial" w:hAnsi="Arial" w:cs="Arial"/>
              </w:rPr>
            </w:pPr>
          </w:p>
        </w:tc>
      </w:tr>
      <w:tr w:rsidR="00DB44DD" w:rsidRPr="00656D51" w:rsidTr="00C31434">
        <w:trPr>
          <w:trHeight w:val="297"/>
        </w:trPr>
        <w:tc>
          <w:tcPr>
            <w:tcW w:w="4500" w:type="dxa"/>
            <w:vAlign w:val="bottom"/>
          </w:tcPr>
          <w:p w:rsidR="00DB44DD" w:rsidRPr="00656D51" w:rsidRDefault="00DB44DD" w:rsidP="00DB44DD">
            <w:pPr>
              <w:spacing w:after="0" w:line="240" w:lineRule="auto"/>
              <w:rPr>
                <w:rFonts w:ascii="Arial" w:hAnsi="Arial" w:cs="Arial"/>
              </w:rPr>
            </w:pPr>
            <w:r w:rsidRPr="00656D51">
              <w:rPr>
                <w:rFonts w:ascii="Arial" w:hAnsi="Arial" w:cs="Arial"/>
              </w:rPr>
              <w:t>Cost of Sales</w:t>
            </w:r>
          </w:p>
        </w:tc>
        <w:tc>
          <w:tcPr>
            <w:tcW w:w="1530" w:type="dxa"/>
          </w:tcPr>
          <w:p w:rsidR="00DB44DD" w:rsidRPr="00C954EA" w:rsidRDefault="00DB44DD" w:rsidP="00DB44DD">
            <w:pPr>
              <w:spacing w:after="0" w:line="240" w:lineRule="auto"/>
              <w:jc w:val="center"/>
              <w:rPr>
                <w:rFonts w:ascii="Arial" w:hAnsi="Arial" w:cs="Arial"/>
              </w:rPr>
            </w:pPr>
            <w:r>
              <w:rPr>
                <w:rFonts w:ascii="Arial" w:hAnsi="Arial" w:cs="Arial"/>
              </w:rPr>
              <w:t>xx</w:t>
            </w:r>
          </w:p>
        </w:tc>
        <w:tc>
          <w:tcPr>
            <w:tcW w:w="1710" w:type="dxa"/>
            <w:vAlign w:val="bottom"/>
          </w:tcPr>
          <w:p w:rsidR="00DB44DD" w:rsidRPr="00656D51" w:rsidRDefault="00DB44DD" w:rsidP="00DB44DD">
            <w:pPr>
              <w:spacing w:after="0" w:line="240" w:lineRule="auto"/>
              <w:jc w:val="center"/>
              <w:rPr>
                <w:rFonts w:ascii="Arial" w:hAnsi="Arial" w:cs="Arial"/>
              </w:rPr>
            </w:pPr>
          </w:p>
        </w:tc>
      </w:tr>
      <w:tr w:rsidR="00DB44DD" w:rsidRPr="00656D51" w:rsidTr="00C31434">
        <w:trPr>
          <w:trHeight w:val="314"/>
        </w:trPr>
        <w:tc>
          <w:tcPr>
            <w:tcW w:w="4500" w:type="dxa"/>
            <w:vAlign w:val="bottom"/>
          </w:tcPr>
          <w:p w:rsidR="00DB44DD" w:rsidRPr="00656D51" w:rsidRDefault="00DB44DD" w:rsidP="00DB44DD">
            <w:pPr>
              <w:spacing w:after="0" w:line="240" w:lineRule="auto"/>
              <w:rPr>
                <w:rFonts w:ascii="Arial" w:hAnsi="Arial" w:cs="Arial"/>
              </w:rPr>
            </w:pPr>
            <w:r>
              <w:rPr>
                <w:rFonts w:ascii="Arial" w:hAnsi="Arial" w:cs="Arial"/>
              </w:rPr>
              <w:t>Freight inwards</w:t>
            </w:r>
          </w:p>
        </w:tc>
        <w:tc>
          <w:tcPr>
            <w:tcW w:w="1530" w:type="dxa"/>
          </w:tcPr>
          <w:p w:rsidR="00DB44DD" w:rsidRPr="004E5A4B" w:rsidRDefault="00DB44DD" w:rsidP="00DB44DD">
            <w:pPr>
              <w:spacing w:after="0" w:line="240" w:lineRule="auto"/>
              <w:jc w:val="center"/>
              <w:rPr>
                <w:rFonts w:ascii="Arial" w:hAnsi="Arial" w:cs="Arial"/>
                <w:u w:val="single"/>
              </w:rPr>
            </w:pPr>
            <w:r>
              <w:rPr>
                <w:rFonts w:ascii="Arial" w:hAnsi="Arial" w:cs="Arial"/>
                <w:u w:val="single"/>
              </w:rPr>
              <w:t>xx</w:t>
            </w:r>
          </w:p>
        </w:tc>
        <w:tc>
          <w:tcPr>
            <w:tcW w:w="1710" w:type="dxa"/>
            <w:vAlign w:val="bottom"/>
          </w:tcPr>
          <w:p w:rsidR="00DB44DD" w:rsidRPr="00656D51" w:rsidRDefault="008D6B28" w:rsidP="00DB44DD">
            <w:pPr>
              <w:spacing w:after="0" w:line="240" w:lineRule="auto"/>
              <w:jc w:val="center"/>
              <w:rPr>
                <w:rFonts w:ascii="Arial" w:hAnsi="Arial" w:cs="Arial"/>
                <w:u w:val="single"/>
              </w:rPr>
            </w:pPr>
            <w:r>
              <w:rPr>
                <w:rFonts w:ascii="Arial" w:hAnsi="Arial" w:cs="Arial"/>
                <w:u w:val="single"/>
              </w:rPr>
              <w:t>&lt;</w:t>
            </w:r>
            <w:r w:rsidR="00DB44DD">
              <w:rPr>
                <w:rFonts w:ascii="Arial" w:hAnsi="Arial" w:cs="Arial"/>
                <w:u w:val="single"/>
              </w:rPr>
              <w:t>Xx</w:t>
            </w:r>
            <w:r>
              <w:rPr>
                <w:rFonts w:ascii="Arial" w:hAnsi="Arial" w:cs="Arial"/>
                <w:u w:val="single"/>
              </w:rPr>
              <w:t>&gt;</w:t>
            </w:r>
          </w:p>
        </w:tc>
      </w:tr>
      <w:tr w:rsidR="00DB44DD" w:rsidRPr="00656D51" w:rsidTr="00C31434">
        <w:trPr>
          <w:trHeight w:val="297"/>
        </w:trPr>
        <w:tc>
          <w:tcPr>
            <w:tcW w:w="4500" w:type="dxa"/>
            <w:vAlign w:val="bottom"/>
          </w:tcPr>
          <w:p w:rsidR="00DB44DD" w:rsidRPr="00656D51" w:rsidRDefault="00DB44DD" w:rsidP="00DB44DD">
            <w:pPr>
              <w:spacing w:after="0" w:line="240" w:lineRule="auto"/>
              <w:rPr>
                <w:rFonts w:ascii="Arial" w:hAnsi="Arial" w:cs="Arial"/>
                <w:b/>
              </w:rPr>
            </w:pPr>
            <w:r w:rsidRPr="00656D51">
              <w:rPr>
                <w:rFonts w:ascii="Arial" w:hAnsi="Arial" w:cs="Arial"/>
                <w:b/>
              </w:rPr>
              <w:t xml:space="preserve">Gross Profit </w:t>
            </w:r>
          </w:p>
        </w:tc>
        <w:tc>
          <w:tcPr>
            <w:tcW w:w="1530" w:type="dxa"/>
          </w:tcPr>
          <w:p w:rsidR="00DB44DD" w:rsidRPr="00656D51" w:rsidRDefault="00DB44DD" w:rsidP="00DB44DD">
            <w:pPr>
              <w:spacing w:after="0" w:line="240" w:lineRule="auto"/>
              <w:jc w:val="right"/>
              <w:rPr>
                <w:rFonts w:ascii="Arial" w:hAnsi="Arial" w:cs="Arial"/>
                <w:b/>
              </w:rPr>
            </w:pPr>
          </w:p>
        </w:tc>
        <w:tc>
          <w:tcPr>
            <w:tcW w:w="1710" w:type="dxa"/>
            <w:vAlign w:val="bottom"/>
          </w:tcPr>
          <w:p w:rsidR="00DB44DD" w:rsidRPr="004E5A4B" w:rsidRDefault="00DB44DD" w:rsidP="00DB44DD">
            <w:pPr>
              <w:spacing w:after="0" w:line="240" w:lineRule="auto"/>
              <w:jc w:val="center"/>
              <w:rPr>
                <w:rFonts w:ascii="Arial" w:hAnsi="Arial" w:cs="Arial"/>
              </w:rPr>
            </w:pPr>
            <w:r>
              <w:rPr>
                <w:rFonts w:ascii="Arial" w:hAnsi="Arial" w:cs="Arial"/>
              </w:rPr>
              <w:t>xx</w:t>
            </w:r>
          </w:p>
        </w:tc>
      </w:tr>
      <w:tr w:rsidR="00DB44DD" w:rsidRPr="00656D51" w:rsidTr="00C31434">
        <w:trPr>
          <w:trHeight w:val="297"/>
        </w:trPr>
        <w:tc>
          <w:tcPr>
            <w:tcW w:w="4500" w:type="dxa"/>
            <w:vAlign w:val="bottom"/>
          </w:tcPr>
          <w:p w:rsidR="00DB44DD" w:rsidRPr="00656D51" w:rsidRDefault="00DB44DD" w:rsidP="00DB44DD">
            <w:pPr>
              <w:spacing w:after="0" w:line="240" w:lineRule="auto"/>
              <w:rPr>
                <w:rFonts w:ascii="Arial" w:hAnsi="Arial" w:cs="Arial"/>
                <w:b/>
              </w:rPr>
            </w:pPr>
            <w:r>
              <w:rPr>
                <w:rFonts w:ascii="Arial" w:hAnsi="Arial" w:cs="Arial"/>
                <w:b/>
              </w:rPr>
              <w:t>(+)</w:t>
            </w:r>
            <w:r w:rsidRPr="00656D51">
              <w:rPr>
                <w:rFonts w:ascii="Arial" w:hAnsi="Arial" w:cs="Arial"/>
                <w:b/>
              </w:rPr>
              <w:t xml:space="preserve"> </w:t>
            </w:r>
            <w:r>
              <w:rPr>
                <w:rFonts w:ascii="Arial" w:hAnsi="Arial" w:cs="Arial"/>
                <w:b/>
                <w:u w:val="single"/>
              </w:rPr>
              <w:t>Other income</w:t>
            </w:r>
          </w:p>
        </w:tc>
        <w:tc>
          <w:tcPr>
            <w:tcW w:w="1530" w:type="dxa"/>
          </w:tcPr>
          <w:p w:rsidR="00DB44DD" w:rsidRPr="00656D51" w:rsidRDefault="00DB44DD" w:rsidP="00DB44DD">
            <w:pPr>
              <w:spacing w:after="0" w:line="240" w:lineRule="auto"/>
              <w:jc w:val="right"/>
              <w:rPr>
                <w:rFonts w:ascii="Arial" w:hAnsi="Arial" w:cs="Arial"/>
              </w:rPr>
            </w:pPr>
          </w:p>
        </w:tc>
        <w:tc>
          <w:tcPr>
            <w:tcW w:w="1710" w:type="dxa"/>
            <w:vAlign w:val="bottom"/>
          </w:tcPr>
          <w:p w:rsidR="00DB44DD" w:rsidRPr="00656D51" w:rsidRDefault="00DB44DD" w:rsidP="00DB44DD">
            <w:pPr>
              <w:spacing w:after="0" w:line="240" w:lineRule="auto"/>
              <w:jc w:val="center"/>
              <w:rPr>
                <w:rFonts w:ascii="Arial" w:hAnsi="Arial" w:cs="Arial"/>
              </w:rPr>
            </w:pPr>
          </w:p>
        </w:tc>
      </w:tr>
      <w:tr w:rsidR="00DB44DD" w:rsidRPr="00656D51" w:rsidTr="00C31434">
        <w:trPr>
          <w:trHeight w:val="297"/>
        </w:trPr>
        <w:tc>
          <w:tcPr>
            <w:tcW w:w="4500" w:type="dxa"/>
          </w:tcPr>
          <w:p w:rsidR="00DB44DD" w:rsidRPr="00C954EA" w:rsidRDefault="00DB44DD" w:rsidP="00DB44DD">
            <w:pPr>
              <w:spacing w:after="0" w:line="240" w:lineRule="auto"/>
              <w:rPr>
                <w:rFonts w:ascii="Arial" w:hAnsi="Arial" w:cs="Arial"/>
              </w:rPr>
            </w:pPr>
            <w:r>
              <w:rPr>
                <w:rFonts w:ascii="Arial" w:hAnsi="Arial" w:cs="Arial"/>
              </w:rPr>
              <w:t>Commission income</w:t>
            </w:r>
          </w:p>
        </w:tc>
        <w:tc>
          <w:tcPr>
            <w:tcW w:w="1530" w:type="dxa"/>
          </w:tcPr>
          <w:p w:rsidR="00DB44DD" w:rsidRPr="00C954EA" w:rsidRDefault="00DB44DD" w:rsidP="00DB44DD">
            <w:pPr>
              <w:spacing w:after="0" w:line="240" w:lineRule="auto"/>
              <w:jc w:val="center"/>
              <w:rPr>
                <w:rFonts w:ascii="Arial" w:hAnsi="Arial" w:cs="Arial"/>
              </w:rPr>
            </w:pPr>
            <w:r>
              <w:rPr>
                <w:rFonts w:ascii="Arial" w:hAnsi="Arial" w:cs="Arial"/>
              </w:rPr>
              <w:t>Xx</w:t>
            </w:r>
          </w:p>
        </w:tc>
        <w:tc>
          <w:tcPr>
            <w:tcW w:w="1710" w:type="dxa"/>
            <w:vAlign w:val="bottom"/>
          </w:tcPr>
          <w:p w:rsidR="00DB44DD" w:rsidRPr="00656D51" w:rsidRDefault="00DB44DD" w:rsidP="00DB44DD">
            <w:pPr>
              <w:spacing w:after="0" w:line="240" w:lineRule="auto"/>
              <w:jc w:val="center"/>
              <w:rPr>
                <w:rFonts w:ascii="Arial" w:hAnsi="Arial" w:cs="Arial"/>
                <w:u w:val="single"/>
              </w:rPr>
            </w:pPr>
          </w:p>
        </w:tc>
      </w:tr>
      <w:tr w:rsidR="00DB44DD" w:rsidRPr="00656D51" w:rsidTr="00C31434">
        <w:trPr>
          <w:trHeight w:val="297"/>
        </w:trPr>
        <w:tc>
          <w:tcPr>
            <w:tcW w:w="4500" w:type="dxa"/>
          </w:tcPr>
          <w:p w:rsidR="00DB44DD" w:rsidRPr="00C954EA" w:rsidRDefault="00DB44DD" w:rsidP="00DB44DD">
            <w:pPr>
              <w:spacing w:after="0" w:line="240" w:lineRule="auto"/>
              <w:rPr>
                <w:rFonts w:ascii="Arial" w:hAnsi="Arial" w:cs="Arial"/>
              </w:rPr>
            </w:pPr>
            <w:r>
              <w:rPr>
                <w:rFonts w:ascii="Arial" w:hAnsi="Arial" w:cs="Arial"/>
              </w:rPr>
              <w:t>Discount received</w:t>
            </w:r>
          </w:p>
        </w:tc>
        <w:tc>
          <w:tcPr>
            <w:tcW w:w="1530" w:type="dxa"/>
          </w:tcPr>
          <w:p w:rsidR="00DB44DD" w:rsidRPr="004E5A4B" w:rsidRDefault="00DB44DD" w:rsidP="00DB44DD">
            <w:pPr>
              <w:spacing w:after="0" w:line="240" w:lineRule="auto"/>
              <w:jc w:val="center"/>
              <w:rPr>
                <w:rFonts w:ascii="Arial" w:hAnsi="Arial" w:cs="Arial"/>
                <w:u w:val="single"/>
              </w:rPr>
            </w:pPr>
            <w:r>
              <w:rPr>
                <w:rFonts w:ascii="Arial" w:hAnsi="Arial" w:cs="Arial"/>
                <w:u w:val="single"/>
              </w:rPr>
              <w:t>xx</w:t>
            </w:r>
          </w:p>
        </w:tc>
        <w:tc>
          <w:tcPr>
            <w:tcW w:w="1710" w:type="dxa"/>
            <w:vAlign w:val="bottom"/>
          </w:tcPr>
          <w:p w:rsidR="00DB44DD" w:rsidRPr="004E5A4B" w:rsidRDefault="00DB44DD" w:rsidP="00DB44DD">
            <w:pPr>
              <w:spacing w:after="0" w:line="240" w:lineRule="auto"/>
              <w:jc w:val="center"/>
              <w:rPr>
                <w:rFonts w:ascii="Arial" w:hAnsi="Arial" w:cs="Arial"/>
                <w:u w:val="single"/>
              </w:rPr>
            </w:pPr>
            <w:r>
              <w:rPr>
                <w:rFonts w:ascii="Arial" w:hAnsi="Arial" w:cs="Arial"/>
                <w:u w:val="single"/>
              </w:rPr>
              <w:t>Xx</w:t>
            </w:r>
          </w:p>
        </w:tc>
      </w:tr>
      <w:tr w:rsidR="00DB44DD" w:rsidRPr="00656D51" w:rsidTr="00C31434">
        <w:trPr>
          <w:trHeight w:val="297"/>
        </w:trPr>
        <w:tc>
          <w:tcPr>
            <w:tcW w:w="4500" w:type="dxa"/>
          </w:tcPr>
          <w:p w:rsidR="00DB44DD" w:rsidRDefault="00DB44DD" w:rsidP="00DB44DD">
            <w:pPr>
              <w:spacing w:after="0" w:line="240" w:lineRule="auto"/>
              <w:rPr>
                <w:rFonts w:ascii="Arial" w:hAnsi="Arial" w:cs="Arial"/>
              </w:rPr>
            </w:pPr>
          </w:p>
        </w:tc>
        <w:tc>
          <w:tcPr>
            <w:tcW w:w="1530" w:type="dxa"/>
          </w:tcPr>
          <w:p w:rsidR="00DB44DD" w:rsidRDefault="00DB44DD" w:rsidP="00DB44DD">
            <w:pPr>
              <w:spacing w:after="0" w:line="240" w:lineRule="auto"/>
              <w:jc w:val="center"/>
              <w:rPr>
                <w:rFonts w:ascii="Arial" w:hAnsi="Arial" w:cs="Arial"/>
              </w:rPr>
            </w:pPr>
          </w:p>
        </w:tc>
        <w:tc>
          <w:tcPr>
            <w:tcW w:w="1710" w:type="dxa"/>
            <w:vAlign w:val="bottom"/>
          </w:tcPr>
          <w:p w:rsidR="00DB44DD" w:rsidRPr="00656D51" w:rsidRDefault="00DB44DD" w:rsidP="00DB44DD">
            <w:pPr>
              <w:spacing w:after="0" w:line="240" w:lineRule="auto"/>
              <w:jc w:val="center"/>
              <w:rPr>
                <w:rFonts w:ascii="Arial" w:hAnsi="Arial" w:cs="Arial"/>
              </w:rPr>
            </w:pPr>
            <w:r>
              <w:rPr>
                <w:rFonts w:ascii="Arial" w:hAnsi="Arial" w:cs="Arial"/>
              </w:rPr>
              <w:t>xx</w:t>
            </w:r>
          </w:p>
        </w:tc>
      </w:tr>
      <w:tr w:rsidR="00DB44DD" w:rsidRPr="00656D51" w:rsidTr="00C31434">
        <w:trPr>
          <w:trHeight w:val="297"/>
        </w:trPr>
        <w:tc>
          <w:tcPr>
            <w:tcW w:w="4500" w:type="dxa"/>
            <w:vAlign w:val="bottom"/>
          </w:tcPr>
          <w:p w:rsidR="00DB44DD" w:rsidRPr="00656D51" w:rsidRDefault="00DB44DD" w:rsidP="00DB44DD">
            <w:pPr>
              <w:spacing w:after="0" w:line="240" w:lineRule="auto"/>
              <w:rPr>
                <w:rFonts w:ascii="Arial" w:hAnsi="Arial" w:cs="Arial"/>
                <w:b/>
              </w:rPr>
            </w:pPr>
            <w:r>
              <w:rPr>
                <w:rFonts w:ascii="Arial" w:hAnsi="Arial" w:cs="Arial"/>
                <w:b/>
              </w:rPr>
              <w:t>(-)</w:t>
            </w:r>
            <w:r w:rsidRPr="00656D51">
              <w:rPr>
                <w:rFonts w:ascii="Arial" w:hAnsi="Arial" w:cs="Arial"/>
                <w:b/>
              </w:rPr>
              <w:t xml:space="preserve"> </w:t>
            </w:r>
            <w:r w:rsidRPr="00656D51">
              <w:rPr>
                <w:rFonts w:ascii="Arial" w:hAnsi="Arial" w:cs="Arial"/>
                <w:b/>
                <w:u w:val="single"/>
              </w:rPr>
              <w:t>Expenses</w:t>
            </w:r>
            <w:r w:rsidRPr="00656D51">
              <w:rPr>
                <w:rFonts w:ascii="Arial" w:hAnsi="Arial" w:cs="Arial"/>
                <w:b/>
              </w:rPr>
              <w:t>:</w:t>
            </w:r>
          </w:p>
        </w:tc>
        <w:tc>
          <w:tcPr>
            <w:tcW w:w="1530" w:type="dxa"/>
          </w:tcPr>
          <w:p w:rsidR="00DB44DD" w:rsidRPr="00656D51" w:rsidRDefault="00DB44DD" w:rsidP="00DB44DD">
            <w:pPr>
              <w:spacing w:after="0" w:line="240" w:lineRule="auto"/>
              <w:jc w:val="right"/>
              <w:rPr>
                <w:rFonts w:ascii="Arial" w:hAnsi="Arial" w:cs="Arial"/>
              </w:rPr>
            </w:pPr>
          </w:p>
        </w:tc>
        <w:tc>
          <w:tcPr>
            <w:tcW w:w="1710" w:type="dxa"/>
            <w:vAlign w:val="bottom"/>
          </w:tcPr>
          <w:p w:rsidR="00DB44DD" w:rsidRPr="00656D51" w:rsidRDefault="00DB44DD" w:rsidP="00DB44DD">
            <w:pPr>
              <w:spacing w:after="0" w:line="240" w:lineRule="auto"/>
              <w:jc w:val="right"/>
              <w:rPr>
                <w:rFonts w:ascii="Arial" w:hAnsi="Arial" w:cs="Arial"/>
              </w:rPr>
            </w:pPr>
          </w:p>
        </w:tc>
      </w:tr>
      <w:tr w:rsidR="00DB44DD" w:rsidRPr="00656D51" w:rsidTr="00C31434">
        <w:trPr>
          <w:trHeight w:val="297"/>
        </w:trPr>
        <w:tc>
          <w:tcPr>
            <w:tcW w:w="4500" w:type="dxa"/>
          </w:tcPr>
          <w:p w:rsidR="00DB44DD" w:rsidRPr="00C954EA" w:rsidRDefault="00DB44DD" w:rsidP="00DB44DD">
            <w:pPr>
              <w:spacing w:after="0" w:line="240" w:lineRule="auto"/>
              <w:rPr>
                <w:rFonts w:ascii="Arial" w:hAnsi="Arial" w:cs="Arial"/>
              </w:rPr>
            </w:pPr>
            <w:r>
              <w:rPr>
                <w:rFonts w:ascii="Arial" w:hAnsi="Arial" w:cs="Arial"/>
              </w:rPr>
              <w:t xml:space="preserve">       Advertising</w:t>
            </w:r>
          </w:p>
        </w:tc>
        <w:tc>
          <w:tcPr>
            <w:tcW w:w="1530" w:type="dxa"/>
          </w:tcPr>
          <w:p w:rsidR="00DB44DD" w:rsidRPr="00C954EA" w:rsidRDefault="00DB44DD" w:rsidP="00DB44DD">
            <w:pPr>
              <w:spacing w:after="0" w:line="240" w:lineRule="auto"/>
              <w:jc w:val="center"/>
              <w:rPr>
                <w:rFonts w:ascii="Arial" w:hAnsi="Arial" w:cs="Arial"/>
              </w:rPr>
            </w:pPr>
            <w:r>
              <w:rPr>
                <w:rFonts w:ascii="Arial" w:hAnsi="Arial" w:cs="Arial"/>
              </w:rPr>
              <w:t>Xx</w:t>
            </w:r>
          </w:p>
        </w:tc>
        <w:tc>
          <w:tcPr>
            <w:tcW w:w="1710" w:type="dxa"/>
          </w:tcPr>
          <w:p w:rsidR="00DB44DD" w:rsidRPr="00C954EA" w:rsidRDefault="00DB44DD" w:rsidP="00DB44DD">
            <w:pPr>
              <w:spacing w:after="0" w:line="240" w:lineRule="auto"/>
              <w:jc w:val="center"/>
              <w:rPr>
                <w:rFonts w:ascii="Arial" w:hAnsi="Arial" w:cs="Arial"/>
              </w:rPr>
            </w:pPr>
          </w:p>
        </w:tc>
      </w:tr>
      <w:tr w:rsidR="00DB44DD" w:rsidRPr="00656D51" w:rsidTr="00C31434">
        <w:trPr>
          <w:trHeight w:val="297"/>
        </w:trPr>
        <w:tc>
          <w:tcPr>
            <w:tcW w:w="4500" w:type="dxa"/>
          </w:tcPr>
          <w:p w:rsidR="00DB44DD" w:rsidRPr="00C954EA" w:rsidRDefault="00DB44DD" w:rsidP="00DB44DD">
            <w:pPr>
              <w:spacing w:after="0" w:line="240" w:lineRule="auto"/>
              <w:rPr>
                <w:rFonts w:ascii="Arial" w:hAnsi="Arial" w:cs="Arial"/>
              </w:rPr>
            </w:pPr>
            <w:r>
              <w:rPr>
                <w:rFonts w:ascii="Arial" w:hAnsi="Arial" w:cs="Arial"/>
              </w:rPr>
              <w:t xml:space="preserve">      Discount </w:t>
            </w:r>
            <w:proofErr w:type="spellStart"/>
            <w:r>
              <w:rPr>
                <w:rFonts w:ascii="Arial" w:hAnsi="Arial" w:cs="Arial"/>
              </w:rPr>
              <w:t>exp</w:t>
            </w:r>
            <w:proofErr w:type="spellEnd"/>
          </w:p>
        </w:tc>
        <w:tc>
          <w:tcPr>
            <w:tcW w:w="1530" w:type="dxa"/>
          </w:tcPr>
          <w:p w:rsidR="00DB44DD" w:rsidRPr="00C954EA" w:rsidRDefault="00DB44DD" w:rsidP="00DB44DD">
            <w:pPr>
              <w:spacing w:after="0" w:line="240" w:lineRule="auto"/>
              <w:jc w:val="center"/>
              <w:rPr>
                <w:rFonts w:ascii="Arial" w:hAnsi="Arial" w:cs="Arial"/>
              </w:rPr>
            </w:pPr>
            <w:r>
              <w:rPr>
                <w:rFonts w:ascii="Arial" w:hAnsi="Arial" w:cs="Arial"/>
              </w:rPr>
              <w:t>Xx</w:t>
            </w:r>
          </w:p>
        </w:tc>
        <w:tc>
          <w:tcPr>
            <w:tcW w:w="1710" w:type="dxa"/>
          </w:tcPr>
          <w:p w:rsidR="00DB44DD" w:rsidRPr="00C954EA" w:rsidRDefault="00DB44DD" w:rsidP="00DB44DD">
            <w:pPr>
              <w:spacing w:after="0" w:line="240" w:lineRule="auto"/>
              <w:jc w:val="center"/>
              <w:rPr>
                <w:rFonts w:ascii="Arial" w:hAnsi="Arial" w:cs="Arial"/>
              </w:rPr>
            </w:pPr>
          </w:p>
        </w:tc>
      </w:tr>
      <w:tr w:rsidR="00DB44DD" w:rsidRPr="00656D51" w:rsidTr="00C31434">
        <w:trPr>
          <w:trHeight w:val="297"/>
        </w:trPr>
        <w:tc>
          <w:tcPr>
            <w:tcW w:w="4500" w:type="dxa"/>
          </w:tcPr>
          <w:p w:rsidR="00DB44DD" w:rsidRPr="00C954EA" w:rsidRDefault="00DB44DD" w:rsidP="00DB44DD">
            <w:pPr>
              <w:spacing w:after="0" w:line="240" w:lineRule="auto"/>
              <w:rPr>
                <w:rFonts w:ascii="Arial" w:hAnsi="Arial" w:cs="Arial"/>
              </w:rPr>
            </w:pPr>
            <w:r>
              <w:rPr>
                <w:rFonts w:ascii="Arial" w:hAnsi="Arial" w:cs="Arial"/>
              </w:rPr>
              <w:t xml:space="preserve">      Rent </w:t>
            </w:r>
          </w:p>
        </w:tc>
        <w:tc>
          <w:tcPr>
            <w:tcW w:w="1530" w:type="dxa"/>
          </w:tcPr>
          <w:p w:rsidR="00DB44DD" w:rsidRPr="00C954EA" w:rsidRDefault="00DB44DD" w:rsidP="00DB44DD">
            <w:pPr>
              <w:spacing w:after="0" w:line="240" w:lineRule="auto"/>
              <w:jc w:val="center"/>
              <w:rPr>
                <w:rFonts w:ascii="Arial" w:hAnsi="Arial" w:cs="Arial"/>
              </w:rPr>
            </w:pPr>
            <w:r>
              <w:rPr>
                <w:rFonts w:ascii="Arial" w:hAnsi="Arial" w:cs="Arial"/>
              </w:rPr>
              <w:t>Xx</w:t>
            </w:r>
          </w:p>
        </w:tc>
        <w:tc>
          <w:tcPr>
            <w:tcW w:w="1710" w:type="dxa"/>
          </w:tcPr>
          <w:p w:rsidR="00DB44DD" w:rsidRPr="00C954EA" w:rsidRDefault="00DB44DD" w:rsidP="00DB44DD">
            <w:pPr>
              <w:spacing w:after="0" w:line="240" w:lineRule="auto"/>
              <w:jc w:val="center"/>
              <w:rPr>
                <w:rFonts w:ascii="Arial" w:hAnsi="Arial" w:cs="Arial"/>
              </w:rPr>
            </w:pPr>
          </w:p>
        </w:tc>
      </w:tr>
      <w:tr w:rsidR="00DB44DD" w:rsidRPr="00656D51" w:rsidTr="00C31434">
        <w:trPr>
          <w:trHeight w:val="297"/>
        </w:trPr>
        <w:tc>
          <w:tcPr>
            <w:tcW w:w="4500" w:type="dxa"/>
          </w:tcPr>
          <w:p w:rsidR="00DB44DD" w:rsidRPr="00C954EA" w:rsidRDefault="00DB44DD" w:rsidP="00DB44DD">
            <w:pPr>
              <w:spacing w:after="0" w:line="240" w:lineRule="auto"/>
              <w:rPr>
                <w:rFonts w:ascii="Arial" w:hAnsi="Arial" w:cs="Arial"/>
              </w:rPr>
            </w:pPr>
            <w:r>
              <w:rPr>
                <w:rFonts w:ascii="Arial" w:hAnsi="Arial" w:cs="Arial"/>
              </w:rPr>
              <w:t xml:space="preserve">       Stationery </w:t>
            </w:r>
            <w:proofErr w:type="spellStart"/>
            <w:r>
              <w:rPr>
                <w:rFonts w:ascii="Arial" w:hAnsi="Arial" w:cs="Arial"/>
              </w:rPr>
              <w:t>exp</w:t>
            </w:r>
            <w:proofErr w:type="spellEnd"/>
          </w:p>
        </w:tc>
        <w:tc>
          <w:tcPr>
            <w:tcW w:w="1530" w:type="dxa"/>
          </w:tcPr>
          <w:p w:rsidR="00DB44DD" w:rsidRPr="00C954EA" w:rsidRDefault="00DB44DD" w:rsidP="00DB44DD">
            <w:pPr>
              <w:spacing w:after="0" w:line="240" w:lineRule="auto"/>
              <w:jc w:val="center"/>
              <w:rPr>
                <w:rFonts w:ascii="Arial" w:hAnsi="Arial" w:cs="Arial"/>
              </w:rPr>
            </w:pPr>
            <w:r>
              <w:rPr>
                <w:rFonts w:ascii="Arial" w:hAnsi="Arial" w:cs="Arial"/>
              </w:rPr>
              <w:t>Xx</w:t>
            </w:r>
          </w:p>
        </w:tc>
        <w:tc>
          <w:tcPr>
            <w:tcW w:w="1710" w:type="dxa"/>
          </w:tcPr>
          <w:p w:rsidR="00DB44DD" w:rsidRPr="00C954EA" w:rsidRDefault="00DB44DD" w:rsidP="00DB44DD">
            <w:pPr>
              <w:spacing w:after="0" w:line="240" w:lineRule="auto"/>
              <w:jc w:val="center"/>
              <w:rPr>
                <w:rFonts w:ascii="Arial" w:hAnsi="Arial" w:cs="Arial"/>
              </w:rPr>
            </w:pPr>
          </w:p>
        </w:tc>
      </w:tr>
      <w:tr w:rsidR="00DB44DD" w:rsidRPr="00656D51" w:rsidTr="00C31434">
        <w:trPr>
          <w:trHeight w:val="297"/>
        </w:trPr>
        <w:tc>
          <w:tcPr>
            <w:tcW w:w="4500" w:type="dxa"/>
          </w:tcPr>
          <w:p w:rsidR="00DB44DD" w:rsidRPr="00C954EA" w:rsidRDefault="00DB44DD" w:rsidP="00DB44DD">
            <w:pPr>
              <w:spacing w:after="0" w:line="240" w:lineRule="auto"/>
              <w:rPr>
                <w:rFonts w:ascii="Arial" w:hAnsi="Arial" w:cs="Arial"/>
              </w:rPr>
            </w:pPr>
            <w:r>
              <w:rPr>
                <w:rFonts w:ascii="Arial" w:hAnsi="Arial" w:cs="Arial"/>
              </w:rPr>
              <w:t xml:space="preserve">      Telephone </w:t>
            </w:r>
            <w:proofErr w:type="spellStart"/>
            <w:r>
              <w:rPr>
                <w:rFonts w:ascii="Arial" w:hAnsi="Arial" w:cs="Arial"/>
              </w:rPr>
              <w:t>exp</w:t>
            </w:r>
            <w:proofErr w:type="spellEnd"/>
          </w:p>
        </w:tc>
        <w:tc>
          <w:tcPr>
            <w:tcW w:w="1530" w:type="dxa"/>
          </w:tcPr>
          <w:p w:rsidR="00DB44DD" w:rsidRPr="00C954EA" w:rsidRDefault="00DB44DD" w:rsidP="00DB44DD">
            <w:pPr>
              <w:spacing w:after="0" w:line="240" w:lineRule="auto"/>
              <w:jc w:val="center"/>
              <w:rPr>
                <w:rFonts w:ascii="Arial" w:hAnsi="Arial" w:cs="Arial"/>
              </w:rPr>
            </w:pPr>
            <w:r>
              <w:rPr>
                <w:rFonts w:ascii="Arial" w:hAnsi="Arial" w:cs="Arial"/>
              </w:rPr>
              <w:t>Xx</w:t>
            </w:r>
          </w:p>
        </w:tc>
        <w:tc>
          <w:tcPr>
            <w:tcW w:w="1710" w:type="dxa"/>
          </w:tcPr>
          <w:p w:rsidR="00DB44DD" w:rsidRPr="00C954EA" w:rsidRDefault="00DB44DD" w:rsidP="00DB44DD">
            <w:pPr>
              <w:spacing w:after="0" w:line="240" w:lineRule="auto"/>
              <w:jc w:val="center"/>
              <w:rPr>
                <w:rFonts w:ascii="Arial" w:hAnsi="Arial" w:cs="Arial"/>
              </w:rPr>
            </w:pPr>
          </w:p>
        </w:tc>
      </w:tr>
      <w:tr w:rsidR="00DB44DD" w:rsidRPr="00656D51" w:rsidTr="00C31434">
        <w:trPr>
          <w:trHeight w:val="297"/>
        </w:trPr>
        <w:tc>
          <w:tcPr>
            <w:tcW w:w="4500" w:type="dxa"/>
          </w:tcPr>
          <w:p w:rsidR="00DB44DD" w:rsidRPr="00C954EA" w:rsidRDefault="00DB44DD" w:rsidP="00DB44DD">
            <w:pPr>
              <w:spacing w:after="0" w:line="240" w:lineRule="auto"/>
              <w:rPr>
                <w:rFonts w:ascii="Arial" w:hAnsi="Arial" w:cs="Arial"/>
              </w:rPr>
            </w:pPr>
            <w:r>
              <w:rPr>
                <w:rFonts w:ascii="Arial" w:hAnsi="Arial" w:cs="Arial"/>
              </w:rPr>
              <w:t xml:space="preserve">      Wages </w:t>
            </w:r>
          </w:p>
        </w:tc>
        <w:tc>
          <w:tcPr>
            <w:tcW w:w="1530" w:type="dxa"/>
          </w:tcPr>
          <w:p w:rsidR="00DB44DD" w:rsidRPr="00C954EA" w:rsidRDefault="00DB44DD" w:rsidP="00DB44DD">
            <w:pPr>
              <w:spacing w:after="0" w:line="240" w:lineRule="auto"/>
              <w:jc w:val="center"/>
              <w:rPr>
                <w:rFonts w:ascii="Arial" w:hAnsi="Arial" w:cs="Arial"/>
              </w:rPr>
            </w:pPr>
            <w:r>
              <w:rPr>
                <w:rFonts w:ascii="Arial" w:hAnsi="Arial" w:cs="Arial"/>
              </w:rPr>
              <w:t>Xx</w:t>
            </w:r>
          </w:p>
        </w:tc>
        <w:tc>
          <w:tcPr>
            <w:tcW w:w="1710" w:type="dxa"/>
          </w:tcPr>
          <w:p w:rsidR="00DB44DD" w:rsidRPr="00C954EA" w:rsidRDefault="00DB44DD" w:rsidP="00DB44DD">
            <w:pPr>
              <w:spacing w:after="0" w:line="240" w:lineRule="auto"/>
              <w:jc w:val="center"/>
              <w:rPr>
                <w:rFonts w:ascii="Arial" w:hAnsi="Arial" w:cs="Arial"/>
              </w:rPr>
            </w:pPr>
          </w:p>
        </w:tc>
      </w:tr>
      <w:tr w:rsidR="00DB44DD" w:rsidRPr="00656D51" w:rsidTr="00C31434">
        <w:trPr>
          <w:trHeight w:val="297"/>
        </w:trPr>
        <w:tc>
          <w:tcPr>
            <w:tcW w:w="4500" w:type="dxa"/>
          </w:tcPr>
          <w:p w:rsidR="00DB44DD" w:rsidRPr="00C954EA" w:rsidRDefault="00DB44DD" w:rsidP="00DB44DD">
            <w:pPr>
              <w:spacing w:after="0" w:line="240" w:lineRule="auto"/>
              <w:rPr>
                <w:rFonts w:ascii="Arial" w:hAnsi="Arial" w:cs="Arial"/>
              </w:rPr>
            </w:pPr>
            <w:r>
              <w:rPr>
                <w:rFonts w:ascii="Arial" w:hAnsi="Arial" w:cs="Arial"/>
              </w:rPr>
              <w:t xml:space="preserve">      Water </w:t>
            </w:r>
            <w:proofErr w:type="spellStart"/>
            <w:r>
              <w:rPr>
                <w:rFonts w:ascii="Arial" w:hAnsi="Arial" w:cs="Arial"/>
              </w:rPr>
              <w:t>exp</w:t>
            </w:r>
            <w:proofErr w:type="spellEnd"/>
          </w:p>
        </w:tc>
        <w:tc>
          <w:tcPr>
            <w:tcW w:w="1530" w:type="dxa"/>
          </w:tcPr>
          <w:p w:rsidR="00DB44DD" w:rsidRPr="00C954EA" w:rsidRDefault="00DB44DD" w:rsidP="00DB44DD">
            <w:pPr>
              <w:spacing w:after="0" w:line="240" w:lineRule="auto"/>
              <w:jc w:val="center"/>
              <w:rPr>
                <w:rFonts w:ascii="Arial" w:hAnsi="Arial" w:cs="Arial"/>
              </w:rPr>
            </w:pPr>
            <w:r>
              <w:rPr>
                <w:rFonts w:ascii="Arial" w:hAnsi="Arial" w:cs="Arial"/>
              </w:rPr>
              <w:t>Xx</w:t>
            </w:r>
          </w:p>
        </w:tc>
        <w:tc>
          <w:tcPr>
            <w:tcW w:w="1710" w:type="dxa"/>
          </w:tcPr>
          <w:p w:rsidR="00DB44DD" w:rsidRPr="00C954EA" w:rsidRDefault="00DB44DD" w:rsidP="00DB44DD">
            <w:pPr>
              <w:spacing w:after="0" w:line="240" w:lineRule="auto"/>
              <w:jc w:val="center"/>
              <w:rPr>
                <w:rFonts w:ascii="Arial" w:hAnsi="Arial" w:cs="Arial"/>
              </w:rPr>
            </w:pPr>
          </w:p>
        </w:tc>
      </w:tr>
      <w:tr w:rsidR="00DB44DD" w:rsidRPr="00656D51" w:rsidTr="00C31434">
        <w:trPr>
          <w:trHeight w:val="297"/>
        </w:trPr>
        <w:tc>
          <w:tcPr>
            <w:tcW w:w="4500" w:type="dxa"/>
          </w:tcPr>
          <w:p w:rsidR="00DB44DD" w:rsidRPr="00C954EA" w:rsidRDefault="00DB44DD" w:rsidP="00DB44DD">
            <w:pPr>
              <w:spacing w:after="0" w:line="240" w:lineRule="auto"/>
              <w:rPr>
                <w:rFonts w:ascii="Arial" w:hAnsi="Arial" w:cs="Arial"/>
              </w:rPr>
            </w:pPr>
            <w:r>
              <w:rPr>
                <w:rFonts w:ascii="Arial" w:hAnsi="Arial" w:cs="Arial"/>
              </w:rPr>
              <w:t xml:space="preserve">      Insurance </w:t>
            </w:r>
            <w:proofErr w:type="spellStart"/>
            <w:r>
              <w:rPr>
                <w:rFonts w:ascii="Arial" w:hAnsi="Arial" w:cs="Arial"/>
              </w:rPr>
              <w:t>exp</w:t>
            </w:r>
            <w:proofErr w:type="spellEnd"/>
          </w:p>
        </w:tc>
        <w:tc>
          <w:tcPr>
            <w:tcW w:w="1530" w:type="dxa"/>
          </w:tcPr>
          <w:p w:rsidR="00DB44DD" w:rsidRPr="004E5A4B" w:rsidRDefault="00DB44DD" w:rsidP="00DB44DD">
            <w:pPr>
              <w:spacing w:after="0" w:line="240" w:lineRule="auto"/>
              <w:jc w:val="center"/>
              <w:rPr>
                <w:rFonts w:ascii="Arial" w:hAnsi="Arial" w:cs="Arial"/>
                <w:u w:val="single"/>
              </w:rPr>
            </w:pPr>
            <w:r>
              <w:rPr>
                <w:rFonts w:ascii="Arial" w:hAnsi="Arial" w:cs="Arial"/>
                <w:u w:val="single"/>
              </w:rPr>
              <w:t>xx</w:t>
            </w:r>
          </w:p>
        </w:tc>
        <w:tc>
          <w:tcPr>
            <w:tcW w:w="1710" w:type="dxa"/>
          </w:tcPr>
          <w:p w:rsidR="00DB44DD" w:rsidRPr="00C954EA" w:rsidRDefault="00DB44DD" w:rsidP="00DB44DD">
            <w:pPr>
              <w:spacing w:after="0" w:line="240" w:lineRule="auto"/>
              <w:jc w:val="center"/>
              <w:rPr>
                <w:rFonts w:ascii="Arial" w:hAnsi="Arial" w:cs="Arial"/>
              </w:rPr>
            </w:pPr>
          </w:p>
        </w:tc>
      </w:tr>
      <w:tr w:rsidR="00DB44DD" w:rsidRPr="00656D51" w:rsidTr="00C31434">
        <w:trPr>
          <w:trHeight w:val="297"/>
        </w:trPr>
        <w:tc>
          <w:tcPr>
            <w:tcW w:w="4500" w:type="dxa"/>
          </w:tcPr>
          <w:p w:rsidR="00DB44DD" w:rsidRDefault="00DB44DD" w:rsidP="00DB44DD">
            <w:pPr>
              <w:spacing w:after="0" w:line="240" w:lineRule="auto"/>
              <w:rPr>
                <w:rFonts w:ascii="Arial" w:hAnsi="Arial" w:cs="Arial"/>
              </w:rPr>
            </w:pPr>
            <w:r>
              <w:rPr>
                <w:rFonts w:ascii="Arial" w:hAnsi="Arial" w:cs="Arial"/>
              </w:rPr>
              <w:t xml:space="preserve">Total expenses </w:t>
            </w:r>
          </w:p>
        </w:tc>
        <w:tc>
          <w:tcPr>
            <w:tcW w:w="1530" w:type="dxa"/>
          </w:tcPr>
          <w:p w:rsidR="00DB44DD" w:rsidRDefault="00DB44DD" w:rsidP="00DB44DD">
            <w:pPr>
              <w:spacing w:after="0" w:line="240" w:lineRule="auto"/>
              <w:jc w:val="center"/>
              <w:rPr>
                <w:rFonts w:ascii="Arial" w:hAnsi="Arial" w:cs="Arial"/>
              </w:rPr>
            </w:pPr>
          </w:p>
        </w:tc>
        <w:tc>
          <w:tcPr>
            <w:tcW w:w="1710" w:type="dxa"/>
          </w:tcPr>
          <w:p w:rsidR="00DB44DD" w:rsidRPr="004E5A4B" w:rsidRDefault="008D6B28" w:rsidP="00DB44DD">
            <w:pPr>
              <w:spacing w:after="0" w:line="240" w:lineRule="auto"/>
              <w:jc w:val="center"/>
              <w:rPr>
                <w:rFonts w:ascii="Arial" w:hAnsi="Arial" w:cs="Arial"/>
                <w:u w:val="single"/>
              </w:rPr>
            </w:pPr>
            <w:r>
              <w:rPr>
                <w:rFonts w:ascii="Arial" w:hAnsi="Arial" w:cs="Arial"/>
                <w:u w:val="single"/>
              </w:rPr>
              <w:t>&lt;</w:t>
            </w:r>
            <w:r w:rsidR="00DB44DD">
              <w:rPr>
                <w:rFonts w:ascii="Arial" w:hAnsi="Arial" w:cs="Arial"/>
                <w:u w:val="single"/>
              </w:rPr>
              <w:t>Xx</w:t>
            </w:r>
            <w:r>
              <w:rPr>
                <w:rFonts w:ascii="Arial" w:hAnsi="Arial" w:cs="Arial"/>
                <w:u w:val="single"/>
              </w:rPr>
              <w:t>&gt;</w:t>
            </w:r>
          </w:p>
        </w:tc>
      </w:tr>
      <w:tr w:rsidR="00DB44DD" w:rsidRPr="00656D51" w:rsidTr="00C31434">
        <w:trPr>
          <w:trHeight w:val="297"/>
        </w:trPr>
        <w:tc>
          <w:tcPr>
            <w:tcW w:w="4500" w:type="dxa"/>
            <w:vAlign w:val="bottom"/>
          </w:tcPr>
          <w:p w:rsidR="00DB44DD" w:rsidRPr="00656D51" w:rsidRDefault="00DB44DD" w:rsidP="00DB44DD">
            <w:pPr>
              <w:spacing w:after="0" w:line="240" w:lineRule="auto"/>
              <w:rPr>
                <w:rFonts w:ascii="Arial" w:hAnsi="Arial" w:cs="Arial"/>
                <w:b/>
              </w:rPr>
            </w:pPr>
            <w:r w:rsidRPr="00656D51">
              <w:rPr>
                <w:rFonts w:ascii="Arial" w:hAnsi="Arial" w:cs="Arial"/>
                <w:b/>
              </w:rPr>
              <w:t xml:space="preserve">Net Profit </w:t>
            </w:r>
          </w:p>
        </w:tc>
        <w:tc>
          <w:tcPr>
            <w:tcW w:w="1530" w:type="dxa"/>
          </w:tcPr>
          <w:p w:rsidR="00DB44DD" w:rsidRPr="00656D51" w:rsidRDefault="00DB44DD" w:rsidP="00DB44DD">
            <w:pPr>
              <w:spacing w:after="0" w:line="240" w:lineRule="auto"/>
              <w:jc w:val="right"/>
              <w:rPr>
                <w:rFonts w:ascii="Arial" w:hAnsi="Arial" w:cs="Arial"/>
                <w:b/>
              </w:rPr>
            </w:pPr>
          </w:p>
        </w:tc>
        <w:tc>
          <w:tcPr>
            <w:tcW w:w="1710" w:type="dxa"/>
            <w:vAlign w:val="bottom"/>
          </w:tcPr>
          <w:p w:rsidR="00DB44DD" w:rsidRPr="004E5A4B" w:rsidRDefault="00DB44DD" w:rsidP="00DB44DD">
            <w:pPr>
              <w:spacing w:after="0" w:line="240" w:lineRule="auto"/>
              <w:jc w:val="center"/>
              <w:rPr>
                <w:rFonts w:ascii="Arial" w:hAnsi="Arial" w:cs="Arial"/>
                <w:b/>
                <w:u w:val="single"/>
              </w:rPr>
            </w:pPr>
            <w:r>
              <w:rPr>
                <w:rFonts w:ascii="Arial" w:hAnsi="Arial" w:cs="Arial"/>
                <w:b/>
                <w:u w:val="single"/>
              </w:rPr>
              <w:t>xx</w:t>
            </w:r>
          </w:p>
        </w:tc>
      </w:tr>
    </w:tbl>
    <w:p w:rsidR="00EA2140" w:rsidRDefault="00EA2140" w:rsidP="00DB44DD">
      <w:pPr>
        <w:pStyle w:val="NormalWeb"/>
        <w:shd w:val="clear" w:color="auto" w:fill="FFFFFF"/>
        <w:spacing w:before="0" w:beforeAutospacing="0" w:after="0" w:afterAutospacing="0"/>
        <w:rPr>
          <w:color w:val="333333"/>
        </w:rPr>
      </w:pPr>
    </w:p>
    <w:p w:rsidR="00EA2140" w:rsidRDefault="00EA2140" w:rsidP="00EA2140">
      <w:pPr>
        <w:pStyle w:val="Heading5"/>
        <w:shd w:val="clear" w:color="auto" w:fill="E6E6E6"/>
        <w:spacing w:before="150" w:after="150"/>
        <w:rPr>
          <w:rFonts w:ascii="inherit" w:hAnsi="inherit"/>
          <w:color w:val="555555"/>
          <w:sz w:val="21"/>
          <w:szCs w:val="21"/>
        </w:rPr>
      </w:pPr>
      <w:r>
        <w:rPr>
          <w:rStyle w:val="Strong"/>
          <w:rFonts w:ascii="inherit" w:hAnsi="inherit"/>
          <w:color w:val="00CCFF"/>
          <w:sz w:val="21"/>
          <w:szCs w:val="21"/>
        </w:rPr>
        <w:t>Recap 2: Classification in the Income Statement</w:t>
      </w:r>
    </w:p>
    <w:p w:rsidR="00EA2140" w:rsidRDefault="00EA2140" w:rsidP="00EA2140">
      <w:pPr>
        <w:pStyle w:val="NormalWeb"/>
        <w:shd w:val="clear" w:color="auto" w:fill="E6E6E6"/>
        <w:spacing w:before="0" w:beforeAutospacing="0" w:after="0" w:afterAutospacing="0" w:line="405" w:lineRule="atLeast"/>
        <w:rPr>
          <w:color w:val="555555"/>
        </w:rPr>
      </w:pPr>
      <w:r w:rsidRPr="00655D3F">
        <w:rPr>
          <w:b/>
          <w:color w:val="555555"/>
        </w:rPr>
        <w:t>How</w:t>
      </w:r>
      <w:r>
        <w:rPr>
          <w:color w:val="555555"/>
        </w:rPr>
        <w:t xml:space="preserve"> have </w:t>
      </w:r>
      <w:r w:rsidRPr="00655D3F">
        <w:rPr>
          <w:b/>
          <w:color w:val="555555"/>
        </w:rPr>
        <w:t>revenue</w:t>
      </w:r>
      <w:r>
        <w:rPr>
          <w:color w:val="555555"/>
        </w:rPr>
        <w:t xml:space="preserve"> items been classified?  REVENUE OR OTHER REVENUE</w:t>
      </w:r>
      <w:r>
        <w:rPr>
          <w:color w:val="555555"/>
        </w:rPr>
        <w:br/>
      </w:r>
      <w:proofErr w:type="gramStart"/>
      <w:r w:rsidRPr="00655D3F">
        <w:rPr>
          <w:b/>
          <w:color w:val="555555"/>
        </w:rPr>
        <w:t>How</w:t>
      </w:r>
      <w:proofErr w:type="gramEnd"/>
      <w:r>
        <w:rPr>
          <w:color w:val="555555"/>
        </w:rPr>
        <w:t xml:space="preserve"> have </w:t>
      </w:r>
      <w:r w:rsidRPr="00655D3F">
        <w:rPr>
          <w:b/>
          <w:color w:val="555555"/>
        </w:rPr>
        <w:t>expense</w:t>
      </w:r>
      <w:r>
        <w:rPr>
          <w:color w:val="555555"/>
        </w:rPr>
        <w:t xml:space="preserve"> items been classified?  COST OF GOODS SOLD OR EXPENSES </w:t>
      </w:r>
      <w:r>
        <w:rPr>
          <w:color w:val="555555"/>
        </w:rPr>
        <w:br/>
      </w:r>
      <w:proofErr w:type="gramStart"/>
      <w:r w:rsidRPr="008540DA">
        <w:rPr>
          <w:b/>
          <w:color w:val="555555"/>
        </w:rPr>
        <w:t>Why</w:t>
      </w:r>
      <w:proofErr w:type="gramEnd"/>
      <w:r w:rsidRPr="008540DA">
        <w:rPr>
          <w:b/>
          <w:color w:val="555555"/>
        </w:rPr>
        <w:t xml:space="preserve"> </w:t>
      </w:r>
      <w:r>
        <w:rPr>
          <w:color w:val="555555"/>
        </w:rPr>
        <w:t xml:space="preserve">do you think this is done in the Income Statement? TO CALCULATE NET PROFIT </w:t>
      </w:r>
    </w:p>
    <w:p w:rsidR="00EA2140" w:rsidRPr="00666780" w:rsidRDefault="00EA2140" w:rsidP="00666780">
      <w:pPr>
        <w:rPr>
          <w:rFonts w:ascii="Arial Narrow" w:hAnsi="Arial Narrow"/>
          <w:color w:val="333333"/>
        </w:rPr>
      </w:pPr>
    </w:p>
    <w:p w:rsidR="00666780" w:rsidRDefault="00666780" w:rsidP="00666780">
      <w:pPr>
        <w:pStyle w:val="Heading5"/>
        <w:shd w:val="clear" w:color="auto" w:fill="E6E6E6"/>
        <w:spacing w:before="150" w:after="150"/>
        <w:rPr>
          <w:rFonts w:ascii="inherit" w:hAnsi="inherit"/>
          <w:color w:val="555555"/>
          <w:sz w:val="21"/>
          <w:szCs w:val="21"/>
        </w:rPr>
      </w:pPr>
      <w:r>
        <w:rPr>
          <w:rStyle w:val="Strong"/>
          <w:rFonts w:ascii="inherit" w:hAnsi="inherit"/>
          <w:color w:val="00CCFF"/>
          <w:sz w:val="21"/>
          <w:szCs w:val="21"/>
        </w:rPr>
        <w:lastRenderedPageBreak/>
        <w:t>Recap 3: Classification in the Cash Flow Statement</w:t>
      </w:r>
    </w:p>
    <w:p w:rsidR="00666780" w:rsidRPr="00BD6494" w:rsidRDefault="00666780" w:rsidP="00666780">
      <w:pPr>
        <w:pStyle w:val="NormalWeb"/>
        <w:pBdr>
          <w:top w:val="single" w:sz="4" w:space="1" w:color="auto"/>
          <w:left w:val="single" w:sz="4" w:space="4" w:color="auto"/>
          <w:bottom w:val="single" w:sz="4" w:space="1" w:color="auto"/>
          <w:right w:val="single" w:sz="4" w:space="4" w:color="auto"/>
        </w:pBdr>
        <w:shd w:val="clear" w:color="auto" w:fill="E6E6E6"/>
        <w:spacing w:before="0" w:beforeAutospacing="0" w:after="0" w:afterAutospacing="0" w:line="405" w:lineRule="atLeast"/>
        <w:rPr>
          <w:b/>
          <w:color w:val="555555"/>
        </w:rPr>
      </w:pPr>
      <w:r w:rsidRPr="00BD6494">
        <w:rPr>
          <w:b/>
          <w:color w:val="555555"/>
        </w:rPr>
        <w:t>How is each area of activity presented?</w:t>
      </w:r>
    </w:p>
    <w:p w:rsidR="00666780" w:rsidRPr="00BD6494" w:rsidRDefault="00666780" w:rsidP="0066678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line="405" w:lineRule="atLeast"/>
        <w:rPr>
          <w:b/>
          <w:color w:val="333333"/>
          <w:u w:val="single"/>
        </w:rPr>
      </w:pPr>
      <w:r>
        <w:rPr>
          <w:color w:val="333333"/>
        </w:rPr>
        <w:t xml:space="preserve">The benefit of preparing a classified cash flow statement is </w:t>
      </w:r>
      <w:r w:rsidRPr="00BD6494">
        <w:rPr>
          <w:b/>
          <w:color w:val="333333"/>
          <w:u w:val="single"/>
        </w:rPr>
        <w:t xml:space="preserve">to identify the cause of a cash flow ‘problem’, be it a deficit or a surplus. </w:t>
      </w:r>
    </w:p>
    <w:p w:rsidR="00666780" w:rsidRDefault="00666780" w:rsidP="0066678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line="405" w:lineRule="atLeast"/>
        <w:rPr>
          <w:color w:val="333333"/>
        </w:rPr>
      </w:pPr>
      <w:r>
        <w:rPr>
          <w:color w:val="333333"/>
        </w:rPr>
        <w:t xml:space="preserve">Once the cause is identified, management can take steps to </w:t>
      </w:r>
      <w:r w:rsidRPr="00BD6494">
        <w:rPr>
          <w:b/>
          <w:color w:val="333333"/>
          <w:u w:val="single"/>
        </w:rPr>
        <w:t>rectify the problem</w:t>
      </w:r>
      <w:r>
        <w:rPr>
          <w:color w:val="333333"/>
        </w:rPr>
        <w:t xml:space="preserve"> to avoid it in the future. Continual deficits will lead to a bank overdraft and there is a limit to how far the overdraft can ‘stretch’. </w:t>
      </w:r>
    </w:p>
    <w:p w:rsidR="00666780" w:rsidRDefault="00666780" w:rsidP="0066678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line="405" w:lineRule="atLeast"/>
        <w:rPr>
          <w:color w:val="333333"/>
        </w:rPr>
      </w:pPr>
      <w:r>
        <w:rPr>
          <w:color w:val="333333"/>
        </w:rPr>
        <w:t>Alternatively, a surplus if too large is undesirable because the surplus funds could be used to pay off debt or earn a higher rate of interest elsewhere.</w:t>
      </w:r>
    </w:p>
    <w:p w:rsidR="006633D9" w:rsidRDefault="006633D9" w:rsidP="00283614">
      <w:pPr>
        <w:pStyle w:val="Heading3"/>
        <w:shd w:val="clear" w:color="auto" w:fill="FFFFFF"/>
        <w:spacing w:before="300"/>
        <w:rPr>
          <w:rFonts w:ascii="Arial" w:hAnsi="Arial" w:cs="Arial"/>
          <w:color w:val="333333"/>
        </w:rPr>
      </w:pPr>
    </w:p>
    <w:p w:rsidR="006633D9" w:rsidRDefault="006633D9">
      <w:pPr>
        <w:rPr>
          <w:rFonts w:ascii="Arial" w:eastAsiaTheme="majorEastAsia" w:hAnsi="Arial" w:cs="Arial"/>
          <w:b/>
          <w:bCs/>
          <w:color w:val="333333"/>
        </w:rPr>
      </w:pPr>
      <w:r>
        <w:rPr>
          <w:rFonts w:ascii="Arial" w:hAnsi="Arial" w:cs="Arial"/>
          <w:color w:val="333333"/>
        </w:rPr>
        <w:br w:type="page"/>
      </w:r>
    </w:p>
    <w:p w:rsidR="00283614" w:rsidRDefault="00283614" w:rsidP="00283614">
      <w:pPr>
        <w:pStyle w:val="Heading3"/>
        <w:shd w:val="clear" w:color="auto" w:fill="FFFFFF"/>
        <w:spacing w:before="300"/>
        <w:rPr>
          <w:rFonts w:ascii="Arial" w:hAnsi="Arial" w:cs="Arial"/>
          <w:color w:val="333333"/>
        </w:rPr>
      </w:pPr>
      <w:r>
        <w:rPr>
          <w:rFonts w:ascii="Arial" w:hAnsi="Arial" w:cs="Arial"/>
          <w:color w:val="333333"/>
        </w:rPr>
        <w:lastRenderedPageBreak/>
        <w:t>Cash Flow Statement</w:t>
      </w:r>
    </w:p>
    <w:p w:rsidR="00283614" w:rsidRDefault="00283614" w:rsidP="00283614">
      <w:pPr>
        <w:pStyle w:val="NormalWeb"/>
        <w:shd w:val="clear" w:color="auto" w:fill="FFFFFF"/>
        <w:spacing w:before="0" w:beforeAutospacing="0" w:after="150" w:afterAutospacing="0" w:line="405" w:lineRule="atLeast"/>
        <w:rPr>
          <w:color w:val="333333"/>
        </w:rPr>
      </w:pPr>
      <w:r>
        <w:rPr>
          <w:color w:val="333333"/>
        </w:rPr>
        <w:t> </w:t>
      </w:r>
    </w:p>
    <w:p w:rsidR="00283614" w:rsidRDefault="00283614" w:rsidP="00283614">
      <w:pPr>
        <w:pStyle w:val="NormalWeb"/>
        <w:shd w:val="clear" w:color="auto" w:fill="FFFFFF"/>
        <w:spacing w:before="0" w:beforeAutospacing="0" w:after="150" w:afterAutospacing="0" w:line="405" w:lineRule="atLeast"/>
        <w:rPr>
          <w:color w:val="333333"/>
        </w:rPr>
      </w:pPr>
      <w:r>
        <w:rPr>
          <w:color w:val="333333"/>
        </w:rPr>
        <w:t>The cash flow statement is a report that summarises the cash inflows and outflows and calculates the net cash flow and cash balance. Classifying the cash flows makes the report more understandable to those using the report. The cash flows are classified according to the activities – operating, investing and financing activities. Operating activities include cash flows made from regular business operations. Investing activities include cash flows due to the buying and selling of assets such as real estate and equipment. Financing activities include cash flows from debt and equity. This is where analysts can also find the amount of dividends paid and/or dollar value of shares repurchased. Look at the template for the Cash Flow Statement we will be using in this unit of study.</w:t>
      </w:r>
    </w:p>
    <w:p w:rsidR="00AA6A76" w:rsidRDefault="00AA6A76" w:rsidP="00666780">
      <w:pPr>
        <w:pStyle w:val="Heading3"/>
        <w:shd w:val="clear" w:color="auto" w:fill="FFFFFF"/>
        <w:spacing w:before="300"/>
        <w:rPr>
          <w:rFonts w:ascii="inherit" w:hAnsi="inherit" w:cs="Arial"/>
          <w:color w:val="333333"/>
        </w:rPr>
      </w:pPr>
    </w:p>
    <w:tbl>
      <w:tblPr>
        <w:tblW w:w="846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5160"/>
        <w:gridCol w:w="1770"/>
        <w:gridCol w:w="1530"/>
      </w:tblGrid>
      <w:tr w:rsidR="00AA6A76" w:rsidRPr="00860C80" w:rsidTr="00C31434">
        <w:trPr>
          <w:trHeight w:val="297"/>
        </w:trPr>
        <w:tc>
          <w:tcPr>
            <w:tcW w:w="8460" w:type="dxa"/>
            <w:gridSpan w:val="3"/>
          </w:tcPr>
          <w:p w:rsidR="00AA6A76" w:rsidRPr="00860C80" w:rsidRDefault="00AA6A76" w:rsidP="00915430">
            <w:pPr>
              <w:pStyle w:val="ListParagraph"/>
              <w:spacing w:after="120"/>
              <w:rPr>
                <w:rFonts w:ascii="Times New Roman" w:hAnsi="Times New Roman" w:cs="Times New Roman"/>
                <w:b/>
                <w:sz w:val="24"/>
                <w:szCs w:val="24"/>
                <w:u w:val="single"/>
              </w:rPr>
            </w:pPr>
            <w:r w:rsidRPr="00860C80">
              <w:rPr>
                <w:rFonts w:ascii="Times New Roman" w:hAnsi="Times New Roman" w:cs="Times New Roman"/>
                <w:b/>
                <w:sz w:val="24"/>
                <w:szCs w:val="24"/>
                <w:u w:val="single"/>
              </w:rPr>
              <w:t xml:space="preserve">Cash Flow Statement for the </w:t>
            </w:r>
            <w:r w:rsidR="00915430" w:rsidRPr="00860C80">
              <w:rPr>
                <w:rFonts w:ascii="Times New Roman" w:hAnsi="Times New Roman" w:cs="Times New Roman"/>
                <w:b/>
                <w:sz w:val="24"/>
                <w:szCs w:val="24"/>
                <w:u w:val="single"/>
              </w:rPr>
              <w:t xml:space="preserve">month </w:t>
            </w:r>
            <w:r w:rsidRPr="00860C80">
              <w:rPr>
                <w:rFonts w:ascii="Times New Roman" w:hAnsi="Times New Roman" w:cs="Times New Roman"/>
                <w:b/>
                <w:sz w:val="24"/>
                <w:szCs w:val="24"/>
                <w:u w:val="single"/>
              </w:rPr>
              <w:t>ended 30 June 2017</w:t>
            </w:r>
          </w:p>
        </w:tc>
      </w:tr>
      <w:tr w:rsidR="00AA6A76" w:rsidRPr="00860C80" w:rsidTr="00C31434">
        <w:trPr>
          <w:trHeight w:val="297"/>
        </w:trPr>
        <w:tc>
          <w:tcPr>
            <w:tcW w:w="5160" w:type="dxa"/>
          </w:tcPr>
          <w:p w:rsidR="00AA6A76" w:rsidRPr="00860C80" w:rsidRDefault="00AA6A76" w:rsidP="00C31434">
            <w:pPr>
              <w:spacing w:after="0"/>
              <w:rPr>
                <w:rFonts w:ascii="Times New Roman" w:hAnsi="Times New Roman" w:cs="Times New Roman"/>
                <w:sz w:val="24"/>
                <w:szCs w:val="24"/>
                <w:u w:val="single"/>
              </w:rPr>
            </w:pPr>
            <w:r w:rsidRPr="00860C80">
              <w:rPr>
                <w:rFonts w:ascii="Times New Roman" w:hAnsi="Times New Roman" w:cs="Times New Roman"/>
                <w:b/>
                <w:sz w:val="24"/>
                <w:szCs w:val="24"/>
                <w:u w:val="single"/>
              </w:rPr>
              <w:t>Cash Flow from Operating Activities</w:t>
            </w:r>
          </w:p>
        </w:tc>
        <w:tc>
          <w:tcPr>
            <w:tcW w:w="1770" w:type="dxa"/>
          </w:tcPr>
          <w:p w:rsidR="00AA6A76" w:rsidRPr="00860C80" w:rsidRDefault="00AA6A76" w:rsidP="00C31434">
            <w:pPr>
              <w:spacing w:after="0"/>
              <w:jc w:val="center"/>
              <w:rPr>
                <w:rFonts w:ascii="Times New Roman" w:eastAsia="Times New Roman" w:hAnsi="Times New Roman" w:cs="Times New Roman"/>
                <w:sz w:val="24"/>
                <w:szCs w:val="24"/>
              </w:rPr>
            </w:pPr>
            <w:r w:rsidRPr="00860C80">
              <w:rPr>
                <w:rFonts w:ascii="Times New Roman" w:eastAsia="Times New Roman" w:hAnsi="Times New Roman" w:cs="Times New Roman"/>
                <w:sz w:val="24"/>
                <w:szCs w:val="24"/>
              </w:rPr>
              <w:t>$</w:t>
            </w:r>
          </w:p>
        </w:tc>
        <w:tc>
          <w:tcPr>
            <w:tcW w:w="1530" w:type="dxa"/>
          </w:tcPr>
          <w:p w:rsidR="00AA6A76" w:rsidRPr="00860C80" w:rsidRDefault="00AA6A76" w:rsidP="00C31434">
            <w:pPr>
              <w:spacing w:after="0"/>
              <w:jc w:val="center"/>
              <w:rPr>
                <w:rFonts w:ascii="Times New Roman" w:eastAsia="Times New Roman" w:hAnsi="Times New Roman" w:cs="Times New Roman"/>
                <w:sz w:val="24"/>
                <w:szCs w:val="24"/>
              </w:rPr>
            </w:pPr>
            <w:r w:rsidRPr="00860C80">
              <w:rPr>
                <w:rFonts w:ascii="Times New Roman" w:eastAsia="Times New Roman" w:hAnsi="Times New Roman" w:cs="Times New Roman"/>
                <w:sz w:val="24"/>
                <w:szCs w:val="24"/>
              </w:rPr>
              <w:t>$</w:t>
            </w:r>
          </w:p>
        </w:tc>
      </w:tr>
      <w:tr w:rsidR="00AA6A76" w:rsidRPr="00860C80" w:rsidTr="00C31434">
        <w:trPr>
          <w:trHeight w:val="297"/>
        </w:trPr>
        <w:tc>
          <w:tcPr>
            <w:tcW w:w="5160" w:type="dxa"/>
          </w:tcPr>
          <w:p w:rsidR="00AA6A76" w:rsidRPr="00860C80" w:rsidRDefault="00AA6A76" w:rsidP="00C31434">
            <w:pPr>
              <w:spacing w:after="0"/>
              <w:rPr>
                <w:rFonts w:ascii="Times New Roman" w:eastAsia="Times New Roman" w:hAnsi="Times New Roman" w:cs="Times New Roman"/>
                <w:b/>
                <w:sz w:val="24"/>
                <w:szCs w:val="24"/>
                <w:u w:val="single"/>
              </w:rPr>
            </w:pPr>
            <w:r w:rsidRPr="00860C80">
              <w:rPr>
                <w:rFonts w:ascii="Times New Roman" w:eastAsia="Times New Roman" w:hAnsi="Times New Roman" w:cs="Times New Roman"/>
                <w:b/>
                <w:sz w:val="24"/>
                <w:szCs w:val="24"/>
                <w:u w:val="single"/>
              </w:rPr>
              <w:t xml:space="preserve">Inflows </w:t>
            </w:r>
          </w:p>
        </w:tc>
        <w:tc>
          <w:tcPr>
            <w:tcW w:w="1770" w:type="dxa"/>
          </w:tcPr>
          <w:p w:rsidR="00AA6A76" w:rsidRPr="00860C80" w:rsidRDefault="00AA6A76" w:rsidP="00C31434">
            <w:pPr>
              <w:spacing w:after="0"/>
              <w:jc w:val="center"/>
              <w:rPr>
                <w:rFonts w:ascii="Times New Roman" w:eastAsia="Times New Roman" w:hAnsi="Times New Roman" w:cs="Times New Roman"/>
                <w:sz w:val="24"/>
                <w:szCs w:val="24"/>
              </w:rPr>
            </w:pPr>
          </w:p>
        </w:tc>
        <w:tc>
          <w:tcPr>
            <w:tcW w:w="1530" w:type="dxa"/>
          </w:tcPr>
          <w:p w:rsidR="00AA6A76" w:rsidRPr="00860C80" w:rsidRDefault="00AA6A76" w:rsidP="00C31434">
            <w:pPr>
              <w:spacing w:after="0"/>
              <w:jc w:val="center"/>
              <w:rPr>
                <w:rFonts w:ascii="Times New Roman" w:eastAsia="Times New Roman" w:hAnsi="Times New Roman" w:cs="Times New Roman"/>
                <w:sz w:val="24"/>
                <w:szCs w:val="24"/>
              </w:rPr>
            </w:pPr>
          </w:p>
        </w:tc>
      </w:tr>
      <w:tr w:rsidR="00AA6A76" w:rsidRPr="00860C80" w:rsidTr="00C31434">
        <w:trPr>
          <w:trHeight w:val="297"/>
        </w:trPr>
        <w:tc>
          <w:tcPr>
            <w:tcW w:w="5160" w:type="dxa"/>
          </w:tcPr>
          <w:p w:rsidR="00AA6A76" w:rsidRPr="00860C80" w:rsidRDefault="00AA6A76" w:rsidP="00C31434">
            <w:pPr>
              <w:spacing w:after="0"/>
              <w:ind w:left="288"/>
              <w:rPr>
                <w:rFonts w:ascii="Times New Roman" w:eastAsia="Times New Roman" w:hAnsi="Times New Roman" w:cs="Times New Roman"/>
                <w:sz w:val="24"/>
                <w:szCs w:val="24"/>
              </w:rPr>
            </w:pPr>
            <w:r w:rsidRPr="00860C80">
              <w:rPr>
                <w:rFonts w:ascii="Times New Roman" w:hAnsi="Times New Roman" w:cs="Times New Roman"/>
                <w:sz w:val="24"/>
                <w:szCs w:val="24"/>
              </w:rPr>
              <w:t xml:space="preserve">Cash Sales </w:t>
            </w:r>
          </w:p>
        </w:tc>
        <w:tc>
          <w:tcPr>
            <w:tcW w:w="1770" w:type="dxa"/>
          </w:tcPr>
          <w:p w:rsidR="00AA6A76" w:rsidRPr="00860C80" w:rsidRDefault="00AA6A76" w:rsidP="00C31434">
            <w:pPr>
              <w:spacing w:after="0"/>
              <w:jc w:val="center"/>
              <w:rPr>
                <w:rFonts w:ascii="Times New Roman" w:eastAsia="Times New Roman" w:hAnsi="Times New Roman" w:cs="Times New Roman"/>
                <w:sz w:val="24"/>
                <w:szCs w:val="24"/>
              </w:rPr>
            </w:pPr>
            <w:r w:rsidRPr="00860C80">
              <w:rPr>
                <w:rFonts w:ascii="Times New Roman" w:eastAsia="Times New Roman" w:hAnsi="Times New Roman" w:cs="Times New Roman"/>
                <w:sz w:val="24"/>
                <w:szCs w:val="24"/>
              </w:rPr>
              <w:t>Xx</w:t>
            </w:r>
          </w:p>
        </w:tc>
        <w:tc>
          <w:tcPr>
            <w:tcW w:w="1530" w:type="dxa"/>
          </w:tcPr>
          <w:p w:rsidR="00AA6A76" w:rsidRPr="00860C80" w:rsidRDefault="00AA6A76" w:rsidP="00C31434">
            <w:pPr>
              <w:spacing w:after="0"/>
              <w:jc w:val="center"/>
              <w:rPr>
                <w:rFonts w:ascii="Times New Roman" w:eastAsia="Times New Roman" w:hAnsi="Times New Roman" w:cs="Times New Roman"/>
                <w:sz w:val="24"/>
                <w:szCs w:val="24"/>
              </w:rPr>
            </w:pPr>
          </w:p>
        </w:tc>
      </w:tr>
      <w:tr w:rsidR="00AA6A76" w:rsidRPr="00860C80" w:rsidTr="00C31434">
        <w:trPr>
          <w:trHeight w:val="297"/>
        </w:trPr>
        <w:tc>
          <w:tcPr>
            <w:tcW w:w="5160" w:type="dxa"/>
          </w:tcPr>
          <w:p w:rsidR="00AA6A76" w:rsidRPr="00860C80" w:rsidRDefault="00AA6A76" w:rsidP="00C31434">
            <w:pPr>
              <w:spacing w:after="0"/>
              <w:ind w:left="288"/>
              <w:rPr>
                <w:rFonts w:ascii="Times New Roman" w:eastAsia="Times New Roman" w:hAnsi="Times New Roman" w:cs="Times New Roman"/>
                <w:sz w:val="24"/>
                <w:szCs w:val="24"/>
              </w:rPr>
            </w:pPr>
            <w:r w:rsidRPr="00860C80">
              <w:rPr>
                <w:rFonts w:ascii="Times New Roman" w:eastAsia="Times New Roman" w:hAnsi="Times New Roman" w:cs="Times New Roman"/>
                <w:sz w:val="24"/>
                <w:szCs w:val="24"/>
              </w:rPr>
              <w:t>Receipts from debtors</w:t>
            </w:r>
          </w:p>
        </w:tc>
        <w:tc>
          <w:tcPr>
            <w:tcW w:w="1770" w:type="dxa"/>
          </w:tcPr>
          <w:p w:rsidR="00AA6A76" w:rsidRPr="00860C80" w:rsidRDefault="00AA6A76" w:rsidP="00C31434">
            <w:pPr>
              <w:spacing w:after="0"/>
              <w:jc w:val="center"/>
              <w:rPr>
                <w:rFonts w:ascii="Times New Roman" w:eastAsia="Times New Roman" w:hAnsi="Times New Roman" w:cs="Times New Roman"/>
                <w:sz w:val="24"/>
                <w:szCs w:val="24"/>
              </w:rPr>
            </w:pPr>
            <w:r w:rsidRPr="00860C80">
              <w:rPr>
                <w:rFonts w:ascii="Times New Roman" w:eastAsia="Times New Roman" w:hAnsi="Times New Roman" w:cs="Times New Roman"/>
                <w:sz w:val="24"/>
                <w:szCs w:val="24"/>
              </w:rPr>
              <w:t>Xx</w:t>
            </w:r>
          </w:p>
        </w:tc>
        <w:tc>
          <w:tcPr>
            <w:tcW w:w="1530" w:type="dxa"/>
          </w:tcPr>
          <w:p w:rsidR="00AA6A76" w:rsidRPr="00860C80" w:rsidRDefault="00AA6A76" w:rsidP="00C31434">
            <w:pPr>
              <w:spacing w:after="0"/>
              <w:jc w:val="center"/>
              <w:rPr>
                <w:rFonts w:ascii="Times New Roman" w:eastAsia="Times New Roman" w:hAnsi="Times New Roman" w:cs="Times New Roman"/>
                <w:sz w:val="24"/>
                <w:szCs w:val="24"/>
              </w:rPr>
            </w:pPr>
          </w:p>
        </w:tc>
      </w:tr>
      <w:tr w:rsidR="00AA6A76" w:rsidRPr="00860C80" w:rsidTr="00C31434">
        <w:trPr>
          <w:trHeight w:val="314"/>
        </w:trPr>
        <w:tc>
          <w:tcPr>
            <w:tcW w:w="5160" w:type="dxa"/>
          </w:tcPr>
          <w:p w:rsidR="00AA6A76" w:rsidRPr="00860C80" w:rsidRDefault="00AA6A76" w:rsidP="00C31434">
            <w:pPr>
              <w:spacing w:after="0"/>
              <w:ind w:left="288"/>
              <w:rPr>
                <w:rFonts w:ascii="Times New Roman" w:eastAsia="Times New Roman" w:hAnsi="Times New Roman" w:cs="Times New Roman"/>
                <w:sz w:val="24"/>
                <w:szCs w:val="24"/>
              </w:rPr>
            </w:pPr>
            <w:r w:rsidRPr="00860C80">
              <w:rPr>
                <w:rFonts w:ascii="Times New Roman" w:eastAsia="Times New Roman" w:hAnsi="Times New Roman" w:cs="Times New Roman"/>
                <w:sz w:val="24"/>
                <w:szCs w:val="24"/>
              </w:rPr>
              <w:t>Interest Revenue</w:t>
            </w:r>
          </w:p>
        </w:tc>
        <w:tc>
          <w:tcPr>
            <w:tcW w:w="1770" w:type="dxa"/>
          </w:tcPr>
          <w:p w:rsidR="00AA6A76" w:rsidRPr="00860C80" w:rsidRDefault="00AA6A76" w:rsidP="00C31434">
            <w:pPr>
              <w:spacing w:after="0"/>
              <w:jc w:val="center"/>
              <w:rPr>
                <w:rFonts w:ascii="Times New Roman" w:eastAsia="Times New Roman" w:hAnsi="Times New Roman" w:cs="Times New Roman"/>
                <w:sz w:val="24"/>
                <w:szCs w:val="24"/>
                <w:u w:val="single"/>
              </w:rPr>
            </w:pPr>
            <w:r w:rsidRPr="00860C80">
              <w:rPr>
                <w:rFonts w:ascii="Times New Roman" w:eastAsia="Times New Roman" w:hAnsi="Times New Roman" w:cs="Times New Roman"/>
                <w:sz w:val="24"/>
                <w:szCs w:val="24"/>
                <w:u w:val="single"/>
              </w:rPr>
              <w:t>xx</w:t>
            </w:r>
          </w:p>
        </w:tc>
        <w:tc>
          <w:tcPr>
            <w:tcW w:w="1530" w:type="dxa"/>
          </w:tcPr>
          <w:p w:rsidR="00AA6A76" w:rsidRPr="00860C80" w:rsidRDefault="00AA6A76" w:rsidP="00C31434">
            <w:pPr>
              <w:spacing w:after="0"/>
              <w:jc w:val="center"/>
              <w:rPr>
                <w:rFonts w:ascii="Times New Roman" w:eastAsia="Times New Roman" w:hAnsi="Times New Roman" w:cs="Times New Roman"/>
                <w:sz w:val="24"/>
                <w:szCs w:val="24"/>
              </w:rPr>
            </w:pPr>
            <w:r w:rsidRPr="00860C80">
              <w:rPr>
                <w:rFonts w:ascii="Times New Roman" w:eastAsia="Times New Roman" w:hAnsi="Times New Roman" w:cs="Times New Roman"/>
                <w:sz w:val="24"/>
                <w:szCs w:val="24"/>
              </w:rPr>
              <w:t>Xx</w:t>
            </w:r>
          </w:p>
        </w:tc>
      </w:tr>
      <w:tr w:rsidR="00AA6A76" w:rsidRPr="00860C80" w:rsidTr="00C31434">
        <w:trPr>
          <w:trHeight w:val="147"/>
        </w:trPr>
        <w:tc>
          <w:tcPr>
            <w:tcW w:w="516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rPr>
                <w:rFonts w:ascii="Times New Roman" w:hAnsi="Times New Roman" w:cs="Times New Roman"/>
                <w:b/>
                <w:sz w:val="24"/>
                <w:szCs w:val="24"/>
                <w:u w:val="single"/>
              </w:rPr>
            </w:pPr>
            <w:r w:rsidRPr="00860C80">
              <w:rPr>
                <w:rFonts w:ascii="Times New Roman" w:hAnsi="Times New Roman" w:cs="Times New Roman"/>
                <w:b/>
                <w:sz w:val="24"/>
                <w:szCs w:val="24"/>
                <w:u w:val="single"/>
              </w:rPr>
              <w:t xml:space="preserve">Outflows </w:t>
            </w:r>
          </w:p>
        </w:tc>
        <w:tc>
          <w:tcPr>
            <w:tcW w:w="177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p>
        </w:tc>
        <w:tc>
          <w:tcPr>
            <w:tcW w:w="153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p>
        </w:tc>
      </w:tr>
      <w:tr w:rsidR="00AA6A76" w:rsidRPr="00860C80" w:rsidTr="00C31434">
        <w:trPr>
          <w:trHeight w:val="314"/>
        </w:trPr>
        <w:tc>
          <w:tcPr>
            <w:tcW w:w="516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ind w:left="288"/>
              <w:rPr>
                <w:rFonts w:ascii="Times New Roman" w:eastAsia="Times New Roman" w:hAnsi="Times New Roman" w:cs="Times New Roman"/>
                <w:sz w:val="24"/>
                <w:szCs w:val="24"/>
              </w:rPr>
            </w:pPr>
            <w:r w:rsidRPr="00860C80">
              <w:rPr>
                <w:rFonts w:ascii="Times New Roman" w:eastAsia="Times New Roman" w:hAnsi="Times New Roman" w:cs="Times New Roman"/>
                <w:sz w:val="24"/>
                <w:szCs w:val="24"/>
              </w:rPr>
              <w:t>Cash purchase of stock</w:t>
            </w:r>
          </w:p>
        </w:tc>
        <w:tc>
          <w:tcPr>
            <w:tcW w:w="177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r w:rsidRPr="00860C80">
              <w:rPr>
                <w:rFonts w:ascii="Times New Roman" w:eastAsia="Times New Roman" w:hAnsi="Times New Roman" w:cs="Times New Roman"/>
                <w:sz w:val="24"/>
                <w:szCs w:val="24"/>
              </w:rPr>
              <w:t>Xx</w:t>
            </w:r>
          </w:p>
        </w:tc>
        <w:tc>
          <w:tcPr>
            <w:tcW w:w="153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p>
        </w:tc>
      </w:tr>
      <w:tr w:rsidR="00AA6A76" w:rsidRPr="00860C80" w:rsidTr="00C31434">
        <w:trPr>
          <w:trHeight w:val="314"/>
        </w:trPr>
        <w:tc>
          <w:tcPr>
            <w:tcW w:w="516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ind w:left="288"/>
              <w:rPr>
                <w:rFonts w:ascii="Times New Roman" w:hAnsi="Times New Roman" w:cs="Times New Roman"/>
                <w:sz w:val="24"/>
                <w:szCs w:val="24"/>
              </w:rPr>
            </w:pPr>
            <w:r w:rsidRPr="00860C80">
              <w:rPr>
                <w:rFonts w:ascii="Times New Roman" w:hAnsi="Times New Roman" w:cs="Times New Roman"/>
                <w:sz w:val="24"/>
                <w:szCs w:val="24"/>
              </w:rPr>
              <w:t>Customs duty</w:t>
            </w:r>
          </w:p>
        </w:tc>
        <w:tc>
          <w:tcPr>
            <w:tcW w:w="177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r w:rsidRPr="00860C80">
              <w:rPr>
                <w:rFonts w:ascii="Times New Roman" w:eastAsia="Times New Roman" w:hAnsi="Times New Roman" w:cs="Times New Roman"/>
                <w:sz w:val="24"/>
                <w:szCs w:val="24"/>
              </w:rPr>
              <w:t>Xx</w:t>
            </w:r>
          </w:p>
        </w:tc>
        <w:tc>
          <w:tcPr>
            <w:tcW w:w="153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p>
        </w:tc>
      </w:tr>
      <w:tr w:rsidR="00AA6A76" w:rsidRPr="00860C80" w:rsidTr="00C31434">
        <w:trPr>
          <w:trHeight w:val="314"/>
        </w:trPr>
        <w:tc>
          <w:tcPr>
            <w:tcW w:w="516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ind w:left="288"/>
              <w:rPr>
                <w:rFonts w:ascii="Times New Roman" w:eastAsia="Times New Roman" w:hAnsi="Times New Roman" w:cs="Times New Roman"/>
                <w:sz w:val="24"/>
                <w:szCs w:val="24"/>
              </w:rPr>
            </w:pPr>
            <w:r w:rsidRPr="00860C80">
              <w:rPr>
                <w:rFonts w:ascii="Times New Roman" w:eastAsia="Times New Roman" w:hAnsi="Times New Roman" w:cs="Times New Roman"/>
                <w:sz w:val="24"/>
                <w:szCs w:val="24"/>
              </w:rPr>
              <w:t>Office expenses</w:t>
            </w:r>
          </w:p>
        </w:tc>
        <w:tc>
          <w:tcPr>
            <w:tcW w:w="177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r w:rsidRPr="00860C80">
              <w:rPr>
                <w:rFonts w:ascii="Times New Roman" w:eastAsia="Times New Roman" w:hAnsi="Times New Roman" w:cs="Times New Roman"/>
                <w:sz w:val="24"/>
                <w:szCs w:val="24"/>
              </w:rPr>
              <w:t>Xx</w:t>
            </w:r>
          </w:p>
        </w:tc>
        <w:tc>
          <w:tcPr>
            <w:tcW w:w="153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p>
        </w:tc>
      </w:tr>
      <w:tr w:rsidR="00AA6A76" w:rsidRPr="00860C80" w:rsidTr="00C31434">
        <w:trPr>
          <w:trHeight w:val="314"/>
        </w:trPr>
        <w:tc>
          <w:tcPr>
            <w:tcW w:w="516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ind w:left="288"/>
              <w:rPr>
                <w:rFonts w:ascii="Times New Roman" w:eastAsia="Times New Roman" w:hAnsi="Times New Roman" w:cs="Times New Roman"/>
                <w:sz w:val="24"/>
                <w:szCs w:val="24"/>
              </w:rPr>
            </w:pPr>
            <w:r w:rsidRPr="00860C80">
              <w:rPr>
                <w:rFonts w:ascii="Times New Roman" w:eastAsia="Times New Roman" w:hAnsi="Times New Roman" w:cs="Times New Roman"/>
                <w:sz w:val="24"/>
                <w:szCs w:val="24"/>
              </w:rPr>
              <w:t>Payments to Creditors</w:t>
            </w:r>
          </w:p>
        </w:tc>
        <w:tc>
          <w:tcPr>
            <w:tcW w:w="177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r w:rsidRPr="00860C80">
              <w:rPr>
                <w:rFonts w:ascii="Times New Roman" w:eastAsia="Times New Roman" w:hAnsi="Times New Roman" w:cs="Times New Roman"/>
                <w:sz w:val="24"/>
                <w:szCs w:val="24"/>
              </w:rPr>
              <w:t>Xx</w:t>
            </w:r>
          </w:p>
        </w:tc>
        <w:tc>
          <w:tcPr>
            <w:tcW w:w="153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p>
        </w:tc>
      </w:tr>
      <w:tr w:rsidR="00AA6A76" w:rsidRPr="00860C80" w:rsidTr="00C31434">
        <w:trPr>
          <w:trHeight w:val="314"/>
        </w:trPr>
        <w:tc>
          <w:tcPr>
            <w:tcW w:w="516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ind w:left="288"/>
              <w:rPr>
                <w:rFonts w:ascii="Times New Roman" w:hAnsi="Times New Roman" w:cs="Times New Roman"/>
                <w:sz w:val="24"/>
                <w:szCs w:val="24"/>
              </w:rPr>
            </w:pPr>
            <w:r w:rsidRPr="00860C80">
              <w:rPr>
                <w:rFonts w:ascii="Times New Roman" w:hAnsi="Times New Roman" w:cs="Times New Roman"/>
                <w:sz w:val="24"/>
                <w:szCs w:val="24"/>
              </w:rPr>
              <w:t>Vehicle expenses</w:t>
            </w:r>
          </w:p>
        </w:tc>
        <w:tc>
          <w:tcPr>
            <w:tcW w:w="177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r w:rsidRPr="00860C80">
              <w:rPr>
                <w:rFonts w:ascii="Times New Roman" w:eastAsia="Times New Roman" w:hAnsi="Times New Roman" w:cs="Times New Roman"/>
                <w:sz w:val="24"/>
                <w:szCs w:val="24"/>
              </w:rPr>
              <w:t>Xx</w:t>
            </w:r>
          </w:p>
        </w:tc>
        <w:tc>
          <w:tcPr>
            <w:tcW w:w="153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p>
        </w:tc>
      </w:tr>
      <w:tr w:rsidR="00AA6A76" w:rsidRPr="00860C80" w:rsidTr="00C31434">
        <w:trPr>
          <w:trHeight w:val="314"/>
        </w:trPr>
        <w:tc>
          <w:tcPr>
            <w:tcW w:w="516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ind w:left="288"/>
              <w:rPr>
                <w:rFonts w:ascii="Times New Roman" w:hAnsi="Times New Roman" w:cs="Times New Roman"/>
                <w:sz w:val="24"/>
                <w:szCs w:val="24"/>
              </w:rPr>
            </w:pPr>
            <w:r w:rsidRPr="00860C80">
              <w:rPr>
                <w:rFonts w:ascii="Times New Roman" w:hAnsi="Times New Roman" w:cs="Times New Roman"/>
                <w:sz w:val="24"/>
                <w:szCs w:val="24"/>
              </w:rPr>
              <w:t xml:space="preserve">Wages </w:t>
            </w:r>
          </w:p>
        </w:tc>
        <w:tc>
          <w:tcPr>
            <w:tcW w:w="177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u w:val="single"/>
              </w:rPr>
            </w:pPr>
            <w:r w:rsidRPr="00860C80">
              <w:rPr>
                <w:rFonts w:ascii="Times New Roman" w:eastAsia="Times New Roman" w:hAnsi="Times New Roman" w:cs="Times New Roman"/>
                <w:sz w:val="24"/>
                <w:szCs w:val="24"/>
                <w:u w:val="single"/>
              </w:rPr>
              <w:t>xx</w:t>
            </w:r>
          </w:p>
        </w:tc>
        <w:tc>
          <w:tcPr>
            <w:tcW w:w="153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u w:val="single"/>
              </w:rPr>
            </w:pPr>
            <w:r w:rsidRPr="00860C80">
              <w:rPr>
                <w:rFonts w:ascii="Times New Roman" w:eastAsia="Times New Roman" w:hAnsi="Times New Roman" w:cs="Times New Roman"/>
                <w:sz w:val="24"/>
                <w:szCs w:val="24"/>
                <w:u w:val="single"/>
              </w:rPr>
              <w:t>&lt;xx&gt;</w:t>
            </w:r>
          </w:p>
        </w:tc>
      </w:tr>
      <w:tr w:rsidR="00AA6A76" w:rsidRPr="00860C80" w:rsidTr="00C31434">
        <w:trPr>
          <w:trHeight w:val="314"/>
        </w:trPr>
        <w:tc>
          <w:tcPr>
            <w:tcW w:w="516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rPr>
                <w:rFonts w:ascii="Times New Roman" w:eastAsia="Times New Roman" w:hAnsi="Times New Roman" w:cs="Times New Roman"/>
                <w:sz w:val="24"/>
                <w:szCs w:val="24"/>
              </w:rPr>
            </w:pPr>
            <w:r w:rsidRPr="00860C80">
              <w:rPr>
                <w:rFonts w:ascii="Times New Roman" w:hAnsi="Times New Roman" w:cs="Times New Roman"/>
                <w:sz w:val="24"/>
                <w:szCs w:val="24"/>
              </w:rPr>
              <w:t>Net flow from operating activities</w:t>
            </w:r>
          </w:p>
        </w:tc>
        <w:tc>
          <w:tcPr>
            <w:tcW w:w="177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p>
        </w:tc>
        <w:tc>
          <w:tcPr>
            <w:tcW w:w="153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r w:rsidRPr="00860C80">
              <w:rPr>
                <w:rFonts w:ascii="Times New Roman" w:eastAsia="Times New Roman" w:hAnsi="Times New Roman" w:cs="Times New Roman"/>
                <w:sz w:val="24"/>
                <w:szCs w:val="24"/>
              </w:rPr>
              <w:t>xx</w:t>
            </w:r>
          </w:p>
        </w:tc>
      </w:tr>
      <w:tr w:rsidR="00AA6A76" w:rsidRPr="00860C80" w:rsidTr="00C31434">
        <w:trPr>
          <w:trHeight w:val="314"/>
        </w:trPr>
        <w:tc>
          <w:tcPr>
            <w:tcW w:w="516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rPr>
                <w:rFonts w:ascii="Times New Roman" w:eastAsia="Times New Roman" w:hAnsi="Times New Roman" w:cs="Times New Roman"/>
                <w:b/>
                <w:sz w:val="24"/>
                <w:szCs w:val="24"/>
                <w:u w:val="single"/>
              </w:rPr>
            </w:pPr>
            <w:r w:rsidRPr="00860C80">
              <w:rPr>
                <w:rFonts w:ascii="Times New Roman" w:hAnsi="Times New Roman" w:cs="Times New Roman"/>
                <w:b/>
                <w:sz w:val="24"/>
                <w:szCs w:val="24"/>
                <w:u w:val="single"/>
              </w:rPr>
              <w:t>Cash Flow from Investing Activities</w:t>
            </w:r>
          </w:p>
        </w:tc>
        <w:tc>
          <w:tcPr>
            <w:tcW w:w="177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p>
        </w:tc>
        <w:tc>
          <w:tcPr>
            <w:tcW w:w="153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p>
        </w:tc>
      </w:tr>
      <w:tr w:rsidR="00AA6A76" w:rsidRPr="00860C80" w:rsidTr="00C31434">
        <w:trPr>
          <w:trHeight w:val="314"/>
        </w:trPr>
        <w:tc>
          <w:tcPr>
            <w:tcW w:w="516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ind w:left="288"/>
              <w:rPr>
                <w:rFonts w:ascii="Times New Roman" w:eastAsia="Times New Roman" w:hAnsi="Times New Roman" w:cs="Times New Roman"/>
                <w:sz w:val="24"/>
                <w:szCs w:val="24"/>
              </w:rPr>
            </w:pPr>
            <w:r w:rsidRPr="00860C80">
              <w:rPr>
                <w:rFonts w:ascii="Times New Roman" w:hAnsi="Times New Roman" w:cs="Times New Roman"/>
                <w:sz w:val="24"/>
                <w:szCs w:val="24"/>
              </w:rPr>
              <w:t>Proceeds from Sale of NCA</w:t>
            </w:r>
          </w:p>
        </w:tc>
        <w:tc>
          <w:tcPr>
            <w:tcW w:w="177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r w:rsidRPr="00860C80">
              <w:rPr>
                <w:rFonts w:ascii="Times New Roman" w:eastAsia="Times New Roman" w:hAnsi="Times New Roman" w:cs="Times New Roman"/>
                <w:sz w:val="24"/>
                <w:szCs w:val="24"/>
              </w:rPr>
              <w:t>Xx</w:t>
            </w:r>
          </w:p>
        </w:tc>
        <w:tc>
          <w:tcPr>
            <w:tcW w:w="153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p>
        </w:tc>
      </w:tr>
      <w:tr w:rsidR="00AA6A76" w:rsidRPr="00860C80" w:rsidTr="00C31434">
        <w:trPr>
          <w:trHeight w:val="314"/>
        </w:trPr>
        <w:tc>
          <w:tcPr>
            <w:tcW w:w="516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ind w:left="288"/>
              <w:rPr>
                <w:rFonts w:ascii="Times New Roman" w:hAnsi="Times New Roman" w:cs="Times New Roman"/>
                <w:sz w:val="24"/>
                <w:szCs w:val="24"/>
              </w:rPr>
            </w:pPr>
            <w:r w:rsidRPr="00860C80">
              <w:rPr>
                <w:rFonts w:ascii="Times New Roman" w:hAnsi="Times New Roman" w:cs="Times New Roman"/>
                <w:sz w:val="24"/>
                <w:szCs w:val="24"/>
              </w:rPr>
              <w:t>Purchase of Equipment</w:t>
            </w:r>
          </w:p>
        </w:tc>
        <w:tc>
          <w:tcPr>
            <w:tcW w:w="177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u w:val="single"/>
              </w:rPr>
            </w:pPr>
            <w:r w:rsidRPr="00860C80">
              <w:rPr>
                <w:rFonts w:ascii="Times New Roman" w:eastAsia="Times New Roman" w:hAnsi="Times New Roman" w:cs="Times New Roman"/>
                <w:sz w:val="24"/>
                <w:szCs w:val="24"/>
                <w:u w:val="single"/>
              </w:rPr>
              <w:t>&lt;xx&gt;</w:t>
            </w:r>
          </w:p>
        </w:tc>
        <w:tc>
          <w:tcPr>
            <w:tcW w:w="153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u w:val="single"/>
              </w:rPr>
            </w:pPr>
          </w:p>
        </w:tc>
      </w:tr>
      <w:tr w:rsidR="00AA6A76" w:rsidRPr="00860C80" w:rsidTr="00C31434">
        <w:trPr>
          <w:trHeight w:val="314"/>
        </w:trPr>
        <w:tc>
          <w:tcPr>
            <w:tcW w:w="516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rPr>
                <w:rFonts w:ascii="Times New Roman" w:hAnsi="Times New Roman" w:cs="Times New Roman"/>
                <w:sz w:val="24"/>
                <w:szCs w:val="24"/>
              </w:rPr>
            </w:pPr>
            <w:r w:rsidRPr="00860C80">
              <w:rPr>
                <w:rFonts w:ascii="Times New Roman" w:hAnsi="Times New Roman" w:cs="Times New Roman"/>
                <w:sz w:val="24"/>
                <w:szCs w:val="24"/>
              </w:rPr>
              <w:t>Net flow from investing activities</w:t>
            </w:r>
          </w:p>
        </w:tc>
        <w:tc>
          <w:tcPr>
            <w:tcW w:w="177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p>
        </w:tc>
        <w:tc>
          <w:tcPr>
            <w:tcW w:w="153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r w:rsidRPr="00860C80">
              <w:rPr>
                <w:rFonts w:ascii="Times New Roman" w:eastAsia="Times New Roman" w:hAnsi="Times New Roman" w:cs="Times New Roman"/>
                <w:sz w:val="24"/>
                <w:szCs w:val="24"/>
              </w:rPr>
              <w:t>xx</w:t>
            </w:r>
          </w:p>
        </w:tc>
      </w:tr>
      <w:tr w:rsidR="00AA6A76" w:rsidRPr="00860C80" w:rsidTr="00C31434">
        <w:trPr>
          <w:trHeight w:val="314"/>
        </w:trPr>
        <w:tc>
          <w:tcPr>
            <w:tcW w:w="516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rPr>
                <w:rFonts w:ascii="Times New Roman" w:eastAsia="Times New Roman" w:hAnsi="Times New Roman" w:cs="Times New Roman"/>
                <w:sz w:val="24"/>
                <w:szCs w:val="24"/>
                <w:u w:val="single"/>
              </w:rPr>
            </w:pPr>
            <w:r w:rsidRPr="00860C80">
              <w:rPr>
                <w:rFonts w:ascii="Times New Roman" w:hAnsi="Times New Roman" w:cs="Times New Roman"/>
                <w:b/>
                <w:sz w:val="24"/>
                <w:szCs w:val="24"/>
                <w:u w:val="single"/>
              </w:rPr>
              <w:t>Cash Flow from Financing Activities</w:t>
            </w:r>
          </w:p>
        </w:tc>
        <w:tc>
          <w:tcPr>
            <w:tcW w:w="177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p>
        </w:tc>
        <w:tc>
          <w:tcPr>
            <w:tcW w:w="153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p>
        </w:tc>
      </w:tr>
      <w:tr w:rsidR="00AA6A76" w:rsidRPr="00860C80" w:rsidTr="00C31434">
        <w:trPr>
          <w:trHeight w:val="314"/>
        </w:trPr>
        <w:tc>
          <w:tcPr>
            <w:tcW w:w="516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ind w:left="288"/>
              <w:rPr>
                <w:rFonts w:ascii="Times New Roman" w:eastAsia="Times New Roman" w:hAnsi="Times New Roman" w:cs="Times New Roman"/>
                <w:sz w:val="24"/>
                <w:szCs w:val="24"/>
              </w:rPr>
            </w:pPr>
            <w:r w:rsidRPr="00860C80">
              <w:rPr>
                <w:rFonts w:ascii="Times New Roman" w:hAnsi="Times New Roman" w:cs="Times New Roman"/>
                <w:sz w:val="24"/>
                <w:szCs w:val="24"/>
              </w:rPr>
              <w:t>Capital contribution</w:t>
            </w:r>
          </w:p>
        </w:tc>
        <w:tc>
          <w:tcPr>
            <w:tcW w:w="177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r w:rsidRPr="00860C80">
              <w:rPr>
                <w:rFonts w:ascii="Times New Roman" w:eastAsia="Times New Roman" w:hAnsi="Times New Roman" w:cs="Times New Roman"/>
                <w:sz w:val="24"/>
                <w:szCs w:val="24"/>
              </w:rPr>
              <w:t>Xx</w:t>
            </w:r>
          </w:p>
        </w:tc>
        <w:tc>
          <w:tcPr>
            <w:tcW w:w="153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p>
        </w:tc>
      </w:tr>
      <w:tr w:rsidR="00AA6A76" w:rsidRPr="00860C80" w:rsidTr="00C31434">
        <w:trPr>
          <w:trHeight w:val="314"/>
        </w:trPr>
        <w:tc>
          <w:tcPr>
            <w:tcW w:w="516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ind w:left="288"/>
              <w:rPr>
                <w:rFonts w:ascii="Times New Roman" w:eastAsia="Times New Roman" w:hAnsi="Times New Roman" w:cs="Times New Roman"/>
                <w:sz w:val="24"/>
                <w:szCs w:val="24"/>
              </w:rPr>
            </w:pPr>
            <w:r w:rsidRPr="00860C80">
              <w:rPr>
                <w:rFonts w:ascii="Times New Roman" w:hAnsi="Times New Roman" w:cs="Times New Roman"/>
                <w:sz w:val="24"/>
                <w:szCs w:val="24"/>
              </w:rPr>
              <w:t>Loan repayment</w:t>
            </w:r>
          </w:p>
        </w:tc>
        <w:tc>
          <w:tcPr>
            <w:tcW w:w="177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r w:rsidRPr="00860C80">
              <w:rPr>
                <w:rFonts w:ascii="Times New Roman" w:eastAsia="Times New Roman" w:hAnsi="Times New Roman" w:cs="Times New Roman"/>
                <w:sz w:val="24"/>
                <w:szCs w:val="24"/>
              </w:rPr>
              <w:t>&lt;xx&gt;</w:t>
            </w:r>
          </w:p>
        </w:tc>
        <w:tc>
          <w:tcPr>
            <w:tcW w:w="153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p>
        </w:tc>
      </w:tr>
      <w:tr w:rsidR="00AA6A76" w:rsidRPr="00860C80" w:rsidTr="00C31434">
        <w:trPr>
          <w:trHeight w:val="314"/>
        </w:trPr>
        <w:tc>
          <w:tcPr>
            <w:tcW w:w="516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ind w:left="288"/>
              <w:rPr>
                <w:rFonts w:ascii="Times New Roman" w:eastAsia="Times New Roman" w:hAnsi="Times New Roman" w:cs="Times New Roman"/>
                <w:sz w:val="24"/>
                <w:szCs w:val="24"/>
              </w:rPr>
            </w:pPr>
            <w:r w:rsidRPr="00860C80">
              <w:rPr>
                <w:rFonts w:ascii="Times New Roman" w:hAnsi="Times New Roman" w:cs="Times New Roman"/>
                <w:sz w:val="24"/>
                <w:szCs w:val="24"/>
              </w:rPr>
              <w:t>Drawings</w:t>
            </w:r>
          </w:p>
        </w:tc>
        <w:tc>
          <w:tcPr>
            <w:tcW w:w="177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u w:val="single"/>
              </w:rPr>
            </w:pPr>
            <w:r w:rsidRPr="00860C80">
              <w:rPr>
                <w:rFonts w:ascii="Times New Roman" w:eastAsia="Times New Roman" w:hAnsi="Times New Roman" w:cs="Times New Roman"/>
                <w:sz w:val="24"/>
                <w:szCs w:val="24"/>
                <w:u w:val="single"/>
              </w:rPr>
              <w:t>&lt;xx&gt;</w:t>
            </w:r>
          </w:p>
        </w:tc>
        <w:tc>
          <w:tcPr>
            <w:tcW w:w="153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u w:val="single"/>
              </w:rPr>
            </w:pPr>
          </w:p>
        </w:tc>
      </w:tr>
      <w:tr w:rsidR="00AA6A76" w:rsidRPr="00860C80" w:rsidTr="00C31434">
        <w:trPr>
          <w:trHeight w:val="314"/>
        </w:trPr>
        <w:tc>
          <w:tcPr>
            <w:tcW w:w="516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rPr>
                <w:rFonts w:ascii="Times New Roman" w:hAnsi="Times New Roman" w:cs="Times New Roman"/>
                <w:sz w:val="24"/>
                <w:szCs w:val="24"/>
              </w:rPr>
            </w:pPr>
            <w:r w:rsidRPr="00860C80">
              <w:rPr>
                <w:rFonts w:ascii="Times New Roman" w:hAnsi="Times New Roman" w:cs="Times New Roman"/>
                <w:sz w:val="24"/>
                <w:szCs w:val="24"/>
              </w:rPr>
              <w:t>Net flow from financing activities</w:t>
            </w:r>
          </w:p>
        </w:tc>
        <w:tc>
          <w:tcPr>
            <w:tcW w:w="177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u w:val="single"/>
              </w:rPr>
            </w:pPr>
          </w:p>
        </w:tc>
        <w:tc>
          <w:tcPr>
            <w:tcW w:w="153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u w:val="single"/>
              </w:rPr>
            </w:pPr>
            <w:r w:rsidRPr="00860C80">
              <w:rPr>
                <w:rFonts w:ascii="Times New Roman" w:eastAsia="Times New Roman" w:hAnsi="Times New Roman" w:cs="Times New Roman"/>
                <w:sz w:val="24"/>
                <w:szCs w:val="24"/>
                <w:u w:val="single"/>
              </w:rPr>
              <w:t>Xx</w:t>
            </w:r>
          </w:p>
        </w:tc>
      </w:tr>
      <w:tr w:rsidR="00AA6A76" w:rsidRPr="00860C80" w:rsidTr="00C31434">
        <w:trPr>
          <w:trHeight w:val="314"/>
        </w:trPr>
        <w:tc>
          <w:tcPr>
            <w:tcW w:w="5160" w:type="dxa"/>
            <w:tcBorders>
              <w:top w:val="dotted" w:sz="4" w:space="0" w:color="auto"/>
              <w:left w:val="dotted" w:sz="4" w:space="0" w:color="auto"/>
              <w:bottom w:val="dotted" w:sz="4" w:space="0" w:color="auto"/>
              <w:right w:val="dotted" w:sz="4" w:space="0" w:color="auto"/>
            </w:tcBorders>
          </w:tcPr>
          <w:p w:rsidR="00AA6A76" w:rsidRPr="00860C80" w:rsidRDefault="00AA6A76" w:rsidP="00AA6A76">
            <w:pPr>
              <w:spacing w:after="0"/>
              <w:rPr>
                <w:rFonts w:ascii="Times New Roman" w:eastAsia="Times New Roman" w:hAnsi="Times New Roman" w:cs="Times New Roman"/>
                <w:sz w:val="24"/>
                <w:szCs w:val="24"/>
              </w:rPr>
            </w:pPr>
            <w:r w:rsidRPr="00860C80">
              <w:rPr>
                <w:rFonts w:ascii="Times New Roman" w:hAnsi="Times New Roman" w:cs="Times New Roman"/>
                <w:sz w:val="24"/>
                <w:szCs w:val="24"/>
              </w:rPr>
              <w:t>Net increase in cash flow (surplus)</w:t>
            </w:r>
          </w:p>
        </w:tc>
        <w:tc>
          <w:tcPr>
            <w:tcW w:w="177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p>
        </w:tc>
        <w:tc>
          <w:tcPr>
            <w:tcW w:w="153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r w:rsidRPr="00860C80">
              <w:rPr>
                <w:rFonts w:ascii="Times New Roman" w:eastAsia="Times New Roman" w:hAnsi="Times New Roman" w:cs="Times New Roman"/>
                <w:sz w:val="24"/>
                <w:szCs w:val="24"/>
              </w:rPr>
              <w:t>Xx</w:t>
            </w:r>
          </w:p>
        </w:tc>
      </w:tr>
      <w:tr w:rsidR="00AA6A76" w:rsidRPr="00860C80" w:rsidTr="00C31434">
        <w:trPr>
          <w:trHeight w:val="314"/>
        </w:trPr>
        <w:tc>
          <w:tcPr>
            <w:tcW w:w="516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rPr>
                <w:rFonts w:ascii="Times New Roman" w:eastAsia="Times New Roman" w:hAnsi="Times New Roman" w:cs="Times New Roman"/>
                <w:sz w:val="24"/>
                <w:szCs w:val="24"/>
              </w:rPr>
            </w:pPr>
            <w:r w:rsidRPr="00860C80">
              <w:rPr>
                <w:rFonts w:ascii="Times New Roman" w:eastAsia="Times New Roman" w:hAnsi="Times New Roman" w:cs="Times New Roman"/>
                <w:sz w:val="24"/>
                <w:szCs w:val="24"/>
              </w:rPr>
              <w:t xml:space="preserve">(+) </w:t>
            </w:r>
            <w:r w:rsidR="00915430" w:rsidRPr="00860C80">
              <w:rPr>
                <w:rFonts w:ascii="Times New Roman" w:eastAsia="Times New Roman" w:hAnsi="Times New Roman" w:cs="Times New Roman"/>
                <w:sz w:val="24"/>
                <w:szCs w:val="24"/>
              </w:rPr>
              <w:t>Cash at Bank at 1 June 2017</w:t>
            </w:r>
          </w:p>
        </w:tc>
        <w:tc>
          <w:tcPr>
            <w:tcW w:w="177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p>
        </w:tc>
        <w:tc>
          <w:tcPr>
            <w:tcW w:w="153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u w:val="single"/>
              </w:rPr>
            </w:pPr>
            <w:r w:rsidRPr="00860C80">
              <w:rPr>
                <w:rFonts w:ascii="Times New Roman" w:eastAsia="Times New Roman" w:hAnsi="Times New Roman" w:cs="Times New Roman"/>
                <w:sz w:val="24"/>
                <w:szCs w:val="24"/>
                <w:u w:val="single"/>
              </w:rPr>
              <w:t>Xx</w:t>
            </w:r>
          </w:p>
        </w:tc>
      </w:tr>
      <w:tr w:rsidR="00AA6A76" w:rsidRPr="00860C80" w:rsidTr="00C31434">
        <w:trPr>
          <w:trHeight w:val="314"/>
        </w:trPr>
        <w:tc>
          <w:tcPr>
            <w:tcW w:w="516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rPr>
                <w:rFonts w:ascii="Times New Roman" w:hAnsi="Times New Roman" w:cs="Times New Roman"/>
                <w:sz w:val="24"/>
                <w:szCs w:val="24"/>
              </w:rPr>
            </w:pPr>
            <w:r w:rsidRPr="00860C80">
              <w:rPr>
                <w:rFonts w:ascii="Times New Roman" w:hAnsi="Times New Roman" w:cs="Times New Roman"/>
                <w:sz w:val="24"/>
                <w:szCs w:val="24"/>
              </w:rPr>
              <w:t>Cash at Bank 30 June 2017</w:t>
            </w:r>
          </w:p>
        </w:tc>
        <w:tc>
          <w:tcPr>
            <w:tcW w:w="177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sz w:val="24"/>
                <w:szCs w:val="24"/>
              </w:rPr>
            </w:pPr>
          </w:p>
        </w:tc>
        <w:tc>
          <w:tcPr>
            <w:tcW w:w="1530" w:type="dxa"/>
            <w:tcBorders>
              <w:top w:val="dotted" w:sz="4" w:space="0" w:color="auto"/>
              <w:left w:val="dotted" w:sz="4" w:space="0" w:color="auto"/>
              <w:bottom w:val="dotted" w:sz="4" w:space="0" w:color="auto"/>
              <w:right w:val="dotted" w:sz="4" w:space="0" w:color="auto"/>
            </w:tcBorders>
          </w:tcPr>
          <w:p w:rsidR="00AA6A76" w:rsidRPr="00860C80" w:rsidRDefault="00AA6A76" w:rsidP="00C31434">
            <w:pPr>
              <w:spacing w:after="0"/>
              <w:jc w:val="center"/>
              <w:rPr>
                <w:rFonts w:ascii="Times New Roman" w:eastAsia="Times New Roman" w:hAnsi="Times New Roman" w:cs="Times New Roman"/>
                <w:b/>
                <w:sz w:val="24"/>
                <w:szCs w:val="24"/>
                <w:u w:val="single"/>
              </w:rPr>
            </w:pPr>
            <w:r w:rsidRPr="00860C80">
              <w:rPr>
                <w:rFonts w:ascii="Times New Roman" w:eastAsia="Times New Roman" w:hAnsi="Times New Roman" w:cs="Times New Roman"/>
                <w:b/>
                <w:sz w:val="24"/>
                <w:szCs w:val="24"/>
                <w:u w:val="single"/>
              </w:rPr>
              <w:t>xx</w:t>
            </w:r>
          </w:p>
        </w:tc>
      </w:tr>
    </w:tbl>
    <w:p w:rsidR="00AA6A76" w:rsidRPr="00860C80" w:rsidRDefault="00AA6A76" w:rsidP="00AA6A76">
      <w:pPr>
        <w:rPr>
          <w:rFonts w:ascii="Times New Roman" w:hAnsi="Times New Roman" w:cs="Times New Roman"/>
        </w:rPr>
      </w:pPr>
    </w:p>
    <w:p w:rsidR="00AA6A76" w:rsidRPr="00860C80" w:rsidRDefault="00AA6A76" w:rsidP="00666780">
      <w:pPr>
        <w:pStyle w:val="Heading3"/>
        <w:shd w:val="clear" w:color="auto" w:fill="FFFFFF"/>
        <w:spacing w:before="300"/>
        <w:rPr>
          <w:rFonts w:ascii="Times New Roman" w:hAnsi="Times New Roman" w:cs="Times New Roman"/>
          <w:color w:val="333333"/>
        </w:rPr>
      </w:pPr>
    </w:p>
    <w:p w:rsidR="00666780" w:rsidRPr="00860C80" w:rsidRDefault="00666780" w:rsidP="00666780">
      <w:pPr>
        <w:pStyle w:val="Heading3"/>
        <w:shd w:val="clear" w:color="auto" w:fill="FFFFFF"/>
        <w:spacing w:before="300"/>
        <w:rPr>
          <w:rFonts w:ascii="Times New Roman" w:hAnsi="Times New Roman" w:cs="Times New Roman"/>
          <w:color w:val="333333"/>
          <w:sz w:val="24"/>
          <w:szCs w:val="24"/>
        </w:rPr>
      </w:pPr>
      <w:r w:rsidRPr="00860C80">
        <w:rPr>
          <w:rFonts w:ascii="Times New Roman" w:hAnsi="Times New Roman" w:cs="Times New Roman"/>
          <w:color w:val="333333"/>
          <w:sz w:val="24"/>
          <w:szCs w:val="24"/>
        </w:rPr>
        <w:t xml:space="preserve">Cash </w:t>
      </w:r>
      <w:proofErr w:type="spellStart"/>
      <w:r w:rsidRPr="00860C80">
        <w:rPr>
          <w:rFonts w:ascii="Times New Roman" w:hAnsi="Times New Roman" w:cs="Times New Roman"/>
          <w:color w:val="333333"/>
          <w:sz w:val="24"/>
          <w:szCs w:val="24"/>
        </w:rPr>
        <w:t>vs</w:t>
      </w:r>
      <w:proofErr w:type="spellEnd"/>
      <w:r w:rsidRPr="00860C80">
        <w:rPr>
          <w:rFonts w:ascii="Times New Roman" w:hAnsi="Times New Roman" w:cs="Times New Roman"/>
          <w:color w:val="333333"/>
          <w:sz w:val="24"/>
          <w:szCs w:val="24"/>
        </w:rPr>
        <w:t xml:space="preserve"> Profit</w:t>
      </w:r>
    </w:p>
    <w:p w:rsidR="00666780" w:rsidRPr="00860C80" w:rsidRDefault="00666780" w:rsidP="00666780">
      <w:pPr>
        <w:pStyle w:val="NormalWeb"/>
        <w:shd w:val="clear" w:color="auto" w:fill="FFFFFF"/>
        <w:spacing w:before="0" w:beforeAutospacing="0" w:after="150" w:afterAutospacing="0" w:line="405" w:lineRule="atLeast"/>
        <w:rPr>
          <w:color w:val="333333"/>
        </w:rPr>
      </w:pPr>
      <w:r w:rsidRPr="00860C80">
        <w:rPr>
          <w:color w:val="333333"/>
        </w:rPr>
        <w:t>Cash is the cash on hand, in the bank or other equivalent investments of cash.</w:t>
      </w:r>
      <w:r w:rsidRPr="00860C80">
        <w:rPr>
          <w:color w:val="333333"/>
        </w:rPr>
        <w:br/>
        <w:t>Profit is the result of revenue exceeding expenses.</w:t>
      </w:r>
    </w:p>
    <w:p w:rsidR="00666780" w:rsidRPr="00860C80" w:rsidRDefault="00666780" w:rsidP="00666780">
      <w:pPr>
        <w:pStyle w:val="NormalWeb"/>
        <w:shd w:val="clear" w:color="auto" w:fill="FFFFFF"/>
        <w:spacing w:before="0" w:beforeAutospacing="0" w:after="150" w:afterAutospacing="0" w:line="405" w:lineRule="atLeast"/>
        <w:rPr>
          <w:color w:val="333333"/>
        </w:rPr>
      </w:pPr>
      <w:r w:rsidRPr="00860C80">
        <w:rPr>
          <w:color w:val="333333"/>
        </w:rPr>
        <w:t xml:space="preserve">However, </w:t>
      </w:r>
      <w:r w:rsidRPr="00860C80">
        <w:rPr>
          <w:b/>
          <w:color w:val="333333"/>
          <w:u w:val="single"/>
        </w:rPr>
        <w:t>cash is not the same as profit</w:t>
      </w:r>
      <w:r w:rsidRPr="00860C80">
        <w:rPr>
          <w:color w:val="333333"/>
        </w:rPr>
        <w:t>. A business may be profitable but suffer from cash flow problems. Or a business may have cash in the bank but is struggling to make a profit.</w:t>
      </w:r>
    </w:p>
    <w:p w:rsidR="00666780" w:rsidRPr="00860C80" w:rsidRDefault="00666780" w:rsidP="00666780">
      <w:pPr>
        <w:pBdr>
          <w:top w:val="single" w:sz="4" w:space="1" w:color="auto"/>
          <w:left w:val="single" w:sz="4" w:space="17" w:color="auto"/>
          <w:bottom w:val="single" w:sz="4" w:space="1" w:color="auto"/>
          <w:right w:val="single" w:sz="4" w:space="4" w:color="auto"/>
        </w:pBdr>
        <w:shd w:val="clear" w:color="auto" w:fill="E6E6E6"/>
        <w:spacing w:line="405" w:lineRule="atLeast"/>
        <w:rPr>
          <w:rFonts w:ascii="Times New Roman" w:hAnsi="Times New Roman" w:cs="Times New Roman"/>
          <w:color w:val="555555"/>
          <w:sz w:val="24"/>
          <w:szCs w:val="24"/>
        </w:rPr>
      </w:pPr>
      <w:r w:rsidRPr="00860C80">
        <w:rPr>
          <w:rFonts w:ascii="Times New Roman" w:hAnsi="Times New Roman" w:cs="Times New Roman"/>
          <w:b/>
          <w:color w:val="555555"/>
          <w:sz w:val="24"/>
          <w:szCs w:val="24"/>
          <w:u w:val="single"/>
        </w:rPr>
        <w:t>How can this be?</w:t>
      </w:r>
      <w:r w:rsidRPr="00860C80">
        <w:rPr>
          <w:rFonts w:ascii="Times New Roman" w:hAnsi="Times New Roman" w:cs="Times New Roman"/>
          <w:b/>
          <w:color w:val="555555"/>
          <w:sz w:val="24"/>
          <w:szCs w:val="24"/>
          <w:u w:val="single"/>
        </w:rPr>
        <w:br/>
      </w:r>
      <w:r w:rsidRPr="00860C80">
        <w:rPr>
          <w:rFonts w:ascii="Times New Roman" w:hAnsi="Times New Roman" w:cs="Times New Roman"/>
          <w:color w:val="555555"/>
          <w:sz w:val="24"/>
          <w:szCs w:val="24"/>
        </w:rPr>
        <w:t xml:space="preserve">List 3 items which are cash inflows but not revenue. </w:t>
      </w:r>
      <w:r w:rsidRPr="00860C80">
        <w:rPr>
          <w:rFonts w:ascii="Times New Roman" w:hAnsi="Times New Roman" w:cs="Times New Roman"/>
          <w:b/>
          <w:color w:val="00B050"/>
          <w:sz w:val="24"/>
          <w:szCs w:val="24"/>
        </w:rPr>
        <w:t xml:space="preserve"> NEW </w:t>
      </w:r>
      <w:proofErr w:type="gramStart"/>
      <w:r w:rsidRPr="00860C80">
        <w:rPr>
          <w:rFonts w:ascii="Times New Roman" w:hAnsi="Times New Roman" w:cs="Times New Roman"/>
          <w:b/>
          <w:color w:val="00B050"/>
          <w:sz w:val="24"/>
          <w:szCs w:val="24"/>
        </w:rPr>
        <w:t>LOAN,</w:t>
      </w:r>
      <w:proofErr w:type="gramEnd"/>
      <w:r w:rsidRPr="00860C80">
        <w:rPr>
          <w:rFonts w:ascii="Times New Roman" w:hAnsi="Times New Roman" w:cs="Times New Roman"/>
          <w:b/>
          <w:color w:val="00B050"/>
          <w:sz w:val="24"/>
          <w:szCs w:val="24"/>
        </w:rPr>
        <w:t xml:space="preserve"> proceeds from sale of NCA, capital contribution</w:t>
      </w:r>
      <w:r w:rsidRPr="00860C80">
        <w:rPr>
          <w:rFonts w:ascii="Times New Roman" w:hAnsi="Times New Roman" w:cs="Times New Roman"/>
          <w:color w:val="555555"/>
          <w:sz w:val="24"/>
          <w:szCs w:val="24"/>
        </w:rPr>
        <w:br/>
        <w:t xml:space="preserve">List 3 items which are cash outflows but not expenses. </w:t>
      </w:r>
      <w:r w:rsidRPr="00860C80">
        <w:rPr>
          <w:rFonts w:ascii="Times New Roman" w:hAnsi="Times New Roman" w:cs="Times New Roman"/>
          <w:b/>
          <w:color w:val="00B050"/>
          <w:sz w:val="24"/>
          <w:szCs w:val="24"/>
        </w:rPr>
        <w:t xml:space="preserve">Repayment of loan, purchase of NCA, drawings </w:t>
      </w:r>
      <w:r w:rsidRPr="00860C80">
        <w:rPr>
          <w:rFonts w:ascii="Times New Roman" w:hAnsi="Times New Roman" w:cs="Times New Roman"/>
          <w:color w:val="555555"/>
          <w:sz w:val="24"/>
          <w:szCs w:val="24"/>
        </w:rPr>
        <w:br/>
      </w:r>
      <w:proofErr w:type="gramStart"/>
      <w:r w:rsidRPr="00860C80">
        <w:rPr>
          <w:rFonts w:ascii="Times New Roman" w:hAnsi="Times New Roman" w:cs="Times New Roman"/>
          <w:color w:val="555555"/>
          <w:sz w:val="24"/>
          <w:szCs w:val="24"/>
        </w:rPr>
        <w:t>What</w:t>
      </w:r>
      <w:proofErr w:type="gramEnd"/>
      <w:r w:rsidRPr="00860C80">
        <w:rPr>
          <w:rFonts w:ascii="Times New Roman" w:hAnsi="Times New Roman" w:cs="Times New Roman"/>
          <w:color w:val="555555"/>
          <w:sz w:val="24"/>
          <w:szCs w:val="24"/>
        </w:rPr>
        <w:t xml:space="preserve"> is you conclusion about the difference between cash and profit?  </w:t>
      </w:r>
    </w:p>
    <w:tbl>
      <w:tblPr>
        <w:tblW w:w="9696" w:type="dxa"/>
        <w:tblInd w:w="-31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696"/>
      </w:tblGrid>
      <w:tr w:rsidR="00666780" w:rsidRPr="00860C80" w:rsidTr="00C31434">
        <w:trPr>
          <w:trHeight w:val="338"/>
        </w:trPr>
        <w:tc>
          <w:tcPr>
            <w:tcW w:w="9696" w:type="dxa"/>
          </w:tcPr>
          <w:p w:rsidR="00666780" w:rsidRPr="00860C80" w:rsidRDefault="00666780" w:rsidP="00C31434">
            <w:pPr>
              <w:spacing w:after="0"/>
              <w:rPr>
                <w:rFonts w:ascii="Times New Roman" w:hAnsi="Times New Roman" w:cs="Times New Roman"/>
                <w:sz w:val="24"/>
                <w:szCs w:val="24"/>
              </w:rPr>
            </w:pPr>
            <w:r w:rsidRPr="00860C80">
              <w:rPr>
                <w:rFonts w:ascii="Times New Roman" w:hAnsi="Times New Roman" w:cs="Times New Roman"/>
                <w:b/>
                <w:sz w:val="24"/>
                <w:szCs w:val="24"/>
              </w:rPr>
              <w:t>Explain</w:t>
            </w:r>
            <w:r w:rsidRPr="00860C80">
              <w:rPr>
                <w:rFonts w:ascii="Times New Roman" w:hAnsi="Times New Roman" w:cs="Times New Roman"/>
                <w:sz w:val="24"/>
                <w:szCs w:val="24"/>
              </w:rPr>
              <w:t xml:space="preserve"> the difference between Cash and Profit. </w:t>
            </w:r>
          </w:p>
        </w:tc>
      </w:tr>
      <w:tr w:rsidR="00666780" w:rsidRPr="00860C80" w:rsidTr="00C31434">
        <w:trPr>
          <w:trHeight w:val="338"/>
        </w:trPr>
        <w:tc>
          <w:tcPr>
            <w:tcW w:w="9696" w:type="dxa"/>
          </w:tcPr>
          <w:p w:rsidR="00666780" w:rsidRPr="00860C80" w:rsidRDefault="00666780" w:rsidP="00C31434">
            <w:pPr>
              <w:spacing w:after="0"/>
              <w:rPr>
                <w:rFonts w:ascii="Times New Roman" w:hAnsi="Times New Roman" w:cs="Times New Roman"/>
                <w:sz w:val="24"/>
                <w:szCs w:val="24"/>
              </w:rPr>
            </w:pPr>
            <w:r w:rsidRPr="00860C80">
              <w:rPr>
                <w:rFonts w:ascii="Times New Roman" w:hAnsi="Times New Roman" w:cs="Times New Roman"/>
                <w:sz w:val="24"/>
                <w:szCs w:val="24"/>
                <w:u w:val="single"/>
              </w:rPr>
              <w:t>Profit and Cash are two different resources</w:t>
            </w:r>
            <w:r w:rsidRPr="00860C80">
              <w:rPr>
                <w:rFonts w:ascii="Times New Roman" w:hAnsi="Times New Roman" w:cs="Times New Roman"/>
                <w:sz w:val="24"/>
                <w:szCs w:val="24"/>
              </w:rPr>
              <w:t xml:space="preserve">. </w:t>
            </w:r>
          </w:p>
          <w:p w:rsidR="00666780" w:rsidRPr="00860C80" w:rsidRDefault="00666780" w:rsidP="00C31434">
            <w:pPr>
              <w:spacing w:after="0"/>
              <w:rPr>
                <w:rFonts w:ascii="Times New Roman" w:hAnsi="Times New Roman" w:cs="Times New Roman"/>
                <w:sz w:val="24"/>
                <w:szCs w:val="24"/>
              </w:rPr>
            </w:pPr>
            <w:r w:rsidRPr="00860C80">
              <w:rPr>
                <w:rFonts w:ascii="Times New Roman" w:hAnsi="Times New Roman" w:cs="Times New Roman"/>
                <w:sz w:val="24"/>
                <w:szCs w:val="24"/>
                <w:u w:val="single"/>
              </w:rPr>
              <w:t>Not all revenues are receipts and not all payments are expenses</w:t>
            </w:r>
          </w:p>
          <w:p w:rsidR="00666780" w:rsidRPr="00860C80" w:rsidRDefault="00666780" w:rsidP="00C31434">
            <w:pPr>
              <w:spacing w:after="0"/>
              <w:rPr>
                <w:rFonts w:ascii="Times New Roman" w:hAnsi="Times New Roman" w:cs="Times New Roman"/>
                <w:sz w:val="24"/>
                <w:szCs w:val="24"/>
              </w:rPr>
            </w:pPr>
            <w:r w:rsidRPr="00860C80">
              <w:rPr>
                <w:rFonts w:ascii="Times New Roman" w:hAnsi="Times New Roman" w:cs="Times New Roman"/>
                <w:sz w:val="24"/>
                <w:szCs w:val="24"/>
              </w:rPr>
              <w:t xml:space="preserve">Some items may affect cash and not affect profit or may affect profit by a different amount. </w:t>
            </w:r>
          </w:p>
          <w:p w:rsidR="00666780" w:rsidRPr="00860C80" w:rsidRDefault="00666780" w:rsidP="00C31434">
            <w:pPr>
              <w:spacing w:after="0"/>
              <w:rPr>
                <w:rFonts w:ascii="Times New Roman" w:hAnsi="Times New Roman" w:cs="Times New Roman"/>
                <w:sz w:val="24"/>
                <w:szCs w:val="24"/>
              </w:rPr>
            </w:pPr>
            <w:r w:rsidRPr="00860C80">
              <w:rPr>
                <w:rFonts w:ascii="Times New Roman" w:hAnsi="Times New Roman" w:cs="Times New Roman"/>
                <w:sz w:val="24"/>
                <w:szCs w:val="24"/>
              </w:rPr>
              <w:t xml:space="preserve">Alternatively, </w:t>
            </w:r>
            <w:r w:rsidRPr="00860C80">
              <w:rPr>
                <w:rFonts w:ascii="Times New Roman" w:hAnsi="Times New Roman" w:cs="Times New Roman"/>
                <w:sz w:val="24"/>
                <w:szCs w:val="24"/>
                <w:u w:val="single"/>
              </w:rPr>
              <w:t>some items may affect profit</w:t>
            </w:r>
            <w:r w:rsidRPr="00860C80">
              <w:rPr>
                <w:rFonts w:ascii="Times New Roman" w:hAnsi="Times New Roman" w:cs="Times New Roman"/>
                <w:sz w:val="24"/>
                <w:szCs w:val="24"/>
              </w:rPr>
              <w:t xml:space="preserve"> but have no or a different impact on cash flow.</w:t>
            </w:r>
            <w:r w:rsidRPr="00860C80">
              <w:rPr>
                <w:rFonts w:ascii="Times New Roman" w:hAnsi="Times New Roman" w:cs="Times New Roman"/>
                <w:b/>
                <w:color w:val="FF0000"/>
                <w:sz w:val="24"/>
                <w:szCs w:val="24"/>
              </w:rPr>
              <w:t xml:space="preserve"> </w:t>
            </w:r>
          </w:p>
        </w:tc>
      </w:tr>
      <w:tr w:rsidR="00666780" w:rsidRPr="00860C80" w:rsidTr="00C31434">
        <w:trPr>
          <w:trHeight w:val="338"/>
        </w:trPr>
        <w:tc>
          <w:tcPr>
            <w:tcW w:w="9696" w:type="dxa"/>
          </w:tcPr>
          <w:p w:rsidR="00666780" w:rsidRPr="00860C80" w:rsidRDefault="00666780" w:rsidP="00C31434">
            <w:pPr>
              <w:spacing w:after="0"/>
              <w:rPr>
                <w:rFonts w:ascii="Times New Roman" w:hAnsi="Times New Roman" w:cs="Times New Roman"/>
                <w:sz w:val="24"/>
                <w:szCs w:val="24"/>
              </w:rPr>
            </w:pPr>
            <w:r w:rsidRPr="00860C80">
              <w:rPr>
                <w:rFonts w:ascii="Times New Roman" w:hAnsi="Times New Roman" w:cs="Times New Roman"/>
                <w:b/>
                <w:sz w:val="24"/>
                <w:szCs w:val="24"/>
              </w:rPr>
              <w:t>Example 1</w:t>
            </w:r>
            <w:r w:rsidRPr="00860C80">
              <w:rPr>
                <w:rFonts w:ascii="Times New Roman" w:hAnsi="Times New Roman" w:cs="Times New Roman"/>
                <w:sz w:val="24"/>
                <w:szCs w:val="24"/>
              </w:rPr>
              <w:t xml:space="preserve">:    </w:t>
            </w:r>
            <w:r w:rsidRPr="00860C80">
              <w:rPr>
                <w:rFonts w:ascii="Times New Roman" w:hAnsi="Times New Roman" w:cs="Times New Roman"/>
                <w:sz w:val="24"/>
                <w:szCs w:val="24"/>
                <w:u w:val="single"/>
              </w:rPr>
              <w:t>Credit sales</w:t>
            </w:r>
            <w:r w:rsidRPr="00860C80">
              <w:rPr>
                <w:rFonts w:ascii="Times New Roman" w:hAnsi="Times New Roman" w:cs="Times New Roman"/>
                <w:sz w:val="24"/>
                <w:szCs w:val="24"/>
              </w:rPr>
              <w:t xml:space="preserve"> increase profit and not cash;</w:t>
            </w:r>
            <w:r w:rsidRPr="00860C80">
              <w:rPr>
                <w:rFonts w:ascii="Times New Roman" w:hAnsi="Times New Roman" w:cs="Times New Roman"/>
                <w:b/>
                <w:color w:val="FF0000"/>
                <w:sz w:val="24"/>
                <w:szCs w:val="24"/>
              </w:rPr>
              <w:t xml:space="preserve"> </w:t>
            </w:r>
          </w:p>
        </w:tc>
      </w:tr>
      <w:tr w:rsidR="00666780" w:rsidRPr="00860C80" w:rsidTr="00C31434">
        <w:trPr>
          <w:trHeight w:val="338"/>
        </w:trPr>
        <w:tc>
          <w:tcPr>
            <w:tcW w:w="9696" w:type="dxa"/>
          </w:tcPr>
          <w:p w:rsidR="00666780" w:rsidRPr="00860C80" w:rsidRDefault="00666780" w:rsidP="00C31434">
            <w:pPr>
              <w:spacing w:after="0"/>
              <w:rPr>
                <w:rFonts w:ascii="Times New Roman" w:hAnsi="Times New Roman" w:cs="Times New Roman"/>
                <w:sz w:val="24"/>
                <w:szCs w:val="24"/>
              </w:rPr>
            </w:pPr>
            <w:r w:rsidRPr="00860C80">
              <w:rPr>
                <w:rFonts w:ascii="Times New Roman" w:hAnsi="Times New Roman" w:cs="Times New Roman"/>
                <w:b/>
                <w:sz w:val="24"/>
                <w:szCs w:val="24"/>
              </w:rPr>
              <w:t>Example 2</w:t>
            </w:r>
            <w:r w:rsidRPr="00860C80">
              <w:rPr>
                <w:rFonts w:ascii="Times New Roman" w:hAnsi="Times New Roman" w:cs="Times New Roman"/>
                <w:sz w:val="24"/>
                <w:szCs w:val="24"/>
              </w:rPr>
              <w:t xml:space="preserve">:   </w:t>
            </w:r>
            <w:r w:rsidRPr="00860C80">
              <w:rPr>
                <w:rFonts w:ascii="Times New Roman" w:hAnsi="Times New Roman" w:cs="Times New Roman"/>
                <w:sz w:val="24"/>
                <w:szCs w:val="24"/>
                <w:u w:val="single"/>
              </w:rPr>
              <w:t>Purchase of NCA</w:t>
            </w:r>
            <w:r w:rsidRPr="00860C80">
              <w:rPr>
                <w:rFonts w:ascii="Times New Roman" w:hAnsi="Times New Roman" w:cs="Times New Roman"/>
                <w:sz w:val="24"/>
                <w:szCs w:val="24"/>
              </w:rPr>
              <w:t xml:space="preserve"> affects cash not profit; </w:t>
            </w:r>
          </w:p>
        </w:tc>
      </w:tr>
      <w:tr w:rsidR="00666780" w:rsidRPr="00860C80" w:rsidTr="00C31434">
        <w:trPr>
          <w:trHeight w:val="338"/>
        </w:trPr>
        <w:tc>
          <w:tcPr>
            <w:tcW w:w="9696" w:type="dxa"/>
          </w:tcPr>
          <w:p w:rsidR="00666780" w:rsidRPr="00860C80" w:rsidRDefault="00666780" w:rsidP="00C31434">
            <w:pPr>
              <w:spacing w:after="0"/>
              <w:rPr>
                <w:rFonts w:ascii="Times New Roman" w:hAnsi="Times New Roman" w:cs="Times New Roman"/>
                <w:sz w:val="24"/>
                <w:szCs w:val="24"/>
              </w:rPr>
            </w:pPr>
            <w:r w:rsidRPr="00860C80">
              <w:rPr>
                <w:rFonts w:ascii="Times New Roman" w:hAnsi="Times New Roman" w:cs="Times New Roman"/>
                <w:b/>
                <w:sz w:val="24"/>
                <w:szCs w:val="24"/>
              </w:rPr>
              <w:t xml:space="preserve">Or: </w:t>
            </w:r>
            <w:proofErr w:type="spellStart"/>
            <w:r w:rsidRPr="00860C80">
              <w:rPr>
                <w:rFonts w:ascii="Times New Roman" w:hAnsi="Times New Roman" w:cs="Times New Roman"/>
                <w:sz w:val="24"/>
                <w:szCs w:val="24"/>
                <w:u w:val="single"/>
              </w:rPr>
              <w:t>Depr</w:t>
            </w:r>
            <w:proofErr w:type="spellEnd"/>
            <w:r w:rsidRPr="00860C80">
              <w:rPr>
                <w:rFonts w:ascii="Times New Roman" w:hAnsi="Times New Roman" w:cs="Times New Roman"/>
                <w:sz w:val="24"/>
                <w:szCs w:val="24"/>
                <w:u w:val="single"/>
              </w:rPr>
              <w:t xml:space="preserve"> </w:t>
            </w:r>
            <w:proofErr w:type="spellStart"/>
            <w:r w:rsidRPr="00860C80">
              <w:rPr>
                <w:rFonts w:ascii="Times New Roman" w:hAnsi="Times New Roman" w:cs="Times New Roman"/>
                <w:sz w:val="24"/>
                <w:szCs w:val="24"/>
                <w:u w:val="single"/>
              </w:rPr>
              <w:t>exp</w:t>
            </w:r>
            <w:proofErr w:type="spellEnd"/>
            <w:r w:rsidRPr="00860C80">
              <w:rPr>
                <w:rFonts w:ascii="Times New Roman" w:hAnsi="Times New Roman" w:cs="Times New Roman"/>
                <w:sz w:val="24"/>
                <w:szCs w:val="24"/>
                <w:u w:val="single"/>
              </w:rPr>
              <w:t xml:space="preserve">, bad debts </w:t>
            </w:r>
            <w:r w:rsidRPr="00860C80">
              <w:rPr>
                <w:rFonts w:ascii="Times New Roman" w:hAnsi="Times New Roman" w:cs="Times New Roman"/>
                <w:sz w:val="24"/>
                <w:szCs w:val="24"/>
              </w:rPr>
              <w:t xml:space="preserve">and </w:t>
            </w:r>
            <w:r w:rsidRPr="00860C80">
              <w:rPr>
                <w:rFonts w:ascii="Times New Roman" w:hAnsi="Times New Roman" w:cs="Times New Roman"/>
                <w:sz w:val="24"/>
                <w:szCs w:val="24"/>
                <w:u w:val="single"/>
              </w:rPr>
              <w:t>discounts</w:t>
            </w:r>
            <w:r w:rsidRPr="00860C80">
              <w:rPr>
                <w:rFonts w:ascii="Times New Roman" w:hAnsi="Times New Roman" w:cs="Times New Roman"/>
                <w:sz w:val="24"/>
                <w:szCs w:val="24"/>
              </w:rPr>
              <w:t xml:space="preserve"> affect profit not cash, </w:t>
            </w:r>
          </w:p>
          <w:p w:rsidR="00666780" w:rsidRPr="00860C80" w:rsidRDefault="00666780" w:rsidP="00C31434">
            <w:pPr>
              <w:spacing w:after="0"/>
              <w:rPr>
                <w:rFonts w:ascii="Times New Roman" w:hAnsi="Times New Roman" w:cs="Times New Roman"/>
                <w:sz w:val="24"/>
                <w:szCs w:val="24"/>
              </w:rPr>
            </w:pPr>
            <w:proofErr w:type="gramStart"/>
            <w:r w:rsidRPr="00860C80">
              <w:rPr>
                <w:rFonts w:ascii="Times New Roman" w:hAnsi="Times New Roman" w:cs="Times New Roman"/>
                <w:sz w:val="24"/>
                <w:szCs w:val="24"/>
                <w:u w:val="single"/>
              </w:rPr>
              <w:t>cash</w:t>
            </w:r>
            <w:proofErr w:type="gramEnd"/>
            <w:r w:rsidRPr="00860C80">
              <w:rPr>
                <w:rFonts w:ascii="Times New Roman" w:hAnsi="Times New Roman" w:cs="Times New Roman"/>
                <w:sz w:val="24"/>
                <w:szCs w:val="24"/>
                <w:u w:val="single"/>
              </w:rPr>
              <w:t xml:space="preserve"> drawings</w:t>
            </w:r>
            <w:r w:rsidRPr="00860C80">
              <w:rPr>
                <w:rFonts w:ascii="Times New Roman" w:hAnsi="Times New Roman" w:cs="Times New Roman"/>
                <w:sz w:val="24"/>
                <w:szCs w:val="24"/>
              </w:rPr>
              <w:t xml:space="preserve"> affect cash and not profit. </w:t>
            </w:r>
          </w:p>
        </w:tc>
      </w:tr>
    </w:tbl>
    <w:p w:rsidR="00666780" w:rsidRPr="00860C80" w:rsidRDefault="00666780" w:rsidP="00666780">
      <w:pPr>
        <w:pStyle w:val="NormalWeb"/>
        <w:shd w:val="clear" w:color="auto" w:fill="FFFFFF"/>
        <w:spacing w:before="0" w:beforeAutospacing="0" w:after="150" w:afterAutospacing="0" w:line="405" w:lineRule="atLeast"/>
        <w:rPr>
          <w:color w:val="333333"/>
        </w:rPr>
      </w:pPr>
    </w:p>
    <w:p w:rsidR="00666780" w:rsidRPr="00860C80" w:rsidRDefault="00666780">
      <w:pPr>
        <w:rPr>
          <w:rFonts w:ascii="Times New Roman" w:eastAsia="Times New Roman" w:hAnsi="Times New Roman" w:cs="Times New Roman"/>
          <w:b/>
          <w:bCs/>
          <w:color w:val="333333"/>
          <w:kern w:val="36"/>
          <w:sz w:val="36"/>
          <w:szCs w:val="36"/>
          <w:lang w:eastAsia="en-MY"/>
        </w:rPr>
      </w:pPr>
      <w:r w:rsidRPr="00860C80">
        <w:rPr>
          <w:rFonts w:ascii="Times New Roman" w:hAnsi="Times New Roman" w:cs="Times New Roman"/>
          <w:color w:val="333333"/>
          <w:sz w:val="36"/>
          <w:szCs w:val="36"/>
        </w:rPr>
        <w:br w:type="page"/>
      </w:r>
    </w:p>
    <w:p w:rsidR="00666780" w:rsidRPr="00FF64DF" w:rsidRDefault="00666780" w:rsidP="00666780">
      <w:pPr>
        <w:pStyle w:val="Heading1"/>
        <w:shd w:val="clear" w:color="auto" w:fill="FFFFFF"/>
        <w:spacing w:before="300" w:beforeAutospacing="0"/>
        <w:rPr>
          <w:rFonts w:ascii="inherit" w:hAnsi="inherit" w:cs="Arial"/>
          <w:color w:val="333333"/>
          <w:sz w:val="36"/>
          <w:szCs w:val="36"/>
        </w:rPr>
      </w:pPr>
      <w:r w:rsidRPr="00FF64DF">
        <w:rPr>
          <w:rFonts w:ascii="inherit" w:hAnsi="inherit" w:cs="Arial"/>
          <w:color w:val="333333"/>
          <w:sz w:val="36"/>
          <w:szCs w:val="36"/>
        </w:rPr>
        <w:lastRenderedPageBreak/>
        <w:t>10.2 Connect &amp; Reflect</w:t>
      </w:r>
    </w:p>
    <w:p w:rsidR="00666780" w:rsidRPr="00666780" w:rsidRDefault="00666780" w:rsidP="00666780">
      <w:pPr>
        <w:shd w:val="clear" w:color="auto" w:fill="E6E6E6"/>
        <w:spacing w:line="405" w:lineRule="atLeast"/>
        <w:rPr>
          <w:rFonts w:ascii="Times New Roman" w:hAnsi="Times New Roman" w:cs="Times New Roman"/>
          <w:color w:val="555555"/>
        </w:rPr>
      </w:pPr>
      <w:r>
        <w:rPr>
          <w:rStyle w:val="Strong"/>
          <w:color w:val="555555"/>
        </w:rPr>
        <w:t>Key Ideas</w:t>
      </w:r>
      <w:proofErr w:type="gramStart"/>
      <w:r>
        <w:rPr>
          <w:rStyle w:val="Strong"/>
          <w:color w:val="555555"/>
        </w:rPr>
        <w:t>:</w:t>
      </w:r>
      <w:proofErr w:type="gramEnd"/>
      <w:r>
        <w:rPr>
          <w:color w:val="555555"/>
        </w:rPr>
        <w:br/>
        <w:t>You have reached the end of this topic. Here are some key ideas to help you revise and reflect upon your learning. If you are a visual learner, you may choose to use these ideas to develop a mind map for yourself. Alternatively, auditory learners might work with a partner to share responses and develop ideas, and kinaesthetic learners might choose to go back through class work, highlight key points and create summary notes for this topic.</w:t>
      </w:r>
    </w:p>
    <w:tbl>
      <w:tblPr>
        <w:tblW w:w="10083" w:type="dxa"/>
        <w:tblInd w:w="-43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1E0" w:firstRow="1" w:lastRow="1" w:firstColumn="1" w:lastColumn="1" w:noHBand="0" w:noVBand="0"/>
      </w:tblPr>
      <w:tblGrid>
        <w:gridCol w:w="10083"/>
      </w:tblGrid>
      <w:tr w:rsidR="00666780" w:rsidRPr="00860C80" w:rsidTr="00184312">
        <w:trPr>
          <w:trHeight w:val="297"/>
        </w:trPr>
        <w:tc>
          <w:tcPr>
            <w:tcW w:w="10083" w:type="dxa"/>
          </w:tcPr>
          <w:p w:rsidR="00666780" w:rsidRPr="00860C80" w:rsidRDefault="00666780" w:rsidP="00666780">
            <w:pPr>
              <w:pStyle w:val="ListParagraph"/>
              <w:numPr>
                <w:ilvl w:val="1"/>
                <w:numId w:val="8"/>
              </w:numPr>
              <w:shd w:val="clear" w:color="auto" w:fill="FFFFFF"/>
              <w:spacing w:before="100" w:beforeAutospacing="1" w:after="0" w:line="240" w:lineRule="auto"/>
              <w:rPr>
                <w:rFonts w:ascii="Times New Roman" w:hAnsi="Times New Roman" w:cs="Times New Roman"/>
                <w:color w:val="333333"/>
                <w:sz w:val="24"/>
                <w:szCs w:val="24"/>
              </w:rPr>
            </w:pPr>
            <w:r w:rsidRPr="00860C80">
              <w:rPr>
                <w:rFonts w:ascii="Times New Roman" w:hAnsi="Times New Roman" w:cs="Times New Roman"/>
                <w:b/>
                <w:color w:val="333333"/>
                <w:sz w:val="24"/>
                <w:szCs w:val="24"/>
              </w:rPr>
              <w:t>Define, describe and prepare</w:t>
            </w:r>
            <w:r w:rsidRPr="00860C80">
              <w:rPr>
                <w:rFonts w:ascii="Times New Roman" w:hAnsi="Times New Roman" w:cs="Times New Roman"/>
                <w:color w:val="333333"/>
                <w:sz w:val="24"/>
                <w:szCs w:val="24"/>
              </w:rPr>
              <w:t xml:space="preserve"> a fully classified Balance Sheet (review)</w:t>
            </w:r>
          </w:p>
        </w:tc>
      </w:tr>
      <w:tr w:rsidR="00666780" w:rsidRPr="00860C80" w:rsidTr="00184312">
        <w:trPr>
          <w:trHeight w:val="297"/>
        </w:trPr>
        <w:tc>
          <w:tcPr>
            <w:tcW w:w="10083" w:type="dxa"/>
            <w:vAlign w:val="center"/>
          </w:tcPr>
          <w:p w:rsidR="00666780" w:rsidRPr="00860C80" w:rsidRDefault="00666780" w:rsidP="00C31434">
            <w:pPr>
              <w:pStyle w:val="NormalWeb"/>
              <w:shd w:val="clear" w:color="auto" w:fill="FFFFFF"/>
              <w:spacing w:before="0" w:beforeAutospacing="0" w:after="0" w:afterAutospacing="0"/>
              <w:rPr>
                <w:color w:val="333333"/>
              </w:rPr>
            </w:pPr>
            <w:r w:rsidRPr="00860C80">
              <w:rPr>
                <w:color w:val="333333"/>
              </w:rPr>
              <w:t>The </w:t>
            </w:r>
            <w:r w:rsidRPr="00860C80">
              <w:rPr>
                <w:rStyle w:val="Emphasis"/>
                <w:rFonts w:eastAsiaTheme="majorEastAsia"/>
                <w:color w:val="333333"/>
              </w:rPr>
              <w:t>Balance Sheet</w:t>
            </w:r>
            <w:r w:rsidRPr="00860C80">
              <w:rPr>
                <w:color w:val="333333"/>
              </w:rPr>
              <w:t> is report which shows the financial position of a business at a point in time identifying the Assets, Liabilities and Owner’s Equity of a business. It is often describe as taking a photo of the business on a particular date, because the positions of assets, liabilities or owner’s equity might have been different the day before, and may also change the next day.</w:t>
            </w:r>
          </w:p>
        </w:tc>
      </w:tr>
      <w:tr w:rsidR="00666780" w:rsidRPr="00860C80" w:rsidTr="00184312">
        <w:trPr>
          <w:trHeight w:val="297"/>
        </w:trPr>
        <w:tc>
          <w:tcPr>
            <w:tcW w:w="10083" w:type="dxa"/>
            <w:vAlign w:val="center"/>
          </w:tcPr>
          <w:p w:rsidR="00666780" w:rsidRPr="00860C80" w:rsidRDefault="00666780" w:rsidP="00C31434">
            <w:pPr>
              <w:pStyle w:val="MCBodyText"/>
              <w:spacing w:before="0" w:after="0" w:line="240" w:lineRule="auto"/>
              <w:rPr>
                <w:rFonts w:ascii="Times New Roman" w:hAnsi="Times New Roman" w:cs="Times New Roman"/>
                <w:sz w:val="24"/>
                <w:szCs w:val="24"/>
              </w:rPr>
            </w:pPr>
            <w:r w:rsidRPr="00860C80">
              <w:rPr>
                <w:rFonts w:ascii="Times New Roman" w:hAnsi="Times New Roman" w:cs="Times New Roman"/>
                <w:sz w:val="24"/>
                <w:szCs w:val="24"/>
              </w:rPr>
              <w:t>It is an accounting report that states the assets, liabilities and owner’s equity of a business at a particular point in time.</w:t>
            </w:r>
          </w:p>
        </w:tc>
      </w:tr>
    </w:tbl>
    <w:p w:rsidR="00666780" w:rsidRPr="00860C80" w:rsidRDefault="00666780" w:rsidP="00666780">
      <w:pPr>
        <w:pStyle w:val="NormalWeb"/>
        <w:shd w:val="clear" w:color="auto" w:fill="FFFFFF"/>
        <w:spacing w:before="0" w:beforeAutospacing="0" w:after="0" w:afterAutospacing="0"/>
        <w:rPr>
          <w:color w:val="333333"/>
        </w:rPr>
      </w:pPr>
    </w:p>
    <w:tbl>
      <w:tblPr>
        <w:tblW w:w="10083" w:type="dxa"/>
        <w:tblInd w:w="-43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1E0" w:firstRow="1" w:lastRow="1" w:firstColumn="1" w:lastColumn="1" w:noHBand="0" w:noVBand="0"/>
      </w:tblPr>
      <w:tblGrid>
        <w:gridCol w:w="10083"/>
      </w:tblGrid>
      <w:tr w:rsidR="00666780" w:rsidRPr="00860C80" w:rsidTr="00184312">
        <w:trPr>
          <w:trHeight w:val="297"/>
        </w:trPr>
        <w:tc>
          <w:tcPr>
            <w:tcW w:w="5255" w:type="dxa"/>
          </w:tcPr>
          <w:p w:rsidR="00666780" w:rsidRPr="00860C80" w:rsidRDefault="00666780" w:rsidP="00666780">
            <w:pPr>
              <w:pStyle w:val="ListParagraph"/>
              <w:numPr>
                <w:ilvl w:val="1"/>
                <w:numId w:val="8"/>
              </w:numPr>
              <w:shd w:val="clear" w:color="auto" w:fill="FFFFFF"/>
              <w:spacing w:before="100" w:beforeAutospacing="1" w:after="0" w:line="240" w:lineRule="auto"/>
              <w:ind w:left="1080"/>
              <w:rPr>
                <w:rFonts w:ascii="Times New Roman" w:hAnsi="Times New Roman" w:cs="Times New Roman"/>
                <w:color w:val="333333"/>
                <w:sz w:val="24"/>
                <w:szCs w:val="24"/>
              </w:rPr>
            </w:pPr>
            <w:r w:rsidRPr="00860C80">
              <w:rPr>
                <w:rFonts w:ascii="Times New Roman" w:hAnsi="Times New Roman" w:cs="Times New Roman"/>
                <w:color w:val="333333"/>
                <w:sz w:val="24"/>
                <w:szCs w:val="24"/>
              </w:rPr>
              <w:t>On what basis are the elements in the Balance Sheet classified?</w:t>
            </w:r>
          </w:p>
        </w:tc>
      </w:tr>
      <w:tr w:rsidR="00666780" w:rsidRPr="00860C80" w:rsidTr="00184312">
        <w:trPr>
          <w:trHeight w:val="297"/>
        </w:trPr>
        <w:tc>
          <w:tcPr>
            <w:tcW w:w="5255" w:type="dxa"/>
          </w:tcPr>
          <w:p w:rsidR="00666780" w:rsidRPr="00860C80" w:rsidRDefault="00666780" w:rsidP="00C31434">
            <w:pPr>
              <w:pStyle w:val="NormalWeb"/>
              <w:shd w:val="clear" w:color="auto" w:fill="FFFFFF"/>
              <w:spacing w:before="0" w:beforeAutospacing="0" w:after="0" w:afterAutospacing="0"/>
              <w:rPr>
                <w:color w:val="333333"/>
              </w:rPr>
            </w:pPr>
            <w:r w:rsidRPr="00860C80">
              <w:rPr>
                <w:color w:val="333333"/>
              </w:rPr>
              <w:t>Assets will be classified as Current or Non-current. A </w:t>
            </w:r>
            <w:r w:rsidRPr="00860C80">
              <w:rPr>
                <w:rStyle w:val="Emphasis"/>
                <w:rFonts w:eastAsiaTheme="majorEastAsia"/>
                <w:color w:val="333333"/>
              </w:rPr>
              <w:t>Current Asset</w:t>
            </w:r>
            <w:r w:rsidRPr="00860C80">
              <w:rPr>
                <w:color w:val="333333"/>
              </w:rPr>
              <w:t> is a resource controlled by the entity as a result of past events, and from which future economic benefits are expected to flow to the entity, within the next 12 months. </w:t>
            </w:r>
            <w:r w:rsidRPr="00860C80">
              <w:rPr>
                <w:rStyle w:val="Emphasis"/>
                <w:rFonts w:eastAsiaTheme="majorEastAsia"/>
                <w:color w:val="333333"/>
              </w:rPr>
              <w:t>Non-current Assets</w:t>
            </w:r>
            <w:r w:rsidRPr="00860C80">
              <w:rPr>
                <w:color w:val="333333"/>
              </w:rPr>
              <w:t> are resources controlled by the entity as a result of past events and from which future economic benefits are expected to flow to the entity beyond the next 12 months.</w:t>
            </w:r>
          </w:p>
        </w:tc>
      </w:tr>
    </w:tbl>
    <w:p w:rsidR="00666780" w:rsidRPr="00860C80" w:rsidRDefault="00666780" w:rsidP="00666780">
      <w:pPr>
        <w:pStyle w:val="NormalWeb"/>
        <w:shd w:val="clear" w:color="auto" w:fill="FFFFFF"/>
        <w:spacing w:before="0" w:beforeAutospacing="0" w:after="0" w:afterAutospacing="0"/>
        <w:rPr>
          <w:color w:val="333333"/>
        </w:rPr>
      </w:pPr>
    </w:p>
    <w:tbl>
      <w:tblPr>
        <w:tblW w:w="10083" w:type="dxa"/>
        <w:tblInd w:w="-43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1E0" w:firstRow="1" w:lastRow="1" w:firstColumn="1" w:lastColumn="1" w:noHBand="0" w:noVBand="0"/>
      </w:tblPr>
      <w:tblGrid>
        <w:gridCol w:w="10083"/>
      </w:tblGrid>
      <w:tr w:rsidR="00666780" w:rsidRPr="00860C80" w:rsidTr="00184312">
        <w:trPr>
          <w:trHeight w:val="297"/>
        </w:trPr>
        <w:tc>
          <w:tcPr>
            <w:tcW w:w="5255" w:type="dxa"/>
          </w:tcPr>
          <w:p w:rsidR="00666780" w:rsidRPr="00860C80" w:rsidRDefault="00666780" w:rsidP="00666780">
            <w:pPr>
              <w:pStyle w:val="ListParagraph"/>
              <w:numPr>
                <w:ilvl w:val="1"/>
                <w:numId w:val="8"/>
              </w:numPr>
              <w:shd w:val="clear" w:color="auto" w:fill="FFFFFF"/>
              <w:spacing w:before="100" w:beforeAutospacing="1" w:after="0" w:line="240" w:lineRule="auto"/>
              <w:ind w:left="1080"/>
              <w:rPr>
                <w:rFonts w:ascii="Times New Roman" w:hAnsi="Times New Roman" w:cs="Times New Roman"/>
                <w:color w:val="333333"/>
                <w:sz w:val="24"/>
                <w:szCs w:val="24"/>
              </w:rPr>
            </w:pPr>
            <w:r w:rsidRPr="00860C80">
              <w:rPr>
                <w:rFonts w:ascii="Times New Roman" w:hAnsi="Times New Roman" w:cs="Times New Roman"/>
                <w:color w:val="333333"/>
                <w:sz w:val="24"/>
                <w:szCs w:val="24"/>
              </w:rPr>
              <w:t xml:space="preserve">How do we classify </w:t>
            </w:r>
            <w:r w:rsidRPr="00860C80">
              <w:rPr>
                <w:rFonts w:ascii="Times New Roman" w:hAnsi="Times New Roman" w:cs="Times New Roman"/>
                <w:b/>
                <w:color w:val="333333"/>
                <w:sz w:val="24"/>
                <w:szCs w:val="24"/>
                <w:u w:val="single"/>
              </w:rPr>
              <w:t>revenue accounts</w:t>
            </w:r>
            <w:r w:rsidRPr="00860C80">
              <w:rPr>
                <w:rFonts w:ascii="Times New Roman" w:hAnsi="Times New Roman" w:cs="Times New Roman"/>
                <w:color w:val="333333"/>
                <w:sz w:val="24"/>
                <w:szCs w:val="24"/>
              </w:rPr>
              <w:t>?</w:t>
            </w:r>
          </w:p>
        </w:tc>
      </w:tr>
      <w:tr w:rsidR="00666780" w:rsidRPr="00860C80" w:rsidTr="00184312">
        <w:trPr>
          <w:trHeight w:val="297"/>
        </w:trPr>
        <w:tc>
          <w:tcPr>
            <w:tcW w:w="5255" w:type="dxa"/>
          </w:tcPr>
          <w:p w:rsidR="00666780" w:rsidRPr="00860C80" w:rsidRDefault="00666780" w:rsidP="00C31434">
            <w:pPr>
              <w:pStyle w:val="NormalWeb"/>
              <w:shd w:val="clear" w:color="auto" w:fill="FFFFFF"/>
              <w:spacing w:before="0" w:beforeAutospacing="0" w:after="0" w:afterAutospacing="0"/>
              <w:rPr>
                <w:color w:val="333333"/>
              </w:rPr>
            </w:pPr>
            <w:r w:rsidRPr="00860C80">
              <w:rPr>
                <w:rStyle w:val="Emphasis"/>
                <w:rFonts w:eastAsiaTheme="majorEastAsia"/>
                <w:color w:val="333333"/>
              </w:rPr>
              <w:t>Revenue </w:t>
            </w:r>
            <w:r w:rsidRPr="00860C80">
              <w:rPr>
                <w:color w:val="333333"/>
              </w:rPr>
              <w:t xml:space="preserve">is an inflow of economic benefits (or savings in outflows) in the form of increases in assets (or decreases in liabilities) that </w:t>
            </w:r>
            <w:r w:rsidRPr="00860C80">
              <w:rPr>
                <w:b/>
                <w:color w:val="333333"/>
                <w:u w:val="single"/>
              </w:rPr>
              <w:t>increase (profit) Owner’s Equity</w:t>
            </w:r>
            <w:r w:rsidRPr="00860C80">
              <w:rPr>
                <w:color w:val="333333"/>
              </w:rPr>
              <w:t>, except for capital contributions by the owner.</w:t>
            </w:r>
          </w:p>
        </w:tc>
      </w:tr>
    </w:tbl>
    <w:p w:rsidR="00666780" w:rsidRPr="00860C80" w:rsidRDefault="00666780" w:rsidP="00666780">
      <w:pPr>
        <w:spacing w:after="0" w:line="240" w:lineRule="auto"/>
        <w:rPr>
          <w:rFonts w:ascii="Times New Roman" w:eastAsia="Times New Roman" w:hAnsi="Times New Roman" w:cs="Times New Roman"/>
          <w:b/>
          <w:color w:val="333333"/>
          <w:sz w:val="24"/>
          <w:szCs w:val="24"/>
          <w:lang w:eastAsia="en-MY"/>
        </w:rPr>
      </w:pPr>
    </w:p>
    <w:p w:rsidR="00666780" w:rsidRPr="00860C80" w:rsidRDefault="00666780" w:rsidP="00666780">
      <w:pPr>
        <w:spacing w:after="0" w:line="240" w:lineRule="auto"/>
        <w:rPr>
          <w:rFonts w:ascii="Times New Roman" w:eastAsia="Times New Roman" w:hAnsi="Times New Roman" w:cs="Times New Roman"/>
          <w:b/>
          <w:color w:val="333333"/>
          <w:sz w:val="24"/>
          <w:szCs w:val="24"/>
          <w:lang w:eastAsia="en-MY"/>
        </w:rPr>
      </w:pPr>
    </w:p>
    <w:tbl>
      <w:tblPr>
        <w:tblW w:w="10083" w:type="dxa"/>
        <w:tblInd w:w="-43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1E0" w:firstRow="1" w:lastRow="1" w:firstColumn="1" w:lastColumn="1" w:noHBand="0" w:noVBand="0"/>
      </w:tblPr>
      <w:tblGrid>
        <w:gridCol w:w="10083"/>
      </w:tblGrid>
      <w:tr w:rsidR="00666780" w:rsidRPr="00860C80" w:rsidTr="00184312">
        <w:trPr>
          <w:trHeight w:val="297"/>
        </w:trPr>
        <w:tc>
          <w:tcPr>
            <w:tcW w:w="5255" w:type="dxa"/>
          </w:tcPr>
          <w:p w:rsidR="00666780" w:rsidRPr="00860C80" w:rsidRDefault="00666780" w:rsidP="00666780">
            <w:pPr>
              <w:pStyle w:val="ListParagraph"/>
              <w:numPr>
                <w:ilvl w:val="1"/>
                <w:numId w:val="8"/>
              </w:numPr>
              <w:shd w:val="clear" w:color="auto" w:fill="FFFFFF"/>
              <w:spacing w:before="100" w:beforeAutospacing="1" w:after="0" w:line="240" w:lineRule="auto"/>
              <w:ind w:left="1080"/>
              <w:rPr>
                <w:rFonts w:ascii="Times New Roman" w:hAnsi="Times New Roman" w:cs="Times New Roman"/>
                <w:color w:val="333333"/>
                <w:sz w:val="24"/>
                <w:szCs w:val="24"/>
              </w:rPr>
            </w:pPr>
            <w:r w:rsidRPr="00860C80">
              <w:rPr>
                <w:rFonts w:ascii="Times New Roman" w:hAnsi="Times New Roman" w:cs="Times New Roman"/>
                <w:color w:val="333333"/>
                <w:sz w:val="24"/>
                <w:szCs w:val="24"/>
              </w:rPr>
              <w:t xml:space="preserve">How do we classify </w:t>
            </w:r>
            <w:r w:rsidRPr="00860C80">
              <w:rPr>
                <w:rFonts w:ascii="Times New Roman" w:hAnsi="Times New Roman" w:cs="Times New Roman"/>
                <w:b/>
                <w:color w:val="333333"/>
                <w:sz w:val="24"/>
                <w:szCs w:val="24"/>
                <w:u w:val="single"/>
              </w:rPr>
              <w:t>expense accounts</w:t>
            </w:r>
            <w:r w:rsidRPr="00860C80">
              <w:rPr>
                <w:rFonts w:ascii="Times New Roman" w:hAnsi="Times New Roman" w:cs="Times New Roman"/>
                <w:color w:val="333333"/>
                <w:sz w:val="24"/>
                <w:szCs w:val="24"/>
              </w:rPr>
              <w:t xml:space="preserve">? </w:t>
            </w:r>
          </w:p>
        </w:tc>
      </w:tr>
      <w:tr w:rsidR="00666780" w:rsidRPr="00860C80" w:rsidTr="00184312">
        <w:trPr>
          <w:trHeight w:val="297"/>
        </w:trPr>
        <w:tc>
          <w:tcPr>
            <w:tcW w:w="5255" w:type="dxa"/>
          </w:tcPr>
          <w:p w:rsidR="00666780" w:rsidRPr="00860C80" w:rsidRDefault="00666780" w:rsidP="00C31434">
            <w:pPr>
              <w:spacing w:after="0" w:line="240" w:lineRule="auto"/>
              <w:rPr>
                <w:rFonts w:ascii="Times New Roman" w:hAnsi="Times New Roman" w:cs="Times New Roman"/>
                <w:sz w:val="24"/>
                <w:szCs w:val="24"/>
                <w:u w:val="single"/>
              </w:rPr>
            </w:pPr>
            <w:r w:rsidRPr="00860C80">
              <w:rPr>
                <w:rStyle w:val="Emphasis"/>
                <w:rFonts w:ascii="Times New Roman" w:hAnsi="Times New Roman" w:cs="Times New Roman"/>
                <w:color w:val="333333"/>
                <w:sz w:val="24"/>
                <w:szCs w:val="24"/>
              </w:rPr>
              <w:t>Expenses</w:t>
            </w:r>
            <w:r w:rsidRPr="00860C80">
              <w:rPr>
                <w:rFonts w:ascii="Times New Roman" w:hAnsi="Times New Roman" w:cs="Times New Roman"/>
                <w:color w:val="333333"/>
                <w:sz w:val="24"/>
                <w:szCs w:val="24"/>
              </w:rPr>
              <w:t>, on the other hand, are an outflow, consumption or loss of economic benefits (or reductions in in</w:t>
            </w:r>
            <w:bookmarkStart w:id="0" w:name="_GoBack"/>
            <w:bookmarkEnd w:id="0"/>
            <w:r w:rsidRPr="00860C80">
              <w:rPr>
                <w:rFonts w:ascii="Times New Roman" w:hAnsi="Times New Roman" w:cs="Times New Roman"/>
                <w:color w:val="333333"/>
                <w:sz w:val="24"/>
                <w:szCs w:val="24"/>
              </w:rPr>
              <w:t xml:space="preserve">flows) in the form of decreases in assets (or increases in liabilities) that </w:t>
            </w:r>
            <w:r w:rsidRPr="00860C80">
              <w:rPr>
                <w:rFonts w:ascii="Times New Roman" w:hAnsi="Times New Roman" w:cs="Times New Roman"/>
                <w:b/>
                <w:color w:val="333333"/>
                <w:sz w:val="24"/>
                <w:szCs w:val="24"/>
                <w:u w:val="single"/>
              </w:rPr>
              <w:t>decrease (profit) Owner’s Equity,</w:t>
            </w:r>
            <w:r w:rsidRPr="00860C80">
              <w:rPr>
                <w:rFonts w:ascii="Times New Roman" w:hAnsi="Times New Roman" w:cs="Times New Roman"/>
                <w:color w:val="333333"/>
                <w:sz w:val="24"/>
                <w:szCs w:val="24"/>
              </w:rPr>
              <w:t xml:space="preserve"> except for drawings by the owner. </w:t>
            </w:r>
          </w:p>
        </w:tc>
      </w:tr>
    </w:tbl>
    <w:p w:rsidR="00666780" w:rsidRPr="00860C80" w:rsidRDefault="00666780" w:rsidP="00666780">
      <w:pPr>
        <w:spacing w:after="0" w:line="240" w:lineRule="auto"/>
        <w:rPr>
          <w:rFonts w:ascii="Times New Roman" w:hAnsi="Times New Roman" w:cs="Times New Roman"/>
          <w:sz w:val="24"/>
          <w:szCs w:val="24"/>
        </w:rPr>
      </w:pPr>
    </w:p>
    <w:p w:rsidR="00666780" w:rsidRPr="00860C80" w:rsidRDefault="00666780" w:rsidP="00666780">
      <w:pPr>
        <w:spacing w:after="0" w:line="240" w:lineRule="auto"/>
        <w:rPr>
          <w:rFonts w:ascii="Times New Roman" w:hAnsi="Times New Roman" w:cs="Times New Roman"/>
          <w:sz w:val="24"/>
          <w:szCs w:val="24"/>
        </w:rPr>
      </w:pPr>
    </w:p>
    <w:tbl>
      <w:tblPr>
        <w:tblW w:w="10083" w:type="dxa"/>
        <w:tblInd w:w="-43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1E0" w:firstRow="1" w:lastRow="1" w:firstColumn="1" w:lastColumn="1" w:noHBand="0" w:noVBand="0"/>
      </w:tblPr>
      <w:tblGrid>
        <w:gridCol w:w="10083"/>
      </w:tblGrid>
      <w:tr w:rsidR="00666780" w:rsidRPr="00860C80" w:rsidTr="00184312">
        <w:trPr>
          <w:trHeight w:val="297"/>
        </w:trPr>
        <w:tc>
          <w:tcPr>
            <w:tcW w:w="5255" w:type="dxa"/>
          </w:tcPr>
          <w:p w:rsidR="00666780" w:rsidRPr="00860C80" w:rsidRDefault="00666780" w:rsidP="00666780">
            <w:pPr>
              <w:pStyle w:val="ListParagraph"/>
              <w:numPr>
                <w:ilvl w:val="1"/>
                <w:numId w:val="8"/>
              </w:numPr>
              <w:shd w:val="clear" w:color="auto" w:fill="FFFFFF"/>
              <w:spacing w:before="100" w:beforeAutospacing="1" w:after="0" w:line="240" w:lineRule="auto"/>
              <w:ind w:left="1080"/>
              <w:rPr>
                <w:rFonts w:ascii="Times New Roman" w:hAnsi="Times New Roman" w:cs="Times New Roman"/>
                <w:color w:val="333333"/>
                <w:sz w:val="24"/>
                <w:szCs w:val="24"/>
              </w:rPr>
            </w:pPr>
            <w:r w:rsidRPr="00860C80">
              <w:rPr>
                <w:rFonts w:ascii="Times New Roman" w:hAnsi="Times New Roman" w:cs="Times New Roman"/>
                <w:color w:val="333333"/>
                <w:sz w:val="24"/>
                <w:szCs w:val="24"/>
              </w:rPr>
              <w:t xml:space="preserve">Define the purpose of the </w:t>
            </w:r>
            <w:r w:rsidRPr="00860C80">
              <w:rPr>
                <w:rFonts w:ascii="Times New Roman" w:hAnsi="Times New Roman" w:cs="Times New Roman"/>
                <w:b/>
                <w:color w:val="333333"/>
                <w:sz w:val="24"/>
                <w:szCs w:val="24"/>
              </w:rPr>
              <w:t>Income Statement</w:t>
            </w:r>
            <w:r w:rsidRPr="00860C80">
              <w:rPr>
                <w:rFonts w:ascii="Times New Roman" w:hAnsi="Times New Roman" w:cs="Times New Roman"/>
                <w:color w:val="333333"/>
                <w:sz w:val="24"/>
                <w:szCs w:val="24"/>
              </w:rPr>
              <w:t xml:space="preserve">.  </w:t>
            </w:r>
          </w:p>
        </w:tc>
      </w:tr>
      <w:tr w:rsidR="00666780" w:rsidRPr="00860C80" w:rsidTr="00184312">
        <w:trPr>
          <w:trHeight w:val="297"/>
        </w:trPr>
        <w:tc>
          <w:tcPr>
            <w:tcW w:w="5255" w:type="dxa"/>
          </w:tcPr>
          <w:p w:rsidR="00666780" w:rsidRPr="00860C80" w:rsidRDefault="00666780" w:rsidP="00C31434">
            <w:pPr>
              <w:spacing w:after="0"/>
              <w:rPr>
                <w:rFonts w:ascii="Times New Roman" w:hAnsi="Times New Roman" w:cs="Times New Roman"/>
                <w:sz w:val="24"/>
                <w:szCs w:val="24"/>
              </w:rPr>
            </w:pPr>
            <w:r w:rsidRPr="00860C80">
              <w:rPr>
                <w:rFonts w:ascii="Times New Roman" w:hAnsi="Times New Roman" w:cs="Times New Roman"/>
                <w:sz w:val="24"/>
                <w:szCs w:val="24"/>
              </w:rPr>
              <w:t xml:space="preserve">An Income Statement is an accounting report that shows the revenues, expenses and net profit or loss of a business </w:t>
            </w:r>
          </w:p>
          <w:p w:rsidR="00666780" w:rsidRPr="00860C80" w:rsidRDefault="00666780" w:rsidP="00C31434">
            <w:pPr>
              <w:pStyle w:val="NormalWeb"/>
              <w:shd w:val="clear" w:color="auto" w:fill="FFFFFF"/>
              <w:spacing w:before="0" w:beforeAutospacing="0" w:after="0" w:afterAutospacing="0"/>
              <w:rPr>
                <w:color w:val="333333"/>
              </w:rPr>
            </w:pPr>
            <w:proofErr w:type="gramStart"/>
            <w:r w:rsidRPr="00860C80">
              <w:t>for</w:t>
            </w:r>
            <w:proofErr w:type="gramEnd"/>
            <w:r w:rsidRPr="00860C80">
              <w:t xml:space="preserve"> the reporting period.  Revenues less Expenses will determine whether the business has been successful (profit) or failed (loss).    </w:t>
            </w:r>
          </w:p>
        </w:tc>
      </w:tr>
    </w:tbl>
    <w:p w:rsidR="00666780" w:rsidRPr="00860C80" w:rsidRDefault="00666780" w:rsidP="00666780">
      <w:pPr>
        <w:pStyle w:val="NormalWeb"/>
        <w:shd w:val="clear" w:color="auto" w:fill="FFFFFF"/>
        <w:spacing w:before="0" w:beforeAutospacing="0" w:after="0" w:afterAutospacing="0"/>
        <w:rPr>
          <w:color w:val="333333"/>
        </w:rPr>
      </w:pPr>
    </w:p>
    <w:p w:rsidR="00666780" w:rsidRPr="00860C80" w:rsidRDefault="00666780" w:rsidP="00666780">
      <w:pPr>
        <w:rPr>
          <w:rFonts w:ascii="Times New Roman" w:eastAsia="Times New Roman" w:hAnsi="Times New Roman" w:cs="Times New Roman"/>
          <w:color w:val="333333"/>
          <w:sz w:val="24"/>
          <w:szCs w:val="24"/>
          <w:lang w:eastAsia="en-MY"/>
        </w:rPr>
      </w:pPr>
      <w:r w:rsidRPr="00860C80">
        <w:rPr>
          <w:rFonts w:ascii="Times New Roman" w:hAnsi="Times New Roman" w:cs="Times New Roman"/>
          <w:color w:val="333333"/>
        </w:rPr>
        <w:br w:type="page"/>
      </w:r>
    </w:p>
    <w:p w:rsidR="00666780" w:rsidRPr="00860C80" w:rsidRDefault="00666780" w:rsidP="00666780">
      <w:pPr>
        <w:pStyle w:val="NormalWeb"/>
        <w:shd w:val="clear" w:color="auto" w:fill="FFFFFF"/>
        <w:spacing w:before="0" w:beforeAutospacing="0" w:after="0" w:afterAutospacing="0"/>
        <w:rPr>
          <w:color w:val="333333"/>
        </w:rPr>
      </w:pPr>
    </w:p>
    <w:tbl>
      <w:tblPr>
        <w:tblW w:w="10350" w:type="dxa"/>
        <w:tblInd w:w="-43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1E0" w:firstRow="1" w:lastRow="1" w:firstColumn="1" w:lastColumn="1" w:noHBand="0" w:noVBand="0"/>
      </w:tblPr>
      <w:tblGrid>
        <w:gridCol w:w="10350"/>
      </w:tblGrid>
      <w:tr w:rsidR="00666780" w:rsidRPr="00860C80" w:rsidTr="00C31434">
        <w:trPr>
          <w:trHeight w:val="297"/>
        </w:trPr>
        <w:tc>
          <w:tcPr>
            <w:tcW w:w="10350" w:type="dxa"/>
          </w:tcPr>
          <w:p w:rsidR="00666780" w:rsidRPr="00860C80" w:rsidRDefault="00666780" w:rsidP="00666780">
            <w:pPr>
              <w:pStyle w:val="NormalWeb"/>
              <w:numPr>
                <w:ilvl w:val="1"/>
                <w:numId w:val="8"/>
              </w:numPr>
              <w:shd w:val="clear" w:color="auto" w:fill="FFFFFF"/>
              <w:spacing w:before="0" w:beforeAutospacing="0" w:after="120" w:afterAutospacing="0"/>
              <w:ind w:left="1080"/>
              <w:rPr>
                <w:color w:val="333333"/>
              </w:rPr>
            </w:pPr>
            <w:r w:rsidRPr="00860C80">
              <w:rPr>
                <w:b/>
                <w:color w:val="333333"/>
              </w:rPr>
              <w:t xml:space="preserve">How </w:t>
            </w:r>
            <w:r w:rsidRPr="00860C80">
              <w:rPr>
                <w:color w:val="333333"/>
              </w:rPr>
              <w:t>are the Financial Reports connected to each other?</w:t>
            </w:r>
          </w:p>
        </w:tc>
      </w:tr>
      <w:tr w:rsidR="00666780" w:rsidRPr="00860C80" w:rsidTr="00C31434">
        <w:trPr>
          <w:trHeight w:val="297"/>
        </w:trPr>
        <w:tc>
          <w:tcPr>
            <w:tcW w:w="10350" w:type="dxa"/>
            <w:vAlign w:val="center"/>
          </w:tcPr>
          <w:p w:rsidR="00666780" w:rsidRPr="00860C80" w:rsidRDefault="00666780" w:rsidP="00C31434">
            <w:pPr>
              <w:pStyle w:val="MCBodyText"/>
              <w:spacing w:before="0" w:after="120"/>
              <w:rPr>
                <w:rFonts w:ascii="Times New Roman" w:hAnsi="Times New Roman" w:cs="Times New Roman"/>
                <w:sz w:val="24"/>
                <w:szCs w:val="24"/>
              </w:rPr>
            </w:pPr>
            <w:r w:rsidRPr="00860C80">
              <w:rPr>
                <w:rFonts w:ascii="Times New Roman" w:hAnsi="Times New Roman" w:cs="Times New Roman"/>
                <w:b/>
                <w:sz w:val="24"/>
                <w:szCs w:val="24"/>
              </w:rPr>
              <w:t>Income Statement</w:t>
            </w:r>
            <w:r w:rsidRPr="00860C80">
              <w:rPr>
                <w:rFonts w:ascii="Times New Roman" w:hAnsi="Times New Roman" w:cs="Times New Roman"/>
                <w:sz w:val="24"/>
                <w:szCs w:val="24"/>
              </w:rPr>
              <w:t xml:space="preserve"> summarizes the </w:t>
            </w:r>
            <w:r w:rsidRPr="00860C80">
              <w:rPr>
                <w:rFonts w:ascii="Times New Roman" w:hAnsi="Times New Roman" w:cs="Times New Roman"/>
                <w:sz w:val="24"/>
                <w:szCs w:val="24"/>
                <w:u w:val="single"/>
              </w:rPr>
              <w:t>revenue earned and the expenses incurred</w:t>
            </w:r>
            <w:r w:rsidRPr="00860C80">
              <w:rPr>
                <w:rFonts w:ascii="Times New Roman" w:hAnsi="Times New Roman" w:cs="Times New Roman"/>
                <w:sz w:val="24"/>
                <w:szCs w:val="24"/>
              </w:rPr>
              <w:t xml:space="preserve"> for a reporting period.  </w:t>
            </w:r>
          </w:p>
        </w:tc>
      </w:tr>
      <w:tr w:rsidR="00666780" w:rsidRPr="00860C80" w:rsidTr="00C31434">
        <w:trPr>
          <w:trHeight w:val="297"/>
        </w:trPr>
        <w:tc>
          <w:tcPr>
            <w:tcW w:w="10350" w:type="dxa"/>
            <w:vAlign w:val="center"/>
          </w:tcPr>
          <w:p w:rsidR="00666780" w:rsidRPr="00860C80" w:rsidRDefault="00666780" w:rsidP="00C31434">
            <w:pPr>
              <w:pStyle w:val="MCBodyText"/>
              <w:spacing w:before="0" w:after="120"/>
              <w:rPr>
                <w:rFonts w:ascii="Times New Roman" w:hAnsi="Times New Roman" w:cs="Times New Roman"/>
                <w:sz w:val="24"/>
                <w:szCs w:val="24"/>
              </w:rPr>
            </w:pPr>
            <w:r w:rsidRPr="00860C80">
              <w:rPr>
                <w:rFonts w:ascii="Times New Roman" w:hAnsi="Times New Roman" w:cs="Times New Roman"/>
                <w:b/>
                <w:sz w:val="24"/>
                <w:szCs w:val="24"/>
              </w:rPr>
              <w:t>Cash Flow Statement</w:t>
            </w:r>
            <w:r w:rsidRPr="00860C80">
              <w:rPr>
                <w:rFonts w:ascii="Times New Roman" w:hAnsi="Times New Roman" w:cs="Times New Roman"/>
                <w:sz w:val="24"/>
                <w:szCs w:val="24"/>
              </w:rPr>
              <w:t xml:space="preserve"> classifies all the </w:t>
            </w:r>
            <w:r w:rsidRPr="00860C80">
              <w:rPr>
                <w:rFonts w:ascii="Times New Roman" w:hAnsi="Times New Roman" w:cs="Times New Roman"/>
                <w:sz w:val="24"/>
                <w:szCs w:val="24"/>
                <w:u w:val="single"/>
              </w:rPr>
              <w:t>sources of cash inflows and outflows</w:t>
            </w:r>
            <w:r w:rsidRPr="00860C80">
              <w:rPr>
                <w:rFonts w:ascii="Times New Roman" w:hAnsi="Times New Roman" w:cs="Times New Roman"/>
                <w:sz w:val="24"/>
                <w:szCs w:val="24"/>
              </w:rPr>
              <w:t xml:space="preserve"> of the business</w:t>
            </w:r>
          </w:p>
        </w:tc>
      </w:tr>
      <w:tr w:rsidR="00666780" w:rsidRPr="00860C80" w:rsidTr="00C31434">
        <w:trPr>
          <w:trHeight w:val="297"/>
        </w:trPr>
        <w:tc>
          <w:tcPr>
            <w:tcW w:w="10350" w:type="dxa"/>
            <w:vAlign w:val="center"/>
          </w:tcPr>
          <w:p w:rsidR="00666780" w:rsidRPr="00860C80" w:rsidRDefault="00666780" w:rsidP="00C31434">
            <w:pPr>
              <w:pStyle w:val="MCBodyText"/>
              <w:spacing w:before="0" w:after="120"/>
              <w:rPr>
                <w:rFonts w:ascii="Times New Roman" w:hAnsi="Times New Roman" w:cs="Times New Roman"/>
                <w:sz w:val="24"/>
                <w:szCs w:val="24"/>
              </w:rPr>
            </w:pPr>
            <w:r w:rsidRPr="00860C80">
              <w:rPr>
                <w:rFonts w:ascii="Times New Roman" w:hAnsi="Times New Roman" w:cs="Times New Roman"/>
                <w:sz w:val="24"/>
                <w:szCs w:val="24"/>
              </w:rPr>
              <w:t>Therefore Income Statement does NOT include many cash flows such as contributions from the owner, proceeds of loans, and the cash flow does not reflect the impact of credit sales or purchases of stock</w:t>
            </w:r>
          </w:p>
        </w:tc>
      </w:tr>
      <w:tr w:rsidR="00666780" w:rsidRPr="00860C80" w:rsidTr="00C31434">
        <w:trPr>
          <w:trHeight w:val="297"/>
        </w:trPr>
        <w:tc>
          <w:tcPr>
            <w:tcW w:w="10350" w:type="dxa"/>
            <w:vAlign w:val="center"/>
          </w:tcPr>
          <w:p w:rsidR="00666780" w:rsidRPr="00860C80" w:rsidRDefault="00666780" w:rsidP="00C31434">
            <w:pPr>
              <w:pBdr>
                <w:top w:val="single" w:sz="4" w:space="1" w:color="auto"/>
                <w:left w:val="single" w:sz="4" w:space="15" w:color="auto"/>
                <w:bottom w:val="single" w:sz="4" w:space="1" w:color="auto"/>
                <w:right w:val="single" w:sz="4" w:space="4" w:color="auto"/>
              </w:pBdr>
              <w:spacing w:after="120"/>
              <w:rPr>
                <w:rFonts w:ascii="Times New Roman" w:hAnsi="Times New Roman" w:cs="Times New Roman"/>
                <w:sz w:val="24"/>
                <w:szCs w:val="24"/>
              </w:rPr>
            </w:pPr>
            <w:r w:rsidRPr="00860C80">
              <w:rPr>
                <w:rFonts w:ascii="Times New Roman" w:hAnsi="Times New Roman" w:cs="Times New Roman"/>
                <w:b/>
                <w:sz w:val="24"/>
                <w:szCs w:val="24"/>
                <w:u w:val="single"/>
              </w:rPr>
              <w:t>Profits are derived from income statement</w:t>
            </w:r>
            <w:r w:rsidRPr="00860C80">
              <w:rPr>
                <w:rFonts w:ascii="Times New Roman" w:hAnsi="Times New Roman" w:cs="Times New Roman"/>
                <w:sz w:val="24"/>
                <w:szCs w:val="24"/>
              </w:rPr>
              <w:t xml:space="preserve"> which is prepared based on Accrual accounting i.e. revenue earned less expenses incurred, and not revenue received or expenses paid.</w:t>
            </w:r>
          </w:p>
          <w:p w:rsidR="00666780" w:rsidRPr="00860C80" w:rsidRDefault="00666780" w:rsidP="00C31434">
            <w:pPr>
              <w:pBdr>
                <w:top w:val="single" w:sz="4" w:space="1" w:color="auto"/>
                <w:left w:val="single" w:sz="4" w:space="15" w:color="auto"/>
                <w:bottom w:val="single" w:sz="4" w:space="1" w:color="auto"/>
                <w:right w:val="single" w:sz="4" w:space="4" w:color="auto"/>
              </w:pBdr>
              <w:spacing w:after="120"/>
              <w:rPr>
                <w:rFonts w:ascii="Times New Roman" w:hAnsi="Times New Roman" w:cs="Times New Roman"/>
                <w:sz w:val="24"/>
                <w:szCs w:val="24"/>
              </w:rPr>
            </w:pPr>
            <w:r w:rsidRPr="00860C80">
              <w:rPr>
                <w:rFonts w:ascii="Times New Roman" w:hAnsi="Times New Roman" w:cs="Times New Roman"/>
                <w:sz w:val="24"/>
                <w:szCs w:val="24"/>
              </w:rPr>
              <w:t xml:space="preserve">On the other hand, </w:t>
            </w:r>
            <w:r w:rsidRPr="00860C80">
              <w:rPr>
                <w:rFonts w:ascii="Times New Roman" w:hAnsi="Times New Roman" w:cs="Times New Roman"/>
                <w:b/>
                <w:sz w:val="24"/>
                <w:szCs w:val="24"/>
              </w:rPr>
              <w:t>Cash at Bank is derived based on cash inflows and outflows.</w:t>
            </w:r>
            <w:r w:rsidRPr="00860C80">
              <w:rPr>
                <w:rFonts w:ascii="Times New Roman" w:hAnsi="Times New Roman" w:cs="Times New Roman"/>
                <w:sz w:val="24"/>
                <w:szCs w:val="24"/>
              </w:rPr>
              <w:t xml:space="preserve"> Inflows and outflows are NOT matched to the current accounting period. Thus, profits may NOT equal Cash at Bank.</w:t>
            </w:r>
          </w:p>
          <w:p w:rsidR="00666780" w:rsidRPr="00860C80" w:rsidRDefault="00666780" w:rsidP="00C31434">
            <w:pPr>
              <w:pStyle w:val="MCBodyText"/>
              <w:spacing w:before="0" w:after="120"/>
              <w:rPr>
                <w:rFonts w:ascii="Times New Roman" w:hAnsi="Times New Roman" w:cs="Times New Roman"/>
                <w:sz w:val="24"/>
                <w:szCs w:val="24"/>
              </w:rPr>
            </w:pPr>
            <w:r w:rsidRPr="00860C80">
              <w:rPr>
                <w:rFonts w:ascii="Times New Roman" w:hAnsi="Times New Roman" w:cs="Times New Roman"/>
                <w:color w:val="333333"/>
                <w:sz w:val="24"/>
                <w:szCs w:val="24"/>
              </w:rPr>
              <w:t>The </w:t>
            </w:r>
            <w:r w:rsidRPr="00860C80">
              <w:rPr>
                <w:rStyle w:val="Emphasis"/>
                <w:rFonts w:ascii="Times New Roman" w:hAnsi="Times New Roman" w:cs="Times New Roman"/>
                <w:color w:val="333333"/>
                <w:sz w:val="24"/>
                <w:szCs w:val="24"/>
              </w:rPr>
              <w:t>Balance Sheet</w:t>
            </w:r>
            <w:r w:rsidRPr="00860C80">
              <w:rPr>
                <w:rFonts w:ascii="Times New Roman" w:hAnsi="Times New Roman" w:cs="Times New Roman"/>
                <w:color w:val="333333"/>
                <w:sz w:val="24"/>
                <w:szCs w:val="24"/>
              </w:rPr>
              <w:t xml:space="preserve"> is </w:t>
            </w:r>
            <w:r w:rsidRPr="00860C80">
              <w:rPr>
                <w:rFonts w:ascii="Times New Roman" w:hAnsi="Times New Roman" w:cs="Times New Roman"/>
                <w:sz w:val="24"/>
                <w:szCs w:val="24"/>
              </w:rPr>
              <w:t>an accounting report that states the assets, liabilities and owner’s equity of a business at a particular point in time.</w:t>
            </w:r>
          </w:p>
        </w:tc>
      </w:tr>
      <w:tr w:rsidR="00666780" w:rsidRPr="00860C80" w:rsidTr="00C31434">
        <w:trPr>
          <w:trHeight w:val="297"/>
        </w:trPr>
        <w:tc>
          <w:tcPr>
            <w:tcW w:w="10350" w:type="dxa"/>
            <w:vAlign w:val="center"/>
          </w:tcPr>
          <w:p w:rsidR="00666780" w:rsidRPr="00860C80" w:rsidRDefault="00666780" w:rsidP="00C31434">
            <w:pPr>
              <w:pStyle w:val="MCBodyText"/>
              <w:spacing w:before="0" w:after="120"/>
              <w:rPr>
                <w:rFonts w:ascii="Times New Roman" w:hAnsi="Times New Roman" w:cs="Times New Roman"/>
                <w:sz w:val="24"/>
                <w:szCs w:val="24"/>
              </w:rPr>
            </w:pPr>
            <w:r w:rsidRPr="00860C80">
              <w:rPr>
                <w:rFonts w:ascii="Times New Roman" w:hAnsi="Times New Roman" w:cs="Times New Roman"/>
                <w:sz w:val="24"/>
                <w:szCs w:val="24"/>
              </w:rPr>
              <w:t>Explanation of difference between the Income Statement &amp; CFS may include</w:t>
            </w:r>
          </w:p>
          <w:p w:rsidR="00666780" w:rsidRPr="00860C80" w:rsidRDefault="00666780" w:rsidP="00666780">
            <w:pPr>
              <w:pStyle w:val="MCBodyText"/>
              <w:numPr>
                <w:ilvl w:val="0"/>
                <w:numId w:val="9"/>
              </w:numPr>
              <w:spacing w:before="0" w:after="120" w:line="240" w:lineRule="auto"/>
              <w:rPr>
                <w:rFonts w:ascii="Times New Roman" w:hAnsi="Times New Roman" w:cs="Times New Roman"/>
                <w:sz w:val="24"/>
                <w:szCs w:val="24"/>
              </w:rPr>
            </w:pPr>
            <w:r w:rsidRPr="00860C80">
              <w:rPr>
                <w:rFonts w:ascii="Times New Roman" w:hAnsi="Times New Roman" w:cs="Times New Roman"/>
                <w:b/>
                <w:sz w:val="24"/>
                <w:szCs w:val="24"/>
                <w:u w:val="single"/>
              </w:rPr>
              <w:t>Credit Sales /Discount Revenue</w:t>
            </w:r>
            <w:r w:rsidRPr="00860C80">
              <w:rPr>
                <w:rFonts w:ascii="Times New Roman" w:hAnsi="Times New Roman" w:cs="Times New Roman"/>
                <w:sz w:val="24"/>
                <w:szCs w:val="24"/>
              </w:rPr>
              <w:t xml:space="preserve"> will increase revenues and profit but have no effect on the cash flow because there is no cash inflow/outflow</w:t>
            </w:r>
          </w:p>
          <w:p w:rsidR="00666780" w:rsidRPr="00860C80" w:rsidRDefault="00666780" w:rsidP="00666780">
            <w:pPr>
              <w:pStyle w:val="MCBodyText"/>
              <w:numPr>
                <w:ilvl w:val="0"/>
                <w:numId w:val="9"/>
              </w:numPr>
              <w:spacing w:before="0" w:after="120" w:line="240" w:lineRule="auto"/>
              <w:rPr>
                <w:rFonts w:ascii="Times New Roman" w:hAnsi="Times New Roman" w:cs="Times New Roman"/>
                <w:sz w:val="24"/>
                <w:szCs w:val="24"/>
              </w:rPr>
            </w:pPr>
            <w:r w:rsidRPr="00860C80">
              <w:rPr>
                <w:rFonts w:ascii="Times New Roman" w:hAnsi="Times New Roman" w:cs="Times New Roman"/>
                <w:b/>
                <w:sz w:val="24"/>
                <w:szCs w:val="24"/>
                <w:u w:val="single"/>
              </w:rPr>
              <w:t>Discount Expense</w:t>
            </w:r>
            <w:r w:rsidRPr="00860C80">
              <w:rPr>
                <w:rFonts w:ascii="Times New Roman" w:hAnsi="Times New Roman" w:cs="Times New Roman"/>
                <w:sz w:val="24"/>
                <w:szCs w:val="24"/>
              </w:rPr>
              <w:t xml:space="preserve"> is reported in the Income Statement but will NOT be in the cash Flow Statement as there is no cash outflow. </w:t>
            </w:r>
          </w:p>
          <w:p w:rsidR="00666780" w:rsidRPr="00860C80" w:rsidRDefault="00666780" w:rsidP="00666780">
            <w:pPr>
              <w:pStyle w:val="MCBodyText"/>
              <w:numPr>
                <w:ilvl w:val="0"/>
                <w:numId w:val="9"/>
              </w:numPr>
              <w:spacing w:before="0" w:after="120" w:line="240" w:lineRule="auto"/>
              <w:rPr>
                <w:rFonts w:ascii="Times New Roman" w:hAnsi="Times New Roman" w:cs="Times New Roman"/>
                <w:sz w:val="24"/>
                <w:szCs w:val="24"/>
              </w:rPr>
            </w:pPr>
            <w:proofErr w:type="gramStart"/>
            <w:r w:rsidRPr="00860C80">
              <w:rPr>
                <w:rFonts w:ascii="Times New Roman" w:hAnsi="Times New Roman" w:cs="Times New Roman"/>
                <w:b/>
                <w:sz w:val="24"/>
                <w:szCs w:val="24"/>
                <w:u w:val="single"/>
              </w:rPr>
              <w:t>proceeds</w:t>
            </w:r>
            <w:proofErr w:type="gramEnd"/>
            <w:r w:rsidRPr="00860C80">
              <w:rPr>
                <w:rFonts w:ascii="Times New Roman" w:hAnsi="Times New Roman" w:cs="Times New Roman"/>
                <w:b/>
                <w:sz w:val="24"/>
                <w:szCs w:val="24"/>
                <w:u w:val="single"/>
              </w:rPr>
              <w:t xml:space="preserve"> from the Loan</w:t>
            </w:r>
            <w:r w:rsidRPr="00860C80">
              <w:rPr>
                <w:rFonts w:ascii="Times New Roman" w:hAnsi="Times New Roman" w:cs="Times New Roman"/>
                <w:sz w:val="24"/>
                <w:szCs w:val="24"/>
              </w:rPr>
              <w:t xml:space="preserve"> is not a result of trading and will not be reported in the Income Statement but will be a cash inflow under Financing Activities in the Cash flow Statement. </w:t>
            </w:r>
          </w:p>
          <w:p w:rsidR="00666780" w:rsidRPr="00860C80" w:rsidRDefault="00666780" w:rsidP="00666780">
            <w:pPr>
              <w:pStyle w:val="MCBodyText"/>
              <w:numPr>
                <w:ilvl w:val="0"/>
                <w:numId w:val="9"/>
              </w:numPr>
              <w:spacing w:before="0" w:after="120" w:line="240" w:lineRule="auto"/>
              <w:rPr>
                <w:rFonts w:ascii="Times New Roman" w:hAnsi="Times New Roman" w:cs="Times New Roman"/>
                <w:sz w:val="24"/>
                <w:szCs w:val="24"/>
              </w:rPr>
            </w:pPr>
            <w:proofErr w:type="gramStart"/>
            <w:r w:rsidRPr="00860C80">
              <w:rPr>
                <w:rFonts w:ascii="Times New Roman" w:hAnsi="Times New Roman" w:cs="Times New Roman"/>
                <w:b/>
                <w:sz w:val="24"/>
                <w:szCs w:val="24"/>
                <w:u w:val="single"/>
              </w:rPr>
              <w:t>Drawings of cash</w:t>
            </w:r>
            <w:r w:rsidRPr="00860C80">
              <w:rPr>
                <w:rFonts w:ascii="Times New Roman" w:hAnsi="Times New Roman" w:cs="Times New Roman"/>
                <w:sz w:val="24"/>
                <w:szCs w:val="24"/>
              </w:rPr>
              <w:t xml:space="preserve"> is</w:t>
            </w:r>
            <w:proofErr w:type="gramEnd"/>
            <w:r w:rsidRPr="00860C80">
              <w:rPr>
                <w:rFonts w:ascii="Times New Roman" w:hAnsi="Times New Roman" w:cs="Times New Roman"/>
                <w:sz w:val="24"/>
                <w:szCs w:val="24"/>
              </w:rPr>
              <w:t xml:space="preserve"> NOT an expense in the Income Statement but is a cash outflow under Financing activities in the Cash flow Statement.  </w:t>
            </w:r>
          </w:p>
        </w:tc>
      </w:tr>
    </w:tbl>
    <w:p w:rsidR="00666780" w:rsidRPr="00860C80" w:rsidRDefault="00666780" w:rsidP="00666780">
      <w:pPr>
        <w:spacing w:after="0" w:line="240" w:lineRule="auto"/>
        <w:rPr>
          <w:rFonts w:ascii="Arial" w:eastAsia="Times New Roman" w:hAnsi="Arial" w:cs="Arial"/>
          <w:b/>
          <w:color w:val="333333"/>
          <w:sz w:val="24"/>
          <w:szCs w:val="24"/>
          <w:lang w:eastAsia="en-MY"/>
        </w:rPr>
      </w:pPr>
    </w:p>
    <w:p w:rsidR="00666780" w:rsidRPr="00860C80" w:rsidRDefault="00666780" w:rsidP="00666780">
      <w:pPr>
        <w:pStyle w:val="NoSpacing"/>
        <w:spacing w:line="360" w:lineRule="auto"/>
        <w:ind w:left="360"/>
        <w:rPr>
          <w:rFonts w:ascii="Times New Roman" w:hAnsi="Times New Roman"/>
          <w:sz w:val="24"/>
          <w:szCs w:val="24"/>
        </w:rPr>
      </w:pPr>
    </w:p>
    <w:tbl>
      <w:tblPr>
        <w:tblW w:w="1035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50"/>
      </w:tblGrid>
      <w:tr w:rsidR="00666780" w:rsidRPr="00860C80" w:rsidTr="00C31434">
        <w:trPr>
          <w:trHeight w:val="510"/>
        </w:trPr>
        <w:tc>
          <w:tcPr>
            <w:tcW w:w="10350" w:type="dxa"/>
            <w:tcBorders>
              <w:top w:val="single" w:sz="4" w:space="0" w:color="auto"/>
              <w:left w:val="single" w:sz="4" w:space="0" w:color="auto"/>
              <w:bottom w:val="single" w:sz="4" w:space="0" w:color="auto"/>
              <w:right w:val="single" w:sz="4" w:space="0" w:color="auto"/>
            </w:tcBorders>
            <w:vAlign w:val="bottom"/>
          </w:tcPr>
          <w:p w:rsidR="00666780" w:rsidRPr="00860C80" w:rsidRDefault="00666780" w:rsidP="00C31434">
            <w:pPr>
              <w:spacing w:before="120" w:after="120" w:line="240" w:lineRule="auto"/>
              <w:rPr>
                <w:rFonts w:ascii="Times New Roman" w:eastAsia="Times New Roman" w:hAnsi="Times New Roman" w:cs="Times New Roman"/>
                <w:b/>
                <w:sz w:val="24"/>
                <w:szCs w:val="24"/>
              </w:rPr>
            </w:pPr>
            <w:r w:rsidRPr="00860C80">
              <w:rPr>
                <w:rFonts w:ascii="Times New Roman" w:hAnsi="Times New Roman"/>
                <w:b/>
                <w:sz w:val="24"/>
                <w:szCs w:val="24"/>
              </w:rPr>
              <w:t>Define</w:t>
            </w:r>
            <w:r w:rsidRPr="00860C80">
              <w:rPr>
                <w:rFonts w:ascii="Times New Roman" w:hAnsi="Times New Roman"/>
                <w:sz w:val="24"/>
                <w:szCs w:val="24"/>
              </w:rPr>
              <w:t xml:space="preserve"> the following terms:</w:t>
            </w:r>
          </w:p>
        </w:tc>
      </w:tr>
      <w:tr w:rsidR="00666780" w:rsidRPr="00860C80" w:rsidTr="00C31434">
        <w:trPr>
          <w:trHeight w:val="510"/>
        </w:trPr>
        <w:tc>
          <w:tcPr>
            <w:tcW w:w="10350" w:type="dxa"/>
            <w:tcBorders>
              <w:top w:val="single" w:sz="4" w:space="0" w:color="auto"/>
              <w:left w:val="single" w:sz="4" w:space="0" w:color="auto"/>
              <w:bottom w:val="single" w:sz="4" w:space="0" w:color="auto"/>
              <w:right w:val="single" w:sz="4" w:space="0" w:color="auto"/>
            </w:tcBorders>
            <w:vAlign w:val="bottom"/>
          </w:tcPr>
          <w:p w:rsidR="00666780" w:rsidRPr="00860C80" w:rsidRDefault="00666780" w:rsidP="00C31434">
            <w:pPr>
              <w:spacing w:before="120" w:after="120" w:line="240" w:lineRule="auto"/>
              <w:rPr>
                <w:rFonts w:ascii="Times New Roman" w:eastAsia="Times New Roman" w:hAnsi="Times New Roman" w:cs="Times New Roman"/>
                <w:sz w:val="24"/>
                <w:szCs w:val="24"/>
              </w:rPr>
            </w:pPr>
            <w:r w:rsidRPr="00860C80">
              <w:rPr>
                <w:rFonts w:ascii="Times New Roman" w:eastAsia="Times New Roman" w:hAnsi="Times New Roman" w:cs="Times New Roman"/>
                <w:b/>
                <w:sz w:val="24"/>
                <w:szCs w:val="24"/>
              </w:rPr>
              <w:t xml:space="preserve">Accrual accounting: </w:t>
            </w:r>
            <w:r w:rsidRPr="00860C80">
              <w:rPr>
                <w:rFonts w:ascii="Times New Roman" w:eastAsia="Times New Roman" w:hAnsi="Times New Roman" w:cs="Times New Roman"/>
                <w:sz w:val="24"/>
                <w:szCs w:val="24"/>
              </w:rPr>
              <w:t>Accrual accounting is a system of recording and reporting financial information where each transaction is recorded when it occurs. This means revenue is recorded when earned, not just when cash is received and expenses are recorded when occurred, not just when cash is paid.</w:t>
            </w:r>
          </w:p>
        </w:tc>
      </w:tr>
      <w:tr w:rsidR="00666780" w:rsidRPr="00860C80" w:rsidTr="00C31434">
        <w:trPr>
          <w:trHeight w:val="510"/>
        </w:trPr>
        <w:tc>
          <w:tcPr>
            <w:tcW w:w="10350" w:type="dxa"/>
            <w:tcBorders>
              <w:top w:val="single" w:sz="4" w:space="0" w:color="auto"/>
              <w:left w:val="single" w:sz="4" w:space="0" w:color="auto"/>
              <w:bottom w:val="single" w:sz="4" w:space="0" w:color="auto"/>
              <w:right w:val="single" w:sz="4" w:space="0" w:color="auto"/>
            </w:tcBorders>
            <w:vAlign w:val="bottom"/>
          </w:tcPr>
          <w:p w:rsidR="00666780" w:rsidRPr="00860C80" w:rsidRDefault="00666780" w:rsidP="00C31434">
            <w:pPr>
              <w:spacing w:before="120" w:after="120" w:line="240" w:lineRule="auto"/>
              <w:rPr>
                <w:rFonts w:ascii="Times New Roman" w:eastAsia="Times New Roman" w:hAnsi="Times New Roman" w:cs="Times New Roman"/>
                <w:sz w:val="24"/>
                <w:szCs w:val="24"/>
              </w:rPr>
            </w:pPr>
            <w:r w:rsidRPr="00860C80">
              <w:rPr>
                <w:rFonts w:ascii="Times New Roman" w:eastAsia="Times New Roman" w:hAnsi="Times New Roman" w:cs="Times New Roman"/>
                <w:b/>
                <w:sz w:val="24"/>
                <w:szCs w:val="24"/>
              </w:rPr>
              <w:t>Double entry accounting:</w:t>
            </w:r>
            <w:r w:rsidRPr="00860C80">
              <w:rPr>
                <w:rFonts w:ascii="Times New Roman" w:eastAsia="Times New Roman" w:hAnsi="Times New Roman" w:cs="Times New Roman"/>
                <w:sz w:val="24"/>
                <w:szCs w:val="24"/>
              </w:rPr>
              <w:t xml:space="preserve"> A system of recording transactions that requires two entries to be made into the accounts of a business. For every transaction there is a debit entry in the accounts and a corresponding credit entry in another account.</w:t>
            </w:r>
          </w:p>
        </w:tc>
      </w:tr>
      <w:tr w:rsidR="00666780" w:rsidRPr="00860C80" w:rsidTr="00C31434">
        <w:trPr>
          <w:trHeight w:val="510"/>
        </w:trPr>
        <w:tc>
          <w:tcPr>
            <w:tcW w:w="10350" w:type="dxa"/>
            <w:tcBorders>
              <w:top w:val="single" w:sz="4" w:space="0" w:color="auto"/>
              <w:left w:val="single" w:sz="4" w:space="0" w:color="auto"/>
              <w:bottom w:val="single" w:sz="4" w:space="0" w:color="auto"/>
              <w:right w:val="single" w:sz="4" w:space="0" w:color="auto"/>
            </w:tcBorders>
            <w:vAlign w:val="bottom"/>
          </w:tcPr>
          <w:p w:rsidR="00666780" w:rsidRPr="00860C80" w:rsidRDefault="00666780" w:rsidP="00C31434">
            <w:pPr>
              <w:spacing w:before="120" w:after="120" w:line="240" w:lineRule="auto"/>
              <w:rPr>
                <w:rFonts w:ascii="Times New Roman" w:hAnsi="Times New Roman" w:cs="Times New Roman"/>
                <w:b/>
                <w:sz w:val="24"/>
                <w:szCs w:val="24"/>
              </w:rPr>
            </w:pPr>
            <w:r w:rsidRPr="00860C80">
              <w:rPr>
                <w:rFonts w:ascii="Times New Roman" w:eastAsia="Times New Roman" w:hAnsi="Times New Roman" w:cs="Times New Roman"/>
                <w:b/>
                <w:sz w:val="24"/>
                <w:szCs w:val="24"/>
              </w:rPr>
              <w:t xml:space="preserve">Perpetual inventory system: </w:t>
            </w:r>
            <w:r w:rsidRPr="00860C80">
              <w:rPr>
                <w:rFonts w:ascii="Times New Roman" w:eastAsia="Times New Roman" w:hAnsi="Times New Roman" w:cs="Times New Roman"/>
                <w:bCs/>
                <w:sz w:val="24"/>
                <w:szCs w:val="24"/>
              </w:rPr>
              <w:t xml:space="preserve">Perpetual inventory system is a method of recording stock movements so a continuous record is kept. The cost price of stock is known and recorded for each sale. Individual stock records are kept using </w:t>
            </w:r>
            <w:r w:rsidRPr="00860C80">
              <w:rPr>
                <w:rFonts w:ascii="Times New Roman" w:eastAsia="Times New Roman" w:hAnsi="Times New Roman" w:cs="Times New Roman"/>
                <w:bCs/>
                <w:sz w:val="24"/>
                <w:szCs w:val="24"/>
                <w:u w:val="single"/>
              </w:rPr>
              <w:t>stock cards</w:t>
            </w:r>
            <w:r w:rsidRPr="00860C80">
              <w:rPr>
                <w:rFonts w:ascii="Times New Roman" w:eastAsia="Times New Roman" w:hAnsi="Times New Roman" w:cs="Times New Roman"/>
                <w:bCs/>
                <w:sz w:val="24"/>
                <w:szCs w:val="24"/>
              </w:rPr>
              <w:t>.</w:t>
            </w:r>
          </w:p>
        </w:tc>
      </w:tr>
    </w:tbl>
    <w:p w:rsidR="00666780" w:rsidRPr="00860C80" w:rsidRDefault="00666780" w:rsidP="00666780">
      <w:pPr>
        <w:spacing w:after="0" w:line="240" w:lineRule="auto"/>
        <w:rPr>
          <w:rFonts w:ascii="Arial" w:eastAsia="Times New Roman" w:hAnsi="Arial" w:cs="Arial"/>
          <w:b/>
          <w:color w:val="333333"/>
          <w:sz w:val="24"/>
          <w:szCs w:val="24"/>
          <w:lang w:eastAsia="en-MY"/>
        </w:rPr>
      </w:pPr>
    </w:p>
    <w:p w:rsidR="00666780" w:rsidRPr="00860C80" w:rsidRDefault="00666780" w:rsidP="00666780">
      <w:pPr>
        <w:rPr>
          <w:rFonts w:ascii="Arial" w:eastAsia="Times New Roman" w:hAnsi="Arial" w:cs="Arial"/>
          <w:b/>
          <w:color w:val="333333"/>
          <w:sz w:val="24"/>
          <w:szCs w:val="24"/>
          <w:lang w:eastAsia="en-MY"/>
        </w:rPr>
      </w:pPr>
      <w:r w:rsidRPr="00860C80">
        <w:rPr>
          <w:rFonts w:ascii="Arial" w:eastAsia="Times New Roman" w:hAnsi="Arial" w:cs="Arial"/>
          <w:b/>
          <w:color w:val="333333"/>
          <w:sz w:val="24"/>
          <w:szCs w:val="24"/>
          <w:lang w:eastAsia="en-MY"/>
        </w:rPr>
        <w:br w:type="page"/>
      </w:r>
    </w:p>
    <w:p w:rsidR="00666780" w:rsidRPr="00860C80" w:rsidRDefault="00666780" w:rsidP="00666780">
      <w:pPr>
        <w:spacing w:after="0" w:line="240" w:lineRule="auto"/>
        <w:rPr>
          <w:rFonts w:ascii="Arial" w:eastAsia="Times New Roman" w:hAnsi="Arial" w:cs="Arial"/>
          <w:b/>
          <w:color w:val="333333"/>
          <w:sz w:val="24"/>
          <w:szCs w:val="24"/>
          <w:lang w:eastAsia="en-MY"/>
        </w:rPr>
      </w:pPr>
    </w:p>
    <w:tbl>
      <w:tblPr>
        <w:tblW w:w="10350" w:type="dxa"/>
        <w:tblInd w:w="-43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1E0" w:firstRow="1" w:lastRow="1" w:firstColumn="1" w:lastColumn="1" w:noHBand="0" w:noVBand="0"/>
      </w:tblPr>
      <w:tblGrid>
        <w:gridCol w:w="10350"/>
      </w:tblGrid>
      <w:tr w:rsidR="00666780" w:rsidRPr="00A90CAA" w:rsidTr="00184312">
        <w:trPr>
          <w:trHeight w:val="297"/>
        </w:trPr>
        <w:tc>
          <w:tcPr>
            <w:tcW w:w="10350" w:type="dxa"/>
          </w:tcPr>
          <w:p w:rsidR="00666780" w:rsidRPr="00A90CAA" w:rsidRDefault="00666780" w:rsidP="00FC29A0">
            <w:pPr>
              <w:pStyle w:val="NormalWeb"/>
              <w:numPr>
                <w:ilvl w:val="1"/>
                <w:numId w:val="8"/>
              </w:numPr>
              <w:shd w:val="clear" w:color="auto" w:fill="FFFFFF"/>
              <w:spacing w:before="0" w:beforeAutospacing="0" w:after="120" w:afterAutospacing="0"/>
              <w:ind w:left="1080"/>
              <w:rPr>
                <w:color w:val="333333"/>
              </w:rPr>
            </w:pPr>
            <w:r w:rsidRPr="00355D56">
              <w:rPr>
                <w:b/>
                <w:color w:val="333333"/>
              </w:rPr>
              <w:t>Identify &amp; apply</w:t>
            </w:r>
            <w:r>
              <w:rPr>
                <w:color w:val="333333"/>
              </w:rPr>
              <w:t xml:space="preserve"> appropriate accounting principles &amp; qualitative characteristics(Consistency/ Monetary Unit/ Conservatism)</w:t>
            </w:r>
          </w:p>
        </w:tc>
      </w:tr>
      <w:tr w:rsidR="00666780" w:rsidRPr="00E87CDF" w:rsidTr="00184312">
        <w:trPr>
          <w:trHeight w:val="297"/>
        </w:trPr>
        <w:tc>
          <w:tcPr>
            <w:tcW w:w="10350" w:type="dxa"/>
          </w:tcPr>
          <w:p w:rsidR="00666780" w:rsidRPr="00E87CDF" w:rsidRDefault="00666780" w:rsidP="00C31434">
            <w:pPr>
              <w:pStyle w:val="NormalWeb"/>
              <w:shd w:val="clear" w:color="auto" w:fill="FFFFFF"/>
              <w:spacing w:before="0" w:beforeAutospacing="0" w:after="0" w:afterAutospacing="0"/>
              <w:rPr>
                <w:color w:val="333333"/>
              </w:rPr>
            </w:pPr>
            <w:r w:rsidRPr="00355D56">
              <w:rPr>
                <w:b/>
                <w:color w:val="333333"/>
              </w:rPr>
              <w:t>Accounting Principle:</w:t>
            </w:r>
            <w:r>
              <w:rPr>
                <w:color w:val="333333"/>
              </w:rPr>
              <w:t xml:space="preserve">   CONSISTENCY</w:t>
            </w:r>
          </w:p>
        </w:tc>
      </w:tr>
      <w:tr w:rsidR="00666780" w:rsidRPr="00E87CDF" w:rsidTr="00184312">
        <w:trPr>
          <w:trHeight w:val="297"/>
        </w:trPr>
        <w:tc>
          <w:tcPr>
            <w:tcW w:w="10350" w:type="dxa"/>
          </w:tcPr>
          <w:p w:rsidR="00666780" w:rsidRDefault="00666780" w:rsidP="00C31434">
            <w:pPr>
              <w:pStyle w:val="NormalWeb"/>
              <w:shd w:val="clear" w:color="auto" w:fill="FFFFFF"/>
              <w:spacing w:before="0" w:beforeAutospacing="0" w:after="0" w:afterAutospacing="0" w:line="405" w:lineRule="atLeast"/>
              <w:rPr>
                <w:color w:val="333333"/>
              </w:rPr>
            </w:pPr>
            <w:r>
              <w:rPr>
                <w:color w:val="333333"/>
              </w:rPr>
              <w:t>The principle of </w:t>
            </w:r>
            <w:r>
              <w:rPr>
                <w:rStyle w:val="Strong"/>
                <w:rFonts w:eastAsiaTheme="majorEastAsia"/>
                <w:i/>
                <w:iCs/>
                <w:color w:val="333333"/>
              </w:rPr>
              <w:t>Consistency</w:t>
            </w:r>
            <w:r>
              <w:rPr>
                <w:rStyle w:val="Emphasis"/>
                <w:rFonts w:eastAsiaTheme="majorEastAsia"/>
                <w:color w:val="333333"/>
              </w:rPr>
              <w:t> </w:t>
            </w:r>
            <w:r>
              <w:rPr>
                <w:color w:val="333333"/>
              </w:rPr>
              <w:t>requires that the accounting methods should be applied in a consistent manner to ensure that reports are comparable from one reporting period to another.</w:t>
            </w:r>
          </w:p>
        </w:tc>
      </w:tr>
      <w:tr w:rsidR="00666780" w:rsidRPr="00E87CDF" w:rsidTr="00184312">
        <w:trPr>
          <w:trHeight w:val="297"/>
        </w:trPr>
        <w:tc>
          <w:tcPr>
            <w:tcW w:w="10350" w:type="dxa"/>
          </w:tcPr>
          <w:p w:rsidR="00666780" w:rsidRDefault="00666780" w:rsidP="00C31434">
            <w:pPr>
              <w:pStyle w:val="NormalWeb"/>
              <w:shd w:val="clear" w:color="auto" w:fill="FFFFFF"/>
              <w:spacing w:before="0" w:beforeAutospacing="0" w:after="0" w:afterAutospacing="0"/>
              <w:rPr>
                <w:color w:val="333333"/>
              </w:rPr>
            </w:pPr>
            <w:r w:rsidRPr="00355D56">
              <w:rPr>
                <w:b/>
                <w:color w:val="333333"/>
              </w:rPr>
              <w:t>Accounting Principle:</w:t>
            </w:r>
            <w:r>
              <w:rPr>
                <w:color w:val="333333"/>
              </w:rPr>
              <w:t xml:space="preserve">   MONETARY UNIT </w:t>
            </w:r>
          </w:p>
        </w:tc>
      </w:tr>
      <w:tr w:rsidR="00666780" w:rsidRPr="00E87CDF" w:rsidTr="00184312">
        <w:trPr>
          <w:trHeight w:val="297"/>
        </w:trPr>
        <w:tc>
          <w:tcPr>
            <w:tcW w:w="10350" w:type="dxa"/>
          </w:tcPr>
          <w:p w:rsidR="00666780" w:rsidRDefault="00666780" w:rsidP="00C31434">
            <w:pPr>
              <w:pStyle w:val="NormalWeb"/>
              <w:shd w:val="clear" w:color="auto" w:fill="FFFFFF"/>
              <w:spacing w:before="0" w:beforeAutospacing="0" w:after="0" w:afterAutospacing="0" w:line="405" w:lineRule="atLeast"/>
              <w:rPr>
                <w:color w:val="333333"/>
              </w:rPr>
            </w:pPr>
            <w:r>
              <w:rPr>
                <w:color w:val="333333"/>
              </w:rPr>
              <w:t>The </w:t>
            </w:r>
            <w:r>
              <w:rPr>
                <w:rStyle w:val="Strong"/>
                <w:rFonts w:eastAsiaTheme="majorEastAsia"/>
                <w:i/>
                <w:iCs/>
                <w:color w:val="333333"/>
              </w:rPr>
              <w:t>Monetary Unit</w:t>
            </w:r>
            <w:r>
              <w:rPr>
                <w:color w:val="333333"/>
              </w:rPr>
              <w:t> principle states all transactions must be recorded and reported in the currency of the country of location in which the reports are being prepared.</w:t>
            </w:r>
          </w:p>
        </w:tc>
      </w:tr>
      <w:tr w:rsidR="00666780" w:rsidRPr="00E87CDF" w:rsidTr="00184312">
        <w:trPr>
          <w:trHeight w:val="297"/>
        </w:trPr>
        <w:tc>
          <w:tcPr>
            <w:tcW w:w="10350" w:type="dxa"/>
          </w:tcPr>
          <w:p w:rsidR="00666780" w:rsidRDefault="00666780" w:rsidP="00C31434">
            <w:pPr>
              <w:pStyle w:val="NormalWeb"/>
              <w:shd w:val="clear" w:color="auto" w:fill="FFFFFF"/>
              <w:spacing w:before="0" w:beforeAutospacing="0" w:after="0" w:afterAutospacing="0"/>
              <w:rPr>
                <w:color w:val="333333"/>
              </w:rPr>
            </w:pPr>
            <w:r w:rsidRPr="00355D56">
              <w:rPr>
                <w:b/>
                <w:color w:val="333333"/>
              </w:rPr>
              <w:t>Accounting Principle:</w:t>
            </w:r>
            <w:r>
              <w:rPr>
                <w:color w:val="333333"/>
              </w:rPr>
              <w:t xml:space="preserve">   CONSERVATISM </w:t>
            </w:r>
          </w:p>
        </w:tc>
      </w:tr>
      <w:tr w:rsidR="00666780" w:rsidRPr="00E87CDF" w:rsidTr="00184312">
        <w:trPr>
          <w:trHeight w:val="297"/>
        </w:trPr>
        <w:tc>
          <w:tcPr>
            <w:tcW w:w="10350" w:type="dxa"/>
          </w:tcPr>
          <w:p w:rsidR="00666780" w:rsidRDefault="00666780" w:rsidP="00C31434">
            <w:pPr>
              <w:pStyle w:val="NormalWeb"/>
              <w:shd w:val="clear" w:color="auto" w:fill="FFFFFF"/>
              <w:spacing w:before="0" w:beforeAutospacing="0" w:after="0" w:afterAutospacing="0" w:line="405" w:lineRule="atLeast"/>
              <w:rPr>
                <w:color w:val="333333"/>
              </w:rPr>
            </w:pPr>
            <w:r>
              <w:rPr>
                <w:color w:val="333333"/>
              </w:rPr>
              <w:t>The principle of </w:t>
            </w:r>
            <w:r>
              <w:rPr>
                <w:rStyle w:val="Strong"/>
                <w:rFonts w:eastAsiaTheme="majorEastAsia"/>
                <w:i/>
                <w:iCs/>
                <w:color w:val="333333"/>
              </w:rPr>
              <w:t>Conservatism</w:t>
            </w:r>
            <w:r>
              <w:rPr>
                <w:color w:val="333333"/>
              </w:rPr>
              <w:t> means that losses should be recorded when probable but gains should only be recorded when certain, so that liabilities and expenses are not understated and assets and revenues are not overstated.</w:t>
            </w:r>
          </w:p>
        </w:tc>
      </w:tr>
    </w:tbl>
    <w:p w:rsidR="00666780" w:rsidRDefault="00666780" w:rsidP="00666780">
      <w:pPr>
        <w:spacing w:after="0"/>
      </w:pPr>
    </w:p>
    <w:p w:rsidR="00666780" w:rsidRDefault="00666780" w:rsidP="00666780">
      <w:pPr>
        <w:spacing w:after="0"/>
      </w:pPr>
    </w:p>
    <w:p w:rsidR="00666780" w:rsidRDefault="00666780"/>
    <w:sectPr w:rsidR="0066678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335" w:rsidRDefault="00A47335" w:rsidP="00F44D60">
      <w:pPr>
        <w:spacing w:after="0" w:line="240" w:lineRule="auto"/>
      </w:pPr>
      <w:r>
        <w:separator/>
      </w:r>
    </w:p>
  </w:endnote>
  <w:endnote w:type="continuationSeparator" w:id="0">
    <w:p w:rsidR="00A47335" w:rsidRDefault="00A47335" w:rsidP="00F44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628824"/>
      <w:docPartObj>
        <w:docPartGallery w:val="Page Numbers (Bottom of Page)"/>
        <w:docPartUnique/>
      </w:docPartObj>
    </w:sdtPr>
    <w:sdtEndPr>
      <w:rPr>
        <w:noProof/>
      </w:rPr>
    </w:sdtEndPr>
    <w:sdtContent>
      <w:p w:rsidR="00F44D60" w:rsidRDefault="00F44D60">
        <w:pPr>
          <w:pStyle w:val="Footer"/>
          <w:jc w:val="right"/>
        </w:pPr>
        <w:r>
          <w:fldChar w:fldCharType="begin"/>
        </w:r>
        <w:r>
          <w:instrText xml:space="preserve"> PAGE   \* MERGEFORMAT </w:instrText>
        </w:r>
        <w:r>
          <w:fldChar w:fldCharType="separate"/>
        </w:r>
        <w:r w:rsidR="00184312">
          <w:rPr>
            <w:noProof/>
          </w:rPr>
          <w:t>12</w:t>
        </w:r>
        <w:r>
          <w:rPr>
            <w:noProof/>
          </w:rPr>
          <w:fldChar w:fldCharType="end"/>
        </w:r>
      </w:p>
    </w:sdtContent>
  </w:sdt>
  <w:p w:rsidR="00F44D60" w:rsidRDefault="00F44D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335" w:rsidRDefault="00A47335" w:rsidP="00F44D60">
      <w:pPr>
        <w:spacing w:after="0" w:line="240" w:lineRule="auto"/>
      </w:pPr>
      <w:r>
        <w:separator/>
      </w:r>
    </w:p>
  </w:footnote>
  <w:footnote w:type="continuationSeparator" w:id="0">
    <w:p w:rsidR="00A47335" w:rsidRDefault="00A47335" w:rsidP="00F44D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D5227"/>
    <w:multiLevelType w:val="multilevel"/>
    <w:tmpl w:val="C666AE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20AF1A65"/>
    <w:multiLevelType w:val="hybridMultilevel"/>
    <w:tmpl w:val="9D684D68"/>
    <w:lvl w:ilvl="0" w:tplc="0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3A830141"/>
    <w:multiLevelType w:val="multilevel"/>
    <w:tmpl w:val="82BE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724421"/>
    <w:multiLevelType w:val="hybridMultilevel"/>
    <w:tmpl w:val="C386606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47BC2DF0"/>
    <w:multiLevelType w:val="multilevel"/>
    <w:tmpl w:val="1716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8F3CFE"/>
    <w:multiLevelType w:val="hybridMultilevel"/>
    <w:tmpl w:val="B6C2D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1CC1F89"/>
    <w:multiLevelType w:val="multilevel"/>
    <w:tmpl w:val="2552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715ED2"/>
    <w:multiLevelType w:val="multilevel"/>
    <w:tmpl w:val="37CACC3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920258"/>
    <w:multiLevelType w:val="multilevel"/>
    <w:tmpl w:val="1E2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B32CD7"/>
    <w:multiLevelType w:val="hybridMultilevel"/>
    <w:tmpl w:val="B80088D0"/>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4"/>
  </w:num>
  <w:num w:numId="5">
    <w:abstractNumId w:val="3"/>
  </w:num>
  <w:num w:numId="6">
    <w:abstractNumId w:val="6"/>
  </w:num>
  <w:num w:numId="7">
    <w:abstractNumId w:val="1"/>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780"/>
    <w:rsid w:val="00037478"/>
    <w:rsid w:val="00122FC8"/>
    <w:rsid w:val="00154B4F"/>
    <w:rsid w:val="00171327"/>
    <w:rsid w:val="001808FD"/>
    <w:rsid w:val="00184312"/>
    <w:rsid w:val="00283614"/>
    <w:rsid w:val="00513052"/>
    <w:rsid w:val="005673A7"/>
    <w:rsid w:val="0058610B"/>
    <w:rsid w:val="00592B77"/>
    <w:rsid w:val="006633D9"/>
    <w:rsid w:val="00666780"/>
    <w:rsid w:val="007C0D5A"/>
    <w:rsid w:val="00820AD3"/>
    <w:rsid w:val="00860C80"/>
    <w:rsid w:val="008D6B28"/>
    <w:rsid w:val="00915430"/>
    <w:rsid w:val="009A3C46"/>
    <w:rsid w:val="00A43FCD"/>
    <w:rsid w:val="00A47335"/>
    <w:rsid w:val="00AA6A76"/>
    <w:rsid w:val="00B13E70"/>
    <w:rsid w:val="00B5245E"/>
    <w:rsid w:val="00DB44DD"/>
    <w:rsid w:val="00EA2140"/>
    <w:rsid w:val="00EA221C"/>
    <w:rsid w:val="00ED0629"/>
    <w:rsid w:val="00F44D60"/>
    <w:rsid w:val="00FC29A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780"/>
  </w:style>
  <w:style w:type="paragraph" w:styleId="Heading1">
    <w:name w:val="heading 1"/>
    <w:basedOn w:val="Normal"/>
    <w:link w:val="Heading1Char"/>
    <w:uiPriority w:val="9"/>
    <w:qFormat/>
    <w:rsid w:val="006667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paragraph" w:styleId="Heading2">
    <w:name w:val="heading 2"/>
    <w:basedOn w:val="Normal"/>
    <w:next w:val="Normal"/>
    <w:link w:val="Heading2Char"/>
    <w:uiPriority w:val="9"/>
    <w:semiHidden/>
    <w:unhideWhenUsed/>
    <w:qFormat/>
    <w:rsid w:val="006667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6780"/>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6667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780"/>
    <w:rPr>
      <w:rFonts w:ascii="Times New Roman" w:eastAsia="Times New Roman" w:hAnsi="Times New Roman" w:cs="Times New Roman"/>
      <w:b/>
      <w:bCs/>
      <w:kern w:val="36"/>
      <w:sz w:val="48"/>
      <w:szCs w:val="48"/>
      <w:lang w:eastAsia="en-MY"/>
    </w:rPr>
  </w:style>
  <w:style w:type="character" w:customStyle="1" w:styleId="Heading2Char">
    <w:name w:val="Heading 2 Char"/>
    <w:basedOn w:val="DefaultParagraphFont"/>
    <w:link w:val="Heading2"/>
    <w:uiPriority w:val="9"/>
    <w:semiHidden/>
    <w:rsid w:val="006667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6780"/>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666780"/>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666780"/>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666780"/>
    <w:rPr>
      <w:b/>
      <w:bCs/>
    </w:rPr>
  </w:style>
  <w:style w:type="paragraph" w:styleId="ListParagraph">
    <w:name w:val="List Paragraph"/>
    <w:basedOn w:val="Normal"/>
    <w:link w:val="ListParagraphChar"/>
    <w:uiPriority w:val="34"/>
    <w:qFormat/>
    <w:rsid w:val="00666780"/>
    <w:pPr>
      <w:ind w:left="720"/>
      <w:contextualSpacing/>
    </w:pPr>
  </w:style>
  <w:style w:type="character" w:customStyle="1" w:styleId="ListParagraphChar">
    <w:name w:val="List Paragraph Char"/>
    <w:basedOn w:val="DefaultParagraphFont"/>
    <w:link w:val="ListParagraph"/>
    <w:uiPriority w:val="34"/>
    <w:rsid w:val="00666780"/>
  </w:style>
  <w:style w:type="table" w:styleId="TableGrid">
    <w:name w:val="Table Grid"/>
    <w:basedOn w:val="TableNormal"/>
    <w:uiPriority w:val="59"/>
    <w:rsid w:val="00666780"/>
    <w:pPr>
      <w:spacing w:after="0" w:line="240" w:lineRule="auto"/>
    </w:pPr>
    <w:rPr>
      <w:rFonts w:ascii="Times New Roman" w:eastAsia="Times New Roman" w:hAnsi="Times New Roman" w:cs="Times New Roman"/>
      <w:sz w:val="20"/>
      <w:szCs w:val="20"/>
      <w:lang w:eastAsia="en-MY"/>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666780"/>
    <w:rPr>
      <w:i/>
      <w:iCs/>
    </w:rPr>
  </w:style>
  <w:style w:type="paragraph" w:customStyle="1" w:styleId="MCBodyText">
    <w:name w:val="MC Body Text"/>
    <w:basedOn w:val="Normal"/>
    <w:link w:val="MCBodyTextChar"/>
    <w:qFormat/>
    <w:rsid w:val="00666780"/>
    <w:pPr>
      <w:suppressAutoHyphens/>
      <w:autoSpaceDE w:val="0"/>
      <w:autoSpaceDN w:val="0"/>
      <w:adjustRightInd w:val="0"/>
      <w:spacing w:before="57" w:after="85"/>
      <w:textAlignment w:val="center"/>
    </w:pPr>
    <w:rPr>
      <w:rFonts w:ascii="Arial" w:hAnsi="Arial" w:cs="Arial"/>
      <w:color w:val="000000"/>
      <w:sz w:val="20"/>
      <w:szCs w:val="20"/>
      <w:lang w:val="en-US"/>
    </w:rPr>
  </w:style>
  <w:style w:type="character" w:customStyle="1" w:styleId="MCBodyTextChar">
    <w:name w:val="MC Body Text Char"/>
    <w:basedOn w:val="DefaultParagraphFont"/>
    <w:link w:val="MCBodyText"/>
    <w:rsid w:val="00666780"/>
    <w:rPr>
      <w:rFonts w:ascii="Arial" w:hAnsi="Arial" w:cs="Arial"/>
      <w:color w:val="000000"/>
      <w:sz w:val="20"/>
      <w:szCs w:val="20"/>
      <w:lang w:val="en-US"/>
    </w:rPr>
  </w:style>
  <w:style w:type="paragraph" w:styleId="NoSpacing">
    <w:name w:val="No Spacing"/>
    <w:uiPriority w:val="1"/>
    <w:qFormat/>
    <w:rsid w:val="00666780"/>
    <w:pPr>
      <w:spacing w:after="0" w:line="240" w:lineRule="auto"/>
    </w:pPr>
    <w:rPr>
      <w:rFonts w:eastAsiaTheme="minorEastAsia"/>
      <w:sz w:val="21"/>
      <w:szCs w:val="21"/>
    </w:rPr>
  </w:style>
  <w:style w:type="paragraph" w:styleId="Header">
    <w:name w:val="header"/>
    <w:basedOn w:val="Normal"/>
    <w:link w:val="HeaderChar"/>
    <w:uiPriority w:val="99"/>
    <w:unhideWhenUsed/>
    <w:rsid w:val="00F44D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D60"/>
  </w:style>
  <w:style w:type="paragraph" w:styleId="Footer">
    <w:name w:val="footer"/>
    <w:basedOn w:val="Normal"/>
    <w:link w:val="FooterChar"/>
    <w:uiPriority w:val="99"/>
    <w:unhideWhenUsed/>
    <w:rsid w:val="00F44D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D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780"/>
  </w:style>
  <w:style w:type="paragraph" w:styleId="Heading1">
    <w:name w:val="heading 1"/>
    <w:basedOn w:val="Normal"/>
    <w:link w:val="Heading1Char"/>
    <w:uiPriority w:val="9"/>
    <w:qFormat/>
    <w:rsid w:val="006667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paragraph" w:styleId="Heading2">
    <w:name w:val="heading 2"/>
    <w:basedOn w:val="Normal"/>
    <w:next w:val="Normal"/>
    <w:link w:val="Heading2Char"/>
    <w:uiPriority w:val="9"/>
    <w:semiHidden/>
    <w:unhideWhenUsed/>
    <w:qFormat/>
    <w:rsid w:val="006667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6780"/>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6667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780"/>
    <w:rPr>
      <w:rFonts w:ascii="Times New Roman" w:eastAsia="Times New Roman" w:hAnsi="Times New Roman" w:cs="Times New Roman"/>
      <w:b/>
      <w:bCs/>
      <w:kern w:val="36"/>
      <w:sz w:val="48"/>
      <w:szCs w:val="48"/>
      <w:lang w:eastAsia="en-MY"/>
    </w:rPr>
  </w:style>
  <w:style w:type="character" w:customStyle="1" w:styleId="Heading2Char">
    <w:name w:val="Heading 2 Char"/>
    <w:basedOn w:val="DefaultParagraphFont"/>
    <w:link w:val="Heading2"/>
    <w:uiPriority w:val="9"/>
    <w:semiHidden/>
    <w:rsid w:val="006667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6780"/>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666780"/>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666780"/>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666780"/>
    <w:rPr>
      <w:b/>
      <w:bCs/>
    </w:rPr>
  </w:style>
  <w:style w:type="paragraph" w:styleId="ListParagraph">
    <w:name w:val="List Paragraph"/>
    <w:basedOn w:val="Normal"/>
    <w:link w:val="ListParagraphChar"/>
    <w:uiPriority w:val="34"/>
    <w:qFormat/>
    <w:rsid w:val="00666780"/>
    <w:pPr>
      <w:ind w:left="720"/>
      <w:contextualSpacing/>
    </w:pPr>
  </w:style>
  <w:style w:type="character" w:customStyle="1" w:styleId="ListParagraphChar">
    <w:name w:val="List Paragraph Char"/>
    <w:basedOn w:val="DefaultParagraphFont"/>
    <w:link w:val="ListParagraph"/>
    <w:uiPriority w:val="34"/>
    <w:rsid w:val="00666780"/>
  </w:style>
  <w:style w:type="table" w:styleId="TableGrid">
    <w:name w:val="Table Grid"/>
    <w:basedOn w:val="TableNormal"/>
    <w:uiPriority w:val="59"/>
    <w:rsid w:val="00666780"/>
    <w:pPr>
      <w:spacing w:after="0" w:line="240" w:lineRule="auto"/>
    </w:pPr>
    <w:rPr>
      <w:rFonts w:ascii="Times New Roman" w:eastAsia="Times New Roman" w:hAnsi="Times New Roman" w:cs="Times New Roman"/>
      <w:sz w:val="20"/>
      <w:szCs w:val="20"/>
      <w:lang w:eastAsia="en-MY"/>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666780"/>
    <w:rPr>
      <w:i/>
      <w:iCs/>
    </w:rPr>
  </w:style>
  <w:style w:type="paragraph" w:customStyle="1" w:styleId="MCBodyText">
    <w:name w:val="MC Body Text"/>
    <w:basedOn w:val="Normal"/>
    <w:link w:val="MCBodyTextChar"/>
    <w:qFormat/>
    <w:rsid w:val="00666780"/>
    <w:pPr>
      <w:suppressAutoHyphens/>
      <w:autoSpaceDE w:val="0"/>
      <w:autoSpaceDN w:val="0"/>
      <w:adjustRightInd w:val="0"/>
      <w:spacing w:before="57" w:after="85"/>
      <w:textAlignment w:val="center"/>
    </w:pPr>
    <w:rPr>
      <w:rFonts w:ascii="Arial" w:hAnsi="Arial" w:cs="Arial"/>
      <w:color w:val="000000"/>
      <w:sz w:val="20"/>
      <w:szCs w:val="20"/>
      <w:lang w:val="en-US"/>
    </w:rPr>
  </w:style>
  <w:style w:type="character" w:customStyle="1" w:styleId="MCBodyTextChar">
    <w:name w:val="MC Body Text Char"/>
    <w:basedOn w:val="DefaultParagraphFont"/>
    <w:link w:val="MCBodyText"/>
    <w:rsid w:val="00666780"/>
    <w:rPr>
      <w:rFonts w:ascii="Arial" w:hAnsi="Arial" w:cs="Arial"/>
      <w:color w:val="000000"/>
      <w:sz w:val="20"/>
      <w:szCs w:val="20"/>
      <w:lang w:val="en-US"/>
    </w:rPr>
  </w:style>
  <w:style w:type="paragraph" w:styleId="NoSpacing">
    <w:name w:val="No Spacing"/>
    <w:uiPriority w:val="1"/>
    <w:qFormat/>
    <w:rsid w:val="00666780"/>
    <w:pPr>
      <w:spacing w:after="0" w:line="240" w:lineRule="auto"/>
    </w:pPr>
    <w:rPr>
      <w:rFonts w:eastAsiaTheme="minorEastAsia"/>
      <w:sz w:val="21"/>
      <w:szCs w:val="21"/>
    </w:rPr>
  </w:style>
  <w:style w:type="paragraph" w:styleId="Header">
    <w:name w:val="header"/>
    <w:basedOn w:val="Normal"/>
    <w:link w:val="HeaderChar"/>
    <w:uiPriority w:val="99"/>
    <w:unhideWhenUsed/>
    <w:rsid w:val="00F44D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D60"/>
  </w:style>
  <w:style w:type="paragraph" w:styleId="Footer">
    <w:name w:val="footer"/>
    <w:basedOn w:val="Normal"/>
    <w:link w:val="FooterChar"/>
    <w:uiPriority w:val="99"/>
    <w:unhideWhenUsed/>
    <w:rsid w:val="00F44D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21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BB2BF-FC50-43F9-8C2B-7EE87AFD6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12</Pages>
  <Words>2610</Words>
  <Characters>14878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Family</cp:lastModifiedBy>
  <cp:revision>24</cp:revision>
  <dcterms:created xsi:type="dcterms:W3CDTF">2017-08-13T09:03:00Z</dcterms:created>
  <dcterms:modified xsi:type="dcterms:W3CDTF">2017-08-13T23:01:00Z</dcterms:modified>
</cp:coreProperties>
</file>