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ĐỀ BẢO VỆ CUỐI MÔN COM2012 - 07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(THỜI GIAN: 50 PHÚT) </w:t>
      </w:r>
      <w:r w:rsidDel="00000000" w:rsidR="00000000" w:rsidRPr="00000000">
        <w:rPr>
          <w:rtl w:val="0"/>
        </w:rPr>
      </w:r>
    </w:p>
    <w:tbl>
      <w:tblPr>
        <w:tblStyle w:val="Table1"/>
        <w:tblW w:w="5258.0" w:type="dxa"/>
        <w:jc w:val="left"/>
        <w:tblInd w:w="0.0" w:type="dxa"/>
        <w:tblLayout w:type="fixed"/>
        <w:tblLook w:val="0400"/>
      </w:tblPr>
      <w:tblGrid>
        <w:gridCol w:w="970"/>
        <w:gridCol w:w="1669"/>
        <w:gridCol w:w="1443"/>
        <w:gridCol w:w="1176"/>
        <w:tblGridChange w:id="0">
          <w:tblGrid>
            <w:gridCol w:w="970"/>
            <w:gridCol w:w="1669"/>
            <w:gridCol w:w="1443"/>
            <w:gridCol w:w="11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MaNV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ind w:right="-1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HotenNV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ind w:right="-113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Namlamviec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luong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ind w:right="-1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Trần An Nhiên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60000000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ind w:right="-1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Lê Bình 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90000000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ind w:right="-1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Phan Huy Văn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50000000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 Câu 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 Cho cơ sở dữ liệu “Quản lý Đơn hàng“ gồm các quan hệ sau: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yellow"/>
          <w:rtl w:val="0"/>
        </w:rPr>
        <w:t xml:space="preserve">3 điểm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</w:t>
        <w:br w:type="textWrapping"/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Bảng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KHACHHANG:</w:t>
        <w:tab/>
        <w:tab/>
        <w:tab/>
        <w:tab/>
        <w:tab/>
        <w:tab/>
        <w:t xml:space="preserve">- Bảng:NHANVIEN</w:t>
      </w:r>
      <w:r w:rsidDel="00000000" w:rsidR="00000000" w:rsidRPr="00000000">
        <w:rPr>
          <w:rtl w:val="0"/>
        </w:rPr>
      </w:r>
    </w:p>
    <w:tbl>
      <w:tblPr>
        <w:tblStyle w:val="Table2"/>
        <w:tblW w:w="6021.0" w:type="dxa"/>
        <w:jc w:val="left"/>
        <w:tblInd w:w="0.0" w:type="dxa"/>
        <w:tblLayout w:type="fixed"/>
        <w:tblLook w:val="0400"/>
      </w:tblPr>
      <w:tblGrid>
        <w:gridCol w:w="996"/>
        <w:gridCol w:w="1843"/>
        <w:gridCol w:w="1136"/>
        <w:gridCol w:w="1143"/>
        <w:gridCol w:w="903"/>
        <w:tblGridChange w:id="0">
          <w:tblGrid>
            <w:gridCol w:w="996"/>
            <w:gridCol w:w="1843"/>
            <w:gridCol w:w="1136"/>
            <w:gridCol w:w="1143"/>
            <w:gridCol w:w="9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MaKH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Hoten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Ngaysinh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Quequan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GTinh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Trần Hoàng Hôn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1/5/1979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Hà Nội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Khổng 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8/3/2000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Hà Tĩnh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ind w:right="-8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Đặng Mỹ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5/1/1997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Hà Nội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Nữ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DONDATHANG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SOHD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MAKH, MANV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,SANPHAM)</w:t>
      </w:r>
      <w:r w:rsidDel="00000000" w:rsidR="00000000" w:rsidRPr="00000000">
        <w:rPr>
          <w:rtl w:val="0"/>
        </w:rPr>
      </w:r>
    </w:p>
    <w:tbl>
      <w:tblPr>
        <w:tblStyle w:val="Table3"/>
        <w:tblW w:w="4419.0" w:type="dxa"/>
        <w:jc w:val="left"/>
        <w:tblInd w:w="0.0" w:type="dxa"/>
        <w:tblLayout w:type="fixed"/>
        <w:tblLook w:val="0400"/>
      </w:tblPr>
      <w:tblGrid>
        <w:gridCol w:w="830"/>
        <w:gridCol w:w="950"/>
        <w:gridCol w:w="950"/>
        <w:gridCol w:w="1689"/>
        <w:tblGridChange w:id="0">
          <w:tblGrid>
            <w:gridCol w:w="830"/>
            <w:gridCol w:w="950"/>
            <w:gridCol w:w="950"/>
            <w:gridCol w:w="16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SoHD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MAKH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MANV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SANPHAM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SON MÔI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KEM DƯỠNG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TÚI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Thực hiện truy vấn dữ liệu 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Câu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Đưa ra thông tin: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mã nv, hotenNV, luong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đặt hàng cho khách hàng có tuổi &gt; 30.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rtl w:val="0"/>
        </w:rPr>
        <w:t xml:space="preserve">(1đ)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Câu 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Đưa ra thông tin: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Manv, HotenNV, lương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của những nhân viên có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năm làm việc&gt;2012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có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 tên đệm gồm 3 chữ cái.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rtl w:val="0"/>
        </w:rPr>
        <w:t xml:space="preserve">(1đ)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Câu 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Đưa ra thông tin nhân viên bán được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nhiều sản phẩm nhất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Thông tin hiển thị gồm có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 Manv, Hoten, số lượng sản phẩm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rtl w:val="0"/>
        </w:rPr>
        <w:t xml:space="preserve">(1đ)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Câu 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Đưa ra danh sách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 khách hàng đầu tiên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thông tin gồm 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makh, hotenKH, tuổi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của những khách hàng có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quê là Hà Nội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và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sắp xếp giảm dần theo Hoten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rtl w:val="0"/>
        </w:rPr>
        <w:t xml:space="preserve">(1đ)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Câu 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Thêm một bản ghi mới vào 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dondathang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,dữ liệu phù hợp( không được nhập giá trị null).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rtl w:val="0"/>
        </w:rPr>
        <w:t xml:space="preserve">(1đ)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Câu 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Giảm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5% lương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cho mọi nhân viên.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rtl w:val="0"/>
        </w:rPr>
        <w:t xml:space="preserve">(1đ)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Câu 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Xóa nhân viên không có tên là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ê trong tên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rtl w:val="0"/>
        </w:rPr>
        <w:t xml:space="preserve">(1đ)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yellow"/>
          <w:u w:val="single"/>
          <w:rtl w:val="0"/>
        </w:rPr>
        <w:t xml:space="preserve">Chú ý: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yellow"/>
          <w:rtl w:val="0"/>
        </w:rPr>
        <w:t xml:space="preserve">+ SV không được mang đề ra khỏi phòng thi và GV xóa bài SV sau khi đã chốt điểm.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yellow"/>
          <w:rtl w:val="0"/>
        </w:rPr>
        <w:t xml:space="preserve">+ KHÔNG SỬ DỤNG TÀI LIỆU.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