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CFCB4" w14:textId="77777777" w:rsidR="00F277B9" w:rsidRPr="00F277B9" w:rsidRDefault="00F277B9" w:rsidP="00F277B9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000000"/>
          <w:spacing w:val="-8"/>
          <w:kern w:val="36"/>
          <w:sz w:val="28"/>
          <w:szCs w:val="28"/>
        </w:rPr>
      </w:pPr>
      <w:r w:rsidRPr="00F277B9">
        <w:rPr>
          <w:rFonts w:ascii="Times New Roman" w:eastAsia="宋体" w:hAnsi="Times New Roman" w:cs="Times New Roman"/>
          <w:b/>
          <w:bCs/>
          <w:color w:val="000000"/>
          <w:spacing w:val="-8"/>
          <w:kern w:val="36"/>
          <w:sz w:val="28"/>
          <w:szCs w:val="28"/>
        </w:rPr>
        <w:t>A Reconsideration of the Failure of Uncovered Interest Parity for the U.S. Dollar</w:t>
      </w:r>
    </w:p>
    <w:p w14:paraId="3C039599" w14:textId="07ED23E1" w:rsidR="007E7A5F" w:rsidRDefault="00F277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all short- and medium-run regressions, go to CODE folder, open “Master.do”, change global path “</w:t>
      </w:r>
      <w:proofErr w:type="spellStart"/>
      <w:r>
        <w:rPr>
          <w:rFonts w:ascii="Times New Roman" w:hAnsi="Times New Roman" w:cs="Times New Roman"/>
          <w:sz w:val="24"/>
        </w:rPr>
        <w:t>uip</w:t>
      </w:r>
      <w:proofErr w:type="spellEnd"/>
      <w:r>
        <w:rPr>
          <w:rFonts w:ascii="Times New Roman" w:hAnsi="Times New Roman" w:cs="Times New Roman"/>
          <w:sz w:val="24"/>
        </w:rPr>
        <w:t>” to the current directory. The Master code will call other files to reproduce all results of the paper. Tables and Figures are s</w:t>
      </w:r>
      <w:r w:rsidR="00203F5D">
        <w:rPr>
          <w:rFonts w:ascii="Times New Roman" w:hAnsi="Times New Roman" w:cs="Times New Roman"/>
          <w:sz w:val="24"/>
        </w:rPr>
        <w:t>ave</w:t>
      </w:r>
      <w:r>
        <w:rPr>
          <w:rFonts w:ascii="Times New Roman" w:hAnsi="Times New Roman" w:cs="Times New Roman"/>
          <w:sz w:val="24"/>
        </w:rPr>
        <w:t xml:space="preserve">d under OUTPUT folder. </w:t>
      </w:r>
    </w:p>
    <w:p w14:paraId="2F861A0C" w14:textId="46A217C0" w:rsidR="00203F5D" w:rsidRDefault="00203F5D">
      <w:pPr>
        <w:rPr>
          <w:rFonts w:ascii="Times New Roman" w:hAnsi="Times New Roman" w:cs="Times New Roman"/>
          <w:sz w:val="24"/>
        </w:rPr>
      </w:pPr>
    </w:p>
    <w:p w14:paraId="5375EEF9" w14:textId="6C4DBF39" w:rsidR="00203F5D" w:rsidRDefault="00203F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or long-run regressions, go to </w:t>
      </w:r>
      <w:proofErr w:type="spellStart"/>
      <w:r>
        <w:rPr>
          <w:rFonts w:ascii="Times New Roman" w:hAnsi="Times New Roman" w:cs="Times New Roman"/>
          <w:sz w:val="24"/>
        </w:rPr>
        <w:t>LongRun</w:t>
      </w:r>
      <w:proofErr w:type="spellEnd"/>
      <w:r>
        <w:rPr>
          <w:rFonts w:ascii="Times New Roman" w:hAnsi="Times New Roman" w:cs="Times New Roman"/>
          <w:sz w:val="24"/>
        </w:rPr>
        <w:t xml:space="preserve"> folder. </w:t>
      </w:r>
    </w:p>
    <w:p w14:paraId="1378E1CF" w14:textId="77777777" w:rsidR="00203F5D" w:rsidRPr="00203F5D" w:rsidRDefault="00203F5D" w:rsidP="00203F5D">
      <w:pPr>
        <w:rPr>
          <w:rFonts w:ascii="Times New Roman" w:hAnsi="Times New Roman" w:cs="Times New Roman"/>
          <w:sz w:val="24"/>
        </w:rPr>
      </w:pPr>
      <w:r w:rsidRPr="00203F5D">
        <w:rPr>
          <w:rFonts w:ascii="Times New Roman" w:hAnsi="Times New Roman" w:cs="Times New Roman"/>
          <w:sz w:val="24"/>
        </w:rPr>
        <w:t>Long-run analysis code: how to run?</w:t>
      </w:r>
    </w:p>
    <w:p w14:paraId="1F7B8842" w14:textId="77777777" w:rsidR="00203F5D" w:rsidRPr="00203F5D" w:rsidRDefault="00203F5D" w:rsidP="00203F5D">
      <w:pPr>
        <w:pStyle w:val="a3"/>
        <w:numPr>
          <w:ilvl w:val="0"/>
          <w:numId w:val="1"/>
        </w:numPr>
        <w:rPr>
          <w:rFonts w:ascii="Times New Roman" w:hAnsi="Times New Roman" w:cs="Times New Roman"/>
          <w:kern w:val="2"/>
        </w:rPr>
      </w:pPr>
      <w:r w:rsidRPr="00203F5D">
        <w:rPr>
          <w:rFonts w:ascii="Times New Roman" w:hAnsi="Times New Roman" w:cs="Times New Roman"/>
          <w:kern w:val="2"/>
        </w:rPr>
        <w:t>Folder structure: this code requires the following folder structure. We consider two assumptions: stationary and non-stationary, and in each case, there are 4 folders with different sample sizes. In each folder, we have:</w:t>
      </w:r>
    </w:p>
    <w:p w14:paraId="61271F72" w14:textId="77777777" w:rsidR="00203F5D" w:rsidRPr="00203F5D" w:rsidRDefault="00203F5D" w:rsidP="00203F5D">
      <w:pPr>
        <w:pStyle w:val="a3"/>
        <w:numPr>
          <w:ilvl w:val="1"/>
          <w:numId w:val="1"/>
        </w:numPr>
        <w:rPr>
          <w:rFonts w:ascii="Times New Roman" w:hAnsi="Times New Roman" w:cs="Times New Roman"/>
          <w:kern w:val="2"/>
        </w:rPr>
      </w:pPr>
      <w:proofErr w:type="spellStart"/>
      <w:r w:rsidRPr="00203F5D">
        <w:rPr>
          <w:rFonts w:ascii="Times New Roman" w:hAnsi="Times New Roman" w:cs="Times New Roman"/>
          <w:kern w:val="2"/>
        </w:rPr>
        <w:t>rawdata</w:t>
      </w:r>
      <w:proofErr w:type="spellEnd"/>
      <w:r w:rsidRPr="00203F5D">
        <w:rPr>
          <w:rFonts w:ascii="Times New Roman" w:hAnsi="Times New Roman" w:cs="Times New Roman"/>
          <w:kern w:val="2"/>
        </w:rPr>
        <w:t>: to save the raw data that is used in the whole paper.</w:t>
      </w:r>
    </w:p>
    <w:p w14:paraId="34EE3F97" w14:textId="77777777" w:rsidR="00203F5D" w:rsidRPr="00203F5D" w:rsidRDefault="00203F5D" w:rsidP="00203F5D">
      <w:pPr>
        <w:pStyle w:val="a3"/>
        <w:numPr>
          <w:ilvl w:val="1"/>
          <w:numId w:val="1"/>
        </w:numPr>
        <w:rPr>
          <w:rFonts w:ascii="Times New Roman" w:hAnsi="Times New Roman" w:cs="Times New Roman"/>
          <w:kern w:val="2"/>
        </w:rPr>
      </w:pPr>
      <w:r w:rsidRPr="00203F5D">
        <w:rPr>
          <w:rFonts w:ascii="Times New Roman" w:hAnsi="Times New Roman" w:cs="Times New Roman"/>
          <w:kern w:val="2"/>
        </w:rPr>
        <w:t>data: to save the estimation results.</w:t>
      </w:r>
    </w:p>
    <w:p w14:paraId="330A6244" w14:textId="77777777" w:rsidR="00203F5D" w:rsidRPr="00203F5D" w:rsidRDefault="00203F5D" w:rsidP="00203F5D">
      <w:pPr>
        <w:pStyle w:val="a3"/>
        <w:numPr>
          <w:ilvl w:val="1"/>
          <w:numId w:val="1"/>
        </w:numPr>
        <w:rPr>
          <w:rFonts w:ascii="Times New Roman" w:hAnsi="Times New Roman" w:cs="Times New Roman"/>
          <w:kern w:val="2"/>
        </w:rPr>
      </w:pPr>
      <w:r w:rsidRPr="00203F5D">
        <w:rPr>
          <w:rFonts w:ascii="Times New Roman" w:hAnsi="Times New Roman" w:cs="Times New Roman"/>
          <w:kern w:val="2"/>
        </w:rPr>
        <w:t>temp: to save the temporary data generated and used in analysis.</w:t>
      </w:r>
    </w:p>
    <w:p w14:paraId="30689F73" w14:textId="77777777" w:rsidR="00203F5D" w:rsidRPr="00203F5D" w:rsidRDefault="00203F5D" w:rsidP="00203F5D">
      <w:pPr>
        <w:pStyle w:val="a3"/>
        <w:numPr>
          <w:ilvl w:val="1"/>
          <w:numId w:val="1"/>
        </w:numPr>
        <w:rPr>
          <w:rFonts w:ascii="Times New Roman" w:hAnsi="Times New Roman" w:cs="Times New Roman"/>
          <w:kern w:val="2"/>
        </w:rPr>
      </w:pPr>
      <w:proofErr w:type="spellStart"/>
      <w:r w:rsidRPr="00203F5D">
        <w:rPr>
          <w:rFonts w:ascii="Times New Roman" w:hAnsi="Times New Roman" w:cs="Times New Roman"/>
          <w:kern w:val="2"/>
        </w:rPr>
        <w:t>dofiles</w:t>
      </w:r>
      <w:proofErr w:type="spellEnd"/>
      <w:r w:rsidRPr="00203F5D">
        <w:rPr>
          <w:rFonts w:ascii="Times New Roman" w:hAnsi="Times New Roman" w:cs="Times New Roman"/>
          <w:kern w:val="2"/>
        </w:rPr>
        <w:t xml:space="preserve">: to save the codes in </w:t>
      </w:r>
      <w:proofErr w:type="spellStart"/>
      <w:r w:rsidRPr="00203F5D">
        <w:rPr>
          <w:rFonts w:ascii="Times New Roman" w:hAnsi="Times New Roman" w:cs="Times New Roman"/>
          <w:kern w:val="2"/>
        </w:rPr>
        <w:t>stata</w:t>
      </w:r>
      <w:proofErr w:type="spellEnd"/>
      <w:r w:rsidRPr="00203F5D">
        <w:rPr>
          <w:rFonts w:ascii="Times New Roman" w:hAnsi="Times New Roman" w:cs="Times New Roman"/>
          <w:kern w:val="2"/>
        </w:rPr>
        <w:t>.</w:t>
      </w:r>
    </w:p>
    <w:p w14:paraId="38B9C2F6" w14:textId="77777777" w:rsidR="00203F5D" w:rsidRPr="00203F5D" w:rsidRDefault="00203F5D" w:rsidP="00203F5D">
      <w:pPr>
        <w:pStyle w:val="a3"/>
        <w:numPr>
          <w:ilvl w:val="1"/>
          <w:numId w:val="1"/>
        </w:numPr>
        <w:rPr>
          <w:rFonts w:ascii="Times New Roman" w:hAnsi="Times New Roman" w:cs="Times New Roman"/>
          <w:kern w:val="2"/>
        </w:rPr>
      </w:pPr>
      <w:r w:rsidRPr="00203F5D">
        <w:rPr>
          <w:rFonts w:ascii="Times New Roman" w:hAnsi="Times New Roman" w:cs="Times New Roman"/>
          <w:kern w:val="2"/>
        </w:rPr>
        <w:t xml:space="preserve">matrix: to save temporary data into txt form for running the </w:t>
      </w:r>
      <w:proofErr w:type="spellStart"/>
      <w:r w:rsidRPr="00203F5D">
        <w:rPr>
          <w:rFonts w:ascii="Times New Roman" w:hAnsi="Times New Roman" w:cs="Times New Roman"/>
          <w:kern w:val="2"/>
        </w:rPr>
        <w:t>Matlab</w:t>
      </w:r>
      <w:proofErr w:type="spellEnd"/>
      <w:r w:rsidRPr="00203F5D">
        <w:rPr>
          <w:rFonts w:ascii="Times New Roman" w:hAnsi="Times New Roman" w:cs="Times New Roman"/>
          <w:kern w:val="2"/>
        </w:rPr>
        <w:t xml:space="preserve"> codes, which are also saved in this folder.</w:t>
      </w:r>
    </w:p>
    <w:p w14:paraId="49793C72" w14:textId="77777777" w:rsidR="00203F5D" w:rsidRPr="00203F5D" w:rsidRDefault="00203F5D" w:rsidP="00203F5D">
      <w:pPr>
        <w:pStyle w:val="a3"/>
        <w:numPr>
          <w:ilvl w:val="1"/>
          <w:numId w:val="1"/>
        </w:numPr>
        <w:rPr>
          <w:rFonts w:ascii="Times New Roman" w:hAnsi="Times New Roman" w:cs="Times New Roman"/>
          <w:kern w:val="2"/>
        </w:rPr>
      </w:pPr>
      <w:r w:rsidRPr="00203F5D">
        <w:rPr>
          <w:rFonts w:ascii="Times New Roman" w:hAnsi="Times New Roman" w:cs="Times New Roman"/>
          <w:kern w:val="2"/>
        </w:rPr>
        <w:t>tables: to save the regression results in excel files.</w:t>
      </w:r>
    </w:p>
    <w:p w14:paraId="4B10BC87" w14:textId="77777777" w:rsidR="00203F5D" w:rsidRPr="00203F5D" w:rsidRDefault="00203F5D" w:rsidP="00203F5D">
      <w:pPr>
        <w:pStyle w:val="a3"/>
        <w:numPr>
          <w:ilvl w:val="0"/>
          <w:numId w:val="1"/>
        </w:numPr>
        <w:rPr>
          <w:rFonts w:ascii="Times New Roman" w:hAnsi="Times New Roman" w:cs="Times New Roman"/>
          <w:kern w:val="2"/>
        </w:rPr>
      </w:pPr>
      <w:r w:rsidRPr="00203F5D">
        <w:rPr>
          <w:rFonts w:ascii="Times New Roman" w:hAnsi="Times New Roman" w:cs="Times New Roman"/>
          <w:kern w:val="2"/>
        </w:rPr>
        <w:t>Steps to run the code, we use stationary/</w:t>
      </w:r>
      <w:proofErr w:type="spellStart"/>
      <w:r w:rsidRPr="00203F5D">
        <w:rPr>
          <w:rFonts w:ascii="Times New Roman" w:hAnsi="Times New Roman" w:cs="Times New Roman"/>
          <w:kern w:val="2"/>
        </w:rPr>
        <w:t>wholesample</w:t>
      </w:r>
      <w:proofErr w:type="spellEnd"/>
      <w:r w:rsidRPr="00203F5D">
        <w:rPr>
          <w:rFonts w:ascii="Times New Roman" w:hAnsi="Times New Roman" w:cs="Times New Roman"/>
          <w:kern w:val="2"/>
        </w:rPr>
        <w:t xml:space="preserve"> as an example.</w:t>
      </w:r>
    </w:p>
    <w:p w14:paraId="5C1D5C16" w14:textId="77777777" w:rsidR="00203F5D" w:rsidRPr="00203F5D" w:rsidRDefault="00203F5D" w:rsidP="00203F5D">
      <w:pPr>
        <w:pStyle w:val="a3"/>
        <w:numPr>
          <w:ilvl w:val="1"/>
          <w:numId w:val="1"/>
        </w:numPr>
        <w:rPr>
          <w:rFonts w:ascii="Times New Roman" w:hAnsi="Times New Roman" w:cs="Times New Roman"/>
          <w:kern w:val="2"/>
        </w:rPr>
      </w:pPr>
      <w:r w:rsidRPr="00203F5D">
        <w:rPr>
          <w:rFonts w:ascii="Times New Roman" w:hAnsi="Times New Roman" w:cs="Times New Roman"/>
          <w:kern w:val="2"/>
        </w:rPr>
        <w:t xml:space="preserve">We start from Stata code in </w:t>
      </w:r>
      <w:proofErr w:type="spellStart"/>
      <w:r w:rsidRPr="00203F5D">
        <w:rPr>
          <w:rFonts w:ascii="Times New Roman" w:hAnsi="Times New Roman" w:cs="Times New Roman"/>
          <w:kern w:val="2"/>
        </w:rPr>
        <w:t>dofiles</w:t>
      </w:r>
      <w:proofErr w:type="spellEnd"/>
      <w:r w:rsidRPr="00203F5D">
        <w:rPr>
          <w:rFonts w:ascii="Times New Roman" w:hAnsi="Times New Roman" w:cs="Times New Roman"/>
          <w:kern w:val="2"/>
        </w:rPr>
        <w:t xml:space="preserve"> folder. Run VAR_estimation_stationary.do. This step generates the original estimates without bias correction. These estimates are saved in matrix folder for the next step. </w:t>
      </w:r>
    </w:p>
    <w:p w14:paraId="6D62980C" w14:textId="77777777" w:rsidR="00203F5D" w:rsidRPr="00203F5D" w:rsidRDefault="00203F5D" w:rsidP="00203F5D">
      <w:pPr>
        <w:pStyle w:val="a3"/>
        <w:numPr>
          <w:ilvl w:val="1"/>
          <w:numId w:val="1"/>
        </w:numPr>
        <w:rPr>
          <w:rFonts w:ascii="Times New Roman" w:hAnsi="Times New Roman" w:cs="Times New Roman"/>
          <w:kern w:val="2"/>
        </w:rPr>
      </w:pPr>
      <w:r w:rsidRPr="00203F5D">
        <w:rPr>
          <w:rFonts w:ascii="Times New Roman" w:hAnsi="Times New Roman" w:cs="Times New Roman"/>
          <w:kern w:val="2"/>
        </w:rPr>
        <w:t xml:space="preserve">Move to </w:t>
      </w:r>
      <w:proofErr w:type="spellStart"/>
      <w:r w:rsidRPr="00203F5D">
        <w:rPr>
          <w:rFonts w:ascii="Times New Roman" w:hAnsi="Times New Roman" w:cs="Times New Roman"/>
          <w:kern w:val="2"/>
        </w:rPr>
        <w:t>Matlab</w:t>
      </w:r>
      <w:proofErr w:type="spellEnd"/>
      <w:r w:rsidRPr="00203F5D">
        <w:rPr>
          <w:rFonts w:ascii="Times New Roman" w:hAnsi="Times New Roman" w:cs="Times New Roman"/>
          <w:kern w:val="2"/>
        </w:rPr>
        <w:t xml:space="preserve"> and use the </w:t>
      </w:r>
      <w:proofErr w:type="spellStart"/>
      <w:proofErr w:type="gramStart"/>
      <w:r w:rsidRPr="00203F5D">
        <w:rPr>
          <w:rFonts w:ascii="Times New Roman" w:hAnsi="Times New Roman" w:cs="Times New Roman"/>
          <w:kern w:val="2"/>
        </w:rPr>
        <w:t>m.file</w:t>
      </w:r>
      <w:proofErr w:type="spellEnd"/>
      <w:proofErr w:type="gramEnd"/>
      <w:r w:rsidRPr="00203F5D">
        <w:rPr>
          <w:rFonts w:ascii="Times New Roman" w:hAnsi="Times New Roman" w:cs="Times New Roman"/>
          <w:kern w:val="2"/>
        </w:rPr>
        <w:t xml:space="preserve"> in matrix folder for each currency. This step corrects the small sample bias and saves the corrected estimates for decomposition.</w:t>
      </w:r>
    </w:p>
    <w:p w14:paraId="7A6FFF50" w14:textId="77777777" w:rsidR="00203F5D" w:rsidRPr="00203F5D" w:rsidRDefault="00203F5D" w:rsidP="00203F5D">
      <w:pPr>
        <w:pStyle w:val="a3"/>
        <w:numPr>
          <w:ilvl w:val="1"/>
          <w:numId w:val="1"/>
        </w:numPr>
        <w:rPr>
          <w:rFonts w:ascii="Times New Roman" w:hAnsi="Times New Roman" w:cs="Times New Roman"/>
          <w:kern w:val="2"/>
        </w:rPr>
      </w:pPr>
      <w:r w:rsidRPr="00203F5D">
        <w:rPr>
          <w:rFonts w:ascii="Times New Roman" w:hAnsi="Times New Roman" w:cs="Times New Roman"/>
          <w:kern w:val="2"/>
        </w:rPr>
        <w:t xml:space="preserve">Go back to Stata and use do file in the </w:t>
      </w:r>
      <w:proofErr w:type="spellStart"/>
      <w:r w:rsidRPr="00203F5D">
        <w:rPr>
          <w:rFonts w:ascii="Times New Roman" w:hAnsi="Times New Roman" w:cs="Times New Roman"/>
          <w:kern w:val="2"/>
        </w:rPr>
        <w:t>dofiles</w:t>
      </w:r>
      <w:proofErr w:type="spellEnd"/>
      <w:r w:rsidRPr="00203F5D">
        <w:rPr>
          <w:rFonts w:ascii="Times New Roman" w:hAnsi="Times New Roman" w:cs="Times New Roman"/>
          <w:kern w:val="2"/>
        </w:rPr>
        <w:t xml:space="preserve"> folder. Run Correction_stationary.do. This step gives us the transitory component of the log of the exchange rate, </w:t>
      </w:r>
      <m:oMath>
        <m:sSup>
          <m:sSupPr>
            <m:ctrlPr>
              <w:rPr>
                <w:rFonts w:ascii="Cambria Math" w:hAnsi="Cambria Math" w:cs="Times New Roman"/>
                <w:kern w:val="2"/>
              </w:rPr>
            </m:ctrlPr>
          </m:sSupPr>
          <m:e>
            <m:r>
              <w:rPr>
                <w:rFonts w:ascii="Cambria Math" w:hAnsi="Cambria Math" w:cs="Times New Roman"/>
                <w:kern w:val="2"/>
              </w:rPr>
              <m:t>s</m:t>
            </m:r>
          </m:e>
          <m:sup>
            <m:r>
              <w:rPr>
                <w:rFonts w:ascii="Cambria Math" w:hAnsi="Cambria Math" w:cs="Times New Roman"/>
                <w:kern w:val="2"/>
              </w:rPr>
              <m:t>T</m:t>
            </m:r>
          </m:sup>
        </m:sSup>
      </m:oMath>
      <w:r w:rsidRPr="00203F5D">
        <w:rPr>
          <w:rFonts w:ascii="Times New Roman" w:hAnsi="Times New Roman" w:cs="Times New Roman"/>
          <w:kern w:val="2"/>
        </w:rPr>
        <w:t xml:space="preserve">, and the UIP measure of the exchange rate, </w:t>
      </w:r>
      <m:oMath>
        <m:sSup>
          <m:sSupPr>
            <m:ctrlPr>
              <w:rPr>
                <w:rFonts w:ascii="Cambria Math" w:hAnsi="Cambria Math" w:cs="Times New Roman"/>
                <w:kern w:val="2"/>
              </w:rPr>
            </m:ctrlPr>
          </m:sSupPr>
          <m:e>
            <m:r>
              <w:rPr>
                <w:rFonts w:ascii="Cambria Math" w:hAnsi="Cambria Math" w:cs="Times New Roman"/>
                <w:kern w:val="2"/>
              </w:rPr>
              <m:t>s</m:t>
            </m:r>
          </m:e>
          <m:sup>
            <m:r>
              <w:rPr>
                <w:rFonts w:ascii="Cambria Math" w:hAnsi="Cambria Math" w:cs="Times New Roman"/>
                <w:kern w:val="2"/>
              </w:rPr>
              <m:t>IP</m:t>
            </m:r>
          </m:sup>
        </m:sSup>
      </m:oMath>
      <w:r w:rsidRPr="00203F5D">
        <w:rPr>
          <w:rFonts w:ascii="Times New Roman" w:hAnsi="Times New Roman" w:cs="Times New Roman"/>
          <w:kern w:val="2"/>
        </w:rPr>
        <w:t xml:space="preserve">. </w:t>
      </w:r>
    </w:p>
    <w:p w14:paraId="35A2A31D" w14:textId="77777777" w:rsidR="00203F5D" w:rsidRPr="00203F5D" w:rsidRDefault="00203F5D" w:rsidP="00203F5D">
      <w:pPr>
        <w:pStyle w:val="a3"/>
        <w:numPr>
          <w:ilvl w:val="1"/>
          <w:numId w:val="1"/>
        </w:numPr>
        <w:rPr>
          <w:rFonts w:ascii="Times New Roman" w:hAnsi="Times New Roman" w:cs="Times New Roman"/>
          <w:kern w:val="2"/>
        </w:rPr>
      </w:pPr>
      <w:r w:rsidRPr="00203F5D">
        <w:rPr>
          <w:rFonts w:ascii="Times New Roman" w:hAnsi="Times New Roman" w:cs="Times New Roman"/>
          <w:kern w:val="2"/>
        </w:rPr>
        <w:t xml:space="preserve">Before running regressions, we need to check the validity of this decomposition. The last step also saves a log file named correction_stationary.log. In this log file, if the result is valid, “Valid” is displayed, otherwise, “Invalid” is displayed. </w:t>
      </w:r>
    </w:p>
    <w:p w14:paraId="3B585D89" w14:textId="77777777" w:rsidR="00203F5D" w:rsidRPr="00203F5D" w:rsidRDefault="00203F5D" w:rsidP="00203F5D">
      <w:pPr>
        <w:pStyle w:val="a3"/>
        <w:numPr>
          <w:ilvl w:val="1"/>
          <w:numId w:val="1"/>
        </w:numPr>
        <w:rPr>
          <w:rFonts w:ascii="Times New Roman" w:hAnsi="Times New Roman" w:cs="Times New Roman"/>
          <w:kern w:val="2"/>
        </w:rPr>
      </w:pPr>
      <w:r w:rsidRPr="00203F5D">
        <w:rPr>
          <w:rFonts w:ascii="Times New Roman" w:hAnsi="Times New Roman" w:cs="Times New Roman"/>
          <w:kern w:val="2"/>
        </w:rPr>
        <w:t xml:space="preserve">Given the results are valid, run calculate_var.do in the </w:t>
      </w:r>
      <w:proofErr w:type="spellStart"/>
      <w:r w:rsidRPr="00203F5D">
        <w:rPr>
          <w:rFonts w:ascii="Times New Roman" w:hAnsi="Times New Roman" w:cs="Times New Roman"/>
          <w:kern w:val="2"/>
        </w:rPr>
        <w:t>dofiles</w:t>
      </w:r>
      <w:proofErr w:type="spellEnd"/>
      <w:r w:rsidRPr="00203F5D">
        <w:rPr>
          <w:rFonts w:ascii="Times New Roman" w:hAnsi="Times New Roman" w:cs="Times New Roman"/>
          <w:kern w:val="2"/>
        </w:rPr>
        <w:t xml:space="preserve"> folder to calculate the variance of </w:t>
      </w:r>
      <m:oMath>
        <m:sSup>
          <m:sSupPr>
            <m:ctrlPr>
              <w:rPr>
                <w:rFonts w:ascii="Cambria Math" w:hAnsi="Cambria Math" w:cs="Times New Roman"/>
                <w:kern w:val="2"/>
              </w:rPr>
            </m:ctrlPr>
          </m:sSupPr>
          <m:e>
            <m:r>
              <w:rPr>
                <w:rFonts w:ascii="Cambria Math" w:hAnsi="Cambria Math" w:cs="Times New Roman"/>
                <w:kern w:val="2"/>
              </w:rPr>
              <m:t>s</m:t>
            </m:r>
          </m:e>
          <m:sup>
            <m:r>
              <w:rPr>
                <w:rFonts w:ascii="Cambria Math" w:hAnsi="Cambria Math" w:cs="Times New Roman"/>
                <w:kern w:val="2"/>
              </w:rPr>
              <m:t>T</m:t>
            </m:r>
          </m:sup>
        </m:sSup>
      </m:oMath>
      <w:r w:rsidRPr="00203F5D">
        <w:rPr>
          <w:rFonts w:ascii="Times New Roman" w:hAnsi="Times New Roman" w:cs="Times New Roman"/>
          <w:kern w:val="2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kern w:val="2"/>
              </w:rPr>
            </m:ctrlPr>
          </m:sSupPr>
          <m:e>
            <m:r>
              <w:rPr>
                <w:rFonts w:ascii="Cambria Math" w:hAnsi="Cambria Math" w:cs="Times New Roman"/>
                <w:kern w:val="2"/>
              </w:rPr>
              <m:t>s</m:t>
            </m:r>
          </m:e>
          <m:sup>
            <m:r>
              <w:rPr>
                <w:rFonts w:ascii="Cambria Math" w:hAnsi="Cambria Math" w:cs="Times New Roman"/>
                <w:kern w:val="2"/>
              </w:rPr>
              <m:t>IP</m:t>
            </m:r>
          </m:sup>
        </m:sSup>
      </m:oMath>
      <w:r w:rsidRPr="00203F5D">
        <w:rPr>
          <w:rFonts w:ascii="Times New Roman" w:hAnsi="Times New Roman" w:cs="Times New Roman"/>
          <w:kern w:val="2"/>
        </w:rPr>
        <w:t>, and compare the two variances.</w:t>
      </w:r>
    </w:p>
    <w:p w14:paraId="48092DFB" w14:textId="77777777" w:rsidR="00203F5D" w:rsidRPr="00203F5D" w:rsidRDefault="00203F5D" w:rsidP="00203F5D">
      <w:pPr>
        <w:pStyle w:val="a3"/>
        <w:numPr>
          <w:ilvl w:val="1"/>
          <w:numId w:val="1"/>
        </w:numPr>
        <w:rPr>
          <w:rFonts w:ascii="Times New Roman" w:hAnsi="Times New Roman" w:cs="Times New Roman"/>
          <w:kern w:val="2"/>
        </w:rPr>
      </w:pPr>
      <w:r w:rsidRPr="00203F5D">
        <w:rPr>
          <w:rFonts w:ascii="Times New Roman" w:hAnsi="Times New Roman" w:cs="Times New Roman"/>
          <w:kern w:val="2"/>
        </w:rPr>
        <w:t>Run regressions.do for equation (12) and regression_pi.do for equation (13). Results will be saved in the tables folder.</w:t>
      </w:r>
    </w:p>
    <w:p w14:paraId="2335CE87" w14:textId="77777777" w:rsidR="00203F5D" w:rsidRPr="00203F5D" w:rsidRDefault="00203F5D" w:rsidP="00203F5D">
      <w:pPr>
        <w:pStyle w:val="a3"/>
        <w:numPr>
          <w:ilvl w:val="1"/>
          <w:numId w:val="1"/>
        </w:numPr>
        <w:rPr>
          <w:rFonts w:ascii="Times New Roman" w:hAnsi="Times New Roman" w:cs="Times New Roman"/>
          <w:kern w:val="2"/>
        </w:rPr>
      </w:pPr>
      <w:r w:rsidRPr="00203F5D">
        <w:rPr>
          <w:rFonts w:ascii="Times New Roman" w:hAnsi="Times New Roman" w:cs="Times New Roman"/>
          <w:kern w:val="2"/>
        </w:rPr>
        <w:t xml:space="preserve">There are other do files for appendix, regressions_12.do is to run regression equation (12) but with lags of 12 periods, and </w:t>
      </w:r>
      <w:r w:rsidRPr="00203F5D">
        <w:rPr>
          <w:rFonts w:ascii="Times New Roman" w:hAnsi="Times New Roman" w:cs="Times New Roman"/>
          <w:kern w:val="2"/>
        </w:rPr>
        <w:lastRenderedPageBreak/>
        <w:t xml:space="preserve">regressions_pi_i.do and regressions_pi_pi.do are for regression </w:t>
      </w:r>
      <m:oMath>
        <m:sSubSup>
          <m:sSubSupPr>
            <m:ctrlPr>
              <w:rPr>
                <w:rFonts w:ascii="Cambria Math" w:hAnsi="Cambria Math" w:cs="Times New Roman"/>
                <w:kern w:val="2"/>
              </w:rPr>
            </m:ctrlPr>
          </m:sSubSupPr>
          <m:e>
            <m:r>
              <w:rPr>
                <w:rFonts w:ascii="Cambria Math" w:hAnsi="Cambria Math" w:cs="Times New Roman"/>
                <w:kern w:val="2"/>
              </w:rPr>
              <m:t>s</m:t>
            </m:r>
          </m:e>
          <m:sub>
            <m:r>
              <w:rPr>
                <w:rFonts w:ascii="Cambria Math" w:hAnsi="Cambria Math" w:cs="Times New Roman"/>
                <w:kern w:val="2"/>
              </w:rPr>
              <m:t>t</m:t>
            </m:r>
          </m:sub>
          <m:sup>
            <m:r>
              <w:rPr>
                <w:rFonts w:ascii="Cambria Math" w:hAnsi="Cambria Math" w:cs="Times New Roman"/>
                <w:kern w:val="2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 w:cs="Times New Roman"/>
            <w:kern w:val="2"/>
          </w:rPr>
          <m:t>-</m:t>
        </m:r>
        <m:sSubSup>
          <m:sSubSupPr>
            <m:ctrlPr>
              <w:rPr>
                <w:rFonts w:ascii="Cambria Math" w:hAnsi="Cambria Math" w:cs="Times New Roman"/>
                <w:kern w:val="2"/>
              </w:rPr>
            </m:ctrlPr>
          </m:sSubSupPr>
          <m:e>
            <m:r>
              <w:rPr>
                <w:rFonts w:ascii="Cambria Math" w:hAnsi="Cambria Math" w:cs="Times New Roman"/>
                <w:kern w:val="2"/>
              </w:rPr>
              <m:t>s</m:t>
            </m:r>
          </m:e>
          <m:sub>
            <m:r>
              <w:rPr>
                <w:rFonts w:ascii="Cambria Math" w:hAnsi="Cambria Math" w:cs="Times New Roman"/>
                <w:kern w:val="2"/>
              </w:rPr>
              <m:t>t</m:t>
            </m:r>
          </m:sub>
          <m:sup>
            <m:r>
              <w:rPr>
                <w:rFonts w:ascii="Cambria Math" w:hAnsi="Cambria Math" w:cs="Times New Roman"/>
                <w:kern w:val="2"/>
              </w:rPr>
              <m:t>IP</m:t>
            </m:r>
          </m:sup>
        </m:sSubSup>
        <m:r>
          <m:rPr>
            <m:sty m:val="p"/>
          </m:rPr>
          <w:rPr>
            <w:rFonts w:ascii="Cambria Math" w:hAnsi="Cambria Math" w:cs="Times New Roman"/>
            <w:kern w:val="2"/>
          </w:rPr>
          <m:t>=</m:t>
        </m:r>
        <m:sSub>
          <m:sSubPr>
            <m:ctrlPr>
              <w:rPr>
                <w:rFonts w:ascii="Cambria Math" w:hAnsi="Cambria Math" w:cs="Times New Roman"/>
                <w:kern w:val="2"/>
              </w:rPr>
            </m:ctrlPr>
          </m:sSubPr>
          <m:e>
            <m:r>
              <w:rPr>
                <w:rFonts w:ascii="Cambria Math" w:hAnsi="Cambria Math" w:cs="Times New Roman"/>
                <w:kern w:val="2"/>
              </w:rPr>
              <m:t>α</m:t>
            </m:r>
          </m:e>
          <m:sub>
            <m:r>
              <w:rPr>
                <w:rFonts w:ascii="Cambria Math" w:hAnsi="Cambria Math" w:cs="Times New Roman"/>
                <w:kern w:val="2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Times New Roman"/>
            <w:kern w:val="2"/>
          </w:rPr>
          <m:t>+</m:t>
        </m:r>
        <m:sSub>
          <m:sSubPr>
            <m:ctrlPr>
              <w:rPr>
                <w:rFonts w:ascii="Cambria Math" w:hAnsi="Cambria Math" w:cs="Times New Roman"/>
                <w:kern w:val="2"/>
              </w:rPr>
            </m:ctrlPr>
          </m:sSubPr>
          <m:e>
            <m:r>
              <w:rPr>
                <w:rFonts w:ascii="Cambria Math" w:hAnsi="Cambria Math" w:cs="Times New Roman"/>
                <w:kern w:val="2"/>
              </w:rPr>
              <m:t>η</m:t>
            </m:r>
          </m:e>
          <m:sub>
            <m:r>
              <w:rPr>
                <w:rFonts w:ascii="Cambria Math" w:hAnsi="Cambria Math" w:cs="Times New Roman"/>
                <w:kern w:val="2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kern w:val="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kern w:val="2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kern w:val="2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kern w:val="2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kern w:val="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2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kern w:val="2"/>
                  </w:rPr>
                  <m:t>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</w:rPr>
                  <m:t>*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  <w:kern w:val="2"/>
          </w:rPr>
          <m:t>+</m:t>
        </m:r>
        <m:sSub>
          <m:sSubPr>
            <m:ctrlPr>
              <w:rPr>
                <w:rFonts w:ascii="Cambria Math" w:hAnsi="Cambria Math" w:cs="Times New Roman"/>
                <w:kern w:val="2"/>
              </w:rPr>
            </m:ctrlPr>
          </m:sSubPr>
          <m:e>
            <m:r>
              <w:rPr>
                <w:rFonts w:ascii="Cambria Math" w:hAnsi="Cambria Math" w:cs="Times New Roman"/>
                <w:kern w:val="2"/>
              </w:rPr>
              <m:t>ζ</m:t>
            </m:r>
          </m:e>
          <m:sub>
            <m:r>
              <w:rPr>
                <w:rFonts w:ascii="Cambria Math" w:hAnsi="Cambria Math" w:cs="Times New Roman"/>
                <w:kern w:val="2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kern w:val="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kern w:val="2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kern w:val="2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kern w:val="2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kern w:val="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2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kern w:val="2"/>
                  </w:rPr>
                  <m:t>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</w:rPr>
                  <m:t>*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  <w:kern w:val="2"/>
          </w:rPr>
          <m:t>+</m:t>
        </m:r>
        <m:sSubSup>
          <m:sSubSupPr>
            <m:ctrlPr>
              <w:rPr>
                <w:rFonts w:ascii="Cambria Math" w:hAnsi="Cambria Math" w:cs="Times New Roman"/>
                <w:kern w:val="2"/>
              </w:rPr>
            </m:ctrlPr>
          </m:sSubSupPr>
          <m:e>
            <m:r>
              <w:rPr>
                <w:rFonts w:ascii="Cambria Math" w:hAnsi="Cambria Math" w:cs="Times New Roman"/>
                <w:kern w:val="2"/>
              </w:rPr>
              <m:t>u</m:t>
            </m:r>
          </m:e>
          <m:sub>
            <m:r>
              <w:rPr>
                <w:rFonts w:ascii="Cambria Math" w:hAnsi="Cambria Math" w:cs="Times New Roman"/>
                <w:kern w:val="2"/>
              </w:rPr>
              <m:t>t</m:t>
            </m:r>
          </m:sub>
          <m:sup>
            <m:r>
              <w:rPr>
                <w:rFonts w:ascii="Cambria Math" w:hAnsi="Cambria Math" w:cs="Times New Roman"/>
                <w:kern w:val="2"/>
              </w:rPr>
              <m:t>L</m:t>
            </m:r>
          </m:sup>
        </m:sSubSup>
      </m:oMath>
      <w:r w:rsidRPr="00203F5D">
        <w:rPr>
          <w:rFonts w:ascii="Times New Roman" w:hAnsi="Times New Roman" w:cs="Times New Roman"/>
          <w:kern w:val="2"/>
        </w:rPr>
        <w:t>.</w:t>
      </w:r>
    </w:p>
    <w:p w14:paraId="7DADE6B6" w14:textId="77777777" w:rsidR="00203F5D" w:rsidRPr="00203F5D" w:rsidRDefault="00203F5D">
      <w:pPr>
        <w:rPr>
          <w:rFonts w:ascii="Times New Roman" w:hAnsi="Times New Roman" w:cs="Times New Roman" w:hint="eastAsia"/>
          <w:sz w:val="24"/>
        </w:rPr>
      </w:pPr>
    </w:p>
    <w:sectPr w:rsidR="00203F5D" w:rsidRPr="00203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E1E55"/>
    <w:multiLevelType w:val="hybridMultilevel"/>
    <w:tmpl w:val="D084DF7A"/>
    <w:lvl w:ilvl="0" w:tplc="D2BE5D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B9"/>
    <w:rsid w:val="00203F5D"/>
    <w:rsid w:val="00BA1524"/>
    <w:rsid w:val="00BF7647"/>
    <w:rsid w:val="00EA1997"/>
    <w:rsid w:val="00F2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0D6E0"/>
  <w15:chartTrackingRefBased/>
  <w15:docId w15:val="{F2F05318-802D-D14D-A8F0-55FD1EA8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277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77B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203F5D"/>
    <w:pPr>
      <w:widowControl/>
      <w:ind w:left="720"/>
      <w:contextualSpacing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8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XIANG</dc:creator>
  <cp:keywords/>
  <dc:description/>
  <cp:lastModifiedBy>NAN XIANG</cp:lastModifiedBy>
  <cp:revision>4</cp:revision>
  <dcterms:created xsi:type="dcterms:W3CDTF">2021-05-27T15:15:00Z</dcterms:created>
  <dcterms:modified xsi:type="dcterms:W3CDTF">2021-05-27T16:58:00Z</dcterms:modified>
</cp:coreProperties>
</file>