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746"/>
        <w:gridCol w:w="839"/>
        <w:gridCol w:w="913"/>
        <w:gridCol w:w="3007"/>
        <w:gridCol w:w="1276"/>
        <w:gridCol w:w="1436"/>
        <w:gridCol w:w="1133"/>
      </w:tblGrid>
      <w:tr w:rsidR="006D1CFC" w:rsidRPr="008C3B27" w14:paraId="720AE6F5" w14:textId="77777777" w:rsidTr="006D1CFC">
        <w:tc>
          <w:tcPr>
            <w:tcW w:w="746" w:type="dxa"/>
            <w:vAlign w:val="center"/>
          </w:tcPr>
          <w:p w14:paraId="3A97AF1E" w14:textId="69FC70A5" w:rsidR="00DA1D85" w:rsidRPr="008C3B27" w:rsidRDefault="00DA1D85" w:rsidP="008E1F54">
            <w:pPr>
              <w:spacing w:line="276" w:lineRule="auto"/>
              <w:jc w:val="center"/>
              <w:rPr>
                <w:b/>
                <w:bCs/>
                <w:sz w:val="28"/>
                <w:szCs w:val="28"/>
                <w:lang w:val="en-US"/>
              </w:rPr>
            </w:pPr>
            <w:r w:rsidRPr="008C3B27">
              <w:rPr>
                <w:b/>
                <w:bCs/>
                <w:sz w:val="28"/>
                <w:szCs w:val="28"/>
                <w:lang w:val="en-US"/>
              </w:rPr>
              <w:t>STT</w:t>
            </w:r>
          </w:p>
        </w:tc>
        <w:tc>
          <w:tcPr>
            <w:tcW w:w="839" w:type="dxa"/>
            <w:vAlign w:val="center"/>
          </w:tcPr>
          <w:p w14:paraId="6825E511" w14:textId="45185480" w:rsidR="00DA1D85" w:rsidRPr="008C3B27" w:rsidRDefault="00DA1D85" w:rsidP="008E1F54">
            <w:pPr>
              <w:spacing w:line="276" w:lineRule="auto"/>
              <w:jc w:val="center"/>
              <w:rPr>
                <w:b/>
                <w:bCs/>
                <w:sz w:val="28"/>
                <w:szCs w:val="28"/>
                <w:lang w:val="en-US"/>
              </w:rPr>
            </w:pPr>
            <w:r w:rsidRPr="008C3B27">
              <w:rPr>
                <w:b/>
                <w:bCs/>
                <w:sz w:val="28"/>
                <w:szCs w:val="28"/>
                <w:lang w:val="en-US"/>
              </w:rPr>
              <w:t>Phân cảnh</w:t>
            </w:r>
          </w:p>
        </w:tc>
        <w:tc>
          <w:tcPr>
            <w:tcW w:w="913" w:type="dxa"/>
            <w:vAlign w:val="center"/>
          </w:tcPr>
          <w:p w14:paraId="10D1AED8" w14:textId="0B418AC0" w:rsidR="00DA1D85" w:rsidRPr="008C3B27" w:rsidRDefault="00DA1D85" w:rsidP="008E1F54">
            <w:pPr>
              <w:spacing w:line="276" w:lineRule="auto"/>
              <w:jc w:val="center"/>
              <w:rPr>
                <w:b/>
                <w:bCs/>
                <w:sz w:val="28"/>
                <w:szCs w:val="28"/>
                <w:lang w:val="en-US"/>
              </w:rPr>
            </w:pPr>
            <w:r w:rsidRPr="008C3B27">
              <w:rPr>
                <w:b/>
                <w:bCs/>
                <w:sz w:val="28"/>
                <w:szCs w:val="28"/>
                <w:lang w:val="en-US"/>
              </w:rPr>
              <w:t>Thời lượng</w:t>
            </w:r>
          </w:p>
        </w:tc>
        <w:tc>
          <w:tcPr>
            <w:tcW w:w="3007" w:type="dxa"/>
            <w:vAlign w:val="center"/>
          </w:tcPr>
          <w:p w14:paraId="572D5D00" w14:textId="46F4117C" w:rsidR="00DA1D85" w:rsidRPr="008C3B27" w:rsidRDefault="00DA1D85" w:rsidP="008E1F54">
            <w:pPr>
              <w:spacing w:line="276" w:lineRule="auto"/>
              <w:jc w:val="center"/>
              <w:rPr>
                <w:b/>
                <w:bCs/>
                <w:sz w:val="28"/>
                <w:szCs w:val="28"/>
                <w:lang w:val="en-US"/>
              </w:rPr>
            </w:pPr>
            <w:r w:rsidRPr="008C3B27">
              <w:rPr>
                <w:b/>
                <w:bCs/>
                <w:sz w:val="28"/>
                <w:szCs w:val="28"/>
                <w:lang w:val="en-US"/>
              </w:rPr>
              <w:t>Lời dẫn</w:t>
            </w:r>
          </w:p>
        </w:tc>
        <w:tc>
          <w:tcPr>
            <w:tcW w:w="1276" w:type="dxa"/>
            <w:vAlign w:val="center"/>
          </w:tcPr>
          <w:p w14:paraId="02559C40" w14:textId="2E3B4C3A" w:rsidR="00DA1D85" w:rsidRPr="008C3B27" w:rsidRDefault="00DA1D85" w:rsidP="008E1F54">
            <w:pPr>
              <w:spacing w:line="276" w:lineRule="auto"/>
              <w:jc w:val="center"/>
              <w:rPr>
                <w:b/>
                <w:bCs/>
                <w:sz w:val="28"/>
                <w:szCs w:val="28"/>
                <w:lang w:val="en-US"/>
              </w:rPr>
            </w:pPr>
            <w:r w:rsidRPr="008C3B27">
              <w:rPr>
                <w:b/>
                <w:bCs/>
                <w:sz w:val="28"/>
                <w:szCs w:val="28"/>
                <w:lang w:val="en-US"/>
              </w:rPr>
              <w:t>Bối cảnh</w:t>
            </w:r>
          </w:p>
        </w:tc>
        <w:tc>
          <w:tcPr>
            <w:tcW w:w="1436" w:type="dxa"/>
            <w:vAlign w:val="center"/>
          </w:tcPr>
          <w:p w14:paraId="2957EF29" w14:textId="7D982600" w:rsidR="00DA1D85" w:rsidRPr="008C3B27" w:rsidRDefault="00DA1D85" w:rsidP="008E1F54">
            <w:pPr>
              <w:spacing w:line="276" w:lineRule="auto"/>
              <w:jc w:val="center"/>
              <w:rPr>
                <w:b/>
                <w:bCs/>
                <w:sz w:val="28"/>
                <w:szCs w:val="28"/>
                <w:lang w:val="en-US"/>
              </w:rPr>
            </w:pPr>
            <w:r w:rsidRPr="008C3B27">
              <w:rPr>
                <w:b/>
                <w:bCs/>
                <w:sz w:val="28"/>
                <w:szCs w:val="28"/>
                <w:lang w:val="en-US"/>
              </w:rPr>
              <w:t>Ghi chú</w:t>
            </w:r>
          </w:p>
        </w:tc>
        <w:tc>
          <w:tcPr>
            <w:tcW w:w="1133" w:type="dxa"/>
            <w:vAlign w:val="center"/>
          </w:tcPr>
          <w:p w14:paraId="2D7EBC4F" w14:textId="70FEB374" w:rsidR="00DA1D85" w:rsidRPr="008C3B27" w:rsidRDefault="00DA1D85" w:rsidP="008E1F54">
            <w:pPr>
              <w:spacing w:line="276" w:lineRule="auto"/>
              <w:jc w:val="center"/>
              <w:rPr>
                <w:b/>
                <w:bCs/>
                <w:sz w:val="28"/>
                <w:szCs w:val="28"/>
                <w:lang w:val="en-US"/>
              </w:rPr>
            </w:pPr>
            <w:r w:rsidRPr="008C3B27">
              <w:rPr>
                <w:b/>
                <w:bCs/>
                <w:sz w:val="28"/>
                <w:szCs w:val="28"/>
                <w:lang w:val="en-US"/>
              </w:rPr>
              <w:t>Tài nguyên</w:t>
            </w:r>
          </w:p>
        </w:tc>
      </w:tr>
      <w:tr w:rsidR="006D1CFC" w:rsidRPr="008C3B27" w14:paraId="7BA901E5" w14:textId="77777777" w:rsidTr="006D1CFC">
        <w:tc>
          <w:tcPr>
            <w:tcW w:w="746" w:type="dxa"/>
            <w:vMerge w:val="restart"/>
            <w:vAlign w:val="center"/>
          </w:tcPr>
          <w:p w14:paraId="274B310D" w14:textId="0B879ED4" w:rsidR="006D1CFC" w:rsidRPr="008C3B27" w:rsidRDefault="009F3A4B" w:rsidP="008E1F54">
            <w:pPr>
              <w:spacing w:line="276" w:lineRule="auto"/>
              <w:jc w:val="center"/>
              <w:rPr>
                <w:sz w:val="28"/>
                <w:szCs w:val="28"/>
                <w:lang w:val="en-US"/>
              </w:rPr>
            </w:pPr>
            <w:r w:rsidRPr="008C3B27">
              <w:rPr>
                <w:sz w:val="28"/>
                <w:szCs w:val="28"/>
                <w:lang w:val="en-US"/>
              </w:rPr>
              <w:t>2</w:t>
            </w:r>
          </w:p>
        </w:tc>
        <w:tc>
          <w:tcPr>
            <w:tcW w:w="839" w:type="dxa"/>
            <w:vMerge w:val="restart"/>
            <w:vAlign w:val="center"/>
          </w:tcPr>
          <w:p w14:paraId="0AA596DE" w14:textId="0DAD1817" w:rsidR="006D1CFC" w:rsidRPr="008C3B27" w:rsidRDefault="006D1CFC" w:rsidP="008E1F54">
            <w:pPr>
              <w:spacing w:line="276" w:lineRule="auto"/>
              <w:jc w:val="center"/>
              <w:rPr>
                <w:sz w:val="28"/>
                <w:szCs w:val="28"/>
                <w:lang w:val="en-US"/>
              </w:rPr>
            </w:pPr>
            <w:r w:rsidRPr="008C3B27">
              <w:rPr>
                <w:sz w:val="28"/>
                <w:szCs w:val="28"/>
                <w:lang w:val="en-US"/>
              </w:rPr>
              <w:t>Dẫn dắt vấn đề, giới thiệu tổng quát</w:t>
            </w:r>
          </w:p>
        </w:tc>
        <w:tc>
          <w:tcPr>
            <w:tcW w:w="913" w:type="dxa"/>
            <w:vAlign w:val="center"/>
          </w:tcPr>
          <w:p w14:paraId="34E58BB2" w14:textId="77777777" w:rsidR="006D1CFC" w:rsidRPr="008C3B27" w:rsidRDefault="006D1CFC" w:rsidP="008E1F54">
            <w:pPr>
              <w:spacing w:line="276" w:lineRule="auto"/>
              <w:jc w:val="center"/>
              <w:rPr>
                <w:sz w:val="28"/>
                <w:szCs w:val="28"/>
                <w:lang w:val="en-US"/>
              </w:rPr>
            </w:pPr>
            <w:r w:rsidRPr="008C3B27">
              <w:rPr>
                <w:sz w:val="28"/>
                <w:szCs w:val="28"/>
                <w:lang w:val="en-US"/>
              </w:rPr>
              <w:t>Dẫn dắt vấn đề</w:t>
            </w:r>
          </w:p>
          <w:p w14:paraId="0D997FA5" w14:textId="149524E8" w:rsidR="006D1CFC" w:rsidRPr="008C3B27" w:rsidRDefault="006D1CFC" w:rsidP="008E1F54">
            <w:pPr>
              <w:spacing w:line="276" w:lineRule="auto"/>
              <w:jc w:val="center"/>
              <w:rPr>
                <w:sz w:val="28"/>
                <w:szCs w:val="28"/>
                <w:lang w:val="en-US"/>
              </w:rPr>
            </w:pPr>
            <w:r w:rsidRPr="008C3B27">
              <w:rPr>
                <w:sz w:val="28"/>
                <w:szCs w:val="28"/>
                <w:lang w:val="en-US"/>
              </w:rPr>
              <w:t>( s)</w:t>
            </w:r>
          </w:p>
        </w:tc>
        <w:tc>
          <w:tcPr>
            <w:tcW w:w="3007" w:type="dxa"/>
            <w:vAlign w:val="center"/>
          </w:tcPr>
          <w:p w14:paraId="54C28ADF" w14:textId="22A261DF" w:rsidR="006D1CFC" w:rsidRPr="008C3B27" w:rsidRDefault="006D1CFC" w:rsidP="008E1F54">
            <w:pPr>
              <w:spacing w:line="276" w:lineRule="auto"/>
              <w:jc w:val="both"/>
              <w:rPr>
                <w:sz w:val="28"/>
                <w:szCs w:val="28"/>
                <w:lang w:val="en-US"/>
              </w:rPr>
            </w:pPr>
            <w:r w:rsidRPr="008C3B27">
              <w:rPr>
                <w:sz w:val="28"/>
                <w:szCs w:val="28"/>
              </w:rPr>
              <w:t>Việt Nam ta là một đất nước có truyền thống hiếu học từ lâu đời. Nói đến việc học, ta không thể không nhắc tới các nhà nho giáo, nhà giáo, các vị quan, và đặc biệt nhất có lẽ là ngôi trường đại học đầu tiên của Việt Nam, tiếp bước cho việc phát triển nền giáo dục của nước nhà, đó chính là văn miếu Quốc Tử Giám. Trải qua nghìn năm văn hiến, hiện nay văn miếu vẫn là một điểm đến cho nhiều du khách khi đến với Hà Nội, bới kiến trúc độc đáo, ấn tượng cũng như những giá trị văn hóa lâu đời còn gìn giữ đến tận ngày nay. Và mình là Thanh, ngày hôm nay mình và các bạn sẽ cùng nhau tìm hiểu xem tại sao văn miếu quốc tử giám lại được coi là nét đẹp biểu trưng trong trí tuệ của dân tộc VN. Các bạn hãy đi cùng chúng mình nhé</w:t>
            </w:r>
            <w:r w:rsidRPr="008C3B27">
              <w:rPr>
                <w:sz w:val="28"/>
                <w:szCs w:val="28"/>
                <w:lang w:val="en-US"/>
              </w:rPr>
              <w:t>. Let go</w:t>
            </w:r>
          </w:p>
        </w:tc>
        <w:tc>
          <w:tcPr>
            <w:tcW w:w="1276" w:type="dxa"/>
            <w:vAlign w:val="center"/>
          </w:tcPr>
          <w:p w14:paraId="4656741D" w14:textId="0038AF6C" w:rsidR="006D1CFC" w:rsidRPr="008C3B27" w:rsidRDefault="006D1CFC" w:rsidP="008E1F54">
            <w:pPr>
              <w:spacing w:line="276" w:lineRule="auto"/>
              <w:jc w:val="center"/>
              <w:rPr>
                <w:sz w:val="28"/>
                <w:szCs w:val="28"/>
                <w:lang w:val="en-US"/>
              </w:rPr>
            </w:pPr>
            <w:r w:rsidRPr="008C3B27">
              <w:rPr>
                <w:sz w:val="28"/>
                <w:szCs w:val="28"/>
                <w:lang w:val="en-US"/>
              </w:rPr>
              <w:t>Quay video trực tiếp trước cổng văn miếu</w:t>
            </w:r>
          </w:p>
        </w:tc>
        <w:tc>
          <w:tcPr>
            <w:tcW w:w="1436" w:type="dxa"/>
            <w:vAlign w:val="center"/>
          </w:tcPr>
          <w:p w14:paraId="7DB153F9" w14:textId="53C3A314" w:rsidR="006D1CFC" w:rsidRPr="008C3B27" w:rsidRDefault="006D1CFC" w:rsidP="008E1F54">
            <w:pPr>
              <w:spacing w:line="276" w:lineRule="auto"/>
              <w:jc w:val="center"/>
              <w:rPr>
                <w:b/>
                <w:bCs/>
                <w:sz w:val="28"/>
                <w:szCs w:val="28"/>
                <w:lang w:val="en-US"/>
              </w:rPr>
            </w:pPr>
            <w:r w:rsidRPr="008C3B27">
              <w:rPr>
                <w:b/>
                <w:bCs/>
                <w:sz w:val="28"/>
                <w:szCs w:val="28"/>
                <w:lang w:val="en-US"/>
              </w:rPr>
              <w:t>Trực tiếp</w:t>
            </w:r>
          </w:p>
        </w:tc>
        <w:tc>
          <w:tcPr>
            <w:tcW w:w="1133" w:type="dxa"/>
            <w:vAlign w:val="center"/>
          </w:tcPr>
          <w:p w14:paraId="16EF76B0" w14:textId="0448F92E" w:rsidR="006D1CFC" w:rsidRPr="008C3B27" w:rsidRDefault="006D1CFC" w:rsidP="008E1F54">
            <w:pPr>
              <w:spacing w:line="276" w:lineRule="auto"/>
              <w:jc w:val="center"/>
              <w:rPr>
                <w:sz w:val="28"/>
                <w:szCs w:val="28"/>
              </w:rPr>
            </w:pPr>
            <w:r w:rsidRPr="008C3B27">
              <w:rPr>
                <w:sz w:val="28"/>
                <w:szCs w:val="28"/>
              </w:rPr>
              <w:t>Máy quay, Mic thu âm, Nhạc nền</w:t>
            </w:r>
          </w:p>
        </w:tc>
      </w:tr>
      <w:tr w:rsidR="004444DE" w:rsidRPr="008C3B27" w14:paraId="68D503EB" w14:textId="77777777" w:rsidTr="006D1CFC">
        <w:tc>
          <w:tcPr>
            <w:tcW w:w="746" w:type="dxa"/>
            <w:vMerge/>
            <w:vAlign w:val="center"/>
          </w:tcPr>
          <w:p w14:paraId="1DBAA4BB" w14:textId="77777777" w:rsidR="004444DE" w:rsidRPr="008C3B27" w:rsidRDefault="004444DE" w:rsidP="008E1F54">
            <w:pPr>
              <w:spacing w:line="276" w:lineRule="auto"/>
              <w:jc w:val="center"/>
              <w:rPr>
                <w:sz w:val="28"/>
                <w:szCs w:val="28"/>
              </w:rPr>
            </w:pPr>
          </w:p>
        </w:tc>
        <w:tc>
          <w:tcPr>
            <w:tcW w:w="839" w:type="dxa"/>
            <w:vMerge/>
            <w:vAlign w:val="center"/>
          </w:tcPr>
          <w:p w14:paraId="1C4E5B33" w14:textId="77777777" w:rsidR="004444DE" w:rsidRPr="008C3B27" w:rsidRDefault="004444DE" w:rsidP="008E1F54">
            <w:pPr>
              <w:spacing w:line="276" w:lineRule="auto"/>
              <w:jc w:val="center"/>
              <w:rPr>
                <w:sz w:val="28"/>
                <w:szCs w:val="28"/>
              </w:rPr>
            </w:pPr>
          </w:p>
        </w:tc>
        <w:tc>
          <w:tcPr>
            <w:tcW w:w="913" w:type="dxa"/>
            <w:vAlign w:val="center"/>
          </w:tcPr>
          <w:p w14:paraId="050D6F06" w14:textId="2A5F7AC2" w:rsidR="004444DE" w:rsidRPr="008C3B27" w:rsidRDefault="004444DE" w:rsidP="008E1F54">
            <w:pPr>
              <w:spacing w:line="276" w:lineRule="auto"/>
              <w:jc w:val="center"/>
              <w:rPr>
                <w:sz w:val="28"/>
                <w:szCs w:val="28"/>
                <w:lang w:val="en-US"/>
              </w:rPr>
            </w:pPr>
            <w:r w:rsidRPr="008C3B27">
              <w:rPr>
                <w:sz w:val="28"/>
                <w:szCs w:val="28"/>
                <w:lang w:val="en-US"/>
              </w:rPr>
              <w:t>Giới thiệu lịch sử văn miếu ( s)</w:t>
            </w:r>
          </w:p>
        </w:tc>
        <w:tc>
          <w:tcPr>
            <w:tcW w:w="3007" w:type="dxa"/>
            <w:vAlign w:val="center"/>
          </w:tcPr>
          <w:p w14:paraId="6F68F532" w14:textId="130677FB" w:rsidR="004444DE" w:rsidRPr="008C3B27" w:rsidRDefault="004444DE" w:rsidP="008E1F54">
            <w:pPr>
              <w:spacing w:line="276" w:lineRule="auto"/>
              <w:jc w:val="both"/>
              <w:rPr>
                <w:sz w:val="28"/>
                <w:szCs w:val="28"/>
              </w:rPr>
            </w:pPr>
            <w:r w:rsidRPr="008C3B27">
              <w:rPr>
                <w:sz w:val="28"/>
                <w:szCs w:val="28"/>
              </w:rPr>
              <w:t>Văn Miếu được xây dựng từ năm 1070 (tức năm Thần Vũ thứ hai đời Vua Lý Thánh Tông) để thờ các bậc Tiên thánh, Tiên sư của đạo Nho, đồng thời mang chức năng của một trường học Hoàng gia mà học trò đầu tiên là Thái tử Lý Càn Đức, con trai Vua Lý Thánh Tông. Năm 1076, Vua Lý Nhân Tông cho lập Quốc Tử Giám ở bên cạnh Văn Miếu với vai trò là trường học dành riêng cho con vua và con các bậc đại quyền quý trong triều đình. Năm 1253, Vua Trần Thái Tông đổi Quốc Tử Giám thành Quốc học viện, mở rộng và thu nhận cả con cái các nhà thường dân có học lực xuất sắc. Đến đời Vua Trần Minh Tông (1314 – 1329), nhà giáo Chu Văn An được cử làm quan Quốc Tử Giám Tư nghiệp (hiệu trưởng) và thầy dạy trực tiếp cho các hoàng tử.</w:t>
            </w:r>
          </w:p>
        </w:tc>
        <w:tc>
          <w:tcPr>
            <w:tcW w:w="1276" w:type="dxa"/>
            <w:vAlign w:val="center"/>
          </w:tcPr>
          <w:p w14:paraId="28936BF6" w14:textId="1C0960E4" w:rsidR="004444DE" w:rsidRPr="008C3B27" w:rsidRDefault="004444DE" w:rsidP="008E1F54">
            <w:pPr>
              <w:spacing w:line="276" w:lineRule="auto"/>
              <w:jc w:val="center"/>
              <w:rPr>
                <w:sz w:val="28"/>
                <w:szCs w:val="28"/>
              </w:rPr>
            </w:pPr>
            <w:r w:rsidRPr="008C3B27">
              <w:rPr>
                <w:sz w:val="28"/>
                <w:szCs w:val="28"/>
              </w:rPr>
              <w:t>Bay flycam quay toàn cảnh bảo tàng từ trên cao</w:t>
            </w:r>
          </w:p>
        </w:tc>
        <w:tc>
          <w:tcPr>
            <w:tcW w:w="1436" w:type="dxa"/>
            <w:vAlign w:val="center"/>
          </w:tcPr>
          <w:p w14:paraId="3AA18C51" w14:textId="5B68B2CB" w:rsidR="004444DE" w:rsidRPr="008C3B27" w:rsidRDefault="004444DE" w:rsidP="008E1F54">
            <w:pPr>
              <w:spacing w:line="276" w:lineRule="auto"/>
              <w:jc w:val="center"/>
              <w:rPr>
                <w:b/>
                <w:bCs/>
                <w:sz w:val="28"/>
                <w:szCs w:val="28"/>
              </w:rPr>
            </w:pPr>
            <w:r w:rsidRPr="008C3B27">
              <w:rPr>
                <w:b/>
                <w:bCs/>
                <w:sz w:val="28"/>
                <w:szCs w:val="28"/>
              </w:rPr>
              <w:t xml:space="preserve">Lồng tiếng </w:t>
            </w:r>
          </w:p>
        </w:tc>
        <w:tc>
          <w:tcPr>
            <w:tcW w:w="1133" w:type="dxa"/>
            <w:vAlign w:val="center"/>
          </w:tcPr>
          <w:p w14:paraId="6290D1FF" w14:textId="5AA00FBA" w:rsidR="004444DE" w:rsidRPr="008C3B27" w:rsidRDefault="004444DE" w:rsidP="008E1F54">
            <w:pPr>
              <w:spacing w:line="276" w:lineRule="auto"/>
              <w:jc w:val="center"/>
              <w:rPr>
                <w:sz w:val="28"/>
                <w:szCs w:val="28"/>
              </w:rPr>
            </w:pPr>
            <w:r w:rsidRPr="008C3B27">
              <w:rPr>
                <w:sz w:val="28"/>
                <w:szCs w:val="28"/>
              </w:rPr>
              <w:t xml:space="preserve">Máy quay, Mic thu âm, Nhạc nền </w:t>
            </w:r>
          </w:p>
        </w:tc>
      </w:tr>
      <w:tr w:rsidR="008C3B27" w:rsidRPr="008C3B27" w14:paraId="646C41B9" w14:textId="77777777" w:rsidTr="006D1CFC">
        <w:tc>
          <w:tcPr>
            <w:tcW w:w="746" w:type="dxa"/>
            <w:vMerge w:val="restart"/>
            <w:vAlign w:val="center"/>
          </w:tcPr>
          <w:p w14:paraId="5F66C9A6" w14:textId="6CE4E695" w:rsidR="008C3B27" w:rsidRPr="008C3B27" w:rsidRDefault="008C3B27" w:rsidP="008E1F54">
            <w:pPr>
              <w:spacing w:line="276" w:lineRule="auto"/>
              <w:jc w:val="center"/>
              <w:rPr>
                <w:sz w:val="28"/>
                <w:szCs w:val="28"/>
                <w:lang w:val="en-US"/>
              </w:rPr>
            </w:pPr>
            <w:r w:rsidRPr="008C3B27">
              <w:rPr>
                <w:sz w:val="28"/>
                <w:szCs w:val="28"/>
                <w:lang w:val="en-US"/>
              </w:rPr>
              <w:t>3</w:t>
            </w:r>
          </w:p>
        </w:tc>
        <w:tc>
          <w:tcPr>
            <w:tcW w:w="839" w:type="dxa"/>
            <w:vMerge w:val="restart"/>
            <w:vAlign w:val="center"/>
          </w:tcPr>
          <w:p w14:paraId="0552DDA5" w14:textId="1477FDA0" w:rsidR="008C3B27" w:rsidRPr="008C3B27" w:rsidRDefault="008C3B27" w:rsidP="008E1F54">
            <w:pPr>
              <w:spacing w:line="276" w:lineRule="auto"/>
              <w:jc w:val="center"/>
              <w:rPr>
                <w:sz w:val="28"/>
                <w:szCs w:val="28"/>
                <w:lang w:val="en-US"/>
              </w:rPr>
            </w:pPr>
            <w:r w:rsidRPr="008C3B27">
              <w:rPr>
                <w:sz w:val="28"/>
                <w:szCs w:val="28"/>
                <w:lang w:val="en-US"/>
              </w:rPr>
              <w:t xml:space="preserve">Văn </w:t>
            </w:r>
            <w:r w:rsidRPr="008C3B27">
              <w:rPr>
                <w:sz w:val="28"/>
                <w:szCs w:val="28"/>
                <w:lang w:val="en-US"/>
              </w:rPr>
              <w:lastRenderedPageBreak/>
              <w:t>miếu Môn, tứ trụ, bia hạ mã</w:t>
            </w:r>
          </w:p>
        </w:tc>
        <w:tc>
          <w:tcPr>
            <w:tcW w:w="913" w:type="dxa"/>
            <w:vAlign w:val="center"/>
          </w:tcPr>
          <w:p w14:paraId="570DAB7A" w14:textId="5B2499F5" w:rsidR="008C3B27" w:rsidRPr="008C3B27" w:rsidRDefault="008C3B27" w:rsidP="008E1F54">
            <w:pPr>
              <w:spacing w:line="276" w:lineRule="auto"/>
              <w:jc w:val="center"/>
              <w:rPr>
                <w:sz w:val="28"/>
                <w:szCs w:val="28"/>
                <w:lang w:val="en-US"/>
              </w:rPr>
            </w:pPr>
            <w:r w:rsidRPr="008C3B27">
              <w:rPr>
                <w:sz w:val="28"/>
                <w:szCs w:val="28"/>
                <w:lang w:val="en-US"/>
              </w:rPr>
              <w:lastRenderedPageBreak/>
              <w:t xml:space="preserve">Tứ </w:t>
            </w:r>
            <w:r w:rsidRPr="008C3B27">
              <w:rPr>
                <w:sz w:val="28"/>
                <w:szCs w:val="28"/>
                <w:lang w:val="en-US"/>
              </w:rPr>
              <w:lastRenderedPageBreak/>
              <w:t>trụ ( s)</w:t>
            </w:r>
          </w:p>
        </w:tc>
        <w:tc>
          <w:tcPr>
            <w:tcW w:w="3007" w:type="dxa"/>
            <w:vAlign w:val="center"/>
          </w:tcPr>
          <w:p w14:paraId="66B2856D" w14:textId="77777777" w:rsidR="008C3B27" w:rsidRPr="008C3B27" w:rsidRDefault="008C3B27" w:rsidP="008E1F54">
            <w:pPr>
              <w:spacing w:line="276" w:lineRule="auto"/>
              <w:jc w:val="both"/>
              <w:rPr>
                <w:sz w:val="28"/>
                <w:szCs w:val="28"/>
              </w:rPr>
            </w:pPr>
            <w:r w:rsidRPr="008C3B27">
              <w:rPr>
                <w:sz w:val="28"/>
                <w:szCs w:val="28"/>
              </w:rPr>
              <w:lastRenderedPageBreak/>
              <w:t xml:space="preserve">Trước khi vào văn miếu </w:t>
            </w:r>
            <w:r w:rsidRPr="008C3B27">
              <w:rPr>
                <w:sz w:val="28"/>
                <w:szCs w:val="28"/>
              </w:rPr>
              <w:lastRenderedPageBreak/>
              <w:t>trước mắt các bạn sẽ là cổng tam quan. cổng tam quan bắt đầu bằng tứ trụ và 2 tấm bia hạ mã ở 2 bên.Như các bạn có thể thấy là tứ trụ ở đây thì 2 trụ ở giữa sẽ xây cao hơn là 2 trụ bên ngoài. Và 2trụ ở giữa phía trên cùng thì có hình là 2 con nghê trâu đầu vào. Thì nghê là một con vật biểu trưng mang yếu tố huyền thoại, dũng mãnh, thiên biến văn hóa là biến thể của sư tử và chó giữ.</w:t>
            </w:r>
          </w:p>
          <w:p w14:paraId="42784B6D" w14:textId="69B5A2AD" w:rsidR="008C3B27" w:rsidRPr="008C3B27" w:rsidRDefault="008C3B27" w:rsidP="008E1F54">
            <w:pPr>
              <w:spacing w:line="276" w:lineRule="auto"/>
              <w:jc w:val="both"/>
              <w:rPr>
                <w:sz w:val="28"/>
                <w:szCs w:val="28"/>
              </w:rPr>
            </w:pPr>
            <w:r w:rsidRPr="008C3B27">
              <w:rPr>
                <w:sz w:val="28"/>
                <w:szCs w:val="28"/>
              </w:rPr>
              <w:t>Quan điểm dân gian thì cho rằng là nghê là một con vật có thể phân biệt được đâu là kẻ ác, đâu là người thiện. Còn 2 trụ ở phía ngoài thì sẽ có đắp nổi hình 4 con phượng xòe cánh chắp đôi vào nhau. Thì nghê trâu, phượng ngúa đã là một mô típ rất quen thuộc trong các bình miếu cổ ngày xưa, thể hiện vẻ đẹp linh thương và vẻ đẹp hoa mỹ của những di tích quý giá.</w:t>
            </w:r>
          </w:p>
        </w:tc>
        <w:tc>
          <w:tcPr>
            <w:tcW w:w="1276" w:type="dxa"/>
            <w:vAlign w:val="center"/>
          </w:tcPr>
          <w:p w14:paraId="1BF261DA" w14:textId="346CC400" w:rsidR="008C3B27" w:rsidRPr="008C3B27" w:rsidRDefault="008C3B27" w:rsidP="008E1F54">
            <w:pPr>
              <w:spacing w:line="276" w:lineRule="auto"/>
              <w:jc w:val="center"/>
              <w:rPr>
                <w:sz w:val="28"/>
                <w:szCs w:val="28"/>
              </w:rPr>
            </w:pPr>
            <w:r w:rsidRPr="008C3B27">
              <w:rPr>
                <w:sz w:val="28"/>
                <w:szCs w:val="28"/>
              </w:rPr>
              <w:lastRenderedPageBreak/>
              <w:t xml:space="preserve">Quay các </w:t>
            </w:r>
            <w:r w:rsidRPr="008C3B27">
              <w:rPr>
                <w:sz w:val="28"/>
                <w:szCs w:val="28"/>
              </w:rPr>
              <w:lastRenderedPageBreak/>
              <w:t xml:space="preserve">cảnh xung quanh và ghép lại  </w:t>
            </w:r>
          </w:p>
        </w:tc>
        <w:tc>
          <w:tcPr>
            <w:tcW w:w="1436" w:type="dxa"/>
            <w:vAlign w:val="center"/>
          </w:tcPr>
          <w:p w14:paraId="3CA0A616" w14:textId="77943E33" w:rsidR="008C3B27" w:rsidRPr="008C3B27" w:rsidRDefault="008C3B27" w:rsidP="008E1F54">
            <w:pPr>
              <w:spacing w:line="276" w:lineRule="auto"/>
              <w:jc w:val="center"/>
              <w:rPr>
                <w:b/>
                <w:bCs/>
                <w:sz w:val="28"/>
                <w:szCs w:val="28"/>
                <w:lang w:val="en-US"/>
              </w:rPr>
            </w:pPr>
            <w:r w:rsidRPr="008C3B27">
              <w:rPr>
                <w:b/>
                <w:bCs/>
                <w:sz w:val="28"/>
                <w:szCs w:val="28"/>
                <w:lang w:val="en-US"/>
              </w:rPr>
              <w:lastRenderedPageBreak/>
              <w:t xml:space="preserve">Lồng </w:t>
            </w:r>
            <w:r w:rsidRPr="008C3B27">
              <w:rPr>
                <w:b/>
                <w:bCs/>
                <w:sz w:val="28"/>
                <w:szCs w:val="28"/>
                <w:lang w:val="en-US"/>
              </w:rPr>
              <w:lastRenderedPageBreak/>
              <w:t>tiếng</w:t>
            </w:r>
          </w:p>
        </w:tc>
        <w:tc>
          <w:tcPr>
            <w:tcW w:w="1133" w:type="dxa"/>
            <w:vAlign w:val="center"/>
          </w:tcPr>
          <w:p w14:paraId="7A10752D" w14:textId="1A366D95" w:rsidR="008C3B27" w:rsidRPr="008C3B27" w:rsidRDefault="008C3B27" w:rsidP="008E1F54">
            <w:pPr>
              <w:spacing w:line="276" w:lineRule="auto"/>
              <w:jc w:val="center"/>
              <w:rPr>
                <w:sz w:val="28"/>
                <w:szCs w:val="28"/>
              </w:rPr>
            </w:pPr>
            <w:r w:rsidRPr="008C3B27">
              <w:rPr>
                <w:sz w:val="28"/>
                <w:szCs w:val="28"/>
              </w:rPr>
              <w:lastRenderedPageBreak/>
              <w:t xml:space="preserve">Máy </w:t>
            </w:r>
            <w:r w:rsidRPr="008C3B27">
              <w:rPr>
                <w:sz w:val="28"/>
                <w:szCs w:val="28"/>
              </w:rPr>
              <w:lastRenderedPageBreak/>
              <w:t>quay, Mic thu âm, Nhạc nền</w:t>
            </w:r>
          </w:p>
        </w:tc>
      </w:tr>
      <w:tr w:rsidR="008C3B27" w:rsidRPr="008C3B27" w14:paraId="31F8CF06" w14:textId="77777777" w:rsidTr="006D1CFC">
        <w:tc>
          <w:tcPr>
            <w:tcW w:w="746" w:type="dxa"/>
            <w:vMerge/>
            <w:vAlign w:val="center"/>
          </w:tcPr>
          <w:p w14:paraId="312C1DD9" w14:textId="77777777" w:rsidR="008C3B27" w:rsidRPr="008C3B27" w:rsidRDefault="008C3B27" w:rsidP="008E1F54">
            <w:pPr>
              <w:spacing w:line="276" w:lineRule="auto"/>
              <w:jc w:val="center"/>
              <w:rPr>
                <w:sz w:val="28"/>
                <w:szCs w:val="28"/>
              </w:rPr>
            </w:pPr>
          </w:p>
        </w:tc>
        <w:tc>
          <w:tcPr>
            <w:tcW w:w="839" w:type="dxa"/>
            <w:vMerge/>
            <w:vAlign w:val="center"/>
          </w:tcPr>
          <w:p w14:paraId="0481DB89" w14:textId="77777777" w:rsidR="008C3B27" w:rsidRPr="008C3B27" w:rsidRDefault="008C3B27" w:rsidP="008E1F54">
            <w:pPr>
              <w:spacing w:line="276" w:lineRule="auto"/>
              <w:jc w:val="center"/>
              <w:rPr>
                <w:sz w:val="28"/>
                <w:szCs w:val="28"/>
              </w:rPr>
            </w:pPr>
          </w:p>
        </w:tc>
        <w:tc>
          <w:tcPr>
            <w:tcW w:w="913" w:type="dxa"/>
            <w:vAlign w:val="center"/>
          </w:tcPr>
          <w:p w14:paraId="04CFD81C" w14:textId="6F6750FF" w:rsidR="008C3B27" w:rsidRPr="008C3B27" w:rsidRDefault="008C3B27" w:rsidP="008E1F54">
            <w:pPr>
              <w:spacing w:line="276" w:lineRule="auto"/>
              <w:jc w:val="center"/>
              <w:rPr>
                <w:sz w:val="28"/>
                <w:szCs w:val="28"/>
                <w:lang w:val="en-US"/>
              </w:rPr>
            </w:pPr>
            <w:r w:rsidRPr="008C3B27">
              <w:rPr>
                <w:sz w:val="28"/>
                <w:szCs w:val="28"/>
                <w:lang w:val="en-US"/>
              </w:rPr>
              <w:t xml:space="preserve">Bia Hạ </w:t>
            </w:r>
            <w:r w:rsidRPr="008C3B27">
              <w:rPr>
                <w:sz w:val="28"/>
                <w:szCs w:val="28"/>
                <w:lang w:val="en-US"/>
              </w:rPr>
              <w:lastRenderedPageBreak/>
              <w:t>Mã ( s)</w:t>
            </w:r>
          </w:p>
        </w:tc>
        <w:tc>
          <w:tcPr>
            <w:tcW w:w="3007" w:type="dxa"/>
            <w:vAlign w:val="center"/>
          </w:tcPr>
          <w:p w14:paraId="34A26CA2" w14:textId="34CE13AA" w:rsidR="008C3B27" w:rsidRPr="008C3B27" w:rsidRDefault="008C3B27" w:rsidP="008E1F54">
            <w:pPr>
              <w:spacing w:line="276" w:lineRule="auto"/>
              <w:jc w:val="both"/>
              <w:rPr>
                <w:sz w:val="28"/>
                <w:szCs w:val="28"/>
              </w:rPr>
            </w:pPr>
            <w:r w:rsidRPr="008C3B27">
              <w:rPr>
                <w:sz w:val="28"/>
                <w:szCs w:val="28"/>
                <w:lang w:val="en-US"/>
              </w:rPr>
              <w:lastRenderedPageBreak/>
              <w:t>B</w:t>
            </w:r>
            <w:r w:rsidRPr="008C3B27">
              <w:rPr>
                <w:sz w:val="28"/>
                <w:szCs w:val="28"/>
              </w:rPr>
              <w:t xml:space="preserve">ây giờ thì sẽ cùng đến với 2 tấm bia hạ mã ở 2 </w:t>
            </w:r>
            <w:r w:rsidRPr="008C3B27">
              <w:rPr>
                <w:sz w:val="28"/>
                <w:szCs w:val="28"/>
              </w:rPr>
              <w:lastRenderedPageBreak/>
              <w:t xml:space="preserve">bên văn miếu nhé. </w:t>
            </w:r>
            <w:r w:rsidRPr="008C3B27">
              <w:rPr>
                <w:sz w:val="28"/>
                <w:szCs w:val="28"/>
                <w:lang w:val="en-US"/>
              </w:rPr>
              <w:t>M</w:t>
            </w:r>
            <w:r w:rsidRPr="008C3B27">
              <w:rPr>
                <w:sz w:val="28"/>
                <w:szCs w:val="28"/>
              </w:rPr>
              <w:t xml:space="preserve">ỗi tấm bia hạ mã sẽ được xây dựng trong một nhà bia nhỏ bằng gạch như thế này. </w:t>
            </w:r>
            <w:r w:rsidRPr="008C3B27">
              <w:rPr>
                <w:sz w:val="28"/>
                <w:szCs w:val="28"/>
                <w:lang w:val="en-US"/>
              </w:rPr>
              <w:t>Bên</w:t>
            </w:r>
            <w:r w:rsidRPr="008C3B27">
              <w:rPr>
                <w:sz w:val="28"/>
                <w:szCs w:val="28"/>
              </w:rPr>
              <w:t xml:space="preserve"> trong thì sẽ có 1 tấm bia ghi bằng chữ Hán. Thì 2 tấm bia hạ mã ở 2 bên của văn miếu nhằm mục đích là phân định rõ ràng danh giới theo chiều rộng của văn miếu. Tức là khi xưa thì bất cứ một vị vua quan hay là chức sắc nào trong chiều đình thì đến văn miếu Quốc Tử Giám, đến tấm bia hạ mã này thì đều phải dừng lại xuống ngựa và đi bộ đến tấm bia hạ mã bên kia, sau đó mới lên ngựa và đi tiếp. Thì di tích này thể hiện lòng tôn trọng đối với các vị thuyến sĩ cũng như là các văn bia được dựng ở trong văn miếu.</w:t>
            </w:r>
          </w:p>
        </w:tc>
        <w:tc>
          <w:tcPr>
            <w:tcW w:w="1276" w:type="dxa"/>
            <w:vAlign w:val="center"/>
          </w:tcPr>
          <w:p w14:paraId="562E611C" w14:textId="182C8992" w:rsidR="008C3B27" w:rsidRPr="008C3B27" w:rsidRDefault="008C3B27" w:rsidP="008E1F54">
            <w:pPr>
              <w:spacing w:line="276" w:lineRule="auto"/>
              <w:jc w:val="center"/>
              <w:rPr>
                <w:sz w:val="28"/>
                <w:szCs w:val="28"/>
              </w:rPr>
            </w:pPr>
            <w:r w:rsidRPr="008C3B27">
              <w:rPr>
                <w:sz w:val="28"/>
                <w:szCs w:val="28"/>
              </w:rPr>
              <w:lastRenderedPageBreak/>
              <w:t xml:space="preserve">Quay các cảnh </w:t>
            </w:r>
            <w:r w:rsidRPr="008C3B27">
              <w:rPr>
                <w:sz w:val="28"/>
                <w:szCs w:val="28"/>
              </w:rPr>
              <w:lastRenderedPageBreak/>
              <w:t xml:space="preserve">xung quanh và ghép lại  </w:t>
            </w:r>
          </w:p>
        </w:tc>
        <w:tc>
          <w:tcPr>
            <w:tcW w:w="1436" w:type="dxa"/>
            <w:vAlign w:val="center"/>
          </w:tcPr>
          <w:p w14:paraId="4C505C58" w14:textId="7FA663DA" w:rsidR="008C3B27" w:rsidRPr="008C3B27" w:rsidRDefault="008C3B27" w:rsidP="008E1F54">
            <w:pPr>
              <w:spacing w:line="276" w:lineRule="auto"/>
              <w:jc w:val="center"/>
              <w:rPr>
                <w:b/>
                <w:bCs/>
                <w:sz w:val="28"/>
                <w:szCs w:val="28"/>
              </w:rPr>
            </w:pPr>
            <w:r w:rsidRPr="008C3B27">
              <w:rPr>
                <w:b/>
                <w:bCs/>
                <w:sz w:val="28"/>
                <w:szCs w:val="28"/>
                <w:lang w:val="en-US"/>
              </w:rPr>
              <w:lastRenderedPageBreak/>
              <w:t>Lồng tiếng</w:t>
            </w:r>
          </w:p>
        </w:tc>
        <w:tc>
          <w:tcPr>
            <w:tcW w:w="1133" w:type="dxa"/>
            <w:vAlign w:val="center"/>
          </w:tcPr>
          <w:p w14:paraId="41F36865" w14:textId="2D519CC8" w:rsidR="008C3B27" w:rsidRPr="008C3B27" w:rsidRDefault="008C3B27" w:rsidP="008E1F54">
            <w:pPr>
              <w:spacing w:line="276" w:lineRule="auto"/>
              <w:jc w:val="center"/>
              <w:rPr>
                <w:sz w:val="28"/>
                <w:szCs w:val="28"/>
              </w:rPr>
            </w:pPr>
            <w:r w:rsidRPr="008C3B27">
              <w:rPr>
                <w:sz w:val="28"/>
                <w:szCs w:val="28"/>
              </w:rPr>
              <w:t xml:space="preserve">Máy quay, </w:t>
            </w:r>
            <w:r w:rsidRPr="008C3B27">
              <w:rPr>
                <w:sz w:val="28"/>
                <w:szCs w:val="28"/>
              </w:rPr>
              <w:lastRenderedPageBreak/>
              <w:t>Mic thu âm, Nhạc nền</w:t>
            </w:r>
          </w:p>
        </w:tc>
      </w:tr>
      <w:tr w:rsidR="008C3B27" w:rsidRPr="008C3B27" w14:paraId="22C53FB3" w14:textId="77777777" w:rsidTr="006D1CFC">
        <w:tc>
          <w:tcPr>
            <w:tcW w:w="746" w:type="dxa"/>
            <w:vMerge/>
            <w:vAlign w:val="center"/>
          </w:tcPr>
          <w:p w14:paraId="2DD06455" w14:textId="77777777" w:rsidR="008C3B27" w:rsidRPr="008C3B27" w:rsidRDefault="008C3B27" w:rsidP="008E1F54">
            <w:pPr>
              <w:spacing w:line="276" w:lineRule="auto"/>
              <w:jc w:val="center"/>
              <w:rPr>
                <w:sz w:val="28"/>
                <w:szCs w:val="28"/>
              </w:rPr>
            </w:pPr>
          </w:p>
        </w:tc>
        <w:tc>
          <w:tcPr>
            <w:tcW w:w="839" w:type="dxa"/>
            <w:vMerge/>
            <w:vAlign w:val="center"/>
          </w:tcPr>
          <w:p w14:paraId="2EA5D13E" w14:textId="77777777" w:rsidR="008C3B27" w:rsidRPr="008C3B27" w:rsidRDefault="008C3B27" w:rsidP="008E1F54">
            <w:pPr>
              <w:spacing w:line="276" w:lineRule="auto"/>
              <w:jc w:val="center"/>
              <w:rPr>
                <w:sz w:val="28"/>
                <w:szCs w:val="28"/>
              </w:rPr>
            </w:pPr>
          </w:p>
        </w:tc>
        <w:tc>
          <w:tcPr>
            <w:tcW w:w="913" w:type="dxa"/>
            <w:vAlign w:val="center"/>
          </w:tcPr>
          <w:p w14:paraId="5AA06BDA" w14:textId="77777777" w:rsidR="008C3B27" w:rsidRDefault="008C3B27" w:rsidP="008E1F54">
            <w:pPr>
              <w:spacing w:line="276" w:lineRule="auto"/>
              <w:jc w:val="center"/>
              <w:rPr>
                <w:sz w:val="28"/>
                <w:szCs w:val="28"/>
                <w:lang w:val="en-US"/>
              </w:rPr>
            </w:pPr>
            <w:r>
              <w:rPr>
                <w:sz w:val="28"/>
                <w:szCs w:val="28"/>
                <w:lang w:val="en-US"/>
              </w:rPr>
              <w:t>Cổng tam quan</w:t>
            </w:r>
          </w:p>
          <w:p w14:paraId="2A59127D" w14:textId="44FEB762" w:rsidR="008C3B27" w:rsidRPr="008C3B27" w:rsidRDefault="008C3B27" w:rsidP="008E1F54">
            <w:pPr>
              <w:spacing w:line="276" w:lineRule="auto"/>
              <w:jc w:val="center"/>
              <w:rPr>
                <w:sz w:val="28"/>
                <w:szCs w:val="28"/>
                <w:lang w:val="en-US"/>
              </w:rPr>
            </w:pPr>
            <w:r>
              <w:rPr>
                <w:sz w:val="28"/>
                <w:szCs w:val="28"/>
                <w:lang w:val="en-US"/>
              </w:rPr>
              <w:t>(s)</w:t>
            </w:r>
          </w:p>
        </w:tc>
        <w:tc>
          <w:tcPr>
            <w:tcW w:w="3007" w:type="dxa"/>
            <w:vAlign w:val="center"/>
          </w:tcPr>
          <w:p w14:paraId="46D8B413" w14:textId="77777777" w:rsidR="008C3B27" w:rsidRPr="00A67BCF" w:rsidRDefault="008C3B27" w:rsidP="008E1F54">
            <w:pPr>
              <w:spacing w:line="276" w:lineRule="auto"/>
              <w:ind w:firstLine="720"/>
              <w:jc w:val="both"/>
              <w:rPr>
                <w:sz w:val="28"/>
                <w:szCs w:val="28"/>
              </w:rPr>
            </w:pPr>
            <w:r>
              <w:rPr>
                <w:sz w:val="28"/>
                <w:szCs w:val="28"/>
              </w:rPr>
              <w:t xml:space="preserve">Sau khi đi qua tứ trụ, chúng ta sẽ đến với cổng tam quan. Cổng tam quan chính là cổng có 3 cửa và được gọi là văn miếu môn. </w:t>
            </w:r>
            <w:r w:rsidRPr="00A67BCF">
              <w:rPr>
                <w:sz w:val="28"/>
                <w:szCs w:val="28"/>
              </w:rPr>
              <w:t xml:space="preserve">Kiểu dáng kiến trúc Văn Miếu </w:t>
            </w:r>
            <w:r w:rsidRPr="00A67BCF">
              <w:rPr>
                <w:sz w:val="28"/>
                <w:szCs w:val="28"/>
              </w:rPr>
              <w:lastRenderedPageBreak/>
              <w:t>môn mang nhiều nét độc đáo, nhìn bên ngoài tam quan là 3 kiến trúc riêng biệt. Cửa chính giữa thực chất xây 2 tầng. Mặt bằng hình vuông. Tầng dưới to, tầng trên nhỏ chồng lên giữa tầng dưới, do đó xung quanh thừa ra một hàng hiên rộng, 4 mặt có lan can. Phía bên ngoài tầng dưới chỉ mở có một cửa cuốn, 2 cánh bằng gỗ và mi cửa hình bán nguyệt cũng bằng gỗ chạm hình đôi rồng chầu mặt nguyệt. Phía bên trong lại mở 3 cửa cuốn không có cánh. Tầng trên làm 8 mái, 4 mái hiên và 4 mái nóc. Mái tầng trên làm cong lên ở 4 góc. Bờ nóc cũng có đắp đôi rồng chầu mặt nguyệt.</w:t>
            </w:r>
          </w:p>
          <w:p w14:paraId="36270C85" w14:textId="2AFC6399" w:rsidR="008C3B27" w:rsidRPr="008C3B27" w:rsidRDefault="008C3B27" w:rsidP="008E1F54">
            <w:pPr>
              <w:spacing w:line="276" w:lineRule="auto"/>
              <w:jc w:val="both"/>
              <w:rPr>
                <w:sz w:val="28"/>
                <w:szCs w:val="28"/>
              </w:rPr>
            </w:pPr>
            <w:r>
              <w:rPr>
                <w:sz w:val="28"/>
                <w:szCs w:val="28"/>
              </w:rPr>
              <w:t>Trước</w:t>
            </w:r>
            <w:r w:rsidRPr="00A67BCF">
              <w:rPr>
                <w:sz w:val="28"/>
                <w:szCs w:val="28"/>
              </w:rPr>
              <w:t xml:space="preserve"> kia thì chỉ có những dịp mà vua</w:t>
            </w:r>
            <w:r>
              <w:rPr>
                <w:sz w:val="28"/>
                <w:szCs w:val="28"/>
              </w:rPr>
              <w:t xml:space="preserve"> </w:t>
            </w:r>
            <w:r w:rsidRPr="00A67BCF">
              <w:rPr>
                <w:sz w:val="28"/>
                <w:szCs w:val="28"/>
              </w:rPr>
              <w:t>quan đến thăm văn miếu hoặc là lễ tế khổng tử thì cổng chính mới mở. Bình thường thì thứ dân</w:t>
            </w:r>
            <w:r>
              <w:rPr>
                <w:sz w:val="28"/>
                <w:szCs w:val="28"/>
              </w:rPr>
              <w:t xml:space="preserve"> </w:t>
            </w:r>
            <w:r w:rsidRPr="00A67BCF">
              <w:rPr>
                <w:sz w:val="28"/>
                <w:szCs w:val="28"/>
              </w:rPr>
              <w:t>hay là sĩ tử thì đều phải đi bằng 2 cửa nhỏ hơn ở 2 bên</w:t>
            </w:r>
            <w:r>
              <w:rPr>
                <w:sz w:val="28"/>
                <w:szCs w:val="28"/>
              </w:rPr>
              <w:t>.</w:t>
            </w:r>
          </w:p>
        </w:tc>
        <w:tc>
          <w:tcPr>
            <w:tcW w:w="1276" w:type="dxa"/>
            <w:vAlign w:val="center"/>
          </w:tcPr>
          <w:p w14:paraId="13180C42" w14:textId="087F26C7" w:rsidR="008C3B27" w:rsidRPr="008C3B27" w:rsidRDefault="008C3B27" w:rsidP="008E1F54">
            <w:pPr>
              <w:spacing w:line="276" w:lineRule="auto"/>
              <w:jc w:val="center"/>
              <w:rPr>
                <w:sz w:val="28"/>
                <w:szCs w:val="28"/>
              </w:rPr>
            </w:pPr>
            <w:r w:rsidRPr="008C3B27">
              <w:rPr>
                <w:sz w:val="28"/>
                <w:szCs w:val="28"/>
              </w:rPr>
              <w:lastRenderedPageBreak/>
              <w:t xml:space="preserve">Quay các cảnh xung quanh và ghép lại  </w:t>
            </w:r>
          </w:p>
        </w:tc>
        <w:tc>
          <w:tcPr>
            <w:tcW w:w="1436" w:type="dxa"/>
            <w:vAlign w:val="center"/>
          </w:tcPr>
          <w:p w14:paraId="1C9AED76" w14:textId="10FF5186" w:rsidR="008C3B27" w:rsidRPr="008C3B27" w:rsidRDefault="008C3B27" w:rsidP="008E1F54">
            <w:pPr>
              <w:spacing w:line="276" w:lineRule="auto"/>
              <w:jc w:val="center"/>
              <w:rPr>
                <w:b/>
                <w:bCs/>
                <w:sz w:val="28"/>
                <w:szCs w:val="28"/>
              </w:rPr>
            </w:pPr>
            <w:r w:rsidRPr="008C3B27">
              <w:rPr>
                <w:b/>
                <w:bCs/>
                <w:sz w:val="28"/>
                <w:szCs w:val="28"/>
                <w:lang w:val="en-US"/>
              </w:rPr>
              <w:t>Lồng tiếng</w:t>
            </w:r>
          </w:p>
        </w:tc>
        <w:tc>
          <w:tcPr>
            <w:tcW w:w="1133" w:type="dxa"/>
            <w:vAlign w:val="center"/>
          </w:tcPr>
          <w:p w14:paraId="7E948528" w14:textId="2DE7421F" w:rsidR="008C3B27" w:rsidRPr="008C3B27" w:rsidRDefault="008C3B27" w:rsidP="008E1F54">
            <w:pPr>
              <w:spacing w:line="276" w:lineRule="auto"/>
              <w:jc w:val="center"/>
              <w:rPr>
                <w:sz w:val="28"/>
                <w:szCs w:val="28"/>
              </w:rPr>
            </w:pPr>
            <w:r w:rsidRPr="008C3B27">
              <w:rPr>
                <w:sz w:val="28"/>
                <w:szCs w:val="28"/>
              </w:rPr>
              <w:t>Máy quay, Mic thu âm, Nhạc nền</w:t>
            </w:r>
          </w:p>
        </w:tc>
      </w:tr>
      <w:tr w:rsidR="008E1F54" w:rsidRPr="008C3B27" w14:paraId="5071BAD2" w14:textId="77777777" w:rsidTr="006D1CFC">
        <w:tc>
          <w:tcPr>
            <w:tcW w:w="746" w:type="dxa"/>
            <w:vMerge w:val="restart"/>
            <w:vAlign w:val="center"/>
          </w:tcPr>
          <w:p w14:paraId="34249F2F" w14:textId="1BE05AD5" w:rsidR="008E1F54" w:rsidRPr="008C3B27" w:rsidRDefault="008E1F54" w:rsidP="008E1F54">
            <w:pPr>
              <w:spacing w:line="276" w:lineRule="auto"/>
              <w:jc w:val="center"/>
              <w:rPr>
                <w:sz w:val="28"/>
                <w:szCs w:val="28"/>
                <w:lang w:val="en-US"/>
              </w:rPr>
            </w:pPr>
            <w:r>
              <w:rPr>
                <w:sz w:val="28"/>
                <w:szCs w:val="28"/>
                <w:lang w:val="en-US"/>
              </w:rPr>
              <w:t>3</w:t>
            </w:r>
          </w:p>
        </w:tc>
        <w:tc>
          <w:tcPr>
            <w:tcW w:w="839" w:type="dxa"/>
            <w:vMerge w:val="restart"/>
            <w:vAlign w:val="center"/>
          </w:tcPr>
          <w:p w14:paraId="7BFB8B5D" w14:textId="031D3834" w:rsidR="008E1F54" w:rsidRPr="008C3B27" w:rsidRDefault="008E1F54" w:rsidP="008E1F54">
            <w:pPr>
              <w:spacing w:line="276" w:lineRule="auto"/>
              <w:jc w:val="center"/>
              <w:rPr>
                <w:sz w:val="28"/>
                <w:szCs w:val="28"/>
                <w:lang w:val="en-US"/>
              </w:rPr>
            </w:pPr>
            <w:r>
              <w:rPr>
                <w:sz w:val="28"/>
                <w:szCs w:val="28"/>
                <w:lang w:val="en-US"/>
              </w:rPr>
              <w:t xml:space="preserve">Mua </w:t>
            </w:r>
            <w:r>
              <w:rPr>
                <w:sz w:val="28"/>
                <w:szCs w:val="28"/>
                <w:lang w:val="en-US"/>
              </w:rPr>
              <w:lastRenderedPageBreak/>
              <w:t>vé, giới thiệu đại trung môn,</w:t>
            </w:r>
            <w:r>
              <w:t xml:space="preserve"> </w:t>
            </w:r>
            <w:r w:rsidRPr="00B00233">
              <w:rPr>
                <w:sz w:val="28"/>
                <w:szCs w:val="28"/>
                <w:lang w:val="en-US"/>
              </w:rPr>
              <w:t>khu nhập đạo</w:t>
            </w:r>
            <w:r>
              <w:rPr>
                <w:sz w:val="28"/>
                <w:szCs w:val="28"/>
                <w:lang w:val="en-US"/>
              </w:rPr>
              <w:t xml:space="preserve"> </w:t>
            </w:r>
          </w:p>
        </w:tc>
        <w:tc>
          <w:tcPr>
            <w:tcW w:w="913" w:type="dxa"/>
            <w:vAlign w:val="center"/>
          </w:tcPr>
          <w:p w14:paraId="40DA203C" w14:textId="77777777" w:rsidR="008E1F54" w:rsidRDefault="008E1F54" w:rsidP="008E1F54">
            <w:pPr>
              <w:spacing w:line="276" w:lineRule="auto"/>
              <w:jc w:val="center"/>
              <w:rPr>
                <w:sz w:val="28"/>
                <w:szCs w:val="28"/>
                <w:lang w:val="en-US"/>
              </w:rPr>
            </w:pPr>
            <w:r>
              <w:rPr>
                <w:sz w:val="28"/>
                <w:szCs w:val="28"/>
                <w:lang w:val="en-US"/>
              </w:rPr>
              <w:lastRenderedPageBreak/>
              <w:t xml:space="preserve">Mua </w:t>
            </w:r>
            <w:r>
              <w:rPr>
                <w:sz w:val="28"/>
                <w:szCs w:val="28"/>
                <w:lang w:val="en-US"/>
              </w:rPr>
              <w:lastRenderedPageBreak/>
              <w:t xml:space="preserve">vé </w:t>
            </w:r>
          </w:p>
          <w:p w14:paraId="7C1E5EF3" w14:textId="4A3726D9" w:rsidR="008E1F54" w:rsidRPr="008C3B27" w:rsidRDefault="008E1F54" w:rsidP="008E1F54">
            <w:pPr>
              <w:spacing w:line="276" w:lineRule="auto"/>
              <w:jc w:val="center"/>
              <w:rPr>
                <w:sz w:val="28"/>
                <w:szCs w:val="28"/>
                <w:lang w:val="en-US"/>
              </w:rPr>
            </w:pPr>
            <w:r>
              <w:rPr>
                <w:sz w:val="28"/>
                <w:szCs w:val="28"/>
                <w:lang w:val="en-US"/>
              </w:rPr>
              <w:t>( s)</w:t>
            </w:r>
          </w:p>
        </w:tc>
        <w:tc>
          <w:tcPr>
            <w:tcW w:w="3007" w:type="dxa"/>
            <w:vAlign w:val="center"/>
          </w:tcPr>
          <w:p w14:paraId="342D8D55" w14:textId="0FEDA0A7" w:rsidR="008E1F54" w:rsidRPr="008C3B27" w:rsidRDefault="008E1F54" w:rsidP="008E1F54">
            <w:pPr>
              <w:spacing w:line="276" w:lineRule="auto"/>
              <w:jc w:val="both"/>
              <w:rPr>
                <w:sz w:val="28"/>
                <w:szCs w:val="28"/>
                <w:lang w:val="en-US"/>
              </w:rPr>
            </w:pPr>
            <w:r w:rsidRPr="008C3B27">
              <w:rPr>
                <w:sz w:val="28"/>
                <w:szCs w:val="28"/>
              </w:rPr>
              <w:lastRenderedPageBreak/>
              <w:t xml:space="preserve">Và để có thể vào thăm </w:t>
            </w:r>
            <w:r w:rsidRPr="008C3B27">
              <w:rPr>
                <w:sz w:val="28"/>
                <w:szCs w:val="28"/>
              </w:rPr>
              <w:lastRenderedPageBreak/>
              <w:t>quan bên trong, chắc chắn rồi, chúng ta sẽ cần những tấm vé qua cổng. Ở đây mình đã mua sẵn vé ròi. Mỗi chiếc vé ở đây có giá là 70k, nếu các bạn là học sinh sinh viên thì sẽ chỉ mất 35k thôi.</w:t>
            </w:r>
            <w:r>
              <w:rPr>
                <w:sz w:val="28"/>
                <w:szCs w:val="28"/>
                <w:lang w:val="en-US"/>
              </w:rPr>
              <w:t xml:space="preserve"> Các bạn hãy cùng mình vào trong nhé</w:t>
            </w:r>
          </w:p>
        </w:tc>
        <w:tc>
          <w:tcPr>
            <w:tcW w:w="1276" w:type="dxa"/>
            <w:vAlign w:val="center"/>
          </w:tcPr>
          <w:p w14:paraId="5293D5DC" w14:textId="439E9D63" w:rsidR="008E1F54" w:rsidRPr="008C3B27" w:rsidRDefault="008E1F54" w:rsidP="008E1F54">
            <w:pPr>
              <w:spacing w:line="276" w:lineRule="auto"/>
              <w:jc w:val="center"/>
              <w:rPr>
                <w:sz w:val="28"/>
                <w:szCs w:val="28"/>
                <w:lang w:val="en-US"/>
              </w:rPr>
            </w:pPr>
            <w:r>
              <w:rPr>
                <w:sz w:val="28"/>
                <w:szCs w:val="28"/>
                <w:lang w:val="en-US"/>
              </w:rPr>
              <w:lastRenderedPageBreak/>
              <w:t xml:space="preserve">Quay </w:t>
            </w:r>
            <w:r>
              <w:rPr>
                <w:sz w:val="28"/>
                <w:szCs w:val="28"/>
                <w:lang w:val="en-US"/>
              </w:rPr>
              <w:lastRenderedPageBreak/>
              <w:t>trực tiếp</w:t>
            </w:r>
          </w:p>
        </w:tc>
        <w:tc>
          <w:tcPr>
            <w:tcW w:w="1436" w:type="dxa"/>
            <w:vAlign w:val="center"/>
          </w:tcPr>
          <w:p w14:paraId="0C804CEA" w14:textId="2CF49464" w:rsidR="008E1F54" w:rsidRPr="008C3B27" w:rsidRDefault="008E1F54" w:rsidP="008E1F54">
            <w:pPr>
              <w:spacing w:line="276" w:lineRule="auto"/>
              <w:jc w:val="center"/>
              <w:rPr>
                <w:b/>
                <w:bCs/>
                <w:sz w:val="28"/>
                <w:szCs w:val="28"/>
                <w:lang w:val="en-US"/>
              </w:rPr>
            </w:pPr>
            <w:r>
              <w:rPr>
                <w:b/>
                <w:bCs/>
                <w:sz w:val="28"/>
                <w:szCs w:val="28"/>
                <w:lang w:val="en-US"/>
              </w:rPr>
              <w:lastRenderedPageBreak/>
              <w:t xml:space="preserve">Quay </w:t>
            </w:r>
            <w:r>
              <w:rPr>
                <w:b/>
                <w:bCs/>
                <w:sz w:val="28"/>
                <w:szCs w:val="28"/>
                <w:lang w:val="en-US"/>
              </w:rPr>
              <w:lastRenderedPageBreak/>
              <w:t xml:space="preserve">trực tiếp </w:t>
            </w:r>
          </w:p>
        </w:tc>
        <w:tc>
          <w:tcPr>
            <w:tcW w:w="1133" w:type="dxa"/>
            <w:vAlign w:val="center"/>
          </w:tcPr>
          <w:p w14:paraId="31136761" w14:textId="1BE73858" w:rsidR="008E1F54" w:rsidRPr="00EE4128" w:rsidRDefault="008E1F54" w:rsidP="008E1F54">
            <w:pPr>
              <w:spacing w:line="276" w:lineRule="auto"/>
              <w:jc w:val="center"/>
              <w:rPr>
                <w:sz w:val="28"/>
                <w:szCs w:val="28"/>
                <w:lang w:val="en-US"/>
              </w:rPr>
            </w:pPr>
            <w:r w:rsidRPr="008C3B27">
              <w:rPr>
                <w:sz w:val="28"/>
                <w:szCs w:val="28"/>
              </w:rPr>
              <w:lastRenderedPageBreak/>
              <w:t xml:space="preserve">Máy </w:t>
            </w:r>
            <w:r w:rsidRPr="008C3B27">
              <w:rPr>
                <w:sz w:val="28"/>
                <w:szCs w:val="28"/>
              </w:rPr>
              <w:lastRenderedPageBreak/>
              <w:t>quay, Mic thu âm, Nhạc nền</w:t>
            </w:r>
          </w:p>
        </w:tc>
      </w:tr>
      <w:tr w:rsidR="008E1F54" w:rsidRPr="008C3B27" w14:paraId="67A2D13A" w14:textId="77777777" w:rsidTr="006D1CFC">
        <w:tc>
          <w:tcPr>
            <w:tcW w:w="746" w:type="dxa"/>
            <w:vMerge/>
            <w:vAlign w:val="center"/>
          </w:tcPr>
          <w:p w14:paraId="1F5039B6" w14:textId="77777777" w:rsidR="008E1F54" w:rsidRPr="008C3B27" w:rsidRDefault="008E1F54" w:rsidP="008E1F54">
            <w:pPr>
              <w:spacing w:line="276" w:lineRule="auto"/>
              <w:jc w:val="center"/>
              <w:rPr>
                <w:sz w:val="28"/>
                <w:szCs w:val="28"/>
              </w:rPr>
            </w:pPr>
          </w:p>
        </w:tc>
        <w:tc>
          <w:tcPr>
            <w:tcW w:w="839" w:type="dxa"/>
            <w:vMerge/>
            <w:vAlign w:val="center"/>
          </w:tcPr>
          <w:p w14:paraId="63C2ACB8" w14:textId="77777777" w:rsidR="008E1F54" w:rsidRPr="008C3B27" w:rsidRDefault="008E1F54" w:rsidP="008E1F54">
            <w:pPr>
              <w:spacing w:line="276" w:lineRule="auto"/>
              <w:jc w:val="center"/>
              <w:rPr>
                <w:sz w:val="28"/>
                <w:szCs w:val="28"/>
              </w:rPr>
            </w:pPr>
          </w:p>
        </w:tc>
        <w:tc>
          <w:tcPr>
            <w:tcW w:w="913" w:type="dxa"/>
            <w:vAlign w:val="center"/>
          </w:tcPr>
          <w:p w14:paraId="3E68F220" w14:textId="4A8156F8" w:rsidR="008E1F54" w:rsidRPr="00B00233" w:rsidRDefault="008E1F54" w:rsidP="008E1F54">
            <w:pPr>
              <w:spacing w:line="276" w:lineRule="auto"/>
              <w:jc w:val="center"/>
              <w:rPr>
                <w:sz w:val="28"/>
                <w:szCs w:val="28"/>
                <w:lang w:val="en-US"/>
              </w:rPr>
            </w:pPr>
            <w:r>
              <w:rPr>
                <w:sz w:val="28"/>
                <w:szCs w:val="28"/>
                <w:lang w:val="en-US"/>
              </w:rPr>
              <w:t xml:space="preserve">Giới thiệu khu nhập đạo </w:t>
            </w:r>
          </w:p>
        </w:tc>
        <w:tc>
          <w:tcPr>
            <w:tcW w:w="3007" w:type="dxa"/>
            <w:vAlign w:val="center"/>
          </w:tcPr>
          <w:p w14:paraId="5DA9D8C4" w14:textId="590BF25C" w:rsidR="008E1F54" w:rsidRPr="00B00233" w:rsidRDefault="008E1F54" w:rsidP="008E1F54">
            <w:pPr>
              <w:spacing w:line="276" w:lineRule="auto"/>
              <w:jc w:val="both"/>
              <w:rPr>
                <w:sz w:val="28"/>
                <w:szCs w:val="28"/>
                <w:lang w:val="en-US"/>
              </w:rPr>
            </w:pPr>
            <w:r w:rsidRPr="00B00233">
              <w:rPr>
                <w:sz w:val="28"/>
                <w:szCs w:val="28"/>
              </w:rPr>
              <w:t>Sau khi đã mua vé, đi qua cổng tam quan thì trước mắt chúng ta sẽ là khu nhập đạo, theo đường lát gạch thẳng tới cổng thứ hai là Đại Trung môn. Ngang hàng với Đại Trung môn bên trái có Thành Đức môn, bên phải có Đạt Tài môn.</w:t>
            </w:r>
          </w:p>
          <w:p w14:paraId="5B1D82F3" w14:textId="57EDCE30" w:rsidR="008E1F54" w:rsidRPr="008C3B27" w:rsidRDefault="008E1F54" w:rsidP="008E1F54">
            <w:pPr>
              <w:spacing w:line="276" w:lineRule="auto"/>
              <w:jc w:val="both"/>
              <w:rPr>
                <w:sz w:val="28"/>
                <w:szCs w:val="28"/>
              </w:rPr>
            </w:pPr>
            <w:r w:rsidRPr="00B00233">
              <w:rPr>
                <w:sz w:val="28"/>
                <w:szCs w:val="28"/>
              </w:rPr>
              <w:t>Xung quanh khu vực này trồng nhiều cây to tỏa bóng mát gần kín khắp mặt bằng. Hai chiếc hồ chữ nhật nhỏ nằm dài sát theo chiều dọc của tường vây dọc bên ngoài. Cây xanh, bóng mát, nước trong, cảnh trí tạo cảm giác tĩnh mịch, thanh nhã của nơi “văn vật sở đô”.</w:t>
            </w:r>
          </w:p>
        </w:tc>
        <w:tc>
          <w:tcPr>
            <w:tcW w:w="1276" w:type="dxa"/>
            <w:vAlign w:val="center"/>
          </w:tcPr>
          <w:p w14:paraId="16358F81" w14:textId="77777777" w:rsidR="008E1F54" w:rsidRPr="008C3B27" w:rsidRDefault="008E1F54" w:rsidP="008E1F54">
            <w:pPr>
              <w:spacing w:line="276" w:lineRule="auto"/>
              <w:jc w:val="center"/>
              <w:rPr>
                <w:sz w:val="28"/>
                <w:szCs w:val="28"/>
              </w:rPr>
            </w:pPr>
          </w:p>
        </w:tc>
        <w:tc>
          <w:tcPr>
            <w:tcW w:w="1436" w:type="dxa"/>
            <w:vAlign w:val="center"/>
          </w:tcPr>
          <w:p w14:paraId="1FCEF892" w14:textId="77777777" w:rsidR="008E1F54" w:rsidRPr="008C3B27" w:rsidRDefault="008E1F54" w:rsidP="008E1F54">
            <w:pPr>
              <w:spacing w:line="276" w:lineRule="auto"/>
              <w:jc w:val="center"/>
              <w:rPr>
                <w:b/>
                <w:bCs/>
                <w:sz w:val="28"/>
                <w:szCs w:val="28"/>
              </w:rPr>
            </w:pPr>
          </w:p>
        </w:tc>
        <w:tc>
          <w:tcPr>
            <w:tcW w:w="1133" w:type="dxa"/>
            <w:vAlign w:val="center"/>
          </w:tcPr>
          <w:p w14:paraId="6222AF10" w14:textId="72358C45" w:rsidR="008E1F54" w:rsidRPr="008C3B27" w:rsidRDefault="008E1F54" w:rsidP="008E1F54">
            <w:pPr>
              <w:spacing w:line="276" w:lineRule="auto"/>
              <w:jc w:val="center"/>
              <w:rPr>
                <w:sz w:val="28"/>
                <w:szCs w:val="28"/>
              </w:rPr>
            </w:pPr>
            <w:r w:rsidRPr="008C3B27">
              <w:rPr>
                <w:sz w:val="28"/>
                <w:szCs w:val="28"/>
              </w:rPr>
              <w:t>Máy quay, Mic thu âm, Nhạc nền</w:t>
            </w:r>
          </w:p>
        </w:tc>
      </w:tr>
      <w:tr w:rsidR="008E1F54" w:rsidRPr="008C3B27" w14:paraId="13A76312" w14:textId="77777777" w:rsidTr="006D1CFC">
        <w:tc>
          <w:tcPr>
            <w:tcW w:w="746" w:type="dxa"/>
            <w:vMerge/>
            <w:vAlign w:val="center"/>
          </w:tcPr>
          <w:p w14:paraId="16AD216A" w14:textId="77777777" w:rsidR="008E1F54" w:rsidRPr="008C3B27" w:rsidRDefault="008E1F54" w:rsidP="008E1F54">
            <w:pPr>
              <w:spacing w:line="276" w:lineRule="auto"/>
              <w:jc w:val="center"/>
              <w:rPr>
                <w:sz w:val="28"/>
                <w:szCs w:val="28"/>
              </w:rPr>
            </w:pPr>
          </w:p>
        </w:tc>
        <w:tc>
          <w:tcPr>
            <w:tcW w:w="839" w:type="dxa"/>
            <w:vMerge/>
            <w:vAlign w:val="center"/>
          </w:tcPr>
          <w:p w14:paraId="0AE78B32" w14:textId="77777777" w:rsidR="008E1F54" w:rsidRPr="008C3B27" w:rsidRDefault="008E1F54" w:rsidP="008E1F54">
            <w:pPr>
              <w:spacing w:line="276" w:lineRule="auto"/>
              <w:jc w:val="center"/>
              <w:rPr>
                <w:sz w:val="28"/>
                <w:szCs w:val="28"/>
              </w:rPr>
            </w:pPr>
          </w:p>
        </w:tc>
        <w:tc>
          <w:tcPr>
            <w:tcW w:w="913" w:type="dxa"/>
            <w:vAlign w:val="center"/>
          </w:tcPr>
          <w:p w14:paraId="6FD3ACAA" w14:textId="4518D48C" w:rsidR="008E1F54" w:rsidRPr="008E1F54" w:rsidRDefault="008E1F54" w:rsidP="008E1F54">
            <w:pPr>
              <w:spacing w:line="276" w:lineRule="auto"/>
              <w:jc w:val="center"/>
              <w:rPr>
                <w:sz w:val="28"/>
                <w:szCs w:val="28"/>
                <w:lang w:val="en-US"/>
              </w:rPr>
            </w:pPr>
            <w:r>
              <w:rPr>
                <w:sz w:val="28"/>
                <w:szCs w:val="28"/>
                <w:lang w:val="en-US"/>
              </w:rPr>
              <w:t xml:space="preserve">Kiến trúc Đại </w:t>
            </w:r>
            <w:r>
              <w:rPr>
                <w:sz w:val="28"/>
                <w:szCs w:val="28"/>
                <w:lang w:val="en-US"/>
              </w:rPr>
              <w:lastRenderedPageBreak/>
              <w:t>trung môn</w:t>
            </w:r>
          </w:p>
        </w:tc>
        <w:tc>
          <w:tcPr>
            <w:tcW w:w="3007" w:type="dxa"/>
            <w:vAlign w:val="center"/>
          </w:tcPr>
          <w:p w14:paraId="2693FC1B" w14:textId="109FCC6E" w:rsidR="008E1F54" w:rsidRPr="008C3B27" w:rsidRDefault="008E1F54" w:rsidP="008E1F54">
            <w:pPr>
              <w:spacing w:line="276" w:lineRule="auto"/>
              <w:jc w:val="both"/>
              <w:rPr>
                <w:sz w:val="28"/>
                <w:szCs w:val="28"/>
              </w:rPr>
            </w:pPr>
            <w:r w:rsidRPr="008E1F54">
              <w:rPr>
                <w:sz w:val="28"/>
                <w:szCs w:val="28"/>
              </w:rPr>
              <w:lastRenderedPageBreak/>
              <w:t xml:space="preserve">Kiến trúc Đại Trung môn được làm theo kiểu 3 gian, xây trên nền gạch </w:t>
            </w:r>
            <w:r w:rsidRPr="008E1F54">
              <w:rPr>
                <w:sz w:val="28"/>
                <w:szCs w:val="28"/>
              </w:rPr>
              <w:lastRenderedPageBreak/>
              <w:t>cao, có mái lợp ngói mũi hài, có hai hàng cột hiên trước và sau, ở giữa là hàng cột chống nóc. Gian giữa cổng treo một tấm biển nhỏ đề 3 chữ “Đại Trung môn”. Từ hai cửa Đạt Tài môn và Thành Đức môn ở hai bên cửa Đại Trung môn, hai con đường lát gạch khác nhỏ hơn chạy thẳng song song với con đường trục giữa vươn thẳng tới cổng thứ 3.</w:t>
            </w:r>
          </w:p>
        </w:tc>
        <w:tc>
          <w:tcPr>
            <w:tcW w:w="1276" w:type="dxa"/>
            <w:vAlign w:val="center"/>
          </w:tcPr>
          <w:p w14:paraId="163B6583" w14:textId="2CEAF153" w:rsidR="008E1F54" w:rsidRPr="008E1F54" w:rsidRDefault="008E1F54" w:rsidP="008E1F54">
            <w:pPr>
              <w:spacing w:line="276" w:lineRule="auto"/>
              <w:jc w:val="center"/>
              <w:rPr>
                <w:sz w:val="28"/>
                <w:szCs w:val="28"/>
                <w:lang w:val="en-US"/>
              </w:rPr>
            </w:pPr>
            <w:r>
              <w:rPr>
                <w:sz w:val="28"/>
                <w:szCs w:val="28"/>
                <w:lang w:val="en-US"/>
              </w:rPr>
              <w:lastRenderedPageBreak/>
              <w:t>Quay các cảnh và cắt ghép</w:t>
            </w:r>
          </w:p>
        </w:tc>
        <w:tc>
          <w:tcPr>
            <w:tcW w:w="1436" w:type="dxa"/>
            <w:vAlign w:val="center"/>
          </w:tcPr>
          <w:p w14:paraId="7FB213EC" w14:textId="6059DD29" w:rsidR="008E1F54" w:rsidRPr="008E1F54" w:rsidRDefault="008E1F54" w:rsidP="008E1F54">
            <w:pPr>
              <w:spacing w:line="276" w:lineRule="auto"/>
              <w:jc w:val="center"/>
              <w:rPr>
                <w:b/>
                <w:bCs/>
                <w:sz w:val="28"/>
                <w:szCs w:val="28"/>
                <w:lang w:val="en-US"/>
              </w:rPr>
            </w:pPr>
            <w:r>
              <w:rPr>
                <w:b/>
                <w:bCs/>
                <w:sz w:val="28"/>
                <w:szCs w:val="28"/>
                <w:lang w:val="en-US"/>
              </w:rPr>
              <w:t>Lồng tiếng</w:t>
            </w:r>
          </w:p>
        </w:tc>
        <w:tc>
          <w:tcPr>
            <w:tcW w:w="1133" w:type="dxa"/>
            <w:vAlign w:val="center"/>
          </w:tcPr>
          <w:p w14:paraId="6DB353EB" w14:textId="602152B4" w:rsidR="008E1F54" w:rsidRPr="008C3B27" w:rsidRDefault="008E1F54" w:rsidP="008E1F54">
            <w:pPr>
              <w:spacing w:line="276" w:lineRule="auto"/>
              <w:jc w:val="center"/>
              <w:rPr>
                <w:sz w:val="28"/>
                <w:szCs w:val="28"/>
              </w:rPr>
            </w:pPr>
            <w:r w:rsidRPr="008C3B27">
              <w:rPr>
                <w:sz w:val="28"/>
                <w:szCs w:val="28"/>
              </w:rPr>
              <w:t xml:space="preserve">Máy quay, Mic thu </w:t>
            </w:r>
            <w:r w:rsidRPr="008C3B27">
              <w:rPr>
                <w:sz w:val="28"/>
                <w:szCs w:val="28"/>
              </w:rPr>
              <w:lastRenderedPageBreak/>
              <w:t>âm, Nhạc nền</w:t>
            </w:r>
          </w:p>
        </w:tc>
      </w:tr>
      <w:tr w:rsidR="00576F88" w:rsidRPr="008C3B27" w14:paraId="249D7BCE" w14:textId="77777777" w:rsidTr="006D1CFC">
        <w:tc>
          <w:tcPr>
            <w:tcW w:w="746" w:type="dxa"/>
            <w:vMerge w:val="restart"/>
            <w:vAlign w:val="center"/>
          </w:tcPr>
          <w:p w14:paraId="6D11BA28" w14:textId="77777777" w:rsidR="00576F88" w:rsidRPr="008C3B27" w:rsidRDefault="00576F88" w:rsidP="00576F88">
            <w:pPr>
              <w:spacing w:line="276" w:lineRule="auto"/>
              <w:jc w:val="center"/>
              <w:rPr>
                <w:sz w:val="28"/>
                <w:szCs w:val="28"/>
              </w:rPr>
            </w:pPr>
          </w:p>
        </w:tc>
        <w:tc>
          <w:tcPr>
            <w:tcW w:w="839" w:type="dxa"/>
            <w:vMerge w:val="restart"/>
            <w:vAlign w:val="center"/>
          </w:tcPr>
          <w:p w14:paraId="5C1F7A07" w14:textId="1760CB71" w:rsidR="00576F88" w:rsidRPr="008E1F54" w:rsidRDefault="00576F88" w:rsidP="00576F88">
            <w:pPr>
              <w:spacing w:line="276" w:lineRule="auto"/>
              <w:jc w:val="center"/>
              <w:rPr>
                <w:sz w:val="28"/>
                <w:szCs w:val="28"/>
                <w:lang w:val="en-US"/>
              </w:rPr>
            </w:pPr>
            <w:r>
              <w:rPr>
                <w:sz w:val="28"/>
                <w:szCs w:val="28"/>
                <w:lang w:val="en-US"/>
              </w:rPr>
              <w:t>Giới thiệu khuê văn các</w:t>
            </w:r>
          </w:p>
        </w:tc>
        <w:tc>
          <w:tcPr>
            <w:tcW w:w="913" w:type="dxa"/>
            <w:vAlign w:val="center"/>
          </w:tcPr>
          <w:p w14:paraId="3E995528" w14:textId="5D4ACB4B" w:rsidR="00576F88" w:rsidRPr="008E1F54" w:rsidRDefault="00576F88" w:rsidP="00576F88">
            <w:pPr>
              <w:spacing w:line="276" w:lineRule="auto"/>
              <w:jc w:val="center"/>
              <w:rPr>
                <w:sz w:val="28"/>
                <w:szCs w:val="28"/>
                <w:lang w:val="en-US"/>
              </w:rPr>
            </w:pPr>
            <w:r>
              <w:rPr>
                <w:sz w:val="28"/>
                <w:szCs w:val="28"/>
                <w:lang w:val="en-US"/>
              </w:rPr>
              <w:t>Kiến trúc khuê văn các</w:t>
            </w:r>
          </w:p>
        </w:tc>
        <w:tc>
          <w:tcPr>
            <w:tcW w:w="3007" w:type="dxa"/>
            <w:vAlign w:val="center"/>
          </w:tcPr>
          <w:p w14:paraId="31BBDA7B" w14:textId="77777777" w:rsidR="00576F88" w:rsidRPr="008E1F54" w:rsidRDefault="00576F88" w:rsidP="00576F88">
            <w:pPr>
              <w:spacing w:line="276" w:lineRule="auto"/>
              <w:jc w:val="both"/>
              <w:rPr>
                <w:sz w:val="28"/>
                <w:szCs w:val="28"/>
              </w:rPr>
            </w:pPr>
            <w:r w:rsidRPr="008E1F54">
              <w:rPr>
                <w:sz w:val="28"/>
                <w:szCs w:val="28"/>
              </w:rPr>
              <w:t>Tiếp sau  đại trung môn, thì các bạn có thể thấy ở đây đó chính là 1 biểu tượng của HN đó chính là khuê văn các. Khuê Văn Các xây dựng vào năm 1805, đời Gia Long triều Nguyễn là công trình kiến trúc tuy không đồ sộ song tỷ lệ hài hòa và đẹp mắt. Gác “vẻ đẹp sao Khuê” là một lầu vuông hai tầng, chồng diêm tám mái, bao gồm bốn mái thượng và bốn mái hạ, cao gần chín thước.</w:t>
            </w:r>
          </w:p>
          <w:p w14:paraId="3E008B42" w14:textId="77777777" w:rsidR="00576F88" w:rsidRDefault="00576F88" w:rsidP="00576F88">
            <w:pPr>
              <w:ind w:firstLine="720"/>
              <w:jc w:val="both"/>
              <w:rPr>
                <w:sz w:val="28"/>
                <w:szCs w:val="28"/>
                <w:lang w:val="en-US"/>
              </w:rPr>
            </w:pPr>
            <w:r w:rsidRPr="008E1F54">
              <w:rPr>
                <w:sz w:val="28"/>
                <w:szCs w:val="28"/>
              </w:rPr>
              <w:t xml:space="preserve">Kiểu dáng kiến trúc khá độc đáo gồm 4 trụ gạch vuông (85cm x </w:t>
            </w:r>
            <w:r w:rsidRPr="008E1F54">
              <w:rPr>
                <w:sz w:val="28"/>
                <w:szCs w:val="28"/>
              </w:rPr>
              <w:lastRenderedPageBreak/>
              <w:t>85cm) bên dưới đỡ tầng gác gỗ phía trên. Bao quanh bốn mặt tầng gác gỗ là hàng lan can con tiện, trang trí theo đề tài bát bảo, mỗi mặt có một cửa tròn gắn trong khung vuông có những đường nối đặc trưng cho ánh sao Khuê đang tỏa sáng. Mé trên sát mái phía cửa ngoài vào treo một biển sơn son thếp vàng 3 chữ “Khuê Văn Các”. Mỗi mặt tường gỗ đều chạm một câu đối chữ Hán thiếp vàng. Cả bốn đôi câu đối này đều rất có ý nghĩa.</w:t>
            </w:r>
            <w:r w:rsidRPr="00412C02">
              <w:rPr>
                <w:sz w:val="28"/>
                <w:szCs w:val="28"/>
              </w:rPr>
              <w:t xml:space="preserve"> </w:t>
            </w:r>
          </w:p>
          <w:p w14:paraId="5D541AD2" w14:textId="0014EE24" w:rsidR="00576F88" w:rsidRPr="00412C02" w:rsidRDefault="00576F88" w:rsidP="00576F88">
            <w:pPr>
              <w:ind w:firstLine="720"/>
              <w:jc w:val="both"/>
              <w:rPr>
                <w:sz w:val="28"/>
                <w:szCs w:val="28"/>
              </w:rPr>
            </w:pPr>
            <w:r w:rsidRPr="00412C02">
              <w:rPr>
                <w:sz w:val="28"/>
                <w:szCs w:val="28"/>
              </w:rPr>
              <w:t>Khuê tinh thiên lãng nhân văn xiển – Bích thuỷ xuân thâm đạo mạch trường.</w:t>
            </w:r>
          </w:p>
          <w:p w14:paraId="7E95D283" w14:textId="77777777" w:rsidR="00576F88" w:rsidRPr="00412C02" w:rsidRDefault="00576F88" w:rsidP="00576F88">
            <w:pPr>
              <w:ind w:firstLine="720"/>
              <w:jc w:val="both"/>
              <w:rPr>
                <w:sz w:val="28"/>
                <w:szCs w:val="28"/>
              </w:rPr>
            </w:pPr>
            <w:r w:rsidRPr="00412C02">
              <w:rPr>
                <w:sz w:val="28"/>
                <w:szCs w:val="28"/>
              </w:rPr>
              <w:t>Hy triều phấn sức long văn trị – Kiệt các trân tàng tập đại quan</w:t>
            </w:r>
          </w:p>
          <w:p w14:paraId="54B9DED4" w14:textId="77777777" w:rsidR="00576F88" w:rsidRPr="00412C02" w:rsidRDefault="00576F88" w:rsidP="00576F88">
            <w:pPr>
              <w:ind w:firstLine="720"/>
              <w:jc w:val="both"/>
              <w:rPr>
                <w:sz w:val="28"/>
                <w:szCs w:val="28"/>
              </w:rPr>
            </w:pPr>
            <w:r w:rsidRPr="00412C02">
              <w:rPr>
                <w:sz w:val="28"/>
                <w:szCs w:val="28"/>
              </w:rPr>
              <w:t>Thành lâm Bắc đẩu hồi nguyên khí – Nguyệt tế thu đàm chiếu cổ tâm.</w:t>
            </w:r>
          </w:p>
          <w:p w14:paraId="79A652F0" w14:textId="77777777" w:rsidR="00576F88" w:rsidRPr="00412C02" w:rsidRDefault="00576F88" w:rsidP="00576F88">
            <w:pPr>
              <w:ind w:firstLine="720"/>
              <w:jc w:val="both"/>
              <w:rPr>
                <w:sz w:val="28"/>
                <w:szCs w:val="28"/>
              </w:rPr>
            </w:pPr>
            <w:r w:rsidRPr="00412C02">
              <w:rPr>
                <w:sz w:val="28"/>
                <w:szCs w:val="28"/>
              </w:rPr>
              <w:t>Thánh hiền nhất thống đồ thư phủ – Văn hiến thiên thu lễ nghĩa bang.</w:t>
            </w:r>
          </w:p>
          <w:p w14:paraId="1B64A79D" w14:textId="22547F84" w:rsidR="00576F88" w:rsidRPr="008E1F54" w:rsidRDefault="00576F88" w:rsidP="00576F88">
            <w:pPr>
              <w:ind w:firstLine="720"/>
              <w:jc w:val="both"/>
              <w:rPr>
                <w:sz w:val="28"/>
                <w:szCs w:val="28"/>
                <w:lang w:val="en-US"/>
              </w:rPr>
            </w:pPr>
            <w:r w:rsidRPr="00412C02">
              <w:rPr>
                <w:sz w:val="28"/>
                <w:szCs w:val="28"/>
              </w:rPr>
              <w:t xml:space="preserve">Gác Khuê Văn vốn là nơi xưa kia dùng để họp bình những bài văn hay của các sĩ tử đã thi trung khoa thi hội. Gác Khuê Văn đúng với </w:t>
            </w:r>
            <w:r w:rsidRPr="00412C02">
              <w:rPr>
                <w:sz w:val="28"/>
                <w:szCs w:val="28"/>
              </w:rPr>
              <w:lastRenderedPageBreak/>
              <w:t>lời bình là 1 phiên ngọc sáng của di thích văn miếu quốc thời gian và</w:t>
            </w:r>
            <w:r>
              <w:rPr>
                <w:sz w:val="28"/>
                <w:szCs w:val="28"/>
              </w:rPr>
              <w:t xml:space="preserve"> </w:t>
            </w:r>
            <w:r w:rsidRPr="00412C02">
              <w:rPr>
                <w:sz w:val="28"/>
                <w:szCs w:val="28"/>
              </w:rPr>
              <w:t>bên cạnh thì sẽ là 2 cửa mang tên là Bí Văn và Xúc Văn. Bí Văn ở đây không có nghĩa là bí</w:t>
            </w:r>
            <w:r>
              <w:rPr>
                <w:sz w:val="28"/>
                <w:szCs w:val="28"/>
              </w:rPr>
              <w:t xml:space="preserve"> </w:t>
            </w:r>
            <w:r w:rsidRPr="00412C02">
              <w:rPr>
                <w:sz w:val="28"/>
                <w:szCs w:val="28"/>
              </w:rPr>
              <w:t>quá nghĩ không ra mà Bí Văn nghĩa là ý văn đẹp đẽ, sáng rủa, trao chuốt còn Xúc Văn là ý văn</w:t>
            </w:r>
            <w:r>
              <w:rPr>
                <w:sz w:val="28"/>
                <w:szCs w:val="28"/>
              </w:rPr>
              <w:t xml:space="preserve"> </w:t>
            </w:r>
            <w:r w:rsidRPr="00412C02">
              <w:rPr>
                <w:sz w:val="28"/>
                <w:szCs w:val="28"/>
              </w:rPr>
              <w:t>hàm ý, xúc cảm và có sức truyền cảm, thuyết phục đến người ng</w:t>
            </w:r>
            <w:r>
              <w:rPr>
                <w:sz w:val="28"/>
                <w:szCs w:val="28"/>
              </w:rPr>
              <w:t>he.</w:t>
            </w:r>
          </w:p>
        </w:tc>
        <w:tc>
          <w:tcPr>
            <w:tcW w:w="1276" w:type="dxa"/>
            <w:vAlign w:val="center"/>
          </w:tcPr>
          <w:p w14:paraId="7F7F01D5" w14:textId="38C3DC96" w:rsidR="00576F88" w:rsidRPr="008C3B27" w:rsidRDefault="00576F88" w:rsidP="00576F88">
            <w:pPr>
              <w:spacing w:line="276" w:lineRule="auto"/>
              <w:jc w:val="center"/>
              <w:rPr>
                <w:sz w:val="28"/>
                <w:szCs w:val="28"/>
              </w:rPr>
            </w:pPr>
            <w:r>
              <w:rPr>
                <w:sz w:val="28"/>
                <w:szCs w:val="28"/>
                <w:lang w:val="en-US"/>
              </w:rPr>
              <w:lastRenderedPageBreak/>
              <w:t>Quay các cảnh và cắt ghép</w:t>
            </w:r>
          </w:p>
        </w:tc>
        <w:tc>
          <w:tcPr>
            <w:tcW w:w="1436" w:type="dxa"/>
            <w:vAlign w:val="center"/>
          </w:tcPr>
          <w:p w14:paraId="46763360" w14:textId="4CF23FE2" w:rsidR="00576F88" w:rsidRPr="008C3B27" w:rsidRDefault="00576F88" w:rsidP="00576F88">
            <w:pPr>
              <w:spacing w:line="276" w:lineRule="auto"/>
              <w:jc w:val="center"/>
              <w:rPr>
                <w:b/>
                <w:bCs/>
                <w:sz w:val="28"/>
                <w:szCs w:val="28"/>
              </w:rPr>
            </w:pPr>
            <w:r>
              <w:rPr>
                <w:b/>
                <w:bCs/>
                <w:sz w:val="28"/>
                <w:szCs w:val="28"/>
                <w:lang w:val="en-US"/>
              </w:rPr>
              <w:t>Lồng tiếng</w:t>
            </w:r>
          </w:p>
        </w:tc>
        <w:tc>
          <w:tcPr>
            <w:tcW w:w="1133" w:type="dxa"/>
            <w:vAlign w:val="center"/>
          </w:tcPr>
          <w:p w14:paraId="3F9DD266" w14:textId="04898F55" w:rsidR="00576F88" w:rsidRPr="008C3B27" w:rsidRDefault="00576F88" w:rsidP="00576F88">
            <w:pPr>
              <w:spacing w:line="276" w:lineRule="auto"/>
              <w:jc w:val="center"/>
              <w:rPr>
                <w:sz w:val="28"/>
                <w:szCs w:val="28"/>
              </w:rPr>
            </w:pPr>
            <w:r w:rsidRPr="008C3B27">
              <w:rPr>
                <w:sz w:val="28"/>
                <w:szCs w:val="28"/>
              </w:rPr>
              <w:t>Máy quay, Mic thu âm, Nhạc nền</w:t>
            </w:r>
          </w:p>
        </w:tc>
      </w:tr>
      <w:tr w:rsidR="0001150A" w:rsidRPr="008C3B27" w14:paraId="0DA08FE2" w14:textId="77777777" w:rsidTr="00026F6F">
        <w:trPr>
          <w:trHeight w:val="1131"/>
        </w:trPr>
        <w:tc>
          <w:tcPr>
            <w:tcW w:w="746" w:type="dxa"/>
            <w:vMerge/>
            <w:vAlign w:val="center"/>
          </w:tcPr>
          <w:p w14:paraId="0A76E68E" w14:textId="77777777" w:rsidR="0001150A" w:rsidRPr="008C3B27" w:rsidRDefault="0001150A" w:rsidP="0001150A">
            <w:pPr>
              <w:spacing w:line="276" w:lineRule="auto"/>
              <w:jc w:val="center"/>
              <w:rPr>
                <w:sz w:val="28"/>
                <w:szCs w:val="28"/>
              </w:rPr>
            </w:pPr>
          </w:p>
        </w:tc>
        <w:tc>
          <w:tcPr>
            <w:tcW w:w="839" w:type="dxa"/>
            <w:vMerge/>
            <w:vAlign w:val="center"/>
          </w:tcPr>
          <w:p w14:paraId="0E779B0C" w14:textId="77777777" w:rsidR="0001150A" w:rsidRPr="008C3B27" w:rsidRDefault="0001150A" w:rsidP="0001150A">
            <w:pPr>
              <w:spacing w:line="276" w:lineRule="auto"/>
              <w:jc w:val="center"/>
              <w:rPr>
                <w:sz w:val="28"/>
                <w:szCs w:val="28"/>
              </w:rPr>
            </w:pPr>
          </w:p>
        </w:tc>
        <w:tc>
          <w:tcPr>
            <w:tcW w:w="913" w:type="dxa"/>
            <w:vAlign w:val="center"/>
          </w:tcPr>
          <w:p w14:paraId="1D83DD73" w14:textId="3F224DF7" w:rsidR="0001150A" w:rsidRPr="00576F88" w:rsidRDefault="0001150A" w:rsidP="0001150A">
            <w:pPr>
              <w:spacing w:line="276" w:lineRule="auto"/>
              <w:jc w:val="center"/>
              <w:rPr>
                <w:sz w:val="28"/>
                <w:szCs w:val="28"/>
                <w:lang w:val="en-US"/>
              </w:rPr>
            </w:pPr>
            <w:r>
              <w:rPr>
                <w:sz w:val="28"/>
                <w:szCs w:val="28"/>
                <w:lang w:val="en-US"/>
              </w:rPr>
              <w:t>Đi qua Khuê văn các(s)</w:t>
            </w:r>
          </w:p>
        </w:tc>
        <w:tc>
          <w:tcPr>
            <w:tcW w:w="3007" w:type="dxa"/>
            <w:vAlign w:val="center"/>
          </w:tcPr>
          <w:p w14:paraId="66D34032" w14:textId="11B82D4C" w:rsidR="0001150A" w:rsidRPr="00576F88" w:rsidRDefault="0001150A" w:rsidP="0001150A">
            <w:pPr>
              <w:spacing w:line="276" w:lineRule="auto"/>
              <w:jc w:val="both"/>
              <w:rPr>
                <w:sz w:val="28"/>
                <w:szCs w:val="28"/>
                <w:lang w:val="en-US"/>
              </w:rPr>
            </w:pPr>
            <w:r>
              <w:rPr>
                <w:sz w:val="28"/>
                <w:szCs w:val="28"/>
                <w:lang w:val="en-US"/>
              </w:rPr>
              <w:t>Các bạn ơi, thời xưa thì cổng chính khuê văn các chỉ dành cho vua và các quan đi thôi, còn dân thường và sĩ tử đi thi sẽ đi qua 2 cửa nhỏ 2 bên là bí văn và xúc văn. Hôm nay các bạn hãy cùng chúng mình thử cảm giác làm vua chúa nhé. Đi thôi</w:t>
            </w:r>
          </w:p>
        </w:tc>
        <w:tc>
          <w:tcPr>
            <w:tcW w:w="1276" w:type="dxa"/>
            <w:vAlign w:val="center"/>
          </w:tcPr>
          <w:p w14:paraId="51529993" w14:textId="5B90FE8B" w:rsidR="0001150A" w:rsidRPr="008C3B27" w:rsidRDefault="0001150A" w:rsidP="0001150A">
            <w:pPr>
              <w:spacing w:line="276" w:lineRule="auto"/>
              <w:jc w:val="center"/>
              <w:rPr>
                <w:sz w:val="28"/>
                <w:szCs w:val="28"/>
              </w:rPr>
            </w:pPr>
            <w:r>
              <w:rPr>
                <w:sz w:val="28"/>
                <w:szCs w:val="28"/>
                <w:lang w:val="en-US"/>
              </w:rPr>
              <w:t xml:space="preserve">Quay </w:t>
            </w:r>
            <w:r w:rsidR="00053160">
              <w:rPr>
                <w:sz w:val="28"/>
                <w:szCs w:val="28"/>
                <w:lang w:val="en-US"/>
              </w:rPr>
              <w:t>trực tiếp</w:t>
            </w:r>
          </w:p>
        </w:tc>
        <w:tc>
          <w:tcPr>
            <w:tcW w:w="1436" w:type="dxa"/>
            <w:vAlign w:val="center"/>
          </w:tcPr>
          <w:p w14:paraId="68DA8D51" w14:textId="6716CFF2" w:rsidR="0001150A" w:rsidRPr="008C3B27" w:rsidRDefault="00053160" w:rsidP="0001150A">
            <w:pPr>
              <w:spacing w:line="276" w:lineRule="auto"/>
              <w:jc w:val="center"/>
              <w:rPr>
                <w:b/>
                <w:bCs/>
                <w:sz w:val="28"/>
                <w:szCs w:val="28"/>
              </w:rPr>
            </w:pPr>
            <w:r>
              <w:rPr>
                <w:b/>
                <w:bCs/>
                <w:sz w:val="28"/>
                <w:szCs w:val="28"/>
                <w:lang w:val="en-US"/>
              </w:rPr>
              <w:t>Trực tiếp</w:t>
            </w:r>
          </w:p>
        </w:tc>
        <w:tc>
          <w:tcPr>
            <w:tcW w:w="1133" w:type="dxa"/>
            <w:vAlign w:val="center"/>
          </w:tcPr>
          <w:p w14:paraId="236C525D" w14:textId="24112F4E" w:rsidR="0001150A" w:rsidRPr="008C3B27" w:rsidRDefault="0001150A" w:rsidP="0001150A">
            <w:pPr>
              <w:spacing w:line="276" w:lineRule="auto"/>
              <w:jc w:val="center"/>
              <w:rPr>
                <w:sz w:val="28"/>
                <w:szCs w:val="28"/>
              </w:rPr>
            </w:pPr>
            <w:r w:rsidRPr="008C3B27">
              <w:rPr>
                <w:sz w:val="28"/>
                <w:szCs w:val="28"/>
              </w:rPr>
              <w:t>Máy quay, Mic thu âm, Nhạc nền</w:t>
            </w:r>
          </w:p>
        </w:tc>
      </w:tr>
      <w:tr w:rsidR="00576F88" w:rsidRPr="008C3B27" w14:paraId="6792E622" w14:textId="77777777" w:rsidTr="006D1CFC">
        <w:tc>
          <w:tcPr>
            <w:tcW w:w="746" w:type="dxa"/>
            <w:vAlign w:val="center"/>
          </w:tcPr>
          <w:p w14:paraId="250EE992" w14:textId="77777777" w:rsidR="00576F88" w:rsidRPr="008C3B27" w:rsidRDefault="00576F88" w:rsidP="00576F88">
            <w:pPr>
              <w:spacing w:line="276" w:lineRule="auto"/>
              <w:jc w:val="center"/>
              <w:rPr>
                <w:sz w:val="28"/>
                <w:szCs w:val="28"/>
              </w:rPr>
            </w:pPr>
          </w:p>
        </w:tc>
        <w:tc>
          <w:tcPr>
            <w:tcW w:w="839" w:type="dxa"/>
            <w:vAlign w:val="center"/>
          </w:tcPr>
          <w:p w14:paraId="48233984" w14:textId="77777777" w:rsidR="00576F88" w:rsidRPr="008C3B27" w:rsidRDefault="00576F88" w:rsidP="00576F88">
            <w:pPr>
              <w:spacing w:line="276" w:lineRule="auto"/>
              <w:jc w:val="center"/>
              <w:rPr>
                <w:sz w:val="28"/>
                <w:szCs w:val="28"/>
              </w:rPr>
            </w:pPr>
          </w:p>
        </w:tc>
        <w:tc>
          <w:tcPr>
            <w:tcW w:w="913" w:type="dxa"/>
            <w:vAlign w:val="center"/>
          </w:tcPr>
          <w:p w14:paraId="0A624EA1" w14:textId="77777777" w:rsidR="00576F88" w:rsidRPr="008C3B27" w:rsidRDefault="00576F88" w:rsidP="00576F88">
            <w:pPr>
              <w:spacing w:line="276" w:lineRule="auto"/>
              <w:jc w:val="center"/>
              <w:rPr>
                <w:sz w:val="28"/>
                <w:szCs w:val="28"/>
              </w:rPr>
            </w:pPr>
          </w:p>
        </w:tc>
        <w:tc>
          <w:tcPr>
            <w:tcW w:w="3007" w:type="dxa"/>
            <w:vAlign w:val="center"/>
          </w:tcPr>
          <w:p w14:paraId="786F2983" w14:textId="77777777" w:rsidR="00576F88" w:rsidRPr="008C3B27" w:rsidRDefault="00576F88" w:rsidP="00576F88">
            <w:pPr>
              <w:spacing w:line="276" w:lineRule="auto"/>
              <w:jc w:val="both"/>
              <w:rPr>
                <w:sz w:val="28"/>
                <w:szCs w:val="28"/>
              </w:rPr>
            </w:pPr>
          </w:p>
        </w:tc>
        <w:tc>
          <w:tcPr>
            <w:tcW w:w="1276" w:type="dxa"/>
            <w:vAlign w:val="center"/>
          </w:tcPr>
          <w:p w14:paraId="5B987B2D" w14:textId="77777777" w:rsidR="00576F88" w:rsidRPr="008C3B27" w:rsidRDefault="00576F88" w:rsidP="00576F88">
            <w:pPr>
              <w:spacing w:line="276" w:lineRule="auto"/>
              <w:jc w:val="center"/>
              <w:rPr>
                <w:sz w:val="28"/>
                <w:szCs w:val="28"/>
              </w:rPr>
            </w:pPr>
          </w:p>
        </w:tc>
        <w:tc>
          <w:tcPr>
            <w:tcW w:w="1436" w:type="dxa"/>
            <w:vAlign w:val="center"/>
          </w:tcPr>
          <w:p w14:paraId="03BA5F78" w14:textId="77777777" w:rsidR="00576F88" w:rsidRPr="008C3B27" w:rsidRDefault="00576F88" w:rsidP="00576F88">
            <w:pPr>
              <w:spacing w:line="276" w:lineRule="auto"/>
              <w:jc w:val="center"/>
              <w:rPr>
                <w:b/>
                <w:bCs/>
                <w:sz w:val="28"/>
                <w:szCs w:val="28"/>
              </w:rPr>
            </w:pPr>
          </w:p>
        </w:tc>
        <w:tc>
          <w:tcPr>
            <w:tcW w:w="1133" w:type="dxa"/>
            <w:vAlign w:val="center"/>
          </w:tcPr>
          <w:p w14:paraId="1FED2436" w14:textId="77777777" w:rsidR="00576F88" w:rsidRPr="008C3B27" w:rsidRDefault="00576F88" w:rsidP="00576F88">
            <w:pPr>
              <w:spacing w:line="276" w:lineRule="auto"/>
              <w:jc w:val="center"/>
              <w:rPr>
                <w:sz w:val="28"/>
                <w:szCs w:val="28"/>
              </w:rPr>
            </w:pPr>
          </w:p>
        </w:tc>
      </w:tr>
    </w:tbl>
    <w:p w14:paraId="20789986" w14:textId="77777777" w:rsidR="002113CA" w:rsidRPr="00DA1D85" w:rsidRDefault="002113CA" w:rsidP="008E1F54">
      <w:pPr>
        <w:spacing w:line="276" w:lineRule="auto"/>
        <w:jc w:val="both"/>
        <w:rPr>
          <w:sz w:val="28"/>
          <w:szCs w:val="28"/>
        </w:rPr>
      </w:pPr>
    </w:p>
    <w:sectPr w:rsidR="002113CA" w:rsidRPr="00DA1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810"/>
    <w:rsid w:val="0001150A"/>
    <w:rsid w:val="00053160"/>
    <w:rsid w:val="000D70CD"/>
    <w:rsid w:val="002113CA"/>
    <w:rsid w:val="002C2A22"/>
    <w:rsid w:val="004444DE"/>
    <w:rsid w:val="004C35D4"/>
    <w:rsid w:val="00576F88"/>
    <w:rsid w:val="006D1CFC"/>
    <w:rsid w:val="008C3B27"/>
    <w:rsid w:val="008E1F54"/>
    <w:rsid w:val="00922A9C"/>
    <w:rsid w:val="00982A44"/>
    <w:rsid w:val="009E3810"/>
    <w:rsid w:val="009F3A4B"/>
    <w:rsid w:val="00B00233"/>
    <w:rsid w:val="00BA003D"/>
    <w:rsid w:val="00CE3E42"/>
    <w:rsid w:val="00DA1D85"/>
    <w:rsid w:val="00E42B01"/>
    <w:rsid w:val="00EE4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4991"/>
  <w15:chartTrackingRefBased/>
  <w15:docId w15:val="{4DAA3C3E-3B71-4068-9437-ADEDC7A35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10"/>
    <w:pPr>
      <w:widowControl w:val="0"/>
      <w:spacing w:after="0" w:line="240" w:lineRule="auto"/>
    </w:pPr>
    <w:rPr>
      <w:rFonts w:ascii="Times New Roman" w:eastAsia="Times New Roman" w:hAnsi="Times New Roman" w:cs="Times New Roman"/>
      <w:kern w:val="0"/>
      <w:sz w:val="22"/>
      <w:szCs w:val="22"/>
      <w:lang w:val="vi"/>
      <w14:ligatures w14:val="none"/>
    </w:rPr>
  </w:style>
  <w:style w:type="paragraph" w:styleId="Heading1">
    <w:name w:val="heading 1"/>
    <w:basedOn w:val="Normal"/>
    <w:next w:val="Normal"/>
    <w:link w:val="Heading1Char"/>
    <w:uiPriority w:val="9"/>
    <w:qFormat/>
    <w:rsid w:val="009E3810"/>
    <w:pPr>
      <w:keepNext/>
      <w:keepLines/>
      <w:widowControl/>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9E3810"/>
    <w:pPr>
      <w:keepNext/>
      <w:keepLines/>
      <w:widowControl/>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9E3810"/>
    <w:pPr>
      <w:keepNext/>
      <w:keepLines/>
      <w:widowControl/>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9E3810"/>
    <w:pPr>
      <w:keepNext/>
      <w:keepLines/>
      <w:widowControl/>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9E3810"/>
    <w:pPr>
      <w:keepNext/>
      <w:keepLines/>
      <w:widowControl/>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9E3810"/>
    <w:pPr>
      <w:keepNext/>
      <w:keepLines/>
      <w:widowControl/>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9E3810"/>
    <w:pPr>
      <w:keepNext/>
      <w:keepLines/>
      <w:widowControl/>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9E3810"/>
    <w:pPr>
      <w:keepNext/>
      <w:keepLines/>
      <w:widowControl/>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9E3810"/>
    <w:pPr>
      <w:keepNext/>
      <w:keepLines/>
      <w:widowControl/>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8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38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38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38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8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8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8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8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810"/>
    <w:rPr>
      <w:rFonts w:eastAsiaTheme="majorEastAsia" w:cstheme="majorBidi"/>
      <w:color w:val="272727" w:themeColor="text1" w:themeTint="D8"/>
    </w:rPr>
  </w:style>
  <w:style w:type="paragraph" w:styleId="Title">
    <w:name w:val="Title"/>
    <w:basedOn w:val="Normal"/>
    <w:next w:val="Normal"/>
    <w:link w:val="TitleChar"/>
    <w:uiPriority w:val="10"/>
    <w:qFormat/>
    <w:rsid w:val="009E3810"/>
    <w:pPr>
      <w:widowControl/>
      <w:spacing w:after="80"/>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9E3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810"/>
    <w:pPr>
      <w:widowControl/>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9E38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810"/>
    <w:pPr>
      <w:widowControl/>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9E3810"/>
    <w:rPr>
      <w:i/>
      <w:iCs/>
      <w:color w:val="404040" w:themeColor="text1" w:themeTint="BF"/>
    </w:rPr>
  </w:style>
  <w:style w:type="paragraph" w:styleId="ListParagraph">
    <w:name w:val="List Paragraph"/>
    <w:basedOn w:val="Normal"/>
    <w:uiPriority w:val="34"/>
    <w:qFormat/>
    <w:rsid w:val="009E3810"/>
    <w:pPr>
      <w:widowControl/>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9E3810"/>
    <w:rPr>
      <w:i/>
      <w:iCs/>
      <w:color w:val="0F4761" w:themeColor="accent1" w:themeShade="BF"/>
    </w:rPr>
  </w:style>
  <w:style w:type="paragraph" w:styleId="IntenseQuote">
    <w:name w:val="Intense Quote"/>
    <w:basedOn w:val="Normal"/>
    <w:next w:val="Normal"/>
    <w:link w:val="IntenseQuoteChar"/>
    <w:uiPriority w:val="30"/>
    <w:qFormat/>
    <w:rsid w:val="009E3810"/>
    <w:pPr>
      <w:widowControl/>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9E3810"/>
    <w:rPr>
      <w:i/>
      <w:iCs/>
      <w:color w:val="0F4761" w:themeColor="accent1" w:themeShade="BF"/>
    </w:rPr>
  </w:style>
  <w:style w:type="character" w:styleId="IntenseReference">
    <w:name w:val="Intense Reference"/>
    <w:basedOn w:val="DefaultParagraphFont"/>
    <w:uiPriority w:val="32"/>
    <w:qFormat/>
    <w:rsid w:val="009E3810"/>
    <w:rPr>
      <w:b/>
      <w:bCs/>
      <w:smallCaps/>
      <w:color w:val="0F4761" w:themeColor="accent1" w:themeShade="BF"/>
      <w:spacing w:val="5"/>
    </w:rPr>
  </w:style>
  <w:style w:type="table" w:styleId="TableGrid">
    <w:name w:val="Table Grid"/>
    <w:basedOn w:val="TableNormal"/>
    <w:uiPriority w:val="39"/>
    <w:rsid w:val="009E3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9</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trithanh7650@gmail.com</dc:creator>
  <cp:keywords/>
  <dc:description/>
  <cp:lastModifiedBy>trithanh7650@gmail.com</cp:lastModifiedBy>
  <cp:revision>15</cp:revision>
  <dcterms:created xsi:type="dcterms:W3CDTF">2024-12-19T06:00:00Z</dcterms:created>
  <dcterms:modified xsi:type="dcterms:W3CDTF">2024-12-19T07:09:00Z</dcterms:modified>
</cp:coreProperties>
</file>