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itle"/>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Pr="00CE1E5A" w:rsidRDefault="00145B44" w:rsidP="00145B44">
      <w:pPr>
        <w:rPr>
          <w:sz w:val="22"/>
          <w:szCs w:val="22"/>
        </w:rPr>
      </w:pPr>
    </w:p>
    <w:p w14:paraId="0BAB61F0" w14:textId="77777777" w:rsidR="00145B44" w:rsidRPr="00CE1E5A" w:rsidRDefault="00145B44" w:rsidP="00145B44">
      <w:pPr>
        <w:rPr>
          <w:sz w:val="22"/>
          <w:szCs w:val="22"/>
        </w:rPr>
      </w:pPr>
    </w:p>
    <w:p w14:paraId="48D8FC45" w14:textId="77777777" w:rsidR="00145B44" w:rsidRDefault="008A0D62" w:rsidP="00145B44">
      <w:pPr>
        <w:ind w:firstLine="3119"/>
      </w:pPr>
      <w:r>
        <w:rPr>
          <w:rFonts w:ascii="Arial" w:eastAsia="Calibri" w:hAnsi="Arial" w:cs="Arial"/>
          <w:noProof/>
          <w:sz w:val="22"/>
          <w:szCs w:val="22"/>
          <w:lang w:eastAsia="en-US"/>
        </w:rPr>
        <w:object w:dxaOrig="2385" w:dyaOrig="3120" w14:anchorId="7BDF03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8.9pt;height:154.9pt;mso-width-percent:0;mso-height-percent:0;mso-width-percent:0;mso-height-percent:0" o:ole="">
            <v:imagedata r:id="rId8" o:title=""/>
          </v:shape>
          <o:OLEObject Type="Embed" ProgID="CorelDRAW.Graphic.9" ShapeID="_x0000_i1025" DrawAspect="Content" ObjectID="_1828049890" r:id="rId9"/>
        </w:object>
      </w:r>
    </w:p>
    <w:p w14:paraId="4752B2DD" w14:textId="77777777" w:rsidR="00145B44" w:rsidRPr="00CE1E5A" w:rsidRDefault="00145B44" w:rsidP="00145B44">
      <w:pPr>
        <w:rPr>
          <w:sz w:val="22"/>
          <w:szCs w:val="22"/>
        </w:rPr>
      </w:pPr>
    </w:p>
    <w:p w14:paraId="4AA4B348" w14:textId="77777777" w:rsidR="00145B44" w:rsidRPr="00CE1E5A" w:rsidRDefault="00145B44" w:rsidP="00145B44">
      <w:pPr>
        <w:rPr>
          <w:sz w:val="22"/>
          <w:szCs w:val="22"/>
        </w:rPr>
      </w:pPr>
    </w:p>
    <w:p w14:paraId="2B7EB9AF" w14:textId="77777777" w:rsidR="00145B44" w:rsidRPr="007A2FF8" w:rsidRDefault="00145B44" w:rsidP="007A2FF8">
      <w:pPr>
        <w:jc w:val="center"/>
        <w:rPr>
          <w:sz w:val="52"/>
          <w:szCs w:val="52"/>
        </w:rPr>
      </w:pPr>
      <w:r w:rsidRPr="007A2FF8">
        <w:rPr>
          <w:sz w:val="52"/>
          <w:szCs w:val="52"/>
        </w:rPr>
        <w:t>PRACA DYPLOMOWA</w:t>
      </w:r>
    </w:p>
    <w:p w14:paraId="37A630F6" w14:textId="0097E769" w:rsidR="00145B44" w:rsidRPr="007A2FF8" w:rsidRDefault="00145B44" w:rsidP="007A2FF8">
      <w:pPr>
        <w:jc w:val="center"/>
        <w:rPr>
          <w:sz w:val="40"/>
          <w:szCs w:val="40"/>
        </w:rPr>
      </w:pPr>
      <w:r w:rsidRPr="007A2FF8">
        <w:rPr>
          <w:sz w:val="40"/>
          <w:szCs w:val="40"/>
        </w:rPr>
        <w:t>STUDIA I°</w:t>
      </w:r>
    </w:p>
    <w:p w14:paraId="0FD83253" w14:textId="77777777" w:rsidR="00145B44" w:rsidRPr="00CE1E5A" w:rsidRDefault="00145B44" w:rsidP="00145B44">
      <w:pPr>
        <w:rPr>
          <w:sz w:val="22"/>
          <w:szCs w:val="22"/>
        </w:rPr>
      </w:pPr>
    </w:p>
    <w:p w14:paraId="036F5291" w14:textId="77777777" w:rsidR="009F5E21" w:rsidRPr="00CE1E5A" w:rsidRDefault="009F5E21" w:rsidP="009F5E21">
      <w:pPr>
        <w:rPr>
          <w:sz w:val="22"/>
          <w:szCs w:val="22"/>
        </w:rPr>
      </w:pPr>
    </w:p>
    <w:p w14:paraId="6DC49F2F" w14:textId="0E84D82C" w:rsidR="00253BCD" w:rsidRDefault="00145B44" w:rsidP="00253BCD">
      <w:pPr>
        <w:ind w:left="1871" w:hanging="1871"/>
        <w:jc w:val="both"/>
        <w:rPr>
          <w:b/>
          <w:bCs/>
          <w:caps/>
          <w:sz w:val="32"/>
          <w:szCs w:val="32"/>
        </w:rPr>
      </w:pPr>
      <w:r>
        <w:rPr>
          <w:sz w:val="28"/>
        </w:rPr>
        <w:t>Temat pracy</w:t>
      </w:r>
      <w:r>
        <w:t>:</w:t>
      </w:r>
      <w:r>
        <w:tab/>
      </w:r>
      <w:r w:rsidR="00307561" w:rsidRPr="00307561">
        <w:rPr>
          <w:b/>
          <w:bCs/>
          <w:caps/>
          <w:sz w:val="32"/>
          <w:szCs w:val="32"/>
        </w:rPr>
        <w:t>Projekt i implementacja systemu webowego wspomagającego tworzenie, organizację i prezentację wykładów generowanych z wykorzystaniem dużych modeli językowych</w:t>
      </w:r>
    </w:p>
    <w:p w14:paraId="004F3AF5" w14:textId="109CE8A7" w:rsidR="00145B44" w:rsidRPr="00253BCD" w:rsidRDefault="00145B44" w:rsidP="00CE1E5A">
      <w:pPr>
        <w:jc w:val="both"/>
        <w:rPr>
          <w:sz w:val="44"/>
          <w:szCs w:val="44"/>
        </w:rPr>
      </w:pPr>
    </w:p>
    <w:p w14:paraId="7A9568C5" w14:textId="638BE2FD" w:rsidR="00145B44" w:rsidRPr="004F5CBF" w:rsidRDefault="00E2365B"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Pr="00010165" w:rsidRDefault="00145B44" w:rsidP="00145B44">
      <w:pPr>
        <w:jc w:val="center"/>
        <w:rPr>
          <w:sz w:val="26"/>
          <w:szCs w:val="26"/>
        </w:rPr>
      </w:pPr>
    </w:p>
    <w:p w14:paraId="022CFF1F" w14:textId="77777777" w:rsidR="00145B44" w:rsidRPr="00010165" w:rsidRDefault="00145B44" w:rsidP="00145B44">
      <w:pPr>
        <w:jc w:val="center"/>
        <w:rPr>
          <w:sz w:val="26"/>
          <w:szCs w:val="26"/>
        </w:rPr>
      </w:pPr>
    </w:p>
    <w:p w14:paraId="1344015C" w14:textId="53FA7C4C" w:rsidR="00145B44" w:rsidRPr="004F5CBF" w:rsidRDefault="00FE3A9F" w:rsidP="00145B44">
      <w:pPr>
        <w:jc w:val="center"/>
        <w:rPr>
          <w:b/>
          <w:bCs/>
          <w:sz w:val="28"/>
          <w:szCs w:val="28"/>
        </w:rPr>
      </w:pPr>
      <w:r>
        <w:rPr>
          <w:b/>
          <w:bCs/>
          <w:sz w:val="28"/>
          <w:szCs w:val="28"/>
        </w:rPr>
        <w:t>IN</w:t>
      </w:r>
      <w:r w:rsidR="006A6F76">
        <w:rPr>
          <w:b/>
          <w:bCs/>
          <w:sz w:val="28"/>
          <w:szCs w:val="28"/>
        </w:rPr>
        <w:t>ŻYNIERIA SYSTEMÓW</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F15536B" w14:textId="537B0483" w:rsidR="00145B44" w:rsidRPr="00010165" w:rsidRDefault="00145B44" w:rsidP="00145B44">
      <w:pPr>
        <w:jc w:val="center"/>
        <w:rPr>
          <w:sz w:val="26"/>
          <w:szCs w:val="26"/>
        </w:rPr>
      </w:pPr>
    </w:p>
    <w:p w14:paraId="302E1267" w14:textId="77777777" w:rsidR="00145B44" w:rsidRPr="00CE1E5A" w:rsidRDefault="00145B44" w:rsidP="00145B44">
      <w:pPr>
        <w:rPr>
          <w:sz w:val="22"/>
          <w:szCs w:val="22"/>
        </w:rPr>
      </w:pPr>
    </w:p>
    <w:p w14:paraId="7284CDC9" w14:textId="77777777" w:rsidR="00145B44" w:rsidRPr="00CE1E5A" w:rsidRDefault="00145B44" w:rsidP="00145B44">
      <w:pPr>
        <w:rPr>
          <w:sz w:val="22"/>
          <w:szCs w:val="22"/>
        </w:rPr>
      </w:pPr>
    </w:p>
    <w:tbl>
      <w:tblPr>
        <w:tblStyle w:val="PlainTable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77777777" w:rsidR="00145B44" w:rsidRDefault="00145B44" w:rsidP="00EE2526">
            <w:pPr>
              <w:tabs>
                <w:tab w:val="right" w:pos="5282"/>
              </w:tabs>
            </w:pPr>
            <w:r>
              <w:t>Dyplomant:</w:t>
            </w:r>
          </w:p>
          <w:p w14:paraId="463FF3C0" w14:textId="77777777" w:rsidR="00145B44" w:rsidRDefault="00145B44" w:rsidP="00EE2526">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64FFBD6F" w:rsidR="00145B44" w:rsidRDefault="00145B44" w:rsidP="00EE2526">
            <w:r>
              <w:t>Promotor:</w:t>
            </w:r>
          </w:p>
        </w:tc>
      </w:tr>
      <w:tr w:rsidR="003C4194"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10BDA5FE" w14:textId="73560D59" w:rsidR="003C4194" w:rsidRDefault="006A6F76" w:rsidP="003C4194">
            <w:pPr>
              <w:rPr>
                <w:b/>
                <w:bCs/>
                <w:sz w:val="28"/>
              </w:rPr>
            </w:pPr>
            <w:r>
              <w:rPr>
                <w:b/>
                <w:bCs/>
                <w:sz w:val="28"/>
              </w:rPr>
              <w:t>Paweł</w:t>
            </w:r>
            <w:r w:rsidR="003C4194">
              <w:rPr>
                <w:b/>
                <w:bCs/>
                <w:sz w:val="28"/>
              </w:rPr>
              <w:t xml:space="preserve"> </w:t>
            </w:r>
            <w:r>
              <w:rPr>
                <w:b/>
                <w:bCs/>
                <w:sz w:val="28"/>
              </w:rPr>
              <w:t>HOŁOWNIA</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1DDA176E" w:rsidR="003C4194" w:rsidRDefault="00667F7A" w:rsidP="003C4194">
            <w:pPr>
              <w:rPr>
                <w:b/>
                <w:bCs/>
                <w:sz w:val="28"/>
              </w:rPr>
            </w:pPr>
            <w:r>
              <w:rPr>
                <w:b/>
                <w:bCs/>
                <w:sz w:val="28"/>
              </w:rPr>
              <w:t>dr. inż. Paweł MOSZCZ</w:t>
            </w:r>
            <w:r w:rsidR="00B02144">
              <w:rPr>
                <w:b/>
                <w:bCs/>
                <w:sz w:val="28"/>
              </w:rPr>
              <w:t>YŃSKI</w:t>
            </w:r>
          </w:p>
        </w:tc>
      </w:tr>
    </w:tbl>
    <w:p w14:paraId="3A35CA47" w14:textId="77777777" w:rsidR="00145B44" w:rsidRPr="00CE1E5A" w:rsidRDefault="00145B44" w:rsidP="00145B44">
      <w:pPr>
        <w:rPr>
          <w:sz w:val="22"/>
          <w:szCs w:val="22"/>
        </w:rPr>
      </w:pPr>
    </w:p>
    <w:p w14:paraId="3D012197" w14:textId="77777777" w:rsidR="00855C12" w:rsidRPr="00CE1E5A" w:rsidRDefault="00855C12" w:rsidP="00145B44">
      <w:pPr>
        <w:rPr>
          <w:sz w:val="22"/>
          <w:szCs w:val="22"/>
        </w:rPr>
      </w:pPr>
    </w:p>
    <w:p w14:paraId="3C9DC82E" w14:textId="3952E270" w:rsidR="00145B44" w:rsidRDefault="00145B44" w:rsidP="00145B44">
      <w:pPr>
        <w:pBdr>
          <w:top w:val="single" w:sz="4" w:space="1" w:color="auto"/>
        </w:pBdr>
        <w:jc w:val="center"/>
        <w:rPr>
          <w:b/>
        </w:rPr>
      </w:pPr>
      <w:r>
        <w:rPr>
          <w:b/>
        </w:rPr>
        <w:t>Warszawa 20</w:t>
      </w:r>
      <w:r w:rsidR="00031A3D">
        <w:rPr>
          <w:b/>
        </w:rPr>
        <w:t>2</w:t>
      </w:r>
      <w:r w:rsidR="00EA1E36">
        <w:rPr>
          <w:b/>
        </w:rPr>
        <w:t>6</w:t>
      </w:r>
    </w:p>
    <w:p w14:paraId="2BAA454B" w14:textId="69FC022C" w:rsidR="00145B44" w:rsidRPr="000C7F51" w:rsidRDefault="00253BCD" w:rsidP="003F36F6">
      <w:pPr>
        <w:spacing w:after="160" w:line="259" w:lineRule="auto"/>
        <w:rPr>
          <w:b/>
          <w:iCs/>
          <w:sz w:val="28"/>
          <w:szCs w:val="28"/>
        </w:rPr>
      </w:pPr>
      <w:r>
        <w:rPr>
          <w:b/>
          <w:iCs/>
          <w:sz w:val="28"/>
          <w:szCs w:val="28"/>
        </w:rPr>
        <w:br w:type="page"/>
      </w:r>
      <w:r w:rsidR="00145B44" w:rsidRPr="000C7F51">
        <w:rPr>
          <w:b/>
          <w:iCs/>
          <w:sz w:val="28"/>
          <w:szCs w:val="28"/>
        </w:rPr>
        <w:lastRenderedPageBreak/>
        <w:t>OŚWIADCZENIE</w:t>
      </w:r>
    </w:p>
    <w:p w14:paraId="3E311A4C" w14:textId="501ED429" w:rsidR="00145B44" w:rsidRDefault="00145B44" w:rsidP="00145B44">
      <w:pPr>
        <w:pStyle w:val="BodyTextIndent"/>
        <w:spacing w:line="360" w:lineRule="auto"/>
        <w:ind w:firstLine="0"/>
        <w:rPr>
          <w:b/>
          <w:iCs/>
          <w:sz w:val="32"/>
          <w:szCs w:val="32"/>
        </w:rPr>
      </w:pPr>
    </w:p>
    <w:p w14:paraId="49BDF672" w14:textId="77777777" w:rsidR="00373427" w:rsidRPr="00F0074F" w:rsidRDefault="00373427" w:rsidP="00145B44">
      <w:pPr>
        <w:pStyle w:val="BodyTextIndent"/>
        <w:spacing w:line="360" w:lineRule="auto"/>
        <w:ind w:firstLine="0"/>
        <w:rPr>
          <w:b/>
          <w:iCs/>
          <w:sz w:val="32"/>
          <w:szCs w:val="32"/>
        </w:rPr>
      </w:pPr>
    </w:p>
    <w:p w14:paraId="7CCABD75" w14:textId="2412250D" w:rsidR="00145B44" w:rsidRPr="00317DB4" w:rsidRDefault="00145B44" w:rsidP="000C7F51">
      <w:pPr>
        <w:pStyle w:val="BodyTextIndent"/>
        <w:spacing w:line="360" w:lineRule="auto"/>
        <w:ind w:firstLine="0"/>
        <w:jc w:val="center"/>
        <w:rPr>
          <w:i/>
          <w:iCs/>
          <w:sz w:val="28"/>
          <w:szCs w:val="28"/>
        </w:rPr>
      </w:pPr>
      <w:r w:rsidRPr="00317DB4">
        <w:rPr>
          <w:i/>
          <w:iCs/>
          <w:sz w:val="28"/>
          <w:szCs w:val="28"/>
        </w:rPr>
        <w:t>Wyrażam</w:t>
      </w:r>
      <w:r>
        <w:rPr>
          <w:i/>
          <w:iCs/>
          <w:sz w:val="28"/>
          <w:szCs w:val="28"/>
        </w:rPr>
        <w:t xml:space="preserve"> zgodę</w:t>
      </w:r>
      <w:r w:rsidRPr="00317DB4">
        <w:rPr>
          <w:i/>
          <w:iCs/>
          <w:sz w:val="28"/>
          <w:szCs w:val="28"/>
        </w:rPr>
        <w:t xml:space="preserve"> </w:t>
      </w:r>
      <w:r w:rsidRPr="007E5663">
        <w:rPr>
          <w:i/>
          <w:iCs/>
          <w:sz w:val="28"/>
          <w:szCs w:val="28"/>
        </w:rPr>
        <w:t xml:space="preserve">/ </w:t>
      </w:r>
      <w:r w:rsidRPr="007E5663">
        <w:rPr>
          <w:i/>
          <w:iCs/>
          <w:strike/>
          <w:sz w:val="28"/>
          <w:szCs w:val="28"/>
        </w:rPr>
        <w:t>nie wyrażam</w:t>
      </w:r>
      <w:r w:rsidR="0019696D" w:rsidRPr="007E5663">
        <w:rPr>
          <w:i/>
          <w:iCs/>
          <w:strike/>
          <w:sz w:val="28"/>
          <w:szCs w:val="28"/>
        </w:rPr>
        <w:t xml:space="preserve"> </w:t>
      </w:r>
      <w:r w:rsidRPr="007E5663">
        <w:rPr>
          <w:i/>
          <w:iCs/>
          <w:strike/>
          <w:sz w:val="28"/>
          <w:szCs w:val="28"/>
        </w:rPr>
        <w:t>zgody</w:t>
      </w:r>
      <w:r w:rsidRPr="00317DB4">
        <w:rPr>
          <w:i/>
          <w:iCs/>
          <w:sz w:val="28"/>
          <w:szCs w:val="28"/>
        </w:rPr>
        <w:t xml:space="preserve"> </w:t>
      </w:r>
      <w:r w:rsidR="0019696D" w:rsidRPr="00145B44">
        <w:rPr>
          <w:i/>
          <w:iCs/>
          <w:sz w:val="28"/>
          <w:szCs w:val="28"/>
          <w:vertAlign w:val="superscript"/>
        </w:rPr>
        <w:t>*</w:t>
      </w:r>
      <w:r w:rsidR="000C7F51">
        <w:rPr>
          <w:i/>
          <w:iCs/>
          <w:sz w:val="28"/>
          <w:szCs w:val="28"/>
        </w:rPr>
        <w:br/>
      </w:r>
      <w:r w:rsidRPr="00317DB4">
        <w:rPr>
          <w:i/>
          <w:iCs/>
          <w:sz w:val="28"/>
          <w:szCs w:val="28"/>
        </w:rPr>
        <w:t>na udostępnianie mojej pracy w czytelni</w:t>
      </w:r>
      <w:r w:rsidR="000C7F51">
        <w:rPr>
          <w:i/>
          <w:iCs/>
          <w:sz w:val="28"/>
          <w:szCs w:val="28"/>
        </w:rPr>
        <w:t xml:space="preserve"> </w:t>
      </w:r>
      <w:r w:rsidRPr="00317DB4">
        <w:rPr>
          <w:i/>
          <w:iCs/>
          <w:sz w:val="28"/>
          <w:szCs w:val="28"/>
        </w:rPr>
        <w:t>Archiwum WAT.</w:t>
      </w:r>
    </w:p>
    <w:p w14:paraId="08D32845" w14:textId="17A44D2E" w:rsidR="00145B44" w:rsidRDefault="00145B44" w:rsidP="00145B44">
      <w:pPr>
        <w:ind w:left="360"/>
        <w:rPr>
          <w:sz w:val="32"/>
          <w:szCs w:val="32"/>
        </w:rPr>
      </w:pPr>
    </w:p>
    <w:p w14:paraId="1531A86B" w14:textId="77777777" w:rsidR="00373427" w:rsidRDefault="00373427" w:rsidP="00145B44">
      <w:pPr>
        <w:ind w:left="360"/>
        <w:rPr>
          <w:sz w:val="32"/>
          <w:szCs w:val="32"/>
        </w:rPr>
      </w:pPr>
    </w:p>
    <w:p w14:paraId="27BC8ECC" w14:textId="77777777" w:rsidR="00145B44" w:rsidRDefault="00145B44" w:rsidP="00145B44">
      <w:pPr>
        <w:ind w:left="360"/>
        <w:rPr>
          <w:sz w:val="32"/>
          <w:szCs w:val="32"/>
        </w:rPr>
      </w:pPr>
    </w:p>
    <w:p w14:paraId="07BEF6A3" w14:textId="5C993484" w:rsidR="00145B44" w:rsidRPr="000C7F51" w:rsidRDefault="00145B44" w:rsidP="00145B44">
      <w:r w:rsidRPr="000C7F51">
        <w:t>Dnia ..........................</w:t>
      </w:r>
      <w:r w:rsidRPr="000C7F51">
        <w:tab/>
      </w:r>
      <w:r w:rsidRPr="000C7F51">
        <w:tab/>
      </w:r>
      <w:r w:rsidRPr="000C7F51">
        <w:tab/>
      </w:r>
      <w:r w:rsidRPr="000C7F51">
        <w:tab/>
      </w:r>
      <w:r w:rsidRPr="000C7F51">
        <w:tab/>
        <w:t xml:space="preserve">  </w:t>
      </w:r>
      <w:r w:rsidRPr="000C7F51">
        <w:tab/>
        <w:t xml:space="preserve">     </w:t>
      </w:r>
      <w:r w:rsidR="000C7F51">
        <w:tab/>
      </w:r>
      <w:r w:rsidR="000C7F51">
        <w:tab/>
      </w:r>
      <w:r w:rsidRPr="000C7F51">
        <w:t>.................................</w:t>
      </w:r>
    </w:p>
    <w:p w14:paraId="44088C7A" w14:textId="68DBD6F4" w:rsidR="00145B44" w:rsidRPr="00D21E93" w:rsidRDefault="00145B44" w:rsidP="00145B44">
      <w:pPr>
        <w:ind w:left="6372" w:firstLine="708"/>
        <w:rPr>
          <w:sz w:val="20"/>
          <w:szCs w:val="20"/>
        </w:rPr>
      </w:pPr>
      <w:r>
        <w:rPr>
          <w:sz w:val="20"/>
          <w:szCs w:val="20"/>
        </w:rPr>
        <w:t xml:space="preserve">         </w:t>
      </w:r>
      <w:r w:rsidR="000C7F51">
        <w:rPr>
          <w:sz w:val="20"/>
          <w:szCs w:val="20"/>
        </w:rPr>
        <w:t xml:space="preserve">     </w:t>
      </w:r>
      <w:r w:rsidRPr="00D21E93">
        <w:rPr>
          <w:sz w:val="20"/>
          <w:szCs w:val="20"/>
        </w:rPr>
        <w:t>(podpis)</w:t>
      </w:r>
    </w:p>
    <w:p w14:paraId="1702062E" w14:textId="77777777" w:rsidR="00145B44" w:rsidRDefault="00145B44" w:rsidP="00145B44">
      <w:pPr>
        <w:ind w:left="360"/>
        <w:rPr>
          <w:sz w:val="32"/>
          <w:szCs w:val="32"/>
        </w:rPr>
      </w:pPr>
    </w:p>
    <w:p w14:paraId="6F24F0B4" w14:textId="0A8623AD" w:rsidR="00145B44" w:rsidRPr="007E5663" w:rsidRDefault="00145B44" w:rsidP="007E5663">
      <w:pPr>
        <w:rPr>
          <w:i/>
          <w:iCs/>
        </w:rPr>
      </w:pPr>
      <w:r w:rsidRPr="00A7286A">
        <w:rPr>
          <w:vertAlign w:val="superscript"/>
        </w:rPr>
        <w:t>*</w:t>
      </w:r>
      <w:r w:rsidRPr="00A7286A">
        <w:rPr>
          <w:i/>
          <w:iCs/>
        </w:rPr>
        <w:t xml:space="preserve">Niepotrzebne </w:t>
      </w:r>
      <w:r w:rsidR="004F4DB8" w:rsidRPr="00A7286A">
        <w:rPr>
          <w:i/>
          <w:iCs/>
        </w:rPr>
        <w:t>s</w:t>
      </w:r>
      <w:r w:rsidRPr="00A7286A">
        <w:rPr>
          <w:i/>
          <w:iCs/>
        </w:rPr>
        <w:t>kreślić</w:t>
      </w:r>
    </w:p>
    <w:p w14:paraId="4AB118A3" w14:textId="77777777" w:rsidR="00CC6DB9" w:rsidRDefault="00373427" w:rsidP="00DE4DBF">
      <w:pPr>
        <w:pStyle w:val="WCY-Tekstrozdziau"/>
        <w:rPr>
          <w:sz w:val="28"/>
          <w:szCs w:val="28"/>
        </w:rPr>
        <w:sectPr w:rsidR="00CC6DB9" w:rsidSect="00C0445E">
          <w:headerReference w:type="even" r:id="rId10"/>
          <w:headerReference w:type="default" r:id="rId11"/>
          <w:pgSz w:w="11906" w:h="16838" w:code="9"/>
          <w:pgMar w:top="1418" w:right="1134" w:bottom="1418" w:left="1418" w:header="709" w:footer="709" w:gutter="284"/>
          <w:cols w:space="708"/>
          <w:docGrid w:linePitch="360"/>
        </w:sectPr>
      </w:pPr>
      <w:r>
        <w:rPr>
          <w:sz w:val="28"/>
          <w:szCs w:val="28"/>
        </w:rPr>
        <w:br w:type="page"/>
      </w:r>
    </w:p>
    <w:p w14:paraId="4E8CCD31" w14:textId="3CB1E5D1" w:rsidR="00070722" w:rsidRPr="00923CE7" w:rsidRDefault="00070722" w:rsidP="00070722">
      <w:pPr>
        <w:pStyle w:val="Title"/>
        <w:spacing w:line="360" w:lineRule="auto"/>
        <w:jc w:val="both"/>
        <w:rPr>
          <w:sz w:val="28"/>
          <w:szCs w:val="28"/>
        </w:rPr>
      </w:pPr>
      <w:r w:rsidRPr="00923CE7">
        <w:rPr>
          <w:sz w:val="28"/>
          <w:szCs w:val="28"/>
        </w:rPr>
        <w:lastRenderedPageBreak/>
        <w:t>Spis treści</w:t>
      </w:r>
    </w:p>
    <w:p w14:paraId="4072B3B1" w14:textId="0C631E29" w:rsidR="00A7286A" w:rsidRDefault="00EB4C03">
      <w:pPr>
        <w:pStyle w:val="TOC1"/>
        <w:rPr>
          <w:rFonts w:asciiTheme="minorHAnsi" w:eastAsiaTheme="minorEastAsia" w:hAnsiTheme="minorHAnsi" w:cstheme="minorBidi"/>
          <w:sz w:val="22"/>
          <w:szCs w:val="22"/>
          <w:lang w:eastAsia="pl-P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98263464" w:history="1">
        <w:r w:rsidR="00A7286A" w:rsidRPr="00FA0BCD">
          <w:rPr>
            <w:rStyle w:val="Hyperlink"/>
          </w:rPr>
          <w:t>Wstęp</w:t>
        </w:r>
        <w:r w:rsidR="00A7286A">
          <w:rPr>
            <w:webHidden/>
          </w:rPr>
          <w:tab/>
        </w:r>
        <w:r w:rsidR="00A7286A">
          <w:rPr>
            <w:webHidden/>
          </w:rPr>
          <w:fldChar w:fldCharType="begin"/>
        </w:r>
        <w:r w:rsidR="00A7286A">
          <w:rPr>
            <w:webHidden/>
          </w:rPr>
          <w:instrText xml:space="preserve"> PAGEREF _Toc98263464 \h </w:instrText>
        </w:r>
        <w:r w:rsidR="00A7286A">
          <w:rPr>
            <w:webHidden/>
          </w:rPr>
        </w:r>
        <w:r w:rsidR="00A7286A">
          <w:rPr>
            <w:webHidden/>
          </w:rPr>
          <w:fldChar w:fldCharType="separate"/>
        </w:r>
        <w:r w:rsidR="00381E46">
          <w:rPr>
            <w:webHidden/>
          </w:rPr>
          <w:t>4</w:t>
        </w:r>
        <w:r w:rsidR="00A7286A">
          <w:rPr>
            <w:webHidden/>
          </w:rPr>
          <w:fldChar w:fldCharType="end"/>
        </w:r>
      </w:hyperlink>
    </w:p>
    <w:p w14:paraId="0B645CA7" w14:textId="376CE0EC" w:rsidR="00A7286A" w:rsidRDefault="00A7286A">
      <w:pPr>
        <w:pStyle w:val="TOC1"/>
        <w:rPr>
          <w:rFonts w:asciiTheme="minorHAnsi" w:eastAsiaTheme="minorEastAsia" w:hAnsiTheme="minorHAnsi" w:cstheme="minorBidi"/>
          <w:sz w:val="22"/>
          <w:szCs w:val="22"/>
          <w:lang w:eastAsia="pl-PL"/>
        </w:rPr>
      </w:pPr>
      <w:hyperlink w:anchor="_Toc98263465" w:history="1">
        <w:r w:rsidRPr="00FA0BCD">
          <w:rPr>
            <w:rStyle w:val="Hyperlink"/>
          </w:rPr>
          <w:t>Rozdział I. Tytuł rozdziału</w:t>
        </w:r>
        <w:r>
          <w:rPr>
            <w:webHidden/>
          </w:rPr>
          <w:tab/>
        </w:r>
        <w:r>
          <w:rPr>
            <w:webHidden/>
          </w:rPr>
          <w:fldChar w:fldCharType="begin"/>
        </w:r>
        <w:r>
          <w:rPr>
            <w:webHidden/>
          </w:rPr>
          <w:instrText xml:space="preserve"> PAGEREF _Toc98263465 \h </w:instrText>
        </w:r>
        <w:r>
          <w:rPr>
            <w:webHidden/>
          </w:rPr>
        </w:r>
        <w:r>
          <w:rPr>
            <w:webHidden/>
          </w:rPr>
          <w:fldChar w:fldCharType="separate"/>
        </w:r>
        <w:r w:rsidR="00381E46">
          <w:rPr>
            <w:b/>
            <w:bCs/>
            <w:webHidden/>
          </w:rPr>
          <w:t>Błąd! Nie zdefiniowano zakładki.</w:t>
        </w:r>
        <w:r>
          <w:rPr>
            <w:webHidden/>
          </w:rPr>
          <w:fldChar w:fldCharType="end"/>
        </w:r>
      </w:hyperlink>
    </w:p>
    <w:p w14:paraId="244333DC" w14:textId="520FBB91" w:rsidR="00A7286A" w:rsidRDefault="00A7286A">
      <w:pPr>
        <w:pStyle w:val="TOC2"/>
        <w:rPr>
          <w:rFonts w:asciiTheme="minorHAnsi" w:eastAsiaTheme="minorEastAsia" w:hAnsiTheme="minorHAnsi" w:cstheme="minorBidi"/>
          <w:lang w:eastAsia="pl-PL"/>
        </w:rPr>
      </w:pPr>
      <w:hyperlink w:anchor="_Toc98263466" w:history="1">
        <w:r w:rsidRPr="00FA0BCD">
          <w:rPr>
            <w:rStyle w:val="Hyperlink"/>
          </w:rPr>
          <w:t>I.1. Tytuł podrozdziału</w:t>
        </w:r>
        <w:r>
          <w:rPr>
            <w:webHidden/>
          </w:rPr>
          <w:tab/>
        </w:r>
        <w:r>
          <w:rPr>
            <w:webHidden/>
          </w:rPr>
          <w:fldChar w:fldCharType="begin"/>
        </w:r>
        <w:r>
          <w:rPr>
            <w:webHidden/>
          </w:rPr>
          <w:instrText xml:space="preserve"> PAGEREF _Toc98263466 \h </w:instrText>
        </w:r>
        <w:r>
          <w:rPr>
            <w:webHidden/>
          </w:rPr>
        </w:r>
        <w:r>
          <w:rPr>
            <w:webHidden/>
          </w:rPr>
          <w:fldChar w:fldCharType="separate"/>
        </w:r>
        <w:r w:rsidR="00381E46">
          <w:rPr>
            <w:b/>
            <w:bCs/>
            <w:webHidden/>
          </w:rPr>
          <w:t>Błąd! Nie zdefiniowano zakładki.</w:t>
        </w:r>
        <w:r>
          <w:rPr>
            <w:webHidden/>
          </w:rPr>
          <w:fldChar w:fldCharType="end"/>
        </w:r>
      </w:hyperlink>
    </w:p>
    <w:p w14:paraId="41293372" w14:textId="1B3DF0E1" w:rsidR="00A7286A" w:rsidRDefault="00A7286A">
      <w:pPr>
        <w:pStyle w:val="TOC2"/>
        <w:rPr>
          <w:rFonts w:asciiTheme="minorHAnsi" w:eastAsiaTheme="minorEastAsia" w:hAnsiTheme="minorHAnsi" w:cstheme="minorBidi"/>
          <w:lang w:eastAsia="pl-PL"/>
        </w:rPr>
      </w:pPr>
      <w:hyperlink w:anchor="_Toc98263467" w:history="1">
        <w:r w:rsidRPr="00FA0BCD">
          <w:rPr>
            <w:rStyle w:val="Hyperlink"/>
          </w:rPr>
          <w:t>I.2. Tytuł podrozdziału</w:t>
        </w:r>
        <w:r>
          <w:rPr>
            <w:webHidden/>
          </w:rPr>
          <w:tab/>
        </w:r>
        <w:r>
          <w:rPr>
            <w:webHidden/>
          </w:rPr>
          <w:fldChar w:fldCharType="begin"/>
        </w:r>
        <w:r>
          <w:rPr>
            <w:webHidden/>
          </w:rPr>
          <w:instrText xml:space="preserve"> PAGEREF _Toc98263467 \h </w:instrText>
        </w:r>
        <w:r>
          <w:rPr>
            <w:webHidden/>
          </w:rPr>
        </w:r>
        <w:r>
          <w:rPr>
            <w:webHidden/>
          </w:rPr>
          <w:fldChar w:fldCharType="separate"/>
        </w:r>
        <w:r w:rsidR="00381E46">
          <w:rPr>
            <w:b/>
            <w:bCs/>
            <w:webHidden/>
          </w:rPr>
          <w:t>Błąd! Nie zdefiniowano zakładki.</w:t>
        </w:r>
        <w:r>
          <w:rPr>
            <w:webHidden/>
          </w:rPr>
          <w:fldChar w:fldCharType="end"/>
        </w:r>
      </w:hyperlink>
    </w:p>
    <w:p w14:paraId="64A782EA" w14:textId="21304BD2" w:rsidR="00A7286A" w:rsidRDefault="00A7286A">
      <w:pPr>
        <w:pStyle w:val="TOC1"/>
        <w:rPr>
          <w:rFonts w:asciiTheme="minorHAnsi" w:eastAsiaTheme="minorEastAsia" w:hAnsiTheme="minorHAnsi" w:cstheme="minorBidi"/>
          <w:sz w:val="22"/>
          <w:szCs w:val="22"/>
          <w:lang w:eastAsia="pl-PL"/>
        </w:rPr>
      </w:pPr>
      <w:hyperlink w:anchor="_Toc98263468" w:history="1">
        <w:r w:rsidRPr="00FA0BCD">
          <w:rPr>
            <w:rStyle w:val="Hyperlink"/>
          </w:rPr>
          <w:t>Rozdział II. Tytuł rozdziału</w:t>
        </w:r>
        <w:r>
          <w:rPr>
            <w:webHidden/>
          </w:rPr>
          <w:tab/>
        </w:r>
        <w:r>
          <w:rPr>
            <w:webHidden/>
          </w:rPr>
          <w:fldChar w:fldCharType="begin"/>
        </w:r>
        <w:r>
          <w:rPr>
            <w:webHidden/>
          </w:rPr>
          <w:instrText xml:space="preserve"> PAGEREF _Toc98263468 \h </w:instrText>
        </w:r>
        <w:r>
          <w:rPr>
            <w:webHidden/>
          </w:rPr>
        </w:r>
        <w:r>
          <w:rPr>
            <w:webHidden/>
          </w:rPr>
          <w:fldChar w:fldCharType="separate"/>
        </w:r>
        <w:r w:rsidR="00381E46">
          <w:rPr>
            <w:b/>
            <w:bCs/>
            <w:webHidden/>
          </w:rPr>
          <w:t>Błąd! Nie zdefiniowano zakładki.</w:t>
        </w:r>
        <w:r>
          <w:rPr>
            <w:webHidden/>
          </w:rPr>
          <w:fldChar w:fldCharType="end"/>
        </w:r>
      </w:hyperlink>
    </w:p>
    <w:p w14:paraId="0956376F" w14:textId="005EC479" w:rsidR="00A7286A" w:rsidRDefault="00A7286A">
      <w:pPr>
        <w:pStyle w:val="TOC2"/>
        <w:rPr>
          <w:rFonts w:asciiTheme="minorHAnsi" w:eastAsiaTheme="minorEastAsia" w:hAnsiTheme="minorHAnsi" w:cstheme="minorBidi"/>
          <w:lang w:eastAsia="pl-PL"/>
        </w:rPr>
      </w:pPr>
      <w:hyperlink w:anchor="_Toc98263469" w:history="1">
        <w:r w:rsidRPr="00FA0BCD">
          <w:rPr>
            <w:rStyle w:val="Hyperlink"/>
          </w:rPr>
          <w:t>II.1. Tytuł podrozdziału</w:t>
        </w:r>
        <w:r>
          <w:rPr>
            <w:webHidden/>
          </w:rPr>
          <w:tab/>
        </w:r>
        <w:r>
          <w:rPr>
            <w:webHidden/>
          </w:rPr>
          <w:fldChar w:fldCharType="begin"/>
        </w:r>
        <w:r>
          <w:rPr>
            <w:webHidden/>
          </w:rPr>
          <w:instrText xml:space="preserve"> PAGEREF _Toc98263469 \h </w:instrText>
        </w:r>
        <w:r>
          <w:rPr>
            <w:webHidden/>
          </w:rPr>
        </w:r>
        <w:r>
          <w:rPr>
            <w:webHidden/>
          </w:rPr>
          <w:fldChar w:fldCharType="separate"/>
        </w:r>
        <w:r w:rsidR="00381E46">
          <w:rPr>
            <w:b/>
            <w:bCs/>
            <w:webHidden/>
          </w:rPr>
          <w:t>Błąd! Nie zdefiniowano zakładki.</w:t>
        </w:r>
        <w:r>
          <w:rPr>
            <w:webHidden/>
          </w:rPr>
          <w:fldChar w:fldCharType="end"/>
        </w:r>
      </w:hyperlink>
    </w:p>
    <w:p w14:paraId="4B994A6E" w14:textId="5AA747E1" w:rsidR="00A7286A" w:rsidRDefault="00A7286A">
      <w:pPr>
        <w:pStyle w:val="TOC2"/>
        <w:rPr>
          <w:rFonts w:asciiTheme="minorHAnsi" w:eastAsiaTheme="minorEastAsia" w:hAnsiTheme="minorHAnsi" w:cstheme="minorBidi"/>
          <w:lang w:eastAsia="pl-PL"/>
        </w:rPr>
      </w:pPr>
      <w:hyperlink w:anchor="_Toc98263470" w:history="1">
        <w:r w:rsidRPr="00FA0BCD">
          <w:rPr>
            <w:rStyle w:val="Hyperlink"/>
          </w:rPr>
          <w:t>II.2. Tytuł podrozdziału</w:t>
        </w:r>
        <w:r>
          <w:rPr>
            <w:webHidden/>
          </w:rPr>
          <w:tab/>
        </w:r>
        <w:r>
          <w:rPr>
            <w:webHidden/>
          </w:rPr>
          <w:fldChar w:fldCharType="begin"/>
        </w:r>
        <w:r>
          <w:rPr>
            <w:webHidden/>
          </w:rPr>
          <w:instrText xml:space="preserve"> PAGEREF _Toc98263470 \h </w:instrText>
        </w:r>
        <w:r>
          <w:rPr>
            <w:webHidden/>
          </w:rPr>
        </w:r>
        <w:r>
          <w:rPr>
            <w:webHidden/>
          </w:rPr>
          <w:fldChar w:fldCharType="separate"/>
        </w:r>
        <w:r w:rsidR="00381E46">
          <w:rPr>
            <w:b/>
            <w:bCs/>
            <w:webHidden/>
          </w:rPr>
          <w:t>Błąd! Nie zdefiniowano zakładki.</w:t>
        </w:r>
        <w:r>
          <w:rPr>
            <w:webHidden/>
          </w:rPr>
          <w:fldChar w:fldCharType="end"/>
        </w:r>
      </w:hyperlink>
    </w:p>
    <w:p w14:paraId="52C94523" w14:textId="0AD105E1" w:rsidR="00A7286A" w:rsidRDefault="00A7286A">
      <w:pPr>
        <w:pStyle w:val="TOC1"/>
        <w:rPr>
          <w:rFonts w:asciiTheme="minorHAnsi" w:eastAsiaTheme="minorEastAsia" w:hAnsiTheme="minorHAnsi" w:cstheme="minorBidi"/>
          <w:sz w:val="22"/>
          <w:szCs w:val="22"/>
          <w:lang w:eastAsia="pl-PL"/>
        </w:rPr>
      </w:pPr>
      <w:hyperlink w:anchor="_Toc98263471" w:history="1">
        <w:r w:rsidRPr="00FA0BCD">
          <w:rPr>
            <w:rStyle w:val="Hyperlink"/>
          </w:rPr>
          <w:t>Podsumowanie</w:t>
        </w:r>
        <w:r>
          <w:rPr>
            <w:webHidden/>
          </w:rPr>
          <w:tab/>
        </w:r>
        <w:r>
          <w:rPr>
            <w:webHidden/>
          </w:rPr>
          <w:fldChar w:fldCharType="begin"/>
        </w:r>
        <w:r>
          <w:rPr>
            <w:webHidden/>
          </w:rPr>
          <w:instrText xml:space="preserve"> PAGEREF _Toc98263471 \h </w:instrText>
        </w:r>
        <w:r>
          <w:rPr>
            <w:webHidden/>
          </w:rPr>
        </w:r>
        <w:r>
          <w:rPr>
            <w:webHidden/>
          </w:rPr>
          <w:fldChar w:fldCharType="separate"/>
        </w:r>
        <w:r w:rsidR="00381E46">
          <w:rPr>
            <w:webHidden/>
          </w:rPr>
          <w:t>13</w:t>
        </w:r>
        <w:r>
          <w:rPr>
            <w:webHidden/>
          </w:rPr>
          <w:fldChar w:fldCharType="end"/>
        </w:r>
      </w:hyperlink>
    </w:p>
    <w:p w14:paraId="0E6E2E21" w14:textId="6AC12335" w:rsidR="00A7286A" w:rsidRDefault="00A7286A">
      <w:pPr>
        <w:pStyle w:val="TOC1"/>
        <w:rPr>
          <w:rFonts w:asciiTheme="minorHAnsi" w:eastAsiaTheme="minorEastAsia" w:hAnsiTheme="minorHAnsi" w:cstheme="minorBidi"/>
          <w:sz w:val="22"/>
          <w:szCs w:val="22"/>
          <w:lang w:eastAsia="pl-PL"/>
        </w:rPr>
      </w:pPr>
      <w:hyperlink w:anchor="_Toc98263472" w:history="1">
        <w:r w:rsidRPr="00FA0BCD">
          <w:rPr>
            <w:rStyle w:val="Hyperlink"/>
          </w:rPr>
          <w:t>Bibliografia</w:t>
        </w:r>
        <w:r>
          <w:rPr>
            <w:webHidden/>
          </w:rPr>
          <w:tab/>
        </w:r>
        <w:r>
          <w:rPr>
            <w:webHidden/>
          </w:rPr>
          <w:fldChar w:fldCharType="begin"/>
        </w:r>
        <w:r>
          <w:rPr>
            <w:webHidden/>
          </w:rPr>
          <w:instrText xml:space="preserve"> PAGEREF _Toc98263472 \h </w:instrText>
        </w:r>
        <w:r>
          <w:rPr>
            <w:webHidden/>
          </w:rPr>
        </w:r>
        <w:r>
          <w:rPr>
            <w:webHidden/>
          </w:rPr>
          <w:fldChar w:fldCharType="separate"/>
        </w:r>
        <w:r w:rsidR="00381E46">
          <w:rPr>
            <w:webHidden/>
          </w:rPr>
          <w:t>14</w:t>
        </w:r>
        <w:r>
          <w:rPr>
            <w:webHidden/>
          </w:rPr>
          <w:fldChar w:fldCharType="end"/>
        </w:r>
      </w:hyperlink>
    </w:p>
    <w:p w14:paraId="33EC565F" w14:textId="112C9700" w:rsidR="00A7286A" w:rsidRDefault="00A7286A">
      <w:pPr>
        <w:pStyle w:val="TOC1"/>
        <w:rPr>
          <w:rFonts w:asciiTheme="minorHAnsi" w:eastAsiaTheme="minorEastAsia" w:hAnsiTheme="minorHAnsi" w:cstheme="minorBidi"/>
          <w:sz w:val="22"/>
          <w:szCs w:val="22"/>
          <w:lang w:eastAsia="pl-PL"/>
        </w:rPr>
      </w:pPr>
      <w:hyperlink w:anchor="_Toc98263473" w:history="1">
        <w:r w:rsidRPr="00FA0BCD">
          <w:rPr>
            <w:rStyle w:val="Hyperlink"/>
          </w:rPr>
          <w:t>Spis rysunków</w:t>
        </w:r>
        <w:r>
          <w:rPr>
            <w:webHidden/>
          </w:rPr>
          <w:tab/>
        </w:r>
        <w:r>
          <w:rPr>
            <w:webHidden/>
          </w:rPr>
          <w:fldChar w:fldCharType="begin"/>
        </w:r>
        <w:r>
          <w:rPr>
            <w:webHidden/>
          </w:rPr>
          <w:instrText xml:space="preserve"> PAGEREF _Toc98263473 \h </w:instrText>
        </w:r>
        <w:r>
          <w:rPr>
            <w:webHidden/>
          </w:rPr>
        </w:r>
        <w:r>
          <w:rPr>
            <w:webHidden/>
          </w:rPr>
          <w:fldChar w:fldCharType="separate"/>
        </w:r>
        <w:r w:rsidR="00381E46">
          <w:rPr>
            <w:webHidden/>
          </w:rPr>
          <w:t>15</w:t>
        </w:r>
        <w:r>
          <w:rPr>
            <w:webHidden/>
          </w:rPr>
          <w:fldChar w:fldCharType="end"/>
        </w:r>
      </w:hyperlink>
    </w:p>
    <w:p w14:paraId="0CBA3EB3" w14:textId="636C7D3D" w:rsidR="00A7286A" w:rsidRDefault="00A7286A">
      <w:pPr>
        <w:pStyle w:val="TOC1"/>
        <w:rPr>
          <w:rFonts w:asciiTheme="minorHAnsi" w:eastAsiaTheme="minorEastAsia" w:hAnsiTheme="minorHAnsi" w:cstheme="minorBidi"/>
          <w:sz w:val="22"/>
          <w:szCs w:val="22"/>
          <w:lang w:eastAsia="pl-PL"/>
        </w:rPr>
      </w:pPr>
      <w:hyperlink w:anchor="_Toc98263474" w:history="1">
        <w:r w:rsidRPr="00FA0BCD">
          <w:rPr>
            <w:rStyle w:val="Hyperlink"/>
          </w:rPr>
          <w:t>Spis tabel</w:t>
        </w:r>
        <w:r>
          <w:rPr>
            <w:webHidden/>
          </w:rPr>
          <w:tab/>
        </w:r>
        <w:r>
          <w:rPr>
            <w:webHidden/>
          </w:rPr>
          <w:fldChar w:fldCharType="begin"/>
        </w:r>
        <w:r>
          <w:rPr>
            <w:webHidden/>
          </w:rPr>
          <w:instrText xml:space="preserve"> PAGEREF _Toc98263474 \h </w:instrText>
        </w:r>
        <w:r>
          <w:rPr>
            <w:webHidden/>
          </w:rPr>
        </w:r>
        <w:r>
          <w:rPr>
            <w:webHidden/>
          </w:rPr>
          <w:fldChar w:fldCharType="separate"/>
        </w:r>
        <w:r w:rsidR="00381E46">
          <w:rPr>
            <w:webHidden/>
          </w:rPr>
          <w:t>15</w:t>
        </w:r>
        <w:r>
          <w:rPr>
            <w:webHidden/>
          </w:rPr>
          <w:fldChar w:fldCharType="end"/>
        </w:r>
      </w:hyperlink>
    </w:p>
    <w:p w14:paraId="600417BE" w14:textId="2396A142" w:rsidR="00A7286A" w:rsidRDefault="00A7286A">
      <w:pPr>
        <w:pStyle w:val="TOC1"/>
        <w:rPr>
          <w:rFonts w:asciiTheme="minorHAnsi" w:eastAsiaTheme="minorEastAsia" w:hAnsiTheme="minorHAnsi" w:cstheme="minorBidi"/>
          <w:sz w:val="22"/>
          <w:szCs w:val="22"/>
          <w:lang w:eastAsia="pl-PL"/>
        </w:rPr>
      </w:pPr>
      <w:hyperlink w:anchor="_Toc98263475" w:history="1">
        <w:r w:rsidRPr="00FA0BCD">
          <w:rPr>
            <w:rStyle w:val="Hyperlink"/>
          </w:rPr>
          <w:t>Załączniki</w:t>
        </w:r>
        <w:r>
          <w:rPr>
            <w:webHidden/>
          </w:rPr>
          <w:tab/>
        </w:r>
        <w:r>
          <w:rPr>
            <w:webHidden/>
          </w:rPr>
          <w:fldChar w:fldCharType="begin"/>
        </w:r>
        <w:r>
          <w:rPr>
            <w:webHidden/>
          </w:rPr>
          <w:instrText xml:space="preserve"> PAGEREF _Toc98263475 \h </w:instrText>
        </w:r>
        <w:r>
          <w:rPr>
            <w:webHidden/>
          </w:rPr>
        </w:r>
        <w:r>
          <w:rPr>
            <w:webHidden/>
          </w:rPr>
          <w:fldChar w:fldCharType="separate"/>
        </w:r>
        <w:r w:rsidR="00381E46">
          <w:rPr>
            <w:webHidden/>
          </w:rPr>
          <w:t>16</w:t>
        </w:r>
        <w:r>
          <w:rPr>
            <w:webHidden/>
          </w:rPr>
          <w:fldChar w:fldCharType="end"/>
        </w:r>
      </w:hyperlink>
    </w:p>
    <w:p w14:paraId="5FE55170" w14:textId="180FAF24"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76FBDEF1" w14:textId="77777777" w:rsidR="004C0956" w:rsidRDefault="004C0956">
      <w:pPr>
        <w:spacing w:after="160" w:line="259" w:lineRule="auto"/>
        <w:rPr>
          <w:b/>
          <w:bCs/>
          <w:sz w:val="28"/>
          <w:szCs w:val="28"/>
        </w:rPr>
      </w:pPr>
      <w:r>
        <w:br w:type="page"/>
      </w:r>
    </w:p>
    <w:p w14:paraId="76805543" w14:textId="039378E6" w:rsidR="00070722" w:rsidRPr="00427FD8" w:rsidRDefault="00070722" w:rsidP="00427FD8">
      <w:pPr>
        <w:pStyle w:val="WCY-WstpiPodsumowanie"/>
      </w:pPr>
      <w:bookmarkStart w:id="0" w:name="_Toc98263464"/>
      <w:r w:rsidRPr="00427FD8">
        <w:lastRenderedPageBreak/>
        <w:t>Wstęp</w:t>
      </w:r>
      <w:bookmarkEnd w:id="0"/>
    </w:p>
    <w:p w14:paraId="788BE70B" w14:textId="69200F83" w:rsidR="003D75C1" w:rsidRPr="003D75C1" w:rsidRDefault="003D75C1" w:rsidP="003D75C1">
      <w:pPr>
        <w:pStyle w:val="WCY-Tekstrozdziau"/>
      </w:pPr>
      <w:r w:rsidRPr="003D75C1">
        <w:t>Pojawienie się i upowszechnienie Dużych Modeli Językowych (LLM</w:t>
      </w:r>
      <w:r w:rsidR="003E1ADA">
        <w:t xml:space="preserve"> – ang. </w:t>
      </w:r>
      <w:r w:rsidR="003E1ADA" w:rsidRPr="003E1ADA">
        <w:t>Large Language Models</w:t>
      </w:r>
      <w:r w:rsidRPr="003D75C1">
        <w:t>) stanowi istotny etap w ewolucji systemów sztucznej inteligencji, otwierając nowe możliwości w zakresie przetwarzania języka naturalnego. Modele te fundamentalnie zmieniły sposób interakcji człowieka z komputerem, umożliwiając maszynom nie tylko analizę, ale i generowanie złożonych treści na poziomie zbliżonym do ludzkiego.</w:t>
      </w:r>
    </w:p>
    <w:p w14:paraId="2B9AE00C" w14:textId="5C961B98" w:rsidR="003D75C1" w:rsidRDefault="003D75C1" w:rsidP="003D75C1">
      <w:pPr>
        <w:pStyle w:val="WCY-Tekstrozdziau"/>
        <w:ind w:firstLine="708"/>
      </w:pPr>
      <w:r w:rsidRPr="00BF36D9">
        <w:t>Odpowiedzią na te wyzwania jest integracja zaawansowanych technik sztucznej inteligencji z nowoczesnymi aplikacjami webowymi. Szczególne znaczenie zyskuje tutaj technika RAG (</w:t>
      </w:r>
      <w:r w:rsidR="00383CCE">
        <w:t xml:space="preserve">ang. </w:t>
      </w:r>
      <w:r w:rsidRPr="00BF36D9">
        <w:t>Retrieval-Augmented Generation), która pozwala modelom językowym na korzystanie z zewnętrznych, zweryfikowanych źródeł wiedzy, co znacząco podnosi jakość i wiarygodność generowanych odpowiedzi. Celem niniejszej pracy jest zaprojektowanie i zaimplementowanie systemu webowego „LectureForge”, który automatyzuje proces tworzenia wykładów i prezentacji na podstawie dostarczonych dokumentów, wykorzystując potencjał LLM oraz wektorowych baz danych.</w:t>
      </w:r>
    </w:p>
    <w:p w14:paraId="6F91FABB" w14:textId="77777777" w:rsidR="003D75C1" w:rsidRDefault="003D75C1" w:rsidP="003D75C1">
      <w:pPr>
        <w:pStyle w:val="WCY-Tekstrozdziau"/>
        <w:ind w:firstLine="708"/>
      </w:pPr>
      <w:r w:rsidRPr="00464C57">
        <w:t>Praca została podzielona na pięć rozdziałów, które systematycznie prowadzą od podstaw teoretycznych, przez analizę i projekt, aż po implementację i weryfikację rozwiązania.</w:t>
      </w:r>
    </w:p>
    <w:p w14:paraId="3DE30239" w14:textId="77777777" w:rsidR="007E3A1E" w:rsidRPr="007E3A1E" w:rsidRDefault="003D75C1" w:rsidP="007E3A1E">
      <w:pPr>
        <w:pStyle w:val="WCY-Tekstrozdziau"/>
        <w:ind w:firstLine="708"/>
      </w:pPr>
      <w:r w:rsidRPr="003D75C1">
        <w:t>Rozdział pierwszy wprowadza w tematykę</w:t>
      </w:r>
      <w:r w:rsidR="007E3A1E" w:rsidRPr="007E3A1E">
        <w:t xml:space="preserve"> omawiając specyfikę działania Dużych Modeli Językowych oraz architekturę sieci neuronowych typu Transformer. Szczegółowo wyjaśniono w nim istotę techniki RAG oraz rolę wektorowych baz danych</w:t>
      </w:r>
    </w:p>
    <w:p w14:paraId="3F0BF399" w14:textId="77777777" w:rsidR="007E3A1E" w:rsidRPr="007E3A1E" w:rsidRDefault="007E3A1E" w:rsidP="007E3A1E">
      <w:pPr>
        <w:pStyle w:val="WCY-Tekstrozdziau"/>
        <w:ind w:firstLine="708"/>
        <w:rPr>
          <w:lang w:val="en-US"/>
        </w:rPr>
      </w:pPr>
      <w:r w:rsidRPr="007E3A1E">
        <w:rPr>
          <w:lang w:val="en-US"/>
        </w:rPr>
        <w:t>W rozdziale drugim przeprowadzono</w:t>
      </w:r>
    </w:p>
    <w:p w14:paraId="5EE5BBB5" w14:textId="48D91FBF" w:rsidR="003D75C1" w:rsidRPr="003D75C1" w:rsidRDefault="003D75C1" w:rsidP="003D75C1">
      <w:pPr>
        <w:pStyle w:val="WCY-Tekstrozdziau"/>
        <w:ind w:firstLine="708"/>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1F63FB14" w14:textId="635A25B4" w:rsidR="00070722" w:rsidRDefault="00864AA5" w:rsidP="00381E46">
      <w:pPr>
        <w:pStyle w:val="WCY-Tyturozdziau"/>
      </w:pPr>
      <w:r>
        <w:lastRenderedPageBreak/>
        <w:t>Charakterystyka dziedziny</w:t>
      </w:r>
    </w:p>
    <w:p w14:paraId="59A3EBB5" w14:textId="4A8F1785" w:rsidR="00070722" w:rsidRDefault="00864AA5" w:rsidP="00C00ECA">
      <w:pPr>
        <w:pStyle w:val="WCY-Tytupodrozdziau"/>
      </w:pPr>
      <w:r>
        <w:t>Wprowadzenie</w:t>
      </w:r>
    </w:p>
    <w:p w14:paraId="1DC009E1" w14:textId="77777777" w:rsidR="00CA7793" w:rsidRPr="00CA7793" w:rsidRDefault="00CA7793" w:rsidP="00CA7793">
      <w:pPr>
        <w:pStyle w:val="WCY-Tekstrozdziau"/>
      </w:pPr>
    </w:p>
    <w:p w14:paraId="31451D49" w14:textId="2631A8A8" w:rsidR="00034B3F" w:rsidRDefault="005D3D89" w:rsidP="00034B3F">
      <w:pPr>
        <w:pStyle w:val="WCY-Tytupodrozdziau"/>
      </w:pPr>
      <w:r w:rsidRPr="005D3D89">
        <w:t>Generatywna sztuczna inteligencja i duże modele językowe</w:t>
      </w:r>
    </w:p>
    <w:p w14:paraId="00C9911E" w14:textId="28E20B92" w:rsidR="000B3C0B" w:rsidRDefault="00012E92" w:rsidP="005E1E07">
      <w:pPr>
        <w:pStyle w:val="WCY-Tekstrozdziau"/>
      </w:pPr>
      <w:r w:rsidRPr="00012E92">
        <w:t>Generatywna sztuczna inteligencja (GenAI</w:t>
      </w:r>
      <w:r w:rsidR="000412DD">
        <w:t xml:space="preserve"> – ang. </w:t>
      </w:r>
      <w:r w:rsidR="000412DD" w:rsidRPr="000412DD">
        <w:t>Generative</w:t>
      </w:r>
      <w:r w:rsidR="000412DD">
        <w:t xml:space="preserve"> Artificial I</w:t>
      </w:r>
      <w:r w:rsidR="000412DD" w:rsidRPr="000412DD">
        <w:t>ntelligence</w:t>
      </w:r>
      <w:r w:rsidRPr="00012E92">
        <w:t>) stanowi podzbiór uczenia maszynowego, który koncentruje się na tworzeniu nowych treści – takich jak tekst, obrazy czy dźwięk w odpowiedzi na zadane przez użytkownika instrukcje (prompty).</w:t>
      </w:r>
    </w:p>
    <w:p w14:paraId="030F4037" w14:textId="77777777" w:rsidR="006260BB" w:rsidRDefault="006260BB" w:rsidP="005E1E07">
      <w:pPr>
        <w:pStyle w:val="WCY-Tekstrozdziau"/>
      </w:pPr>
    </w:p>
    <w:p w14:paraId="782BF67E" w14:textId="128A88DB" w:rsidR="006260BB" w:rsidRDefault="006260BB" w:rsidP="005E1E07">
      <w:pPr>
        <w:pStyle w:val="WCY-Tekstrozdziau"/>
      </w:pPr>
      <w:r w:rsidRPr="006260BB">
        <w:t>przełomem, który umożliwił powstanie</w:t>
      </w:r>
      <w:r>
        <w:t xml:space="preserve"> współczesnych modeli LLM (takich jak </w:t>
      </w:r>
    </w:p>
    <w:p w14:paraId="7FE8FAB2" w14:textId="692BAF57" w:rsidR="00B312E1" w:rsidRDefault="00B312E1" w:rsidP="005E1E07">
      <w:pPr>
        <w:pStyle w:val="WCY-Tekstrozdziau"/>
      </w:pPr>
      <w:r w:rsidRPr="00B312E1">
        <w:rPr>
          <w:noProof/>
        </w:rPr>
        <w:drawing>
          <wp:inline distT="0" distB="0" distL="0" distR="0" wp14:anchorId="4BF2917E" wp14:editId="10BF63B6">
            <wp:extent cx="4212077" cy="6004821"/>
            <wp:effectExtent l="0" t="0" r="4445" b="2540"/>
            <wp:docPr id="202215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56049" name=""/>
                    <pic:cNvPicPr/>
                  </pic:nvPicPr>
                  <pic:blipFill>
                    <a:blip r:embed="rId12"/>
                    <a:stretch>
                      <a:fillRect/>
                    </a:stretch>
                  </pic:blipFill>
                  <pic:spPr>
                    <a:xfrm>
                      <a:off x="0" y="0"/>
                      <a:ext cx="4233324" cy="6035111"/>
                    </a:xfrm>
                    <a:prstGeom prst="rect">
                      <a:avLst/>
                    </a:prstGeom>
                  </pic:spPr>
                </pic:pic>
              </a:graphicData>
            </a:graphic>
          </wp:inline>
        </w:drawing>
      </w:r>
    </w:p>
    <w:p w14:paraId="59A6D191" w14:textId="091883E3" w:rsidR="005E1E07" w:rsidRDefault="005E1E07" w:rsidP="005E1E07">
      <w:pPr>
        <w:pStyle w:val="WCY-Tytupodrozdziau"/>
      </w:pPr>
      <w:r w:rsidRPr="005E1E07">
        <w:lastRenderedPageBreak/>
        <w:t>Technika RAG oraz wektorowe bazy danych</w:t>
      </w:r>
    </w:p>
    <w:p w14:paraId="474BAF97" w14:textId="4082F8FE" w:rsidR="003E44FA" w:rsidRPr="003E44FA" w:rsidRDefault="00985FBF" w:rsidP="003E44FA">
      <w:pPr>
        <w:pStyle w:val="WCY-Tekstrozdziau"/>
      </w:pPr>
      <w:r w:rsidRPr="00985FBF">
        <w:t>Mimo zaawansowanych zdolności generatywnych, Duże Modele Językowe posiadają istotne ograniczenia, które utrudniają ich bezpośrednie zastosowanie w systemach wymagających precyzyjnej wiedzy</w:t>
      </w:r>
      <w:r w:rsidR="003E44FA">
        <w:t xml:space="preserve">. </w:t>
      </w:r>
      <w:r w:rsidR="003E44FA" w:rsidRPr="003E44FA">
        <w:t>Do głównych problemów należą:</w:t>
      </w:r>
    </w:p>
    <w:p w14:paraId="33D3A67D" w14:textId="78C01959" w:rsidR="005E1E07" w:rsidRDefault="00C94816" w:rsidP="00C94816">
      <w:pPr>
        <w:pStyle w:val="WCY-Tekstrozdziau"/>
        <w:numPr>
          <w:ilvl w:val="0"/>
          <w:numId w:val="20"/>
        </w:numPr>
      </w:pPr>
      <w:r>
        <w:t>Nieaktualność wiedzy</w:t>
      </w:r>
      <w:r w:rsidR="00505016">
        <w:t xml:space="preserve"> </w:t>
      </w:r>
      <w:r>
        <w:t xml:space="preserve">– wiedza </w:t>
      </w:r>
      <w:r w:rsidR="00505016" w:rsidRPr="00505016">
        <w:t>modeli językowych jest ograniczona do danych, na których zostały wytrenowane.</w:t>
      </w:r>
      <w:r w:rsidR="00C16C21">
        <w:t xml:space="preserve"> </w:t>
      </w:r>
      <w:r w:rsidR="00C16C21" w:rsidRPr="00C16C21">
        <w:t>Modele nie mają dostępu do informacji powstałych po dacie odcięcia</w:t>
      </w:r>
      <w:r w:rsidR="00C16C21">
        <w:t xml:space="preserve"> wiedzy (</w:t>
      </w:r>
      <w:r w:rsidR="00863642">
        <w:t xml:space="preserve">ang. </w:t>
      </w:r>
      <w:r w:rsidR="00C16C21">
        <w:t>cutoff date</w:t>
      </w:r>
      <w:r w:rsidR="00003C25">
        <w:t>)</w:t>
      </w:r>
      <w:r w:rsidR="00003C25" w:rsidRPr="00003C25">
        <w:t xml:space="preserve">, np. najnowszych badań naukowych czy bieżących wiadomości, co uniemożliwia im udzielanie </w:t>
      </w:r>
      <w:r w:rsidR="003E29FB">
        <w:t xml:space="preserve">poprawnych </w:t>
      </w:r>
      <w:r w:rsidR="00003C25" w:rsidRPr="00003C25">
        <w:t xml:space="preserve">odpowiedzi na temat zdarzeń, które miały miejsce po </w:t>
      </w:r>
      <w:r w:rsidR="003E29FB">
        <w:t>dacie odcięcia wiedzy.</w:t>
      </w:r>
    </w:p>
    <w:p w14:paraId="02FD5F8F" w14:textId="52A7D57C" w:rsidR="00E30A76" w:rsidRDefault="00E30A76" w:rsidP="00C94816">
      <w:pPr>
        <w:pStyle w:val="WCY-Tekstrozdziau"/>
        <w:numPr>
          <w:ilvl w:val="0"/>
          <w:numId w:val="20"/>
        </w:numPr>
      </w:pPr>
      <w:r>
        <w:t xml:space="preserve">Brak dostępu do prywatnych danych – </w:t>
      </w:r>
      <w:r w:rsidR="005F0A2E">
        <w:t xml:space="preserve">publicznie dostępne modele nie posiadają dostępu do zamkniętych zasobów organizacji, takich jak wewnętrzne bazy wiedzy, dokumentacja techniczna, dane klientów czy historia korespondencji. Bez integracji z tymi źródłami model nie jest w stanie udzielać </w:t>
      </w:r>
      <w:r w:rsidR="00DD255B">
        <w:t>odpowiedzi</w:t>
      </w:r>
      <w:r w:rsidR="0062510A">
        <w:t xml:space="preserve"> odnoszących się do kontekstu specyficznego dla danej organizacji, co ogranicza jego praktyczną użyteczność w zastosowaniach biznesowych i edukacyjnych wymagających pracy z prywatnymi materiałami.</w:t>
      </w:r>
    </w:p>
    <w:p w14:paraId="799A0357" w14:textId="46FCFF79" w:rsidR="00E30A76" w:rsidRDefault="00E30A76" w:rsidP="00C94816">
      <w:pPr>
        <w:pStyle w:val="WCY-Tekstrozdziau"/>
        <w:numPr>
          <w:ilvl w:val="0"/>
          <w:numId w:val="20"/>
        </w:numPr>
      </w:pPr>
      <w:r>
        <w:t xml:space="preserve">Skłonność do halucynacji </w:t>
      </w:r>
      <w:r w:rsidR="00543916">
        <w:t xml:space="preserve">– </w:t>
      </w:r>
      <w:r w:rsidR="008A6827">
        <w:t>modele językowe mogą generować informacje, które brzmią przekonująco, ale są faktycznie nieprawdziwe lub nie mają oparcia w rzeczywistości.</w:t>
      </w:r>
      <w:r w:rsidR="00D468F2">
        <w:t xml:space="preserve"> </w:t>
      </w:r>
      <w:r w:rsidR="00D468F2" w:rsidRPr="00D468F2">
        <w:t xml:space="preserve">Zjawisko to, określane jako halucynacja, </w:t>
      </w:r>
      <w:r w:rsidR="009E1036" w:rsidRPr="00D468F2">
        <w:t>występuje,</w:t>
      </w:r>
      <w:r w:rsidR="009E1036">
        <w:t xml:space="preserve"> gdy model, nie posiadając wystarczającej wiedzy na dany temat</w:t>
      </w:r>
      <w:r w:rsidR="00A94E04">
        <w:t>..</w:t>
      </w:r>
      <w:r w:rsidR="009E1036">
        <w:t xml:space="preserve">. </w:t>
      </w:r>
      <w:r w:rsidR="009E1036" w:rsidRPr="009E1036">
        <w:t xml:space="preserve">Problem ten jest szczególnie widoczny przy zapytaniach o specjalistyczną wiedzę, </w:t>
      </w:r>
      <w:r w:rsidR="009E1036">
        <w:t>mało znane</w:t>
      </w:r>
      <w:r w:rsidR="009E1036" w:rsidRPr="009E1036">
        <w:t xml:space="preserve"> fakty historyczne czy aktualne wydarzenia spoza zakresu danych treningowych.</w:t>
      </w:r>
    </w:p>
    <w:p w14:paraId="26AB5620" w14:textId="482328A3" w:rsidR="00543916" w:rsidRDefault="008D7BA0" w:rsidP="00543916">
      <w:pPr>
        <w:pStyle w:val="WCY-Tekstrozdziau"/>
      </w:pPr>
      <w:r>
        <w:t>Jednym z</w:t>
      </w:r>
      <w:r w:rsidR="008A6827">
        <w:t xml:space="preserve"> </w:t>
      </w:r>
      <w:r w:rsidR="008A6827" w:rsidRPr="008A6827">
        <w:t>najskuteczniejszych</w:t>
      </w:r>
      <w:r>
        <w:t xml:space="preserve"> r</w:t>
      </w:r>
      <w:r w:rsidR="00163A06" w:rsidRPr="00163A06">
        <w:t>ozwiąza</w:t>
      </w:r>
      <w:r>
        <w:t>ń</w:t>
      </w:r>
      <w:r w:rsidR="00163A06" w:rsidRPr="00163A06">
        <w:t xml:space="preserve"> tych problemów jest </w:t>
      </w:r>
      <w:r w:rsidR="00163A06">
        <w:t>technika</w:t>
      </w:r>
      <w:r w:rsidR="00163A06" w:rsidRPr="00163A06">
        <w:t xml:space="preserve"> RAG</w:t>
      </w:r>
      <w:r w:rsidR="006A0649">
        <w:t xml:space="preserve">. </w:t>
      </w:r>
      <w:r w:rsidR="007932A7">
        <w:t>Jej istotą</w:t>
      </w:r>
      <w:r w:rsidR="006A0649" w:rsidRPr="006A0649">
        <w:t xml:space="preserve"> jest dynamiczne dostarczanie modelowi językowemu kontekstu niezbędnego do udzielenia odpowiedzi, zanim rozpocznie on proces </w:t>
      </w:r>
      <w:r w:rsidR="006A0649">
        <w:t>generacji</w:t>
      </w:r>
      <w:r w:rsidR="006A0649" w:rsidRPr="006A0649">
        <w:t>.</w:t>
      </w:r>
    </w:p>
    <w:p w14:paraId="5C8C3B31" w14:textId="470009E3" w:rsidR="00B3409B" w:rsidRDefault="00B3409B" w:rsidP="00543916">
      <w:pPr>
        <w:pStyle w:val="WCY-Tekstrozdziau"/>
      </w:pPr>
      <w:r>
        <w:fldChar w:fldCharType="begin"/>
      </w:r>
      <w:r>
        <w:instrText xml:space="preserve"> INCLUDEPICTURE "https://storage.googleapis.com/gweb-cloudblog-publish/images/image4_fUvNRO7.max-800x800.png" \* MERGEFORMATINET </w:instrText>
      </w:r>
      <w:r>
        <w:fldChar w:fldCharType="separate"/>
      </w:r>
      <w:r>
        <w:rPr>
          <w:noProof/>
        </w:rPr>
        <w:drawing>
          <wp:inline distT="0" distB="0" distL="0" distR="0" wp14:anchorId="4C800679" wp14:editId="5DC41900">
            <wp:extent cx="5759450" cy="2193290"/>
            <wp:effectExtent l="0" t="0" r="0" b="0"/>
            <wp:docPr id="119385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193290"/>
                    </a:xfrm>
                    <a:prstGeom prst="rect">
                      <a:avLst/>
                    </a:prstGeom>
                    <a:noFill/>
                    <a:ln>
                      <a:noFill/>
                    </a:ln>
                  </pic:spPr>
                </pic:pic>
              </a:graphicData>
            </a:graphic>
          </wp:inline>
        </w:drawing>
      </w:r>
      <w:r>
        <w:fldChar w:fldCharType="end"/>
      </w:r>
    </w:p>
    <w:p w14:paraId="6ED02136" w14:textId="7462F092" w:rsidR="00B3409B" w:rsidRDefault="0021752D" w:rsidP="00543916">
      <w:pPr>
        <w:pStyle w:val="WCY-Tekstrozdziau"/>
      </w:pPr>
      <w:hyperlink r:id="rId14" w:history="1">
        <w:r w:rsidRPr="00A82AB3">
          <w:rPr>
            <w:rStyle w:val="Hyperlink"/>
          </w:rPr>
          <w:t>https://cloud.google.com/blog/topics/developers-practitioners/meet-ais-multitool-vector-embeddings</w:t>
        </w:r>
      </w:hyperlink>
    </w:p>
    <w:p w14:paraId="29CE40EB" w14:textId="77777777" w:rsidR="0021752D" w:rsidRDefault="0021752D" w:rsidP="00543916">
      <w:pPr>
        <w:pStyle w:val="WCY-Tekstrozdziau"/>
      </w:pPr>
    </w:p>
    <w:p w14:paraId="3193E372" w14:textId="1CD49662" w:rsidR="0021752D" w:rsidRDefault="0021752D" w:rsidP="0021752D">
      <w:pPr>
        <w:pStyle w:val="WCY-Tekstrozdziau"/>
        <w:ind w:firstLine="708"/>
      </w:pPr>
      <w:r>
        <w:lastRenderedPageBreak/>
        <w:t>Kluczowym elementem działania systemów RAG są wektorowe bazy danych, które umożliwiają szybkie i skuteczne przeszukiwanie dużych zbiorów tekstów, obrazów czy też innych danych.</w:t>
      </w:r>
    </w:p>
    <w:p w14:paraId="3D8B8DCF" w14:textId="27103088" w:rsidR="00137A4C" w:rsidRDefault="00137A4C" w:rsidP="00137A4C">
      <w:pPr>
        <w:pStyle w:val="WCY-Tytupodrozdziau"/>
      </w:pPr>
      <w:r>
        <w:t>Nowoczesne systemy webowe</w:t>
      </w:r>
    </w:p>
    <w:p w14:paraId="16CA04C3" w14:textId="6FB5D250" w:rsidR="00A26203" w:rsidRDefault="00A26203" w:rsidP="00A26203">
      <w:pPr>
        <w:pStyle w:val="WCY-Tekstrozdziau"/>
      </w:pPr>
      <w:r w:rsidRPr="00A26203">
        <w:t>Współczesne systemy webowe stanowią podstawę większości aplikacji biznesowych i usług internetowych.</w:t>
      </w:r>
      <w:r>
        <w:t xml:space="preserve"> </w:t>
      </w:r>
      <w:r w:rsidRPr="00A26203">
        <w:t>Ich rola ewoluowała od prostych stron informacyjnych do złożonych platform operacyjnych, które muszą sprostać rosnącym wymaganiom w zakresie wydajności, skalowalności oraz dostępności.</w:t>
      </w:r>
      <w:r w:rsidR="00584ABE">
        <w:t xml:space="preserve"> </w:t>
      </w:r>
      <w:r w:rsidR="00584ABE" w:rsidRPr="00584ABE">
        <w:t>Ta zmiana paradygmatu wymusiła odejście od monolitycznych struktur renderowanych po stronie serwera na rzecz rozproszonych architektur, w których ciężar logiki prezentacji przeniesiony jest na klienta, a backend pełni rolę dostawcy usług i danych.</w:t>
      </w:r>
    </w:p>
    <w:p w14:paraId="21C9D436" w14:textId="0BB51A77" w:rsidR="00313018" w:rsidRDefault="00313018" w:rsidP="00A26203">
      <w:pPr>
        <w:pStyle w:val="WCY-Tekstrozdziau"/>
      </w:pPr>
      <w:r>
        <w:tab/>
      </w:r>
      <w:r w:rsidRPr="00313018">
        <w:t>Jednym z dominujących wzorców architektonicznych ostatnich lat są aplikacje typu SPA (</w:t>
      </w:r>
      <w:r w:rsidR="00D82F8E">
        <w:t xml:space="preserve">ang. </w:t>
      </w:r>
      <w:r w:rsidRPr="00313018">
        <w:t>Single Page Application)</w:t>
      </w:r>
      <w:r w:rsidR="009E0C33">
        <w:t xml:space="preserve">. W podejściu tym strona ładowana jest </w:t>
      </w:r>
      <w:r w:rsidR="00CC25A3">
        <w:t>jednorazowo jako pojedynczy dokument HTML</w:t>
      </w:r>
      <w:r w:rsidR="00D82F8E">
        <w:t xml:space="preserve"> </w:t>
      </w:r>
      <w:r w:rsidR="00CF2560">
        <w:t xml:space="preserve">(ang. </w:t>
      </w:r>
      <w:r w:rsidR="00CF2560" w:rsidRPr="00CF2560">
        <w:t>HyperText Markup Language</w:t>
      </w:r>
      <w:r w:rsidR="00CF2560">
        <w:t>)</w:t>
      </w:r>
      <w:r w:rsidR="00CC25A3">
        <w:t xml:space="preserve">, </w:t>
      </w:r>
      <w:r w:rsidR="009E0C33">
        <w:t xml:space="preserve">a następnie jest dynamicznie aktualizowana </w:t>
      </w:r>
      <w:r w:rsidR="00CC25A3">
        <w:t>w odpowiedzi na interakcje użytkownika, bez konieczności przeładowywania całego dokumentu HTML.</w:t>
      </w:r>
      <w:r w:rsidR="008832E6">
        <w:t xml:space="preserve"> Realizacja tego wzorca wymagała rozwoju narzędzi i frameworków opartych o JavaScript, zdolnych do zarządzania stanem aplikacji, renderowania dynamicznych widoków oraz koordynacji komunikacji z serwerem. Zwykły JavaScript, choć teoretycznie wystarczający do budowy aplikacji SPA, w praktyce </w:t>
      </w:r>
      <w:r w:rsidR="000561A5" w:rsidRPr="000561A5">
        <w:t>okazuje się trudny w utrzymaniu przy rosnącej skali projektu. Konieczność ręcznej manipulacji drzewem DOM</w:t>
      </w:r>
      <w:r w:rsidR="00034D8A">
        <w:t xml:space="preserve"> (ang. </w:t>
      </w:r>
      <w:r w:rsidR="00034D8A" w:rsidRPr="00034D8A">
        <w:t>Document Object Model</w:t>
      </w:r>
      <w:r w:rsidR="00034D8A">
        <w:t>)</w:t>
      </w:r>
      <w:r w:rsidR="000561A5" w:rsidRPr="000561A5">
        <w:t>, brak wbudowanych mechanizmów zarządzania stanem oraz brak narzuconej struktury architektonicznej prowadzą do powstawania kodu podatnego na błędy i trudnego w rozwoju.</w:t>
      </w:r>
    </w:p>
    <w:p w14:paraId="2C20CD52" w14:textId="27EB201C" w:rsidR="00763395" w:rsidRDefault="00763395" w:rsidP="00A26203">
      <w:pPr>
        <w:pStyle w:val="WCY-Tekstrozdziau"/>
      </w:pPr>
      <w:r>
        <w:tab/>
      </w:r>
      <w:r w:rsidRPr="00763395">
        <w:t>Odpowiedzią na te ograniczenia stał się rozwój zaawansowanych frameworków i bibliotek, takich jak Angular, React czy Vue.js. Narzędzia te dostarczają gotowych abstrakcji do zarządzania cyklem życia aplikacji</w:t>
      </w:r>
      <w:r>
        <w:t>,</w:t>
      </w:r>
      <w:r w:rsidR="00034D8A">
        <w:t xml:space="preserve"> </w:t>
      </w:r>
      <w:r w:rsidR="00034D8A" w:rsidRPr="00034D8A">
        <w:t>mechanizmami nawigacji (routingiem) oraz warstwą prezentacji</w:t>
      </w:r>
      <w:r w:rsidR="00034D8A">
        <w:t xml:space="preserve">. </w:t>
      </w:r>
      <w:r w:rsidR="00925BE3">
        <w:t>Pozwala to programistom skupić się na l</w:t>
      </w:r>
      <w:r w:rsidR="00925BE3" w:rsidRPr="00925BE3">
        <w:t>ogice biznesowej aplikacji zamiast na</w:t>
      </w:r>
      <w:r w:rsidR="001D4ADF">
        <w:t xml:space="preserve"> </w:t>
      </w:r>
      <w:r w:rsidR="001D4ADF" w:rsidRPr="001D4ADF">
        <w:t xml:space="preserve">niskopoziomowych szczegółach </w:t>
      </w:r>
      <w:r w:rsidR="002F7E1A" w:rsidRPr="001D4ADF">
        <w:t>implementacyjnych</w:t>
      </w:r>
      <w:r w:rsidR="002F7E1A" w:rsidRPr="00905B24">
        <w:t>,</w:t>
      </w:r>
      <w:r w:rsidR="00905B24" w:rsidRPr="00905B24">
        <w:t xml:space="preserve"> a także umożliwia standaryzację</w:t>
      </w:r>
      <w:r w:rsidR="0015638F">
        <w:t xml:space="preserve"> procesu wytwórczego poprzez </w:t>
      </w:r>
      <w:r w:rsidR="001F329C">
        <w:t xml:space="preserve">narzucenie </w:t>
      </w:r>
      <w:r w:rsidR="001F329C" w:rsidRPr="001F329C">
        <w:t>architektury opartej na komponentach. Podejście to zakłada dekompozycję interfejsu użytkownika na niezależne, izolowane jednostki</w:t>
      </w:r>
      <w:r w:rsidR="006402AB">
        <w:t xml:space="preserve"> posiadające własną, </w:t>
      </w:r>
      <w:r w:rsidR="006402AB" w:rsidRPr="006402AB">
        <w:t>wewnętrzną definicję struktury, stylu oraz zachowania</w:t>
      </w:r>
      <w:r w:rsidR="002A2153">
        <w:t>.</w:t>
      </w:r>
      <w:r w:rsidR="0015638F">
        <w:t xml:space="preserve"> </w:t>
      </w:r>
    </w:p>
    <w:p w14:paraId="30134B45" w14:textId="330D71EA" w:rsidR="00C44A7D" w:rsidRDefault="00C44A7D" w:rsidP="00A26203">
      <w:pPr>
        <w:pStyle w:val="WCY-Tekstrozdziau"/>
      </w:pPr>
      <w:r>
        <w:tab/>
      </w:r>
      <w:r w:rsidRPr="00C44A7D">
        <w:t xml:space="preserve">Wraz z rosnącą złożonością aplikacji </w:t>
      </w:r>
      <w:r w:rsidR="00A71B9A">
        <w:t>webowych</w:t>
      </w:r>
      <w:r w:rsidRPr="00C44A7D">
        <w:t>, dynamiczna natura</w:t>
      </w:r>
      <w:r w:rsidR="00633C53">
        <w:t xml:space="preserve"> języka</w:t>
      </w:r>
      <w:r w:rsidRPr="00C44A7D">
        <w:t xml:space="preserve"> JavaScript zaczęła stanowić źródło problemów trudnych do wykrycia przed etapem wykonania kodu.</w:t>
      </w:r>
      <w:r w:rsidR="006C39D0">
        <w:t xml:space="preserve"> Język </w:t>
      </w:r>
      <w:r w:rsidR="006C39D0" w:rsidRPr="006C39D0">
        <w:t>TypeScript, rozwijany przez</w:t>
      </w:r>
      <w:r w:rsidR="003876BD">
        <w:t xml:space="preserve"> firmę</w:t>
      </w:r>
      <w:r w:rsidR="006C39D0" w:rsidRPr="006C39D0">
        <w:t xml:space="preserve"> Microsoft jako nadzbiór</w:t>
      </w:r>
      <w:r w:rsidR="007529B8">
        <w:t xml:space="preserve"> </w:t>
      </w:r>
      <w:r w:rsidR="006C39D0" w:rsidRPr="006C39D0">
        <w:t xml:space="preserve">JavaScript, </w:t>
      </w:r>
      <w:r w:rsidR="005C5F21" w:rsidRPr="005C5F21">
        <w:t>wprowadza statyczne typowanie, które pozwala na wykrywanie błędów już na etapie kompilacji</w:t>
      </w:r>
      <w:r w:rsidR="002A389F">
        <w:t xml:space="preserve">. </w:t>
      </w:r>
      <w:r w:rsidR="002A389F" w:rsidRPr="002A389F">
        <w:t xml:space="preserve">Dzięki systemowi typów, możliwe jest precyzyjne definiowanie kontraktów między poszczególnymi modułami aplikacji oraz kształtu struktur danych, </w:t>
      </w:r>
      <w:r w:rsidR="002A389F" w:rsidRPr="002A389F">
        <w:lastRenderedPageBreak/>
        <w:t>co znacząco redukuje ryzyko wystąpienia błędów w trakcie działania programu (ang. runtime errors)</w:t>
      </w:r>
      <w:r w:rsidR="005E7282">
        <w:t xml:space="preserve"> </w:t>
      </w:r>
      <w:r w:rsidR="00DF7E56">
        <w:t xml:space="preserve">wynikających </w:t>
      </w:r>
      <w:r w:rsidR="00DF7E56" w:rsidRPr="00DF7E56">
        <w:t>z niezgodności typów danych, przekazywania błędnych argumentów do funkcji</w:t>
      </w:r>
      <w:r w:rsidR="004E75F8">
        <w:t>,</w:t>
      </w:r>
      <w:r w:rsidR="00DF7E56" w:rsidRPr="00DF7E56">
        <w:t xml:space="preserve"> czy</w:t>
      </w:r>
      <w:r w:rsidR="004E75F8">
        <w:t xml:space="preserve"> też próby operowania na niezdefiniowanych polach w obiektach i strukturach danych.</w:t>
      </w:r>
      <w:r w:rsidR="00AF06E4">
        <w:t xml:space="preserve"> </w:t>
      </w:r>
      <w:r w:rsidR="00AF06E4" w:rsidRPr="00AF06E4">
        <w:t>Ponadto, silne typowanie znacząco usprawnia pracę z nowoczesnymi środowiskami programistycznymi</w:t>
      </w:r>
      <w:r w:rsidR="004E75F8">
        <w:t xml:space="preserve">, które wykorzystują informacje o typach do </w:t>
      </w:r>
      <w:r w:rsidR="00C837AE">
        <w:t>efektywniejszej analizy statycznej kodu, umożliwiając wykrywanie błędów logicznych i niezgodności typów na etapie pisania kodu.</w:t>
      </w:r>
    </w:p>
    <w:p w14:paraId="40D190A0" w14:textId="2CF79D90" w:rsidR="00411152" w:rsidRDefault="00411152" w:rsidP="00A26203">
      <w:pPr>
        <w:pStyle w:val="WCY-Tekstrozdziau"/>
      </w:pPr>
      <w:r>
        <w:tab/>
      </w:r>
      <w:r w:rsidRPr="00411152">
        <w:t>Naturalną konsekwencją adopcji architektury opartej na komponentach stało się powszechne wykorzystanie</w:t>
      </w:r>
      <w:r w:rsidR="00BE29FA">
        <w:t xml:space="preserve"> </w:t>
      </w:r>
      <w:r w:rsidR="00BE29FA" w:rsidRPr="00BE29FA">
        <w:t>gotowych bibliotek komponentów oraz systemów projektowania</w:t>
      </w:r>
      <w:r w:rsidR="00BE29FA">
        <w:t xml:space="preserve">. </w:t>
      </w:r>
      <w:r w:rsidR="00BE29FA" w:rsidRPr="00BE29FA">
        <w:t xml:space="preserve">Rozwiązania te dostarczają programistom zestaw przetestowanych i spójnych stylistycznie </w:t>
      </w:r>
      <w:r w:rsidR="00CC2307">
        <w:t xml:space="preserve">elementów interfejsu – od prostych </w:t>
      </w:r>
      <w:r w:rsidR="00CC2307" w:rsidRPr="00CC2307">
        <w:t>przycisk</w:t>
      </w:r>
      <w:r w:rsidR="00CC2307">
        <w:t>ów po złożone</w:t>
      </w:r>
      <w:r w:rsidR="00CC2307" w:rsidRPr="00CC2307">
        <w:t xml:space="preserve"> formularze</w:t>
      </w:r>
      <w:r w:rsidR="003B3342">
        <w:t xml:space="preserve"> czy</w:t>
      </w:r>
      <w:r w:rsidR="00CC2307">
        <w:t xml:space="preserve"> tabele </w:t>
      </w:r>
      <w:r w:rsidR="003B3342">
        <w:t>z danymi</w:t>
      </w:r>
      <w:r w:rsidR="00CC2307">
        <w:t xml:space="preserve">. Znacząco przyspiesza to proces wytwórczy oraz </w:t>
      </w:r>
      <w:r w:rsidR="00CC2307" w:rsidRPr="00CC2307">
        <w:t>gwarantuje zachowanie jednolitości wizualnej w obrębie całego systemu.</w:t>
      </w:r>
      <w:r w:rsidR="00512AC8">
        <w:t xml:space="preserve"> </w:t>
      </w:r>
      <w:r w:rsidR="003B3342" w:rsidRPr="003B3342">
        <w:t>Do najpopularniejszych rozwiązań tego typu należą biblioteki komponentów Angular Material dla frameworka Angular oraz Material-UI (MUI) dla React, oba implementujące wytyczne systemu projektowania Google Material Design.</w:t>
      </w:r>
    </w:p>
    <w:p w14:paraId="772D3776" w14:textId="5B88342A" w:rsidR="00751F29" w:rsidRDefault="00751F29" w:rsidP="00A26203">
      <w:pPr>
        <w:pStyle w:val="WCY-Tekstrozdziau"/>
      </w:pPr>
      <w:r>
        <w:tab/>
      </w:r>
      <w:r w:rsidRPr="00751F29">
        <w:t>Nieodłącznym elementem projektowania współczesnych interfejsów webowych jest również paradygmat responsywności (ang. Responsive Web Design – RWD).</w:t>
      </w:r>
      <w:r w:rsidR="003E7BB0">
        <w:t xml:space="preserve"> </w:t>
      </w:r>
      <w:r w:rsidR="003E7BB0" w:rsidRPr="003E7BB0">
        <w:t xml:space="preserve">Podejście to zakłada tworzenie interfejsów zdolnych do automatycznej adaptacji względem różnorodnych rozmiarów ekranów i urządzeń – od smartfonów, przez tablety, aż po monitory </w:t>
      </w:r>
      <w:r w:rsidR="00532AFE">
        <w:t>w laptopach i stacjach roboczych</w:t>
      </w:r>
      <w:r w:rsidR="003E7BB0" w:rsidRPr="003E7BB0">
        <w:t>.</w:t>
      </w:r>
      <w:r w:rsidR="00786734">
        <w:t xml:space="preserve"> </w:t>
      </w:r>
      <w:r w:rsidR="00786734" w:rsidRPr="00786734">
        <w:t>Zasadność stosowania tego podejścia znajduje bezpośrednie odzwierciedlenie</w:t>
      </w:r>
      <w:r w:rsidR="00786734">
        <w:t xml:space="preserve"> </w:t>
      </w:r>
      <w:r w:rsidR="00651CA8">
        <w:t>w statystykach</w:t>
      </w:r>
      <w:r w:rsidR="00786734" w:rsidRPr="00786734">
        <w:t xml:space="preserve"> </w:t>
      </w:r>
      <w:r w:rsidR="00786734">
        <w:t xml:space="preserve">udziału poszczególnych </w:t>
      </w:r>
      <w:r w:rsidR="00524072">
        <w:t xml:space="preserve">typów </w:t>
      </w:r>
      <w:r w:rsidR="00786734">
        <w:t xml:space="preserve">urządzeń </w:t>
      </w:r>
      <w:r w:rsidR="00524072">
        <w:t>w całkowitym globalnym ruchu internetowym.</w:t>
      </w:r>
      <w:r w:rsidR="00651CA8">
        <w:t xml:space="preserve"> Według </w:t>
      </w:r>
      <w:r w:rsidR="00651CA8" w:rsidRPr="00651CA8">
        <w:t>aktualnych danych rynkowych</w:t>
      </w:r>
      <w:r w:rsidR="00BA7B7C">
        <w:t xml:space="preserve"> urządzenia mobilne generują ponad połowę </w:t>
      </w:r>
      <w:r w:rsidR="00CB4C45">
        <w:t xml:space="preserve">ruchu w internecie </w:t>
      </w:r>
      <w:r w:rsidR="00CB4C45" w:rsidRPr="00CB4C45">
        <w:t>(51,56% w listopadzie 2025 roku), podczas gdy desktopy odpowiadają za 47,02%, a tablety za jedynie 1,42%</w:t>
      </w:r>
      <w:r w:rsidR="00CB4C45">
        <w:t>.</w:t>
      </w:r>
      <w:r w:rsidR="00867736">
        <w:t xml:space="preserve"> </w:t>
      </w:r>
      <w:r w:rsidR="00CB4C45">
        <w:t>(</w:t>
      </w:r>
      <w:hyperlink r:id="rId15" w:history="1">
        <w:r w:rsidR="00CB4C45" w:rsidRPr="00A82AB3">
          <w:rPr>
            <w:rStyle w:val="Hyperlink"/>
          </w:rPr>
          <w:t>https://gs.statcounter.com/platform-market-share/desktop-mobile-tablet/worldwide/#monthly-202411-202511</w:t>
        </w:r>
      </w:hyperlink>
      <w:r w:rsidR="00CB4C45">
        <w:t xml:space="preserve">). </w:t>
      </w:r>
      <w:r w:rsidR="00D87A44">
        <w:t xml:space="preserve">Taka struktura ruchu </w:t>
      </w:r>
      <w:r w:rsidR="00D87A44" w:rsidRPr="00D87A44">
        <w:t>czyni responsywność nie opcjonalną funkcjonalnością, lecz fundamentalnym wymogiem biznesowym każdej nowoczesnej aplikacji webowej.</w:t>
      </w:r>
    </w:p>
    <w:p w14:paraId="0EA23299" w14:textId="77777777" w:rsidR="003D1B9A" w:rsidRDefault="009E7944" w:rsidP="00A26203">
      <w:pPr>
        <w:pStyle w:val="WCY-Tekstrozdziau"/>
      </w:pPr>
      <w:r>
        <w:tab/>
      </w:r>
      <w:r w:rsidR="007417A2" w:rsidRPr="007417A2">
        <w:t>Kluczowym aspektem funkcjonowania systemów webowych jest wydajna i ustandaryzowana komunikacja pomiędzy warstwą klienta a serwerem. W nowoczesnych architekturach rolę tę pełni interfejs programistyczny aplikacji (API), najczęściej realizowany zgodnie z paradygmatem REST (ang. Representational State Transfer).</w:t>
      </w:r>
      <w:r w:rsidR="008B0FA1">
        <w:t xml:space="preserve"> Jego popularność wynika ze ś</w:t>
      </w:r>
      <w:r w:rsidR="008B0FA1" w:rsidRPr="008B0FA1">
        <w:t xml:space="preserve">cisłej integracji z protokołem HTTP oraz </w:t>
      </w:r>
      <w:r w:rsidR="008B0FA1">
        <w:t>modelu</w:t>
      </w:r>
      <w:r w:rsidR="008B0FA1" w:rsidRPr="008B0FA1">
        <w:t xml:space="preserve"> bezstanow</w:t>
      </w:r>
      <w:r w:rsidR="008B0FA1">
        <w:t>ej</w:t>
      </w:r>
      <w:r w:rsidR="008B0FA1" w:rsidRPr="008B0FA1">
        <w:t xml:space="preserve"> komunikacji. Zasada </w:t>
      </w:r>
      <w:r w:rsidR="008B0FA1">
        <w:t xml:space="preserve">bezstanowości </w:t>
      </w:r>
      <w:r w:rsidR="008B0FA1" w:rsidRPr="008B0FA1">
        <w:t>narzuca, aby każde żądanie kierowane od klienta do serwera było w pełni autonomiczne i zawierało komplet informacji niezbędnych do jego obsłużenia (np. token autoryzacyjny), uniezależniając serwer od konieczności przechowywania kontekstu sesji pomiędzy zapytaniami.</w:t>
      </w:r>
      <w:r w:rsidR="00BA1A9D">
        <w:t xml:space="preserve"> Właściwość ta ma fundamentalne znaczenie dla skalowalności horyzontalnej systemu, a co za tym idzie jego wydajności. </w:t>
      </w:r>
      <w:r w:rsidR="00BA1A9D" w:rsidRPr="00BA1A9D">
        <w:t xml:space="preserve">Ponieważ żaden serwer nie przetrzymuje stanu </w:t>
      </w:r>
      <w:r w:rsidR="00BA1A9D" w:rsidRPr="00BA1A9D">
        <w:lastRenderedPageBreak/>
        <w:t>klienta, możliwe jest efektywne wykorzystanie mechanizmów równoważenia obciążenia (ang. load balancers). Są to wyspecjalizowane komponenty infrastruktury, które działają jako punkt wejścia dla ruchu sieciowego i dynamicznie dystrybuują przychodzące żądania pomiędzy wiele dostępnych instancji aplikacji. Dzięki temu zapytania mogą być swobodnie kierowane do dowolnego serwera</w:t>
      </w:r>
      <w:r w:rsidR="00263100">
        <w:t xml:space="preserve">, </w:t>
      </w:r>
      <w:r w:rsidR="00263100" w:rsidRPr="00263100">
        <w:t>umożliwia</w:t>
      </w:r>
      <w:r w:rsidR="00263100">
        <w:t>jąc</w:t>
      </w:r>
      <w:r w:rsidR="00263100" w:rsidRPr="00263100">
        <w:t xml:space="preserve"> elastyczne skalowanie aplikacji poprzez dodawanie lub usuwanie węzłów obliczeniowych w odpowiedzi na zmieniające się obciążenie.</w:t>
      </w:r>
    </w:p>
    <w:p w14:paraId="55F0C691" w14:textId="4A1F84FA" w:rsidR="009E7944" w:rsidRDefault="003D1B9A" w:rsidP="00A26203">
      <w:pPr>
        <w:pStyle w:val="WCY-Tekstrozdziau"/>
      </w:pPr>
      <w:r w:rsidRPr="003D1B9A">
        <w:t xml:space="preserve">Fundamentem architektury REST jest koncepcja zasobów (ang. resources), czyli wszelkich obiektów danych (np. użytkowników, </w:t>
      </w:r>
      <w:r w:rsidRPr="003D1B9A">
        <w:t>zamówień,</w:t>
      </w:r>
      <w:r w:rsidRPr="003D1B9A">
        <w:t xml:space="preserve"> produktów), które są jednoznacznie identyfikowalne poprzez unikalne adresy URI (ang. Uniform Resource Identifier).</w:t>
      </w:r>
      <w:r>
        <w:t xml:space="preserve"> </w:t>
      </w:r>
      <w:r w:rsidRPr="003D1B9A">
        <w:t>Interakcja z tymi zasobami realizowana jest poprzez ujednolicony interfejs, który mapuje operacje typu CRUD (</w:t>
      </w:r>
      <w:r>
        <w:t xml:space="preserve">ang. </w:t>
      </w:r>
      <w:r w:rsidRPr="003D1B9A">
        <w:t>Create, Read, Update, Delete) na standardowe metody protokołu HTTP. W modelu</w:t>
      </w:r>
      <w:r w:rsidR="00A5775C">
        <w:t xml:space="preserve"> tym</w:t>
      </w:r>
      <w:r w:rsidRPr="003D1B9A">
        <w:t xml:space="preserve"> metoda GET służy do </w:t>
      </w:r>
      <w:r w:rsidR="00A5775C">
        <w:t>odczytania</w:t>
      </w:r>
      <w:r w:rsidRPr="003D1B9A">
        <w:t xml:space="preserve"> zasobu, POST do tworzenia nowych </w:t>
      </w:r>
      <w:r w:rsidR="00A5775C">
        <w:t>zasobów</w:t>
      </w:r>
      <w:r w:rsidRPr="003D1B9A">
        <w:t xml:space="preserve">, PUT (lub PATCH) do ich aktualizacji, a DELETE do usuwania. Odpowiedzi serwera opatrzone są odpowiednimi kodami statusu HTTP (np. 200 OK, 404 Not Found), co pozwala klientowi na precyzyjną interpretację wyniku </w:t>
      </w:r>
      <w:r w:rsidR="00A5775C">
        <w:t xml:space="preserve">wykonywanej </w:t>
      </w:r>
      <w:r w:rsidRPr="003D1B9A">
        <w:t>operacji. Jako format wymiany danych powszechnie stosuje się JSON (ang. JavaScript Object Notation)</w:t>
      </w:r>
      <w:r w:rsidR="0076520B">
        <w:t>,</w:t>
      </w:r>
      <w:r w:rsidRPr="003D1B9A">
        <w:t xml:space="preserve"> </w:t>
      </w:r>
      <w:r w:rsidR="0076520B">
        <w:t xml:space="preserve">który dzięki </w:t>
      </w:r>
      <w:r w:rsidRPr="003D1B9A">
        <w:t>swoj</w:t>
      </w:r>
      <w:r w:rsidR="0076520B">
        <w:t>ej</w:t>
      </w:r>
      <w:r w:rsidRPr="003D1B9A">
        <w:t xml:space="preserve"> lekk</w:t>
      </w:r>
      <w:r w:rsidR="0076520B">
        <w:t xml:space="preserve">iej </w:t>
      </w:r>
      <w:r w:rsidRPr="003D1B9A">
        <w:t>struktur</w:t>
      </w:r>
      <w:r w:rsidR="0076520B">
        <w:t>ze</w:t>
      </w:r>
      <w:r w:rsidRPr="003D1B9A">
        <w:t xml:space="preserve"> oraz natywne</w:t>
      </w:r>
      <w:r w:rsidR="0076520B">
        <w:t>j kompatybilności z</w:t>
      </w:r>
      <w:r w:rsidRPr="003D1B9A">
        <w:t xml:space="preserve"> JavaScript</w:t>
      </w:r>
      <w:r w:rsidR="0076520B">
        <w:t xml:space="preserve"> stał się </w:t>
      </w:r>
      <w:r w:rsidR="00650DA1">
        <w:t>de facto standardem w ekosystemie aplikacji webowych, wypierając wcześniej dominujący format XML.</w:t>
      </w:r>
    </w:p>
    <w:p w14:paraId="5E3094FD" w14:textId="5175AA96" w:rsidR="000C1761" w:rsidRDefault="000C1761" w:rsidP="00A26203">
      <w:pPr>
        <w:pStyle w:val="WCY-Tekstrozdziau"/>
      </w:pPr>
      <w:r>
        <w:t>K</w:t>
      </w:r>
      <w:r w:rsidRPr="000C1761">
        <w:t>lasyczny model żądanie-odpowiedź nie zawsze jest wystarczający, szczególnie w aplikacjach wymagających reaktywności w czasie rzeczywistym (np. powiadomienia, systemy monitoringu</w:t>
      </w:r>
      <w:r>
        <w:t>, czaty</w:t>
      </w:r>
      <w:r w:rsidRPr="000C1761">
        <w:t>).</w:t>
      </w:r>
    </w:p>
    <w:p w14:paraId="45817367" w14:textId="63EB04CC" w:rsidR="00E53500" w:rsidRDefault="00E53500" w:rsidP="00A26203">
      <w:pPr>
        <w:pStyle w:val="WCY-Tekstrozdziau"/>
      </w:pPr>
      <w:r>
        <w:tab/>
      </w:r>
      <w:r w:rsidRPr="00E53500">
        <w:t>W przeciwieństwie do frontendu, zdominowanego przez ekosystem JavaScript, backend charakteryzuje się znacznie większą różnorodnością technologiczną.</w:t>
      </w:r>
      <w:r w:rsidR="0076456E">
        <w:t xml:space="preserve"> Wybór stosu technologicznego jest tu zależny</w:t>
      </w:r>
      <w:r w:rsidR="006F474C">
        <w:t xml:space="preserve"> m.in.</w:t>
      </w:r>
      <w:r w:rsidR="0076456E">
        <w:t xml:space="preserve"> od specyfiki aplikacji</w:t>
      </w:r>
      <w:r w:rsidR="0076456E" w:rsidRPr="0076456E">
        <w:t xml:space="preserve">, wymagań dotyczących wydajności </w:t>
      </w:r>
      <w:r w:rsidR="000C1761">
        <w:t>czy też</w:t>
      </w:r>
      <w:r w:rsidR="006F474C">
        <w:t xml:space="preserve"> </w:t>
      </w:r>
      <w:r w:rsidR="0076456E" w:rsidRPr="0076456E">
        <w:t>preferencji zespołu deweloperskiego.</w:t>
      </w:r>
    </w:p>
    <w:p w14:paraId="02804F52" w14:textId="351AE40D" w:rsidR="00CF7B91" w:rsidRDefault="00CF7B91" w:rsidP="00A26203">
      <w:pPr>
        <w:pStyle w:val="WCY-Tekstrozdziau"/>
      </w:pPr>
      <w:r>
        <w:tab/>
      </w:r>
      <w:r w:rsidRPr="00CF7B91">
        <w:t>Opracowany w ramach niniejszej pracy system</w:t>
      </w:r>
    </w:p>
    <w:p w14:paraId="2AF4BC56" w14:textId="77777777" w:rsidR="0069598F" w:rsidRPr="00A26203" w:rsidRDefault="0069598F" w:rsidP="00A26203">
      <w:pPr>
        <w:pStyle w:val="WCY-Tekstrozdziau"/>
      </w:pPr>
    </w:p>
    <w:p w14:paraId="6D111477" w14:textId="40B89069" w:rsidR="008D61B3" w:rsidRDefault="00D930BF" w:rsidP="00D930BF">
      <w:pPr>
        <w:pStyle w:val="WCY-Tytupodrozdziau"/>
      </w:pPr>
      <w:r w:rsidRPr="00D930BF">
        <w:t>Integracja systemów webowych ze sztuczną inteligencją</w:t>
      </w:r>
    </w:p>
    <w:p w14:paraId="277B6E9A" w14:textId="730E2B9B" w:rsidR="001E1975" w:rsidRPr="000D66B0" w:rsidRDefault="000D66B0" w:rsidP="000D66B0">
      <w:pPr>
        <w:pStyle w:val="WCY-Tekstrozdziau"/>
      </w:pPr>
      <w:r w:rsidRPr="000D66B0">
        <w:t xml:space="preserve">Włączenie generatywnej sztucznej inteligencji do ekosystemu aplikacji webowych </w:t>
      </w:r>
      <w:r w:rsidR="00045EE4">
        <w:t>stanowi obecnie jeden z najbardziej popularnych kierunków rozwoju systemów informatycznych.</w:t>
      </w:r>
      <w:r w:rsidR="00654F08">
        <w:t xml:space="preserve"> </w:t>
      </w:r>
      <w:r w:rsidR="001E1975" w:rsidRPr="001E1975">
        <w:t xml:space="preserve">Popularyzacja dużych modeli językowych oraz narzędzi umożliwiających ich łatwą integrację sprawiła, że funkcjonalności oparte na AI przestały być domeną wyspecjalizowanych systemów i stały się elementem aplikacji webowych dostępnych dla szerokiego grona użytkowników. </w:t>
      </w:r>
      <w:r w:rsidR="00763A66">
        <w:t>W</w:t>
      </w:r>
      <w:r w:rsidR="001E1975" w:rsidRPr="001E1975">
        <w:t>łączenie</w:t>
      </w:r>
      <w:r w:rsidR="00763A66">
        <w:t xml:space="preserve"> jednak</w:t>
      </w:r>
      <w:r w:rsidR="001E1975" w:rsidRPr="001E1975">
        <w:t xml:space="preserve"> modeli AI do architektury systemów webowych wprowadza szereg wyzwań, które wymagają uwzględnienia specyfiki zarówno technologii webowych, jak i systemów opartych na uczeniu maszynowym.</w:t>
      </w:r>
      <w:r w:rsidR="006E5AC2">
        <w:t xml:space="preserve"> </w:t>
      </w:r>
      <w:r w:rsidR="006E5AC2" w:rsidRPr="006E5AC2">
        <w:t xml:space="preserve">Fundamentalne problemy tej integracji można podzielić na trzy </w:t>
      </w:r>
      <w:r w:rsidR="006E5AC2" w:rsidRPr="006E5AC2">
        <w:lastRenderedPageBreak/>
        <w:t>główne obszary: wyzwania natury architektonicznej wynikające z</w:t>
      </w:r>
      <w:r w:rsidR="006E5AC2">
        <w:t xml:space="preserve">e specyfiki </w:t>
      </w:r>
      <w:r w:rsidR="00CD1B35">
        <w:t>działania modeli generatywnych</w:t>
      </w:r>
      <w:r w:rsidR="006E5AC2" w:rsidRPr="006E5AC2">
        <w:t>, kwestie ekonomiczne związane z nieprzewidywalnością i zmiennością kosztów wywołań modeli językowych, oraz potrzebę standaryzacji sposobu komunikacji między aplikacjami a ekosystemem narzędzi AI.</w:t>
      </w:r>
      <w:r w:rsidR="006E5AC2">
        <w:t xml:space="preserve"> </w:t>
      </w:r>
      <w:r w:rsidR="009A5FFB" w:rsidRPr="009A5FFB">
        <w:t>Poniżej przedstawiono analizę każdego z tych obszarów wraz z omówieniem stosowanych rozwiązań technicznych.</w:t>
      </w:r>
    </w:p>
    <w:p w14:paraId="72382D4C" w14:textId="11D27B32" w:rsidR="007B50C4" w:rsidRDefault="007B50C4" w:rsidP="007B50C4">
      <w:pPr>
        <w:pStyle w:val="WCY-Tytupunktu"/>
      </w:pPr>
      <w:r>
        <w:t>Wyzwania architektoniczne</w:t>
      </w:r>
    </w:p>
    <w:p w14:paraId="1987DD1B" w14:textId="4FE17C06" w:rsidR="007B50C4" w:rsidRDefault="00991DAB" w:rsidP="007B50C4">
      <w:pPr>
        <w:pStyle w:val="WCY-Tekstrozdziau"/>
      </w:pPr>
      <w:r w:rsidRPr="00991DAB">
        <w:t>Podstawowym problemem technicznym w integracji z LLM jest latencja.</w:t>
      </w:r>
      <w:r>
        <w:t xml:space="preserve"> </w:t>
      </w:r>
      <w:r w:rsidR="00CA3773" w:rsidRPr="00CA3773">
        <w:t>Generowanie odpowiedzi przez model językowy może trwać od kilku sekund do nawet kilku minut</w:t>
      </w:r>
      <w:r w:rsidR="00F96018">
        <w:t xml:space="preserve">, </w:t>
      </w:r>
      <w:r w:rsidR="00F96018" w:rsidRPr="00F96018">
        <w:t>co stoi w sprzeczności z oczekiwaniami użytkowników aplikacji webowych, przyzwyczajonych do natychmiastowych reakcji interfejsu</w:t>
      </w:r>
      <w:r w:rsidR="00F96018">
        <w:t xml:space="preserve"> użytkownika</w:t>
      </w:r>
      <w:r w:rsidR="00F96018" w:rsidRPr="00F96018">
        <w:t>.</w:t>
      </w:r>
      <w:r w:rsidR="00CD35A8">
        <w:t xml:space="preserve"> </w:t>
      </w:r>
      <w:r w:rsidR="00345DBC">
        <w:t>Ponadto w</w:t>
      </w:r>
      <w:r w:rsidR="00CD35A8" w:rsidRPr="00CD35A8">
        <w:t xml:space="preserve"> standardowej architekturze opartej na protokole </w:t>
      </w:r>
      <w:r w:rsidR="00345DBC" w:rsidRPr="00CD35A8">
        <w:t>HTTP</w:t>
      </w:r>
      <w:r w:rsidR="00345DBC" w:rsidRPr="00345DBC">
        <w:t>, tak długi czas przetwarzania</w:t>
      </w:r>
      <w:r w:rsidR="00345DBC">
        <w:t xml:space="preserve"> może prowadzić do przekroczenia limitów czasu oczekiwania (ang. timeout) na poziomie serwera lub przeglądarki.</w:t>
      </w:r>
      <w:r w:rsidR="00783C83">
        <w:t xml:space="preserve"> </w:t>
      </w:r>
      <w:r w:rsidR="00783C83" w:rsidRPr="00783C83">
        <w:t>Wymaga to odejścia od synchronicznego przetwarzania zapytań na rzecz komunikacji asynchronicznej, wykorzystującej mechanizmy takie jak Server-Sent Events (SSE) lub WebSockets.</w:t>
      </w:r>
    </w:p>
    <w:p w14:paraId="2AA17B94" w14:textId="4580CF08" w:rsidR="007B50C4" w:rsidRDefault="007B50C4" w:rsidP="007B50C4">
      <w:pPr>
        <w:pStyle w:val="WCY-Tytupunktu"/>
      </w:pPr>
      <w:r>
        <w:t>Zarządzanie kosztami</w:t>
      </w:r>
    </w:p>
    <w:p w14:paraId="22BC0025" w14:textId="5D8C78BB" w:rsidR="007B50C4" w:rsidRDefault="009C52B7" w:rsidP="007B50C4">
      <w:pPr>
        <w:pStyle w:val="WCY-Tekstrozdziau"/>
      </w:pPr>
      <w:r w:rsidRPr="009C52B7">
        <w:t xml:space="preserve">Jednym z kluczowych wyzwań ekonomicznych przy budowie aplikacji webowych wykorzystujących duże modele językowe jest zarządzanie kosztami </w:t>
      </w:r>
      <w:r w:rsidR="00CD19BF">
        <w:t xml:space="preserve">operacyjnymi. </w:t>
      </w:r>
      <w:r w:rsidR="00A45AE7">
        <w:t xml:space="preserve">Model cenowy głównych dostawców dużych modeli językowych </w:t>
      </w:r>
      <w:r w:rsidR="00F15DD6">
        <w:t>rozliczany jest w oparciu o liczbę przetworzonych tokenów</w:t>
      </w:r>
      <w:r w:rsidR="00AE7BB0">
        <w:t xml:space="preserve">, przy czym cenniki zazwyczaj różnicują koszt tokenów wejściowych i wyjściowych, wyceniając te drugie znacznie drożej. </w:t>
      </w:r>
      <w:r w:rsidR="00F15DD6">
        <w:t xml:space="preserve">Oznacza to, że koszt obsługi pojedynczego użytkownika może znacząco wahać się w zależności od intensywności jego pracy. </w:t>
      </w:r>
      <w:r w:rsidR="00FB667E">
        <w:t>W przypadku systemów opartych o technikę RAG</w:t>
      </w:r>
      <w:r w:rsidR="006A16C3">
        <w:t>, takich jak opisywany w niniejszej pracy, problem ten jest szczególnie istotny</w:t>
      </w:r>
      <w:r w:rsidR="00CF2637">
        <w:t>.</w:t>
      </w:r>
      <w:r w:rsidR="005E1E0B">
        <w:t xml:space="preserve"> </w:t>
      </w:r>
      <w:r w:rsidR="00DB4D49">
        <w:t xml:space="preserve">Proces indeksacji dokumentów źródłowych wymaga </w:t>
      </w:r>
      <w:r w:rsidR="00B12A80">
        <w:t xml:space="preserve">przetworzenia ich treści w celu wygenerowania reprezentacji wektorowych (embeddingów), co w przypadku obszernych dokumentów (np. podręczników) może oznaczać wysokie koszty za samą wektoryzację. </w:t>
      </w:r>
      <w:r w:rsidR="00A1797E">
        <w:t xml:space="preserve">Treści wyszukiwane i dołączane do kontekstu modelu na etapie augmentacji mogą również być bardzo długie, co przekłada się na dużą liczbę tokenów wejściowych. Problem skali dotyczy również samej generacji, zwłaszcza gdy celem systemu jest </w:t>
      </w:r>
      <w:r w:rsidR="00A1797E" w:rsidRPr="00A1797E">
        <w:t>tworzenie skomplikowanych i rozbudowanych treści, takich jak kompletne wykłady czy prezentacje, co wiąże się z generowaniem dużej liczby tokenów wyjściowych</w:t>
      </w:r>
      <w:r w:rsidR="00705D12">
        <w:t xml:space="preserve">. </w:t>
      </w:r>
      <w:r w:rsidR="008B6D73">
        <w:t xml:space="preserve">W konsekwencji całkowity koszt obsługi pojedynczego użytkownika może wahać się od kilku centów do kilki dolarów na operację, w zależności od rozmiaru dokumentów źródłowych oraz złożoności generowanych treści. </w:t>
      </w:r>
    </w:p>
    <w:p w14:paraId="3EC08AB6" w14:textId="77777777" w:rsidR="00F15DD6" w:rsidRDefault="00F15DD6" w:rsidP="007B50C4">
      <w:pPr>
        <w:pStyle w:val="WCY-Tekstrozdziau"/>
      </w:pPr>
    </w:p>
    <w:p w14:paraId="4A24F86F" w14:textId="77777777" w:rsidR="00F15DD6" w:rsidRDefault="00F15DD6" w:rsidP="007B50C4">
      <w:pPr>
        <w:pStyle w:val="WCY-Tekstrozdziau"/>
      </w:pPr>
    </w:p>
    <w:p w14:paraId="3A2FF18F" w14:textId="03F81D6F" w:rsidR="007B50C4" w:rsidRDefault="00317BBC" w:rsidP="007B50C4">
      <w:pPr>
        <w:pStyle w:val="WCY-Tytupunktu"/>
      </w:pPr>
      <w:r>
        <w:t>Model Context Protocol (MCP)</w:t>
      </w:r>
    </w:p>
    <w:p w14:paraId="2E87DEDA" w14:textId="6200A386" w:rsidR="00F15DD6" w:rsidRDefault="004D3281" w:rsidP="00F15DD6">
      <w:pPr>
        <w:pStyle w:val="WCY-Tekstrozdziau"/>
      </w:pPr>
      <w:r w:rsidRPr="004D3281">
        <w:lastRenderedPageBreak/>
        <w:t xml:space="preserve">Jednym z fundamentalnych problemów współczesnych systemów opartych na dużych modelach językowych jest ich izolacja </w:t>
      </w:r>
      <w:r>
        <w:t xml:space="preserve">nie tylko od dynamicznych zasobów </w:t>
      </w:r>
      <w:r w:rsidRPr="004D3281">
        <w:t>danych</w:t>
      </w:r>
      <w:r>
        <w:t xml:space="preserve">, ale również od możliwości wykonywania operacji w zewnętrznych systemach. </w:t>
      </w:r>
      <w:r w:rsidR="00CB463E">
        <w:t>Systemy</w:t>
      </w:r>
      <w:r w:rsidR="00B045AE">
        <w:t xml:space="preserve"> AI</w:t>
      </w:r>
      <w:r w:rsidR="00CB463E">
        <w:t xml:space="preserve"> działające w oparciu o LLM</w:t>
      </w:r>
      <w:r w:rsidR="00B045AE">
        <w:t>, mimo zaawansowanych funkcjonalności</w:t>
      </w:r>
      <w:r w:rsidR="00CB463E">
        <w:t>, bez dostępu do odpowiedniej infrastruktury pozostają wyłącznie narzędziami konwersacyjnymi – mogą generować tekst</w:t>
      </w:r>
      <w:r w:rsidR="003358D3">
        <w:t xml:space="preserve"> i</w:t>
      </w:r>
      <w:r w:rsidR="00CB463E">
        <w:t xml:space="preserve"> odpowiadać na pytania, ale nie </w:t>
      </w:r>
      <w:r w:rsidR="003358D3">
        <w:t>potrafią autonomicznie</w:t>
      </w:r>
      <w:r w:rsidR="00CB463E">
        <w:t xml:space="preserve"> wysyłać</w:t>
      </w:r>
      <w:r w:rsidR="003358D3">
        <w:t xml:space="preserve"> wiadomości</w:t>
      </w:r>
      <w:r w:rsidR="00CB463E">
        <w:t xml:space="preserve"> </w:t>
      </w:r>
      <w:r w:rsidR="003358D3">
        <w:t>e-</w:t>
      </w:r>
      <w:r w:rsidR="00CB463E">
        <w:t>mail, edytować plików, czy też wchodzić w</w:t>
      </w:r>
      <w:r w:rsidR="003358D3">
        <w:t xml:space="preserve"> bezpośrednią</w:t>
      </w:r>
      <w:r w:rsidR="00CB463E">
        <w:t xml:space="preserve"> interakcję z zewnętrznym</w:t>
      </w:r>
      <w:r w:rsidR="0085618C">
        <w:t>i systemami oraz</w:t>
      </w:r>
      <w:r w:rsidR="003358D3">
        <w:t xml:space="preserve"> oprogramowanie</w:t>
      </w:r>
      <w:r w:rsidR="0085618C">
        <w:t>m</w:t>
      </w:r>
      <w:r w:rsidR="00CB463E">
        <w:t>.</w:t>
      </w:r>
    </w:p>
    <w:p w14:paraId="2AC44C30" w14:textId="2F1F94ED" w:rsidR="000C6031" w:rsidRDefault="000C6031" w:rsidP="00F15DD6">
      <w:pPr>
        <w:pStyle w:val="WCY-Tekstrozdziau"/>
      </w:pPr>
      <w:r>
        <w:tab/>
        <w:t>W odpowiedzi na te wyzwania, firma Anthropic opracowała i udostępniła w listopadzie 2024 roku Model Context Protocol (MCP)</w:t>
      </w:r>
      <w:r w:rsidR="008F54E6">
        <w:t>.</w:t>
      </w:r>
      <w:r w:rsidR="00F75BF3">
        <w:t xml:space="preserve"> </w:t>
      </w:r>
      <w:r w:rsidR="008F54E6">
        <w:t>P</w:t>
      </w:r>
      <w:r w:rsidR="00E14DBF">
        <w:t>rotok</w:t>
      </w:r>
      <w:r w:rsidR="008F54E6">
        <w:t>ół ten</w:t>
      </w:r>
      <w:r w:rsidR="008F54E6" w:rsidRPr="008F54E6">
        <w:t>, inspirowany architekturą Language Server Protocol (LSP) stosowaną powszechnie w zintegrowanych środowiskach programistycznych (IDE)</w:t>
      </w:r>
      <w:r w:rsidR="008F54E6">
        <w:t>, ma na celu ustanowienie otwartego standardu komunikacji</w:t>
      </w:r>
      <w:r w:rsidR="00D617BC">
        <w:t>, który</w:t>
      </w:r>
      <w:r w:rsidR="008F54E6">
        <w:t xml:space="preserve"> definiuj</w:t>
      </w:r>
      <w:r w:rsidR="00D617BC">
        <w:t>e</w:t>
      </w:r>
      <w:r w:rsidR="008F54E6">
        <w:t xml:space="preserve"> sposób, w jaki aplikacje oparte </w:t>
      </w:r>
      <w:r w:rsidR="00D617BC">
        <w:t>na</w:t>
      </w:r>
      <w:r w:rsidR="008F54E6">
        <w:t xml:space="preserve"> duż</w:t>
      </w:r>
      <w:r w:rsidR="00D617BC">
        <w:t>ych</w:t>
      </w:r>
      <w:r w:rsidR="008F54E6">
        <w:t xml:space="preserve"> model</w:t>
      </w:r>
      <w:r w:rsidR="00D617BC">
        <w:t>ach</w:t>
      </w:r>
      <w:r w:rsidR="008F54E6">
        <w:t xml:space="preserve"> językow</w:t>
      </w:r>
      <w:r w:rsidR="00D617BC">
        <w:t>ych</w:t>
      </w:r>
      <w:r w:rsidR="008F54E6">
        <w:t xml:space="preserve"> mogą łączyć się z zewnętrznymi źródłami danych i narzędziami.</w:t>
      </w:r>
    </w:p>
    <w:p w14:paraId="6E425185" w14:textId="04C7BEF0" w:rsidR="008F1BDB" w:rsidRDefault="008F1BDB" w:rsidP="00F15DD6">
      <w:pPr>
        <w:pStyle w:val="WCY-Tekstrozdziau"/>
      </w:pPr>
      <w:r>
        <w:fldChar w:fldCharType="begin"/>
      </w:r>
      <w:r>
        <w:instrText xml:space="preserve"> INCLUDEPICTURE "https://mintcdn.com/mcp/bEUxYpZqie0DsluH/images/mcp-simple-diagram.png?fit=max&amp;auto=format&amp;n=bEUxYpZqie0DsluH&amp;q=85&amp;s=35268aa0ad50b8c385913810e7604550" \* MERGEFORMATINET </w:instrText>
      </w:r>
      <w:r>
        <w:fldChar w:fldCharType="separate"/>
      </w:r>
      <w:r>
        <w:rPr>
          <w:noProof/>
        </w:rPr>
        <w:drawing>
          <wp:inline distT="0" distB="0" distL="0" distR="0" wp14:anchorId="3DF32A1A" wp14:editId="2A0E6423">
            <wp:extent cx="5759450" cy="2249805"/>
            <wp:effectExtent l="0" t="0" r="6350" b="0"/>
            <wp:docPr id="99027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249805"/>
                    </a:xfrm>
                    <a:prstGeom prst="rect">
                      <a:avLst/>
                    </a:prstGeom>
                    <a:noFill/>
                    <a:ln>
                      <a:noFill/>
                    </a:ln>
                  </pic:spPr>
                </pic:pic>
              </a:graphicData>
            </a:graphic>
          </wp:inline>
        </w:drawing>
      </w:r>
      <w:r>
        <w:fldChar w:fldCharType="end"/>
      </w:r>
    </w:p>
    <w:p w14:paraId="312CC448" w14:textId="0EC4AC30" w:rsidR="008F1BDB" w:rsidRDefault="008F1BDB" w:rsidP="00F15DD6">
      <w:pPr>
        <w:pStyle w:val="WCY-Tekstrozdziau"/>
      </w:pPr>
      <w:r w:rsidRPr="008F1BDB">
        <w:t>https://modelcontextprotocol.io/docs/getting-started/intro</w:t>
      </w:r>
    </w:p>
    <w:p w14:paraId="58767316" w14:textId="77777777" w:rsidR="008F1BDB" w:rsidRDefault="008F1BDB" w:rsidP="00F15DD6">
      <w:pPr>
        <w:pStyle w:val="WCY-Tekstrozdziau"/>
      </w:pPr>
    </w:p>
    <w:p w14:paraId="15D8AD37" w14:textId="3C9E00E0" w:rsidR="00BE432C" w:rsidRDefault="00F90794" w:rsidP="00F15DD6">
      <w:pPr>
        <w:pStyle w:val="WCY-Tekstrozdziau"/>
      </w:pPr>
      <w:r>
        <w:tab/>
      </w:r>
      <w:r w:rsidR="0072431D" w:rsidRPr="0072431D">
        <w:t>Model Context Protocol opiera się na</w:t>
      </w:r>
      <w:r w:rsidR="0072431D">
        <w:t xml:space="preserve"> </w:t>
      </w:r>
      <w:r w:rsidR="0072431D" w:rsidRPr="0072431D">
        <w:t>architekturze klient</w:t>
      </w:r>
      <w:r w:rsidR="00971E23">
        <w:t>-</w:t>
      </w:r>
      <w:r w:rsidR="0072431D" w:rsidRPr="0072431D">
        <w:t>serwer, w której strony komunikacji pełnią ściśle określone role.</w:t>
      </w:r>
      <w:r w:rsidR="0074451A">
        <w:t xml:space="preserve"> </w:t>
      </w:r>
      <w:r w:rsidR="00BE3902">
        <w:t xml:space="preserve">Komunikacja pomiędzy klientem a serwerem odbywa się za pomocą protokołu JSON-RPC. </w:t>
      </w:r>
      <w:r w:rsidR="0074451A">
        <w:t xml:space="preserve">Klientem MCP może być asystent AI (np. Claude Desktop), środowisko programistyczne (np. </w:t>
      </w:r>
      <w:r w:rsidR="00BE432C">
        <w:t>Cursor, Visual Studio Code, PyCharm) czy też</w:t>
      </w:r>
      <w:r w:rsidR="002B1D33">
        <w:t xml:space="preserve"> inne</w:t>
      </w:r>
      <w:r w:rsidR="00BE432C">
        <w:t xml:space="preserve"> systemy</w:t>
      </w:r>
      <w:r w:rsidR="0074451A">
        <w:t xml:space="preserve"> </w:t>
      </w:r>
      <w:r w:rsidR="002B1D33">
        <w:t>integrujące funkcjonalności AI.</w:t>
      </w:r>
      <w:r w:rsidR="006753EB">
        <w:t xml:space="preserve"> K</w:t>
      </w:r>
      <w:r w:rsidR="006753EB" w:rsidRPr="006753EB">
        <w:t>lient odpowiada za obsługę połączeń z serwerami MCP, tłumaczenie żądań użytkownika na wywołania protokołu oraz prezentację wyników w interfejsie użytkownika.</w:t>
      </w:r>
    </w:p>
    <w:p w14:paraId="73409F0A" w14:textId="40500F8F" w:rsidR="00BE432C" w:rsidRDefault="00EA62EF" w:rsidP="00F15DD6">
      <w:pPr>
        <w:pStyle w:val="WCY-Tekstrozdziau"/>
      </w:pPr>
      <w:r>
        <w:t xml:space="preserve">Serwer MCP to </w:t>
      </w:r>
      <w:r w:rsidR="00977FB6">
        <w:t xml:space="preserve">program udostępniający </w:t>
      </w:r>
      <w:r w:rsidR="004F7413" w:rsidRPr="004F7413">
        <w:t>konkretne zasoby danych lub funkcjonalności, którymi może posługiwać się model językowy. Serwer działa jako bramka do zewnętrznego systemu – może to być np. integracja z lokalną bazą danych SQL, systemem plików, czy zewnętrznym API</w:t>
      </w:r>
      <w:r w:rsidR="009C1CBE">
        <w:t>.</w:t>
      </w:r>
    </w:p>
    <w:p w14:paraId="3DDCEDD1" w14:textId="77777777" w:rsidR="00317BBC" w:rsidRDefault="00317BBC" w:rsidP="00317BBC">
      <w:pPr>
        <w:pStyle w:val="WCY-Tekstrozdziau"/>
      </w:pPr>
    </w:p>
    <w:p w14:paraId="56BB7FAD" w14:textId="77777777" w:rsidR="00CA7DCE" w:rsidRDefault="00CA7DCE" w:rsidP="00317BBC">
      <w:pPr>
        <w:pStyle w:val="WCY-Tekstrozdziau"/>
      </w:pPr>
    </w:p>
    <w:p w14:paraId="7F7883AB" w14:textId="55A0501F" w:rsidR="00CA7DCE" w:rsidRDefault="00CA7DCE" w:rsidP="00317BBC">
      <w:pPr>
        <w:pStyle w:val="WCY-Tekstrozdziau"/>
      </w:pPr>
      <w:r>
        <w:lastRenderedPageBreak/>
        <w:t>Zapętlanie się systemow wieloagentowych – opisac to jak moje narzedzie może rozwiazac ten problem</w:t>
      </w:r>
    </w:p>
    <w:p w14:paraId="51BB6D05" w14:textId="77777777" w:rsidR="00CA7DCE" w:rsidRDefault="00CA7DCE" w:rsidP="00317BBC">
      <w:pPr>
        <w:pStyle w:val="WCY-Tekstrozdziau"/>
      </w:pPr>
    </w:p>
    <w:p w14:paraId="5162EBBC" w14:textId="6CF4DEE9" w:rsidR="00CA7DCE" w:rsidRPr="00317BBC" w:rsidRDefault="00CA7DCE" w:rsidP="00317BBC">
      <w:pPr>
        <w:pStyle w:val="WCY-Tekstrozdziau"/>
      </w:pPr>
      <w:r>
        <w:t>Tabela skrotow</w:t>
      </w:r>
    </w:p>
    <w:p w14:paraId="2A808353" w14:textId="77777777" w:rsidR="00073F90" w:rsidRDefault="00073F90" w:rsidP="00DE4DBF">
      <w:pPr>
        <w:pStyle w:val="WCY-Tekstrozdziau"/>
        <w:rPr>
          <w:rFonts w:eastAsiaTheme="majorEastAsia" w:cstheme="majorBidi"/>
          <w:b/>
          <w:sz w:val="28"/>
          <w:szCs w:val="28"/>
          <w:highlight w:val="lightGray"/>
        </w:rPr>
      </w:pPr>
      <w:r>
        <w:rPr>
          <w:highlight w:val="lightGray"/>
        </w:rPr>
        <w:br w:type="page"/>
      </w:r>
    </w:p>
    <w:p w14:paraId="452CD8D0" w14:textId="5D9B9EFD" w:rsidR="00F2326F" w:rsidRDefault="00D930BF" w:rsidP="00073F90">
      <w:pPr>
        <w:pStyle w:val="WCY-Tyturozdziau"/>
        <w:ind w:left="360" w:hanging="360"/>
      </w:pPr>
      <w:r w:rsidRPr="00D930BF">
        <w:lastRenderedPageBreak/>
        <w:t>Analiza wymagań i przegląd rozwiązań</w:t>
      </w:r>
    </w:p>
    <w:p w14:paraId="64866F3D" w14:textId="61B6130A" w:rsidR="00F2326F" w:rsidRDefault="00DB1881" w:rsidP="007A2FF8">
      <w:pPr>
        <w:pStyle w:val="WCY-Tytupodrozdziau"/>
      </w:pPr>
      <w:r w:rsidRPr="00DB1881">
        <w:t>Przegląd istniejących rozwiązań rynkowych</w:t>
      </w:r>
    </w:p>
    <w:p w14:paraId="33D5FF80" w14:textId="459F727D" w:rsidR="00E517FD" w:rsidRPr="00E517FD" w:rsidRDefault="00340430" w:rsidP="00E517FD">
      <w:pPr>
        <w:pStyle w:val="WCY-Tekstrozdziau"/>
      </w:pPr>
      <w:r>
        <w:t xml:space="preserve">Rynek rozwiązań wykorzystujących generatywną sztuczną inteligencję charakteryzuje się wysoką dynamiką wzrostu. Wśród narzędzi wspomagających </w:t>
      </w:r>
      <w:r w:rsidR="00F73B9A">
        <w:t xml:space="preserve">tworzenie </w:t>
      </w:r>
    </w:p>
    <w:p w14:paraId="63634797" w14:textId="45AA8268" w:rsidR="00505D15" w:rsidRDefault="00E517FD" w:rsidP="004F4DB8">
      <w:pPr>
        <w:pStyle w:val="WCY-Tytupunktu"/>
      </w:pPr>
      <w:r>
        <w:t>NotebookLM</w:t>
      </w:r>
    </w:p>
    <w:p w14:paraId="38EA2880" w14:textId="52E98164" w:rsidR="00F64D7B" w:rsidRDefault="00073F90" w:rsidP="00A7286A">
      <w:pPr>
        <w:pStyle w:val="WCY-Tytupunktu"/>
      </w:pPr>
      <w:r>
        <w:t xml:space="preserve">Tytuł </w:t>
      </w:r>
      <w:r w:rsidR="004F4DB8">
        <w:t>punktu</w:t>
      </w:r>
    </w:p>
    <w:p w14:paraId="46BA3385" w14:textId="6F29F0DA" w:rsidR="006C056A" w:rsidRDefault="00F73B9A" w:rsidP="00A7286A">
      <w:pPr>
        <w:pStyle w:val="WCY-Tytupunktu"/>
        <w:ind w:left="0" w:firstLine="0"/>
      </w:pPr>
      <w:r>
        <w:t>Aplikacje głównych dostawców LLM (ChatGPT, Claude, Gemini)</w:t>
      </w:r>
    </w:p>
    <w:p w14:paraId="4A9B9380" w14:textId="77777777" w:rsidR="00F73B9A" w:rsidRPr="00F73B9A" w:rsidRDefault="00F73B9A" w:rsidP="00F73B9A">
      <w:pPr>
        <w:pStyle w:val="WCY-Tekstrozdziau"/>
      </w:pPr>
    </w:p>
    <w:p w14:paraId="04E4051B" w14:textId="42DC0CFB" w:rsidR="006C2FB5" w:rsidRDefault="005D3015" w:rsidP="006C2FB5">
      <w:pPr>
        <w:pStyle w:val="WCY-Tytupodrozdziau"/>
      </w:pPr>
      <w:r w:rsidRPr="005D3015">
        <w:t>Identyfikacja luki rynkowej i propozycja własnego rozwiązania</w:t>
      </w:r>
    </w:p>
    <w:p w14:paraId="4DBBB2C8" w14:textId="77777777" w:rsidR="00A540EB" w:rsidRDefault="00A540EB" w:rsidP="00A540EB">
      <w:pPr>
        <w:pStyle w:val="WCY-Tekstrozdziau"/>
      </w:pPr>
    </w:p>
    <w:p w14:paraId="6ACA8ABA" w14:textId="5B649969" w:rsidR="00A540EB" w:rsidRDefault="00A540EB" w:rsidP="00A540EB">
      <w:pPr>
        <w:pStyle w:val="WCY-Tytupodrozdziau"/>
      </w:pPr>
      <w:r w:rsidRPr="00A540EB">
        <w:t>Wymagania funkcjonalne</w:t>
      </w:r>
    </w:p>
    <w:tbl>
      <w:tblPr>
        <w:tblStyle w:val="TableGrid"/>
        <w:tblW w:w="0" w:type="auto"/>
        <w:tblLook w:val="04A0" w:firstRow="1" w:lastRow="0" w:firstColumn="1" w:lastColumn="0" w:noHBand="0" w:noVBand="1"/>
      </w:tblPr>
      <w:tblGrid>
        <w:gridCol w:w="4530"/>
        <w:gridCol w:w="4530"/>
      </w:tblGrid>
      <w:tr w:rsidR="0000011D" w14:paraId="39FE8B1E" w14:textId="77777777" w:rsidTr="0000011D">
        <w:tc>
          <w:tcPr>
            <w:tcW w:w="4530" w:type="dxa"/>
          </w:tcPr>
          <w:p w14:paraId="1DCDC731" w14:textId="77777777" w:rsidR="0000011D" w:rsidRDefault="0000011D" w:rsidP="00A540EB">
            <w:pPr>
              <w:pStyle w:val="WCY-Tekstrozdziau"/>
            </w:pPr>
          </w:p>
        </w:tc>
        <w:tc>
          <w:tcPr>
            <w:tcW w:w="4530" w:type="dxa"/>
          </w:tcPr>
          <w:p w14:paraId="7A5F6DA7" w14:textId="77777777" w:rsidR="0000011D" w:rsidRDefault="0000011D" w:rsidP="00A540EB">
            <w:pPr>
              <w:pStyle w:val="WCY-Tekstrozdziau"/>
            </w:pPr>
          </w:p>
        </w:tc>
      </w:tr>
      <w:tr w:rsidR="0000011D" w14:paraId="68D39EB8" w14:textId="77777777" w:rsidTr="0000011D">
        <w:tc>
          <w:tcPr>
            <w:tcW w:w="4530" w:type="dxa"/>
          </w:tcPr>
          <w:p w14:paraId="752BC3A7" w14:textId="77777777" w:rsidR="0000011D" w:rsidRDefault="0000011D" w:rsidP="00A540EB">
            <w:pPr>
              <w:pStyle w:val="WCY-Tekstrozdziau"/>
            </w:pPr>
          </w:p>
        </w:tc>
        <w:tc>
          <w:tcPr>
            <w:tcW w:w="4530" w:type="dxa"/>
          </w:tcPr>
          <w:p w14:paraId="2AFDE1FE" w14:textId="77777777" w:rsidR="0000011D" w:rsidRDefault="0000011D" w:rsidP="00A540EB">
            <w:pPr>
              <w:pStyle w:val="WCY-Tekstrozdziau"/>
            </w:pPr>
          </w:p>
        </w:tc>
      </w:tr>
    </w:tbl>
    <w:p w14:paraId="61A68B94" w14:textId="77777777" w:rsidR="00A540EB" w:rsidRDefault="00A540EB" w:rsidP="00A540EB">
      <w:pPr>
        <w:pStyle w:val="WCY-Tekstrozdziau"/>
      </w:pPr>
    </w:p>
    <w:p w14:paraId="012124C6" w14:textId="32BFE64E" w:rsidR="00A540EB" w:rsidRDefault="00A540EB" w:rsidP="00A540EB">
      <w:pPr>
        <w:pStyle w:val="WCY-Tytupodrozdziau"/>
      </w:pPr>
      <w:r w:rsidRPr="00A540EB">
        <w:t>Wymagania niefunkcjonalne</w:t>
      </w:r>
    </w:p>
    <w:p w14:paraId="177C66F1" w14:textId="77777777" w:rsidR="004D313E" w:rsidRPr="004D313E" w:rsidRDefault="004D313E" w:rsidP="004D313E">
      <w:pPr>
        <w:pStyle w:val="WCY-Tekstrozdziau"/>
      </w:pPr>
    </w:p>
    <w:tbl>
      <w:tblPr>
        <w:tblStyle w:val="TableGrid"/>
        <w:tblW w:w="0" w:type="auto"/>
        <w:tblLook w:val="04A0" w:firstRow="1" w:lastRow="0" w:firstColumn="1" w:lastColumn="0" w:noHBand="0" w:noVBand="1"/>
      </w:tblPr>
      <w:tblGrid>
        <w:gridCol w:w="4530"/>
        <w:gridCol w:w="4530"/>
      </w:tblGrid>
      <w:tr w:rsidR="004D313E" w14:paraId="1634D1FF" w14:textId="77777777" w:rsidTr="004D313E">
        <w:tc>
          <w:tcPr>
            <w:tcW w:w="4530" w:type="dxa"/>
          </w:tcPr>
          <w:p w14:paraId="67FC641D" w14:textId="77777777" w:rsidR="004D313E" w:rsidRDefault="004D313E" w:rsidP="00A540EB">
            <w:pPr>
              <w:pStyle w:val="WCY-Tekstrozdziau"/>
            </w:pPr>
          </w:p>
        </w:tc>
        <w:tc>
          <w:tcPr>
            <w:tcW w:w="4530" w:type="dxa"/>
          </w:tcPr>
          <w:p w14:paraId="58998FF7" w14:textId="77777777" w:rsidR="004D313E" w:rsidRDefault="004D313E" w:rsidP="00A540EB">
            <w:pPr>
              <w:pStyle w:val="WCY-Tekstrozdziau"/>
            </w:pPr>
          </w:p>
        </w:tc>
      </w:tr>
      <w:tr w:rsidR="004D313E" w14:paraId="0727524F" w14:textId="77777777" w:rsidTr="004D313E">
        <w:tc>
          <w:tcPr>
            <w:tcW w:w="4530" w:type="dxa"/>
          </w:tcPr>
          <w:p w14:paraId="0368E042" w14:textId="77777777" w:rsidR="004D313E" w:rsidRDefault="004D313E" w:rsidP="00A540EB">
            <w:pPr>
              <w:pStyle w:val="WCY-Tekstrozdziau"/>
            </w:pPr>
          </w:p>
        </w:tc>
        <w:tc>
          <w:tcPr>
            <w:tcW w:w="4530" w:type="dxa"/>
          </w:tcPr>
          <w:p w14:paraId="696FF56D" w14:textId="77777777" w:rsidR="004D313E" w:rsidRDefault="004D313E" w:rsidP="00A540EB">
            <w:pPr>
              <w:pStyle w:val="WCY-Tekstrozdziau"/>
            </w:pPr>
          </w:p>
        </w:tc>
      </w:tr>
    </w:tbl>
    <w:p w14:paraId="37CADE52" w14:textId="77777777" w:rsidR="00A540EB" w:rsidRDefault="00A540EB" w:rsidP="00A540EB">
      <w:pPr>
        <w:pStyle w:val="WCY-Tekstrozdziau"/>
      </w:pPr>
    </w:p>
    <w:p w14:paraId="64425BAF" w14:textId="38012109" w:rsidR="00A540EB" w:rsidRDefault="00A540EB" w:rsidP="00A540EB">
      <w:pPr>
        <w:pStyle w:val="WCY-Tytupodrozdziau"/>
      </w:pPr>
      <w:r w:rsidRPr="00A540EB">
        <w:t>Opis przypadków użycia</w:t>
      </w:r>
    </w:p>
    <w:p w14:paraId="77DAAD0B" w14:textId="77777777" w:rsidR="00A540EB" w:rsidRDefault="00A540EB" w:rsidP="00A540EB">
      <w:pPr>
        <w:pStyle w:val="WCY-Tekstrozdziau"/>
      </w:pPr>
    </w:p>
    <w:p w14:paraId="3908B536" w14:textId="5D9C6730" w:rsidR="00A540EB" w:rsidRDefault="00A540EB" w:rsidP="00A540EB">
      <w:pPr>
        <w:pStyle w:val="WCY-Tytupodrozdziau"/>
      </w:pPr>
      <w:r w:rsidRPr="00A540EB">
        <w:t>Identyfikacja wyzwań</w:t>
      </w:r>
    </w:p>
    <w:p w14:paraId="3F9C4824" w14:textId="77777777" w:rsidR="00A540EB" w:rsidRPr="00A540EB" w:rsidRDefault="00A540EB" w:rsidP="00A540EB">
      <w:pPr>
        <w:pStyle w:val="WCY-Tekstrozdziau"/>
      </w:pPr>
    </w:p>
    <w:p w14:paraId="30E3F6EA" w14:textId="77777777" w:rsidR="00A540EB" w:rsidRDefault="00A540EB">
      <w:pPr>
        <w:spacing w:after="160" w:line="259" w:lineRule="auto"/>
      </w:pPr>
      <w:r>
        <w:br w:type="page"/>
      </w:r>
    </w:p>
    <w:p w14:paraId="1C111FFC" w14:textId="77777777" w:rsidR="00C07F33" w:rsidRDefault="00A540EB" w:rsidP="00A540EB">
      <w:pPr>
        <w:pStyle w:val="WCY-Tyturozdziau"/>
      </w:pPr>
      <w:r w:rsidRPr="00A540EB">
        <w:lastRenderedPageBreak/>
        <w:t>Projekt systemu</w:t>
      </w:r>
    </w:p>
    <w:p w14:paraId="5DEE1C40" w14:textId="77777777" w:rsidR="001E409A" w:rsidRPr="001E409A" w:rsidRDefault="001E409A" w:rsidP="001E409A">
      <w:pPr>
        <w:pStyle w:val="WCY-Tytupodrozdziau"/>
        <w:rPr>
          <w:lang w:val="en-US" w:eastAsia="en-US"/>
        </w:rPr>
      </w:pPr>
      <w:r w:rsidRPr="001E409A">
        <w:rPr>
          <w:lang w:val="en-US" w:eastAsia="en-US"/>
        </w:rPr>
        <w:t>Koncepcja ogólna i architektura logiczna</w:t>
      </w:r>
    </w:p>
    <w:p w14:paraId="78AF5876" w14:textId="77777777" w:rsidR="001E409A" w:rsidRDefault="001E409A" w:rsidP="001E409A">
      <w:pPr>
        <w:pStyle w:val="WCY-Tekstrozdziau"/>
      </w:pPr>
    </w:p>
    <w:p w14:paraId="4F89DFEE" w14:textId="5FE51335" w:rsidR="001E409A" w:rsidRDefault="001E409A" w:rsidP="001E409A">
      <w:pPr>
        <w:pStyle w:val="WCY-Tytupodrozdziau"/>
      </w:pPr>
      <w:r w:rsidRPr="001E409A">
        <w:t>Integracja z zewnętrznym systemem generacji wykładów</w:t>
      </w:r>
    </w:p>
    <w:p w14:paraId="40CFE235" w14:textId="77777777" w:rsidR="008A3A41" w:rsidRDefault="008A3A41" w:rsidP="008A3A41">
      <w:pPr>
        <w:pStyle w:val="WCY-Tekstrozdziau"/>
      </w:pPr>
    </w:p>
    <w:p w14:paraId="045989CE" w14:textId="41691461" w:rsidR="008A3A41" w:rsidRDefault="008A3A41" w:rsidP="008A3A41">
      <w:pPr>
        <w:pStyle w:val="WCY-Tytupodrozdziau"/>
      </w:pPr>
      <w:r w:rsidRPr="008A3A41">
        <w:t>Projekt warstwy danych</w:t>
      </w:r>
    </w:p>
    <w:p w14:paraId="61806A59" w14:textId="58FA6FB5" w:rsidR="008A3A41" w:rsidRDefault="008A3A41" w:rsidP="008A3A41">
      <w:pPr>
        <w:pStyle w:val="WCY-Tytupunktu"/>
      </w:pPr>
      <w:r w:rsidRPr="008A3A41">
        <w:t>Relacyjna baza danych (PostgreSQL)</w:t>
      </w:r>
    </w:p>
    <w:p w14:paraId="79E28D00" w14:textId="38C09D39" w:rsidR="008A3A41" w:rsidRDefault="00456312" w:rsidP="008A3A41">
      <w:pPr>
        <w:pStyle w:val="WCY-Tekstrozdziau"/>
      </w:pPr>
      <w:r>
        <w:rPr>
          <w:noProof/>
        </w:rPr>
        <w:lastRenderedPageBreak/>
        <w:drawing>
          <wp:inline distT="0" distB="0" distL="0" distR="0" wp14:anchorId="505C5F75" wp14:editId="253EFFA1">
            <wp:extent cx="5739765" cy="8891270"/>
            <wp:effectExtent l="0" t="0" r="0" b="5080"/>
            <wp:docPr id="894801988"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01988" name="Grafika 894801988"/>
                    <pic:cNvPicPr/>
                  </pic:nvPicPr>
                  <pic:blipFill>
                    <a:blip r:embed="rId17">
                      <a:extLst>
                        <a:ext uri="{96DAC541-7B7A-43D3-8B79-37D633B846F1}">
                          <asvg:svgBlip xmlns:asvg="http://schemas.microsoft.com/office/drawing/2016/SVG/main" r:embed="rId18"/>
                        </a:ext>
                      </a:extLst>
                    </a:blip>
                    <a:stretch>
                      <a:fillRect/>
                    </a:stretch>
                  </pic:blipFill>
                  <pic:spPr>
                    <a:xfrm>
                      <a:off x="0" y="0"/>
                      <a:ext cx="5739765" cy="8891270"/>
                    </a:xfrm>
                    <a:prstGeom prst="rect">
                      <a:avLst/>
                    </a:prstGeom>
                  </pic:spPr>
                </pic:pic>
              </a:graphicData>
            </a:graphic>
          </wp:inline>
        </w:drawing>
      </w:r>
    </w:p>
    <w:p w14:paraId="01889717" w14:textId="0731A91A" w:rsidR="008A3A41" w:rsidRDefault="008A3A41" w:rsidP="008A3A41">
      <w:pPr>
        <w:pStyle w:val="WCY-Tytupunktu"/>
      </w:pPr>
      <w:r w:rsidRPr="008A3A41">
        <w:lastRenderedPageBreak/>
        <w:t>Wektorowa baza danych (Milvus)</w:t>
      </w:r>
    </w:p>
    <w:p w14:paraId="4D1FBD31" w14:textId="77777777" w:rsidR="008A3A41" w:rsidRDefault="008A3A41" w:rsidP="008A3A41">
      <w:pPr>
        <w:pStyle w:val="WCY-Tekstrozdziau"/>
      </w:pPr>
    </w:p>
    <w:tbl>
      <w:tblPr>
        <w:tblStyle w:val="WCYTABELA"/>
        <w:tblW w:w="0" w:type="auto"/>
        <w:jc w:val="center"/>
        <w:tblLook w:val="04A0" w:firstRow="1" w:lastRow="0" w:firstColumn="1" w:lastColumn="0" w:noHBand="0" w:noVBand="1"/>
      </w:tblPr>
      <w:tblGrid>
        <w:gridCol w:w="2265"/>
        <w:gridCol w:w="2265"/>
        <w:gridCol w:w="2265"/>
        <w:gridCol w:w="2265"/>
      </w:tblGrid>
      <w:tr w:rsidR="007C5765" w14:paraId="71D26AC5" w14:textId="7A1E1124" w:rsidTr="005A3D97">
        <w:trPr>
          <w:jc w:val="center"/>
        </w:trPr>
        <w:tc>
          <w:tcPr>
            <w:tcW w:w="2265" w:type="dxa"/>
          </w:tcPr>
          <w:p w14:paraId="7A3AEFC0" w14:textId="77777777" w:rsidR="007C5765" w:rsidRDefault="007C5765" w:rsidP="008A3A41">
            <w:pPr>
              <w:pStyle w:val="WCY-Tekstrozdziau"/>
            </w:pPr>
          </w:p>
        </w:tc>
        <w:tc>
          <w:tcPr>
            <w:tcW w:w="2265" w:type="dxa"/>
          </w:tcPr>
          <w:p w14:paraId="420C9C19" w14:textId="6B46C334" w:rsidR="007C5765" w:rsidRDefault="007C5765" w:rsidP="008A3A41">
            <w:pPr>
              <w:pStyle w:val="WCY-Tekstrozdziau"/>
            </w:pPr>
          </w:p>
        </w:tc>
        <w:tc>
          <w:tcPr>
            <w:tcW w:w="2265" w:type="dxa"/>
          </w:tcPr>
          <w:p w14:paraId="78CD54F4" w14:textId="77777777" w:rsidR="007C5765" w:rsidRDefault="007C5765" w:rsidP="00381E46">
            <w:pPr>
              <w:pStyle w:val="WCY-Tekstrozdziau"/>
              <w:jc w:val="right"/>
            </w:pPr>
          </w:p>
        </w:tc>
        <w:tc>
          <w:tcPr>
            <w:tcW w:w="2265" w:type="dxa"/>
          </w:tcPr>
          <w:p w14:paraId="6E8497BF" w14:textId="77777777" w:rsidR="007C5765" w:rsidRDefault="007C5765" w:rsidP="00381E46">
            <w:pPr>
              <w:pStyle w:val="WCY-Tekstrozdziau"/>
              <w:jc w:val="right"/>
            </w:pPr>
          </w:p>
        </w:tc>
      </w:tr>
      <w:tr w:rsidR="007C5765" w14:paraId="26135DE2" w14:textId="6FBE7C62" w:rsidTr="005A3D97">
        <w:trPr>
          <w:jc w:val="center"/>
        </w:trPr>
        <w:tc>
          <w:tcPr>
            <w:tcW w:w="2265" w:type="dxa"/>
          </w:tcPr>
          <w:p w14:paraId="3056FFAE" w14:textId="77777777" w:rsidR="007C5765" w:rsidRDefault="007C5765" w:rsidP="008A3A41">
            <w:pPr>
              <w:pStyle w:val="WCY-Tekstrozdziau"/>
            </w:pPr>
          </w:p>
        </w:tc>
        <w:tc>
          <w:tcPr>
            <w:tcW w:w="2265" w:type="dxa"/>
          </w:tcPr>
          <w:p w14:paraId="149B7049" w14:textId="77777777" w:rsidR="007C5765" w:rsidRDefault="007C5765" w:rsidP="008A3A41">
            <w:pPr>
              <w:pStyle w:val="WCY-Tekstrozdziau"/>
            </w:pPr>
          </w:p>
        </w:tc>
        <w:tc>
          <w:tcPr>
            <w:tcW w:w="2265" w:type="dxa"/>
          </w:tcPr>
          <w:p w14:paraId="2A2F4B3B" w14:textId="77777777" w:rsidR="007C5765" w:rsidRDefault="007C5765" w:rsidP="008A3A41">
            <w:pPr>
              <w:pStyle w:val="WCY-Tekstrozdziau"/>
            </w:pPr>
          </w:p>
        </w:tc>
        <w:tc>
          <w:tcPr>
            <w:tcW w:w="2265" w:type="dxa"/>
          </w:tcPr>
          <w:p w14:paraId="79B6C17F" w14:textId="77777777" w:rsidR="007C5765" w:rsidRDefault="007C5765" w:rsidP="008A3A41">
            <w:pPr>
              <w:pStyle w:val="WCY-Tekstrozdziau"/>
            </w:pPr>
          </w:p>
        </w:tc>
      </w:tr>
      <w:tr w:rsidR="007C5765" w14:paraId="73169A43" w14:textId="732A15C0" w:rsidTr="005A3D97">
        <w:trPr>
          <w:jc w:val="center"/>
        </w:trPr>
        <w:tc>
          <w:tcPr>
            <w:tcW w:w="2265" w:type="dxa"/>
          </w:tcPr>
          <w:p w14:paraId="50056FDB" w14:textId="77777777" w:rsidR="007C5765" w:rsidRDefault="007C5765" w:rsidP="008A3A41">
            <w:pPr>
              <w:pStyle w:val="WCY-Tekstrozdziau"/>
            </w:pPr>
          </w:p>
        </w:tc>
        <w:tc>
          <w:tcPr>
            <w:tcW w:w="2265" w:type="dxa"/>
          </w:tcPr>
          <w:p w14:paraId="7BA10CB5" w14:textId="77777777" w:rsidR="007C5765" w:rsidRDefault="007C5765" w:rsidP="008A3A41">
            <w:pPr>
              <w:pStyle w:val="WCY-Tekstrozdziau"/>
            </w:pPr>
          </w:p>
        </w:tc>
        <w:tc>
          <w:tcPr>
            <w:tcW w:w="2265" w:type="dxa"/>
          </w:tcPr>
          <w:p w14:paraId="6C716806" w14:textId="77777777" w:rsidR="007C5765" w:rsidRDefault="007C5765" w:rsidP="008A3A41">
            <w:pPr>
              <w:pStyle w:val="WCY-Tekstrozdziau"/>
            </w:pPr>
          </w:p>
        </w:tc>
        <w:tc>
          <w:tcPr>
            <w:tcW w:w="2265" w:type="dxa"/>
          </w:tcPr>
          <w:p w14:paraId="30916741" w14:textId="77777777" w:rsidR="007C5765" w:rsidRDefault="007C5765" w:rsidP="008A3A41">
            <w:pPr>
              <w:pStyle w:val="WCY-Tekstrozdziau"/>
            </w:pPr>
          </w:p>
        </w:tc>
      </w:tr>
      <w:tr w:rsidR="007C5765" w14:paraId="41314905" w14:textId="5532EFDE" w:rsidTr="005A3D97">
        <w:trPr>
          <w:jc w:val="center"/>
        </w:trPr>
        <w:tc>
          <w:tcPr>
            <w:tcW w:w="2265" w:type="dxa"/>
          </w:tcPr>
          <w:p w14:paraId="45290336" w14:textId="77777777" w:rsidR="007C5765" w:rsidRDefault="007C5765" w:rsidP="008A3A41">
            <w:pPr>
              <w:pStyle w:val="WCY-Tekstrozdziau"/>
            </w:pPr>
          </w:p>
        </w:tc>
        <w:tc>
          <w:tcPr>
            <w:tcW w:w="2265" w:type="dxa"/>
          </w:tcPr>
          <w:p w14:paraId="516D06A8" w14:textId="77777777" w:rsidR="007C5765" w:rsidRDefault="007C5765" w:rsidP="008A3A41">
            <w:pPr>
              <w:pStyle w:val="WCY-Tekstrozdziau"/>
            </w:pPr>
          </w:p>
        </w:tc>
        <w:tc>
          <w:tcPr>
            <w:tcW w:w="2265" w:type="dxa"/>
          </w:tcPr>
          <w:p w14:paraId="5EA54547" w14:textId="77777777" w:rsidR="007C5765" w:rsidRDefault="007C5765" w:rsidP="008A3A41">
            <w:pPr>
              <w:pStyle w:val="WCY-Tekstrozdziau"/>
            </w:pPr>
          </w:p>
        </w:tc>
        <w:tc>
          <w:tcPr>
            <w:tcW w:w="2265" w:type="dxa"/>
          </w:tcPr>
          <w:p w14:paraId="1E290DE3" w14:textId="77777777" w:rsidR="007C5765" w:rsidRDefault="007C5765" w:rsidP="008A3A41">
            <w:pPr>
              <w:pStyle w:val="WCY-Tekstrozdziau"/>
            </w:pPr>
          </w:p>
        </w:tc>
      </w:tr>
      <w:tr w:rsidR="007C5765" w14:paraId="75BA22BA" w14:textId="28068912" w:rsidTr="005A3D97">
        <w:trPr>
          <w:jc w:val="center"/>
        </w:trPr>
        <w:tc>
          <w:tcPr>
            <w:tcW w:w="2265" w:type="dxa"/>
          </w:tcPr>
          <w:p w14:paraId="1ACB185D" w14:textId="77777777" w:rsidR="007C5765" w:rsidRDefault="007C5765" w:rsidP="008A3A41">
            <w:pPr>
              <w:pStyle w:val="WCY-Tekstrozdziau"/>
            </w:pPr>
          </w:p>
        </w:tc>
        <w:tc>
          <w:tcPr>
            <w:tcW w:w="2265" w:type="dxa"/>
          </w:tcPr>
          <w:p w14:paraId="7C726F90" w14:textId="77777777" w:rsidR="007C5765" w:rsidRDefault="007C5765" w:rsidP="008A3A41">
            <w:pPr>
              <w:pStyle w:val="WCY-Tekstrozdziau"/>
            </w:pPr>
          </w:p>
        </w:tc>
        <w:tc>
          <w:tcPr>
            <w:tcW w:w="2265" w:type="dxa"/>
          </w:tcPr>
          <w:p w14:paraId="4D2EE7F7" w14:textId="77777777" w:rsidR="007C5765" w:rsidRDefault="007C5765" w:rsidP="008A3A41">
            <w:pPr>
              <w:pStyle w:val="WCY-Tekstrozdziau"/>
            </w:pPr>
          </w:p>
        </w:tc>
        <w:tc>
          <w:tcPr>
            <w:tcW w:w="2265" w:type="dxa"/>
          </w:tcPr>
          <w:p w14:paraId="1DC53595" w14:textId="77777777" w:rsidR="007C5765" w:rsidRDefault="007C5765" w:rsidP="008A3A41">
            <w:pPr>
              <w:pStyle w:val="WCY-Tekstrozdziau"/>
            </w:pPr>
          </w:p>
        </w:tc>
      </w:tr>
    </w:tbl>
    <w:p w14:paraId="1C2973B1" w14:textId="77777777" w:rsidR="00853A07" w:rsidRDefault="00853A07" w:rsidP="008A3A41">
      <w:pPr>
        <w:pStyle w:val="WCY-Tekstrozdziau"/>
      </w:pPr>
    </w:p>
    <w:p w14:paraId="6FFEF9B4" w14:textId="64FC4D4B" w:rsidR="008A3A41" w:rsidRDefault="008A3A41" w:rsidP="008A3A41">
      <w:pPr>
        <w:pStyle w:val="WCY-Tytupunktu"/>
      </w:pPr>
      <w:r w:rsidRPr="008A3A41">
        <w:t>Baza danych typu cache (Redis)</w:t>
      </w:r>
    </w:p>
    <w:p w14:paraId="09FAB8D9" w14:textId="77777777" w:rsidR="008A3A41" w:rsidRDefault="008A3A41" w:rsidP="008A3A41">
      <w:pPr>
        <w:pStyle w:val="WCY-Tekstrozdziau"/>
      </w:pPr>
    </w:p>
    <w:p w14:paraId="66C52CAC" w14:textId="021385BC" w:rsidR="008A3A41" w:rsidRDefault="008A3A41" w:rsidP="008A3A41">
      <w:pPr>
        <w:pStyle w:val="WCY-Tytupunktu"/>
      </w:pPr>
      <w:r w:rsidRPr="008A3A41">
        <w:t>Magazyn obiektowy (AWS S3)</w:t>
      </w:r>
    </w:p>
    <w:p w14:paraId="4D4EE860" w14:textId="77777777" w:rsidR="008A3A41" w:rsidRDefault="008A3A41" w:rsidP="008A3A41">
      <w:pPr>
        <w:pStyle w:val="WCY-Tekstrozdziau"/>
      </w:pPr>
    </w:p>
    <w:p w14:paraId="0A2E7DCC" w14:textId="2EA4CDC1" w:rsidR="008A3A41" w:rsidRDefault="008A3A41" w:rsidP="008A3A41">
      <w:pPr>
        <w:pStyle w:val="WCY-Tytupodrozdziau"/>
      </w:pPr>
      <w:r w:rsidRPr="008A3A41">
        <w:t>Projekt warstwy logiki biznesowej</w:t>
      </w:r>
    </w:p>
    <w:p w14:paraId="27EE6CAF" w14:textId="62A1D59F" w:rsidR="00F25CBE" w:rsidRDefault="00F25CBE" w:rsidP="00F25CBE">
      <w:pPr>
        <w:pStyle w:val="WCY-Tytupunktu"/>
      </w:pPr>
      <w:r>
        <w:t>Architektura i zastosowane wzorce projektowe</w:t>
      </w:r>
    </w:p>
    <w:p w14:paraId="402DF357" w14:textId="77777777" w:rsidR="00F25CBE" w:rsidRDefault="00F25CBE" w:rsidP="00F25CBE">
      <w:pPr>
        <w:pStyle w:val="WCY-Tekstrozdziau"/>
      </w:pPr>
    </w:p>
    <w:p w14:paraId="695EA153" w14:textId="3142FE66" w:rsidR="00F25CBE" w:rsidRDefault="00F25CBE" w:rsidP="00F25CBE">
      <w:pPr>
        <w:pStyle w:val="WCY-Tytupodrozdziau"/>
      </w:pPr>
      <w:r>
        <w:t>Projekt warstwy prezentacji</w:t>
      </w:r>
    </w:p>
    <w:p w14:paraId="463CAEBE" w14:textId="5624506A" w:rsidR="00F25CBE" w:rsidRDefault="00F25CBE" w:rsidP="00F25CBE">
      <w:pPr>
        <w:pStyle w:val="WCY-Tytupunktu"/>
      </w:pPr>
      <w:r w:rsidRPr="00F25CBE">
        <w:t>Architektura aplikacji webowej</w:t>
      </w:r>
    </w:p>
    <w:p w14:paraId="7DAD32F4" w14:textId="77777777" w:rsidR="00D7084E" w:rsidRDefault="00D7084E" w:rsidP="00D7084E">
      <w:pPr>
        <w:pStyle w:val="WCY-Tekstrozdziau"/>
      </w:pPr>
    </w:p>
    <w:p w14:paraId="2E0ABDF2" w14:textId="1AA590F0" w:rsidR="00D7084E" w:rsidRDefault="00D7084E" w:rsidP="00D7084E">
      <w:pPr>
        <w:pStyle w:val="WCY-Tytupunktu"/>
      </w:pPr>
      <w:r w:rsidRPr="00D7084E">
        <w:t>Projekt interfejsu użytkownika</w:t>
      </w:r>
    </w:p>
    <w:p w14:paraId="50888D73" w14:textId="77777777" w:rsidR="00D7084E" w:rsidRDefault="00D7084E" w:rsidP="00D7084E">
      <w:pPr>
        <w:pStyle w:val="WCY-Tekstrozdziau"/>
      </w:pPr>
    </w:p>
    <w:p w14:paraId="2B462C26" w14:textId="2C8FB6DE" w:rsidR="00D7084E" w:rsidRDefault="00D7084E" w:rsidP="00D7084E">
      <w:pPr>
        <w:pStyle w:val="WCY-Tyturozdziau"/>
      </w:pPr>
      <w:r>
        <w:t>Implementacja systemu</w:t>
      </w:r>
    </w:p>
    <w:p w14:paraId="33C7963D" w14:textId="04DDEC19" w:rsidR="00D7084E" w:rsidRPr="00D7084E" w:rsidRDefault="00D7084E" w:rsidP="00D7084E">
      <w:pPr>
        <w:pStyle w:val="WCY-Tytupodrozdziau"/>
      </w:pPr>
      <w:r>
        <w:t xml:space="preserve">Środowisko </w:t>
      </w:r>
      <w:r w:rsidR="00410CCF" w:rsidRPr="00410CCF">
        <w:t>wytwórcze i wykorzystane narzędzia</w:t>
      </w:r>
    </w:p>
    <w:p w14:paraId="7B76855D" w14:textId="21E210E8" w:rsidR="006C2FB5" w:rsidRDefault="006C2FB5" w:rsidP="00C07F33">
      <w:pPr>
        <w:pStyle w:val="WCY-Tytupodrozdziau"/>
        <w:numPr>
          <w:ilvl w:val="0"/>
          <w:numId w:val="0"/>
        </w:numPr>
      </w:pPr>
      <w:r>
        <w:br w:type="page"/>
      </w:r>
    </w:p>
    <w:p w14:paraId="4585F78B" w14:textId="7CA25A7E" w:rsidR="00070722" w:rsidRDefault="004C0956" w:rsidP="004C0956">
      <w:pPr>
        <w:pStyle w:val="WCY-WstpiPodsumowanie"/>
      </w:pPr>
      <w:bookmarkStart w:id="1" w:name="_Toc98263471"/>
      <w:r>
        <w:lastRenderedPageBreak/>
        <w:t>Podsumowanie</w:t>
      </w:r>
      <w:bookmarkEnd w:id="1"/>
    </w:p>
    <w:p w14:paraId="39655E13" w14:textId="1DED8DD2" w:rsidR="00132DD7" w:rsidRDefault="000539B5" w:rsidP="00932D65">
      <w:pPr>
        <w:pStyle w:val="WCY-Tekstrozdziau"/>
      </w:pPr>
      <w:r>
        <w:t xml:space="preserve">Podsumowanie </w:t>
      </w:r>
      <w:r w:rsidRPr="000539B5">
        <w:t>powinn</w:t>
      </w:r>
      <w:r>
        <w:t>o</w:t>
      </w:r>
      <w:r w:rsidRPr="000539B5">
        <w:t xml:space="preserve"> korespondować z </w:t>
      </w:r>
      <w:r>
        <w:t xml:space="preserve">tematem i </w:t>
      </w:r>
      <w:r w:rsidRPr="000539B5">
        <w:t>założonymi celami pracy</w:t>
      </w:r>
      <w:r>
        <w:t>. Zaleca się, aby zawierało s</w:t>
      </w:r>
      <w:r w:rsidR="007B3EE5">
        <w:t xml:space="preserve">yntetyczne podsumowanie wyników z odniesieniem do </w:t>
      </w:r>
      <w:r w:rsidR="00132DD7">
        <w:t>stopnia realizacji</w:t>
      </w:r>
      <w:r>
        <w:t xml:space="preserve"> oraz </w:t>
      </w:r>
      <w:r w:rsidR="00AE4C19">
        <w:t xml:space="preserve">wskazaniem </w:t>
      </w:r>
      <w:r>
        <w:t xml:space="preserve">najważniejszych </w:t>
      </w:r>
      <w:r w:rsidR="00132DD7">
        <w:t xml:space="preserve">osiągnięć </w:t>
      </w:r>
      <w:r>
        <w:t>i</w:t>
      </w:r>
      <w:r w:rsidR="00132DD7">
        <w:t xml:space="preserve"> słabszych stron</w:t>
      </w:r>
      <w:r>
        <w:t xml:space="preserve"> pracy</w:t>
      </w:r>
      <w:r w:rsidR="00132DD7">
        <w:t>.</w:t>
      </w:r>
      <w:r w:rsidR="00932D65">
        <w:t xml:space="preserve"> Może również obejmować omówienie podobieństw i różnic między uzyskanymi a</w:t>
      </w:r>
      <w:r w:rsidR="00DA64F5">
        <w:t> </w:t>
      </w:r>
      <w:r w:rsidR="00932D65">
        <w:t>publikowanymi wynikami innych autorów.</w:t>
      </w:r>
      <w:r w:rsidR="00132DD7">
        <w:t xml:space="preserve"> </w:t>
      </w:r>
      <w:r w:rsidR="00932D65">
        <w:t>Ponadto,</w:t>
      </w:r>
      <w:r>
        <w:t xml:space="preserve"> </w:t>
      </w:r>
      <w:r w:rsidR="00932D65">
        <w:t xml:space="preserve">winno </w:t>
      </w:r>
      <w:r>
        <w:t>p</w:t>
      </w:r>
      <w:r w:rsidR="00132DD7">
        <w:t>rzedstawi</w:t>
      </w:r>
      <w:r>
        <w:t>ać</w:t>
      </w:r>
      <w:r w:rsidR="00132DD7">
        <w:t xml:space="preserve"> </w:t>
      </w:r>
      <w:r>
        <w:t>dalsze interesujące</w:t>
      </w:r>
      <w:r w:rsidR="00132DD7">
        <w:t xml:space="preserve"> kierunk</w:t>
      </w:r>
      <w:r>
        <w:t>i</w:t>
      </w:r>
      <w:r w:rsidR="00132DD7">
        <w:t xml:space="preserve"> </w:t>
      </w:r>
      <w:r>
        <w:t xml:space="preserve">rozwoju </w:t>
      </w:r>
      <w:r w:rsidR="00132DD7">
        <w:t>pracy.</w:t>
      </w:r>
    </w:p>
    <w:p w14:paraId="5B15287E" w14:textId="69A901A2" w:rsidR="00D64A7A" w:rsidRDefault="00D64A7A" w:rsidP="00DE4DBF">
      <w:pPr>
        <w:pStyle w:val="WCY-Tekstrozdziau"/>
      </w:pPr>
      <w:r>
        <w:br w:type="page"/>
      </w:r>
    </w:p>
    <w:p w14:paraId="13B08F4D" w14:textId="266E2389" w:rsidR="004C0956" w:rsidRDefault="00D64A7A" w:rsidP="00D64A7A">
      <w:pPr>
        <w:pStyle w:val="WCY-Bibliografiaispisy"/>
      </w:pPr>
      <w:bookmarkStart w:id="2" w:name="_Toc98263472"/>
      <w:r>
        <w:lastRenderedPageBreak/>
        <w:t>Bibliografia</w:t>
      </w:r>
      <w:bookmarkEnd w:id="2"/>
    </w:p>
    <w:p w14:paraId="6D5231B5" w14:textId="77777777" w:rsidR="00DC67ED" w:rsidRDefault="00DC67ED" w:rsidP="00DC67ED">
      <w:pPr>
        <w:pStyle w:val="WCY-Pozycjabibliografii"/>
      </w:pPr>
      <w:bookmarkStart w:id="3" w:name="_Ref97313860"/>
      <w:r>
        <w:t xml:space="preserve">Nazwisko i </w:t>
      </w:r>
      <w:r w:rsidRPr="0075416B">
        <w:t>inicjały imion</w:t>
      </w:r>
      <w:r>
        <w:t>: Tytuł książki. Wydawnictwo, miejsce wydania, rok wydania</w:t>
      </w:r>
      <w:bookmarkEnd w:id="3"/>
      <w:r>
        <w:t>.</w:t>
      </w:r>
    </w:p>
    <w:p w14:paraId="0549E7DD" w14:textId="77777777" w:rsidR="00DC67ED" w:rsidRDefault="00DC67ED" w:rsidP="00DC67ED">
      <w:pPr>
        <w:pStyle w:val="WCY-Pozycjabibliografii"/>
      </w:pPr>
      <w:r w:rsidRPr="00AC0A45">
        <w:t>Larose D.T.: Odkrywanie wiedzy z danych</w:t>
      </w:r>
      <w:r>
        <w:t xml:space="preserve"> -</w:t>
      </w:r>
      <w:r w:rsidRPr="00AC0A45">
        <w:t xml:space="preserve"> </w:t>
      </w:r>
      <w:r>
        <w:t>w</w:t>
      </w:r>
      <w:r w:rsidRPr="00AC0A45">
        <w:t>prowadzenie do eksploracji danych</w:t>
      </w:r>
      <w:r>
        <w:t>.</w:t>
      </w:r>
      <w:r w:rsidRPr="00AC0A45">
        <w:t xml:space="preserve"> Wydawnictwo Naukowe PWN, Warszawa, 2006</w:t>
      </w:r>
      <w:r>
        <w:t>.</w:t>
      </w:r>
    </w:p>
    <w:p w14:paraId="6451D5A5" w14:textId="09AE60A4" w:rsidR="0075416B" w:rsidRDefault="0075416B" w:rsidP="00AD7BF7">
      <w:pPr>
        <w:pStyle w:val="WCY-Pozycjabibliografii"/>
      </w:pPr>
      <w:r w:rsidRPr="0075416B">
        <w:t>Nazwisko</w:t>
      </w:r>
      <w:r>
        <w:t xml:space="preserve"> i</w:t>
      </w:r>
      <w:r w:rsidRPr="0075416B">
        <w:t xml:space="preserve"> inicjały imion</w:t>
      </w:r>
      <w:r>
        <w:t xml:space="preserve">: </w:t>
      </w:r>
      <w:r w:rsidRPr="0075416B">
        <w:t xml:space="preserve">Tytuł artykułu </w:t>
      </w:r>
      <w:r>
        <w:t xml:space="preserve">w czasopiśmie. </w:t>
      </w:r>
      <w:r w:rsidRPr="0075416B">
        <w:t>Nazwa czasopisma, tom</w:t>
      </w:r>
      <w:r w:rsidR="004D19AF">
        <w:t xml:space="preserve"> (</w:t>
      </w:r>
      <w:r w:rsidRPr="0075416B">
        <w:t>nr wydania</w:t>
      </w:r>
      <w:r w:rsidR="004D19AF">
        <w:t>)</w:t>
      </w:r>
      <w:r w:rsidRPr="0075416B">
        <w:t xml:space="preserve">, </w:t>
      </w:r>
      <w:r>
        <w:t xml:space="preserve">numery </w:t>
      </w:r>
      <w:r w:rsidRPr="0075416B">
        <w:t>stron</w:t>
      </w:r>
      <w:r w:rsidR="004D19AF">
        <w:t>, rok wydania</w:t>
      </w:r>
      <w:r w:rsidRPr="0075416B">
        <w:t>.</w:t>
      </w:r>
    </w:p>
    <w:p w14:paraId="61C6FAC4" w14:textId="68CCCFB3" w:rsidR="004D19AF" w:rsidRPr="004D19AF" w:rsidRDefault="004D19AF" w:rsidP="00AD7BF7">
      <w:pPr>
        <w:pStyle w:val="WCY-Pozycjabibliografii"/>
        <w:rPr>
          <w:lang w:val="en-GB"/>
        </w:rPr>
      </w:pPr>
      <w:r w:rsidRPr="004D19AF">
        <w:rPr>
          <w:lang w:val="en-GB"/>
        </w:rPr>
        <w:t>Ackoff R</w:t>
      </w:r>
      <w:r>
        <w:rPr>
          <w:lang w:val="en-GB"/>
        </w:rPr>
        <w:t>.</w:t>
      </w:r>
      <w:r w:rsidRPr="004D19AF">
        <w:rPr>
          <w:lang w:val="en-GB"/>
        </w:rPr>
        <w:t xml:space="preserve"> L.</w:t>
      </w:r>
      <w:r>
        <w:rPr>
          <w:lang w:val="en-GB"/>
        </w:rPr>
        <w:t>:</w:t>
      </w:r>
      <w:r w:rsidRPr="004D19AF">
        <w:rPr>
          <w:lang w:val="en-GB"/>
        </w:rPr>
        <w:t xml:space="preserve"> Management </w:t>
      </w:r>
      <w:r w:rsidR="00DC67ED">
        <w:rPr>
          <w:lang w:val="en-GB"/>
        </w:rPr>
        <w:t>m</w:t>
      </w:r>
      <w:r w:rsidRPr="004D19AF">
        <w:rPr>
          <w:lang w:val="en-GB"/>
        </w:rPr>
        <w:t xml:space="preserve">isinformation </w:t>
      </w:r>
      <w:r w:rsidR="00DC67ED">
        <w:rPr>
          <w:lang w:val="en-GB"/>
        </w:rPr>
        <w:t>s</w:t>
      </w:r>
      <w:r w:rsidRPr="004D19AF">
        <w:rPr>
          <w:lang w:val="en-GB"/>
        </w:rPr>
        <w:t>ystems</w:t>
      </w:r>
      <w:r>
        <w:rPr>
          <w:lang w:val="en-GB"/>
        </w:rPr>
        <w:t>.</w:t>
      </w:r>
      <w:r w:rsidRPr="004D19AF">
        <w:rPr>
          <w:lang w:val="en-GB"/>
        </w:rPr>
        <w:t xml:space="preserve"> Management Science, 14 (4), 147-156</w:t>
      </w:r>
      <w:r>
        <w:rPr>
          <w:lang w:val="en-GB"/>
        </w:rPr>
        <w:t>, 1961</w:t>
      </w:r>
      <w:r w:rsidRPr="004D19AF">
        <w:rPr>
          <w:lang w:val="en-GB"/>
        </w:rPr>
        <w:t>.</w:t>
      </w:r>
    </w:p>
    <w:p w14:paraId="39127B9F" w14:textId="0AF5FA08" w:rsidR="00DC67ED" w:rsidRPr="00DC67ED" w:rsidRDefault="00DC67ED" w:rsidP="00D95BA7">
      <w:pPr>
        <w:pStyle w:val="WCY-Pozycjabibliografii"/>
      </w:pPr>
      <w:r>
        <w:t xml:space="preserve">Nazwisko i </w:t>
      </w:r>
      <w:r w:rsidRPr="0075416B">
        <w:t>inicjały imion</w:t>
      </w:r>
      <w:r>
        <w:t>: Tytuł wystąpienia konferencyjnego. Nazwa materiałów konferencyjnych i konferencji, miejsce konferencji, data konferencji.</w:t>
      </w:r>
    </w:p>
    <w:p w14:paraId="07E0D642" w14:textId="28A9A61C" w:rsidR="004D19AF" w:rsidRPr="004D19AF" w:rsidRDefault="004D19AF" w:rsidP="00D95BA7">
      <w:pPr>
        <w:pStyle w:val="WCY-Pozycjabibliografii"/>
        <w:rPr>
          <w:lang w:val="en-GB"/>
        </w:rPr>
      </w:pPr>
      <w:r w:rsidRPr="004D19AF">
        <w:rPr>
          <w:lang w:val="en-GB"/>
        </w:rPr>
        <w:t>Jandos J.</w:t>
      </w:r>
      <w:r>
        <w:rPr>
          <w:lang w:val="en-GB"/>
        </w:rPr>
        <w:t>,</w:t>
      </w:r>
      <w:r w:rsidRPr="004D19AF">
        <w:rPr>
          <w:lang w:val="en-GB"/>
        </w:rPr>
        <w:t xml:space="preserve"> Vorisek J.</w:t>
      </w:r>
      <w:r>
        <w:rPr>
          <w:lang w:val="en-GB"/>
        </w:rPr>
        <w:t xml:space="preserve">: </w:t>
      </w:r>
      <w:r w:rsidRPr="004D19AF">
        <w:rPr>
          <w:lang w:val="en-GB"/>
        </w:rPr>
        <w:t>Enterprise Web 2.0. Proceedings of the 13th In</w:t>
      </w:r>
      <w:r w:rsidR="00DC67ED">
        <w:rPr>
          <w:lang w:val="en-GB"/>
        </w:rPr>
        <w:t>t</w:t>
      </w:r>
      <w:r w:rsidRPr="004D19AF">
        <w:rPr>
          <w:lang w:val="en-GB"/>
        </w:rPr>
        <w:t xml:space="preserve">ernational Business Information Management Association (IBIMA), Marrakech, Morocco, </w:t>
      </w:r>
      <w:r w:rsidR="00DC67ED" w:rsidRPr="004D19AF">
        <w:rPr>
          <w:lang w:val="en-GB"/>
        </w:rPr>
        <w:t>9-10</w:t>
      </w:r>
      <w:r w:rsidR="00DC67ED">
        <w:rPr>
          <w:lang w:val="en-GB"/>
        </w:rPr>
        <w:t>.11.</w:t>
      </w:r>
      <w:r w:rsidR="00DC67ED" w:rsidRPr="004D19AF">
        <w:rPr>
          <w:lang w:val="en-GB"/>
        </w:rPr>
        <w:t>2009</w:t>
      </w:r>
      <w:r w:rsidRPr="004D19AF">
        <w:rPr>
          <w:lang w:val="en-GB"/>
        </w:rPr>
        <w:t>.</w:t>
      </w:r>
    </w:p>
    <w:p w14:paraId="347EEAB2" w14:textId="0F56554B" w:rsidR="00AD7BF7" w:rsidRDefault="00150985" w:rsidP="00AD7BF7">
      <w:pPr>
        <w:pStyle w:val="WCY-Pozycjabibliografii"/>
      </w:pPr>
      <w:r>
        <w:t>Pełny a</w:t>
      </w:r>
      <w:r w:rsidR="00B917F9">
        <w:t xml:space="preserve">dres strony internetowej </w:t>
      </w:r>
      <w:r w:rsidR="00D95BA7">
        <w:t>[</w:t>
      </w:r>
      <w:r w:rsidR="00B917F9">
        <w:t>dostęp: rok-miesiąc-dzień</w:t>
      </w:r>
      <w:r w:rsidR="00D95BA7">
        <w:t>]</w:t>
      </w:r>
      <w:r w:rsidR="00DC67ED">
        <w:t>.</w:t>
      </w:r>
    </w:p>
    <w:p w14:paraId="4A336BEC" w14:textId="7E12DEE8" w:rsidR="00D95BA7" w:rsidRPr="00D64A7A" w:rsidRDefault="00D95BA7" w:rsidP="00AD7BF7">
      <w:pPr>
        <w:pStyle w:val="WCY-Pozycjabibliografii"/>
      </w:pPr>
      <w:r w:rsidRPr="007D16E8">
        <w:t>https://azure.microsoft.com/pl-pl/overview/machine-learning-algorithms/#popular-algorithms</w:t>
      </w:r>
      <w:r>
        <w:t xml:space="preserve"> [dostęp</w:t>
      </w:r>
      <w:r w:rsidR="004D19AF">
        <w:t>:</w:t>
      </w:r>
      <w:r>
        <w:t xml:space="preserve"> 10.12.2021]</w:t>
      </w:r>
      <w:r w:rsidR="00DC67ED">
        <w:t>.</w:t>
      </w:r>
    </w:p>
    <w:p w14:paraId="1A3C0A80" w14:textId="0C6B89D3" w:rsidR="00D64A7A" w:rsidRDefault="00D64A7A" w:rsidP="00DE4DBF">
      <w:pPr>
        <w:pStyle w:val="WCY-Tekstrozdziau"/>
      </w:pPr>
    </w:p>
    <w:p w14:paraId="14931568" w14:textId="2C57CB29" w:rsidR="00073F90" w:rsidRDefault="00073F90" w:rsidP="00DE4DBF">
      <w:pPr>
        <w:pStyle w:val="WCY-Tekstrozdziau"/>
      </w:pPr>
      <w:r>
        <w:br w:type="page"/>
      </w:r>
    </w:p>
    <w:p w14:paraId="3F19BFD5" w14:textId="106F942A" w:rsidR="00D64A7A" w:rsidRDefault="00073F90" w:rsidP="00073F90">
      <w:pPr>
        <w:pStyle w:val="WCY-Bibliografiaispisy"/>
      </w:pPr>
      <w:bookmarkStart w:id="4" w:name="_Toc98263473"/>
      <w:r>
        <w:lastRenderedPageBreak/>
        <w:t>Spis rysunków</w:t>
      </w:r>
      <w:bookmarkEnd w:id="4"/>
    </w:p>
    <w:p w14:paraId="4CBF4FFA" w14:textId="567E73CE" w:rsidR="00281039" w:rsidRDefault="00A477EC">
      <w:pPr>
        <w:pStyle w:val="TOC1"/>
        <w:tabs>
          <w:tab w:val="left" w:pos="880"/>
        </w:tabs>
        <w:rPr>
          <w:rFonts w:asciiTheme="minorHAnsi" w:eastAsiaTheme="minorEastAsia" w:hAnsiTheme="minorHAnsi" w:cstheme="minorBidi"/>
          <w:sz w:val="22"/>
          <w:szCs w:val="22"/>
          <w:lang w:eastAsia="pl-PL"/>
        </w:rPr>
      </w:pPr>
      <w:r>
        <w:fldChar w:fldCharType="begin"/>
      </w:r>
      <w:r>
        <w:instrText xml:space="preserve"> TOC \h \z \t "WCY-Legenda rysunku;1" </w:instrText>
      </w:r>
      <w:r>
        <w:fldChar w:fldCharType="separate"/>
      </w:r>
      <w:hyperlink w:anchor="_Toc97534079" w:history="1">
        <w:r w:rsidR="00281039" w:rsidRPr="00AD2BDB">
          <w:rPr>
            <w:rStyle w:val="Hyperlink"/>
          </w:rPr>
          <w:t>Rys.1.</w:t>
        </w:r>
        <w:r w:rsidR="00281039">
          <w:rPr>
            <w:rFonts w:asciiTheme="minorHAnsi" w:eastAsiaTheme="minorEastAsia" w:hAnsiTheme="minorHAnsi" w:cstheme="minorBidi"/>
            <w:sz w:val="22"/>
            <w:szCs w:val="22"/>
            <w:lang w:eastAsia="pl-PL"/>
          </w:rPr>
          <w:tab/>
        </w:r>
        <w:r w:rsidR="00281039" w:rsidRPr="00AD2BDB">
          <w:rPr>
            <w:rStyle w:val="Hyperlink"/>
          </w:rPr>
          <w:t>Podpis rysunku (styl: WCY-Legenda rysunku)</w:t>
        </w:r>
        <w:r w:rsidR="00281039">
          <w:rPr>
            <w:webHidden/>
          </w:rPr>
          <w:tab/>
        </w:r>
        <w:r w:rsidR="00281039">
          <w:rPr>
            <w:webHidden/>
          </w:rPr>
          <w:fldChar w:fldCharType="begin"/>
        </w:r>
        <w:r w:rsidR="00281039">
          <w:rPr>
            <w:webHidden/>
          </w:rPr>
          <w:instrText xml:space="preserve"> PAGEREF _Toc97534079 \h </w:instrText>
        </w:r>
        <w:r w:rsidR="00281039">
          <w:rPr>
            <w:webHidden/>
          </w:rPr>
        </w:r>
        <w:r w:rsidR="00281039">
          <w:rPr>
            <w:webHidden/>
          </w:rPr>
          <w:fldChar w:fldCharType="separate"/>
        </w:r>
        <w:r w:rsidR="00381E46">
          <w:rPr>
            <w:webHidden/>
          </w:rPr>
          <w:t>7</w:t>
        </w:r>
        <w:r w:rsidR="00281039">
          <w:rPr>
            <w:webHidden/>
          </w:rPr>
          <w:fldChar w:fldCharType="end"/>
        </w:r>
      </w:hyperlink>
    </w:p>
    <w:p w14:paraId="3631B58B" w14:textId="626BF785" w:rsidR="00DE4DBF" w:rsidRDefault="00A477EC" w:rsidP="00073F90">
      <w:pPr>
        <w:pStyle w:val="WCY-Tekstrozdziau"/>
      </w:pPr>
      <w:r>
        <w:fldChar w:fldCharType="end"/>
      </w:r>
    </w:p>
    <w:p w14:paraId="1F753E31" w14:textId="77777777" w:rsidR="009F3B06" w:rsidRDefault="009F3B06" w:rsidP="00073F90">
      <w:pPr>
        <w:pStyle w:val="WCY-Tekstrozdziau"/>
      </w:pPr>
    </w:p>
    <w:p w14:paraId="217F51C9" w14:textId="269B3B84" w:rsidR="00073F90" w:rsidRDefault="00073F90" w:rsidP="00073F90">
      <w:pPr>
        <w:pStyle w:val="WCY-Bibliografiaispisy"/>
      </w:pPr>
      <w:bookmarkStart w:id="5" w:name="_Toc98263474"/>
      <w:r>
        <w:t>Spis tabel</w:t>
      </w:r>
      <w:bookmarkEnd w:id="5"/>
    </w:p>
    <w:p w14:paraId="73AE88DD" w14:textId="0A50ECF6" w:rsidR="00281039" w:rsidRPr="00F66BF5" w:rsidRDefault="00A477EC">
      <w:pPr>
        <w:pStyle w:val="TOC1"/>
        <w:tabs>
          <w:tab w:val="left" w:pos="880"/>
        </w:tabs>
        <w:rPr>
          <w:rFonts w:asciiTheme="minorHAnsi" w:eastAsiaTheme="minorEastAsia" w:hAnsiTheme="minorHAnsi" w:cstheme="minorBidi"/>
          <w:sz w:val="22"/>
          <w:szCs w:val="22"/>
          <w:lang w:eastAsia="pl-PL"/>
        </w:rPr>
      </w:pPr>
      <w:r>
        <w:fldChar w:fldCharType="begin"/>
      </w:r>
      <w:r>
        <w:instrText xml:space="preserve"> TOC \h \z \t "WCY-Legenda tabeli;1" </w:instrText>
      </w:r>
      <w:r>
        <w:fldChar w:fldCharType="separate"/>
      </w:r>
      <w:hyperlink w:anchor="_Toc97534084" w:history="1">
        <w:r w:rsidR="00281039" w:rsidRPr="00896D07">
          <w:rPr>
            <w:rStyle w:val="Hyperlink"/>
          </w:rPr>
          <w:t>Tab.1.</w:t>
        </w:r>
        <w:r w:rsidR="00281039">
          <w:rPr>
            <w:rFonts w:asciiTheme="minorHAnsi" w:eastAsiaTheme="minorEastAsia" w:hAnsiTheme="minorHAnsi" w:cstheme="minorBidi"/>
            <w:sz w:val="22"/>
            <w:szCs w:val="22"/>
            <w:lang w:eastAsia="pl-PL"/>
          </w:rPr>
          <w:tab/>
        </w:r>
        <w:r w:rsidR="00281039" w:rsidRPr="00896D07">
          <w:rPr>
            <w:rStyle w:val="Hyperlink"/>
          </w:rPr>
          <w:t>Podpis tabeli (styl: WCY- Legenda tabeli)</w:t>
        </w:r>
        <w:r w:rsidR="00281039">
          <w:rPr>
            <w:webHidden/>
          </w:rPr>
          <w:tab/>
        </w:r>
        <w:r w:rsidR="00281039">
          <w:rPr>
            <w:webHidden/>
          </w:rPr>
          <w:fldChar w:fldCharType="begin"/>
        </w:r>
        <w:r w:rsidR="00281039">
          <w:rPr>
            <w:webHidden/>
          </w:rPr>
          <w:instrText xml:space="preserve"> PAGEREF _Toc97534084 \h </w:instrText>
        </w:r>
        <w:r w:rsidR="00281039">
          <w:rPr>
            <w:webHidden/>
          </w:rPr>
        </w:r>
        <w:r w:rsidR="00281039">
          <w:rPr>
            <w:webHidden/>
          </w:rPr>
          <w:fldChar w:fldCharType="separate"/>
        </w:r>
        <w:r w:rsidR="00381E46">
          <w:rPr>
            <w:webHidden/>
          </w:rPr>
          <w:t>7</w:t>
        </w:r>
        <w:r w:rsidR="00281039">
          <w:rPr>
            <w:webHidden/>
          </w:rPr>
          <w:fldChar w:fldCharType="end"/>
        </w:r>
      </w:hyperlink>
    </w:p>
    <w:p w14:paraId="30394B41" w14:textId="09C57E19" w:rsidR="00073F90" w:rsidRDefault="00A477EC" w:rsidP="00DE4DBF">
      <w:pPr>
        <w:pStyle w:val="WCY-Tekstrozdziau"/>
      </w:pPr>
      <w:r>
        <w:fldChar w:fldCharType="end"/>
      </w:r>
    </w:p>
    <w:p w14:paraId="1CCDD533" w14:textId="77777777" w:rsidR="00073F90" w:rsidRDefault="00073F90" w:rsidP="00DE4DBF">
      <w:pPr>
        <w:pStyle w:val="WCY-Tekstrozdziau"/>
      </w:pPr>
    </w:p>
    <w:p w14:paraId="1AC27FA2" w14:textId="77777777" w:rsidR="00373427" w:rsidRDefault="00373427" w:rsidP="00DE4DBF">
      <w:pPr>
        <w:pStyle w:val="WCY-Tekstrozdziau"/>
        <w:rPr>
          <w:b/>
          <w:sz w:val="28"/>
        </w:rPr>
      </w:pPr>
      <w:r>
        <w:br w:type="page"/>
      </w:r>
    </w:p>
    <w:p w14:paraId="691B28B3" w14:textId="2106BE62" w:rsidR="00073F90" w:rsidRDefault="00073F90" w:rsidP="00073F90">
      <w:pPr>
        <w:pStyle w:val="WCY-Bibliografiaispisy"/>
      </w:pPr>
      <w:bookmarkStart w:id="6" w:name="_Toc98263475"/>
      <w:r>
        <w:lastRenderedPageBreak/>
        <w:t>Załączniki</w:t>
      </w:r>
      <w:bookmarkEnd w:id="6"/>
    </w:p>
    <w:p w14:paraId="12F37667" w14:textId="0601BAD8" w:rsidR="00073F90" w:rsidRDefault="00365804" w:rsidP="00365804">
      <w:pPr>
        <w:pStyle w:val="WCY-Tekstrozdziau"/>
        <w:numPr>
          <w:ilvl w:val="0"/>
          <w:numId w:val="16"/>
        </w:numPr>
      </w:pPr>
      <w:r>
        <w:t>Płyta CD/DVD zawierająca:</w:t>
      </w:r>
    </w:p>
    <w:p w14:paraId="0B69915E" w14:textId="09F36ED0" w:rsidR="00365804" w:rsidRDefault="00365804" w:rsidP="00365804">
      <w:pPr>
        <w:pStyle w:val="WCY-Tekstrozdziau"/>
        <w:numPr>
          <w:ilvl w:val="1"/>
          <w:numId w:val="16"/>
        </w:numPr>
      </w:pPr>
      <w:r>
        <w:t>Prezentację wyników pracy dyplomowej</w:t>
      </w:r>
    </w:p>
    <w:p w14:paraId="5AEEDBB5" w14:textId="0650806D" w:rsidR="00365804" w:rsidRDefault="00365804" w:rsidP="00365804">
      <w:pPr>
        <w:pStyle w:val="WCY-Tekstrozdziau"/>
        <w:numPr>
          <w:ilvl w:val="1"/>
          <w:numId w:val="16"/>
        </w:numPr>
      </w:pPr>
      <w:r>
        <w:t>Kody źródłowe oprogramowania</w:t>
      </w:r>
    </w:p>
    <w:p w14:paraId="595B7D29" w14:textId="7E484B1E" w:rsidR="00365804" w:rsidRDefault="00365804" w:rsidP="00365804">
      <w:pPr>
        <w:pStyle w:val="WCY-Tekstrozdziau"/>
        <w:numPr>
          <w:ilvl w:val="1"/>
          <w:numId w:val="16"/>
        </w:numPr>
      </w:pPr>
      <w:r>
        <w:t>Biblioteki programowe niezbędne do zbudowania i uruchomienia oprogramowania</w:t>
      </w:r>
    </w:p>
    <w:p w14:paraId="512C2169" w14:textId="00269F5E" w:rsidR="00365804" w:rsidRDefault="00365804" w:rsidP="00365804">
      <w:pPr>
        <w:pStyle w:val="WCY-Tekstrozdziau"/>
        <w:numPr>
          <w:ilvl w:val="1"/>
          <w:numId w:val="16"/>
        </w:numPr>
      </w:pPr>
      <w:r>
        <w:t>…</w:t>
      </w:r>
    </w:p>
    <w:p w14:paraId="64BC7D43" w14:textId="4B48383D" w:rsidR="00365804" w:rsidRDefault="00365804" w:rsidP="00365804">
      <w:pPr>
        <w:pStyle w:val="WCY-Tekstrozdziau"/>
        <w:numPr>
          <w:ilvl w:val="0"/>
          <w:numId w:val="16"/>
        </w:numPr>
      </w:pPr>
      <w:r>
        <w:t>…</w:t>
      </w:r>
    </w:p>
    <w:p w14:paraId="4B34BD4D" w14:textId="414F1AF9" w:rsidR="00073F90" w:rsidRDefault="00073F90" w:rsidP="00073F90">
      <w:pPr>
        <w:pStyle w:val="WCY-Tekstrozdziau"/>
      </w:pPr>
    </w:p>
    <w:p w14:paraId="12CAA0CB" w14:textId="77777777" w:rsidR="00073F90" w:rsidRPr="00073F90" w:rsidRDefault="00073F90" w:rsidP="00073F90">
      <w:pPr>
        <w:pStyle w:val="WCY-Tekstrozdziau"/>
      </w:pPr>
    </w:p>
    <w:sectPr w:rsidR="00073F90" w:rsidRPr="00073F90" w:rsidSect="00EE61B6">
      <w:headerReference w:type="even" r:id="rId19"/>
      <w:headerReference w:type="default" r:id="rId20"/>
      <w:headerReference w:type="first" r:id="rId21"/>
      <w:pgSz w:w="11906" w:h="16838" w:code="9"/>
      <w:pgMar w:top="1418" w:right="1134"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4CB78" w14:textId="77777777" w:rsidR="008A0D62" w:rsidRDefault="008A0D62" w:rsidP="00034B3F">
      <w:r>
        <w:separator/>
      </w:r>
    </w:p>
  </w:endnote>
  <w:endnote w:type="continuationSeparator" w:id="0">
    <w:p w14:paraId="68AD360E" w14:textId="77777777" w:rsidR="008A0D62" w:rsidRDefault="008A0D62"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26731" w14:textId="77777777" w:rsidR="008A0D62" w:rsidRDefault="008A0D62" w:rsidP="00034B3F">
      <w:r>
        <w:separator/>
      </w:r>
    </w:p>
  </w:footnote>
  <w:footnote w:type="continuationSeparator" w:id="0">
    <w:p w14:paraId="65477AF3" w14:textId="77777777" w:rsidR="008A0D62" w:rsidRDefault="008A0D62"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Header"/>
    </w:pPr>
  </w:p>
  <w:p w14:paraId="3C737628" w14:textId="77777777" w:rsidR="00EE61B6" w:rsidRDefault="00EE61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Header"/>
      <w:jc w:val="right"/>
    </w:pPr>
  </w:p>
  <w:p w14:paraId="69660820" w14:textId="77777777" w:rsidR="00C0445E" w:rsidRDefault="00C044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Header"/>
        </w:pPr>
        <w:r>
          <w:fldChar w:fldCharType="begin"/>
        </w:r>
        <w:r>
          <w:instrText>PAGE   \* MERGEFORMAT</w:instrText>
        </w:r>
        <w:r>
          <w:fldChar w:fldCharType="separate"/>
        </w:r>
        <w:r>
          <w:t>2</w:t>
        </w:r>
        <w:r>
          <w:fldChar w:fldCharType="end"/>
        </w:r>
      </w:p>
    </w:sdtContent>
  </w:sdt>
  <w:p w14:paraId="4C108D19" w14:textId="77777777" w:rsidR="00EE61B6" w:rsidRDefault="00EE61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Header"/>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Header"/>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4030D25A"/>
    <w:lvl w:ilvl="0">
      <w:start w:val="1"/>
      <w:numFmt w:val="upperRoman"/>
      <w:pStyle w:val="WCY-Tyturozdziau"/>
      <w:suff w:val="space"/>
      <w:lvlText w:val="Rozdział %1."/>
      <w:lvlJc w:val="left"/>
      <w:pPr>
        <w:ind w:left="360" w:hanging="360"/>
      </w:pPr>
    </w:lvl>
    <w:lvl w:ilvl="1">
      <w:start w:val="1"/>
      <w:numFmt w:val="decimal"/>
      <w:pStyle w:val="WCY-Tytupodrozdziau"/>
      <w:suff w:val="space"/>
      <w:lvlText w:val="%1.%2."/>
      <w:lvlJc w:val="left"/>
      <w:pPr>
        <w:ind w:left="357" w:hanging="357"/>
      </w:pPr>
      <w:rPr>
        <w:rFonts w:hint="default"/>
      </w:rPr>
    </w:lvl>
    <w:lvl w:ilvl="2">
      <w:start w:val="1"/>
      <w:numFmt w:val="decimal"/>
      <w:pStyle w:val="WCY-Tytupunktu"/>
      <w:suff w:val="space"/>
      <w:lvlText w:val="%1.%2.%3."/>
      <w:lvlJc w:val="left"/>
      <w:pPr>
        <w:ind w:left="357" w:hanging="357"/>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D4925A2"/>
    <w:multiLevelType w:val="hybridMultilevel"/>
    <w:tmpl w:val="CFD2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1"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1"/>
  </w:num>
  <w:num w:numId="2" w16cid:durableId="1227373617">
    <w:abstractNumId w:val="0"/>
  </w:num>
  <w:num w:numId="3" w16cid:durableId="151531265">
    <w:abstractNumId w:val="13"/>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2"/>
  </w:num>
  <w:num w:numId="9" w16cid:durableId="605041080">
    <w:abstractNumId w:val="15"/>
  </w:num>
  <w:num w:numId="10" w16cid:durableId="1523397053">
    <w:abstractNumId w:val="8"/>
  </w:num>
  <w:num w:numId="11" w16cid:durableId="1807620993">
    <w:abstractNumId w:val="5"/>
  </w:num>
  <w:num w:numId="12" w16cid:durableId="739720155">
    <w:abstractNumId w:val="9"/>
  </w:num>
  <w:num w:numId="13" w16cid:durableId="252129127">
    <w:abstractNumId w:val="6"/>
  </w:num>
  <w:num w:numId="14" w16cid:durableId="1352294761">
    <w:abstractNumId w:val="10"/>
  </w:num>
  <w:num w:numId="15" w16cid:durableId="497580394">
    <w:abstractNumId w:val="4"/>
  </w:num>
  <w:num w:numId="16" w16cid:durableId="161356467">
    <w:abstractNumId w:val="14"/>
  </w:num>
  <w:num w:numId="17" w16cid:durableId="102309534">
    <w:abstractNumId w:val="2"/>
  </w:num>
  <w:num w:numId="18" w16cid:durableId="2077389329">
    <w:abstractNumId w:val="3"/>
  </w:num>
  <w:num w:numId="19" w16cid:durableId="921328330">
    <w:abstractNumId w:val="0"/>
  </w:num>
  <w:num w:numId="20" w16cid:durableId="21384488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11D"/>
    <w:rsid w:val="000027A0"/>
    <w:rsid w:val="00003C25"/>
    <w:rsid w:val="00010165"/>
    <w:rsid w:val="00012E92"/>
    <w:rsid w:val="00026B7F"/>
    <w:rsid w:val="00031A3D"/>
    <w:rsid w:val="00034B3F"/>
    <w:rsid w:val="00034D8A"/>
    <w:rsid w:val="000412DD"/>
    <w:rsid w:val="00045EE4"/>
    <w:rsid w:val="000539B5"/>
    <w:rsid w:val="000561A5"/>
    <w:rsid w:val="00070722"/>
    <w:rsid w:val="00073F90"/>
    <w:rsid w:val="000813B9"/>
    <w:rsid w:val="000962A1"/>
    <w:rsid w:val="000A20C6"/>
    <w:rsid w:val="000B3C0B"/>
    <w:rsid w:val="000B7D21"/>
    <w:rsid w:val="000C1761"/>
    <w:rsid w:val="000C6031"/>
    <w:rsid w:val="000C7F51"/>
    <w:rsid w:val="000D5744"/>
    <w:rsid w:val="000D66B0"/>
    <w:rsid w:val="000F5CB6"/>
    <w:rsid w:val="001056E2"/>
    <w:rsid w:val="00116537"/>
    <w:rsid w:val="00126ED3"/>
    <w:rsid w:val="00132DD7"/>
    <w:rsid w:val="001354EC"/>
    <w:rsid w:val="00137A4C"/>
    <w:rsid w:val="00145B44"/>
    <w:rsid w:val="00150985"/>
    <w:rsid w:val="0015188D"/>
    <w:rsid w:val="0015638F"/>
    <w:rsid w:val="0015712B"/>
    <w:rsid w:val="00163A06"/>
    <w:rsid w:val="00180961"/>
    <w:rsid w:val="001933F1"/>
    <w:rsid w:val="0019696D"/>
    <w:rsid w:val="00197F44"/>
    <w:rsid w:val="001B38CA"/>
    <w:rsid w:val="001D2FC0"/>
    <w:rsid w:val="001D4ADF"/>
    <w:rsid w:val="001D5090"/>
    <w:rsid w:val="001E1975"/>
    <w:rsid w:val="001E2273"/>
    <w:rsid w:val="001E409A"/>
    <w:rsid w:val="001F329C"/>
    <w:rsid w:val="002025B5"/>
    <w:rsid w:val="0021752D"/>
    <w:rsid w:val="0023301E"/>
    <w:rsid w:val="00235511"/>
    <w:rsid w:val="00244927"/>
    <w:rsid w:val="00253BCD"/>
    <w:rsid w:val="00263100"/>
    <w:rsid w:val="00281039"/>
    <w:rsid w:val="00281A20"/>
    <w:rsid w:val="0029267D"/>
    <w:rsid w:val="002A2153"/>
    <w:rsid w:val="002A389F"/>
    <w:rsid w:val="002B1D33"/>
    <w:rsid w:val="002B2D8E"/>
    <w:rsid w:val="002B3F37"/>
    <w:rsid w:val="002B7512"/>
    <w:rsid w:val="002C5184"/>
    <w:rsid w:val="002F5FC4"/>
    <w:rsid w:val="002F7E1A"/>
    <w:rsid w:val="00300CD2"/>
    <w:rsid w:val="003041E5"/>
    <w:rsid w:val="00304610"/>
    <w:rsid w:val="00307561"/>
    <w:rsid w:val="00307A56"/>
    <w:rsid w:val="00313018"/>
    <w:rsid w:val="00313140"/>
    <w:rsid w:val="00317BBC"/>
    <w:rsid w:val="003358D3"/>
    <w:rsid w:val="003365D1"/>
    <w:rsid w:val="003368C2"/>
    <w:rsid w:val="00340430"/>
    <w:rsid w:val="00345DBC"/>
    <w:rsid w:val="00345E86"/>
    <w:rsid w:val="003602CD"/>
    <w:rsid w:val="00365804"/>
    <w:rsid w:val="00373427"/>
    <w:rsid w:val="00381E46"/>
    <w:rsid w:val="00382FE8"/>
    <w:rsid w:val="00383CCE"/>
    <w:rsid w:val="00386370"/>
    <w:rsid w:val="003876BD"/>
    <w:rsid w:val="003A24F5"/>
    <w:rsid w:val="003B3342"/>
    <w:rsid w:val="003B593F"/>
    <w:rsid w:val="003C4194"/>
    <w:rsid w:val="003D1B9A"/>
    <w:rsid w:val="003D75C1"/>
    <w:rsid w:val="003E1ADA"/>
    <w:rsid w:val="003E29FB"/>
    <w:rsid w:val="003E2A64"/>
    <w:rsid w:val="003E44FA"/>
    <w:rsid w:val="003E7BB0"/>
    <w:rsid w:val="003F36F6"/>
    <w:rsid w:val="00406049"/>
    <w:rsid w:val="00410CCF"/>
    <w:rsid w:val="00411152"/>
    <w:rsid w:val="004144A2"/>
    <w:rsid w:val="00415E02"/>
    <w:rsid w:val="00427FD8"/>
    <w:rsid w:val="00437D75"/>
    <w:rsid w:val="004443FA"/>
    <w:rsid w:val="004519C0"/>
    <w:rsid w:val="00456312"/>
    <w:rsid w:val="00464C57"/>
    <w:rsid w:val="00471E3E"/>
    <w:rsid w:val="004868DD"/>
    <w:rsid w:val="00492E77"/>
    <w:rsid w:val="004B6935"/>
    <w:rsid w:val="004C0956"/>
    <w:rsid w:val="004D0640"/>
    <w:rsid w:val="004D19AF"/>
    <w:rsid w:val="004D313E"/>
    <w:rsid w:val="004D3281"/>
    <w:rsid w:val="004D7BF2"/>
    <w:rsid w:val="004E6E32"/>
    <w:rsid w:val="004E75F8"/>
    <w:rsid w:val="004F0887"/>
    <w:rsid w:val="004F4DB8"/>
    <w:rsid w:val="004F7413"/>
    <w:rsid w:val="00500CC7"/>
    <w:rsid w:val="00505016"/>
    <w:rsid w:val="00505D15"/>
    <w:rsid w:val="00512AC8"/>
    <w:rsid w:val="00524072"/>
    <w:rsid w:val="00532AFE"/>
    <w:rsid w:val="00543916"/>
    <w:rsid w:val="00556D82"/>
    <w:rsid w:val="00573E4B"/>
    <w:rsid w:val="00575C83"/>
    <w:rsid w:val="00582722"/>
    <w:rsid w:val="00584ABE"/>
    <w:rsid w:val="005A3595"/>
    <w:rsid w:val="005C4151"/>
    <w:rsid w:val="005C5F21"/>
    <w:rsid w:val="005C7FEA"/>
    <w:rsid w:val="005D3015"/>
    <w:rsid w:val="005D3D89"/>
    <w:rsid w:val="005E1E07"/>
    <w:rsid w:val="005E1E0B"/>
    <w:rsid w:val="005E7282"/>
    <w:rsid w:val="005F0A2E"/>
    <w:rsid w:val="005F5B38"/>
    <w:rsid w:val="00605A23"/>
    <w:rsid w:val="0062510A"/>
    <w:rsid w:val="006260BB"/>
    <w:rsid w:val="00633C53"/>
    <w:rsid w:val="006402AB"/>
    <w:rsid w:val="00650DA1"/>
    <w:rsid w:val="00651CA8"/>
    <w:rsid w:val="00654F08"/>
    <w:rsid w:val="00667F7A"/>
    <w:rsid w:val="0067153E"/>
    <w:rsid w:val="006753EB"/>
    <w:rsid w:val="0068312A"/>
    <w:rsid w:val="00692E8F"/>
    <w:rsid w:val="0069598F"/>
    <w:rsid w:val="006A0649"/>
    <w:rsid w:val="006A16C3"/>
    <w:rsid w:val="006A6F76"/>
    <w:rsid w:val="006B1D8E"/>
    <w:rsid w:val="006B2788"/>
    <w:rsid w:val="006C056A"/>
    <w:rsid w:val="006C148B"/>
    <w:rsid w:val="006C158B"/>
    <w:rsid w:val="006C2742"/>
    <w:rsid w:val="006C2FB5"/>
    <w:rsid w:val="006C39D0"/>
    <w:rsid w:val="006C5128"/>
    <w:rsid w:val="006E58E1"/>
    <w:rsid w:val="006E5AC2"/>
    <w:rsid w:val="006F0D4E"/>
    <w:rsid w:val="006F2AD2"/>
    <w:rsid w:val="006F2C0F"/>
    <w:rsid w:val="006F474C"/>
    <w:rsid w:val="006F7E88"/>
    <w:rsid w:val="00701F9A"/>
    <w:rsid w:val="00705D12"/>
    <w:rsid w:val="0072431D"/>
    <w:rsid w:val="00735051"/>
    <w:rsid w:val="00736EE2"/>
    <w:rsid w:val="00741226"/>
    <w:rsid w:val="007417A2"/>
    <w:rsid w:val="0074451A"/>
    <w:rsid w:val="0075033D"/>
    <w:rsid w:val="00751F29"/>
    <w:rsid w:val="00751F63"/>
    <w:rsid w:val="007529B8"/>
    <w:rsid w:val="0075416B"/>
    <w:rsid w:val="00763395"/>
    <w:rsid w:val="00763A66"/>
    <w:rsid w:val="0076456E"/>
    <w:rsid w:val="0076520B"/>
    <w:rsid w:val="00770210"/>
    <w:rsid w:val="00783C83"/>
    <w:rsid w:val="00786734"/>
    <w:rsid w:val="007932A7"/>
    <w:rsid w:val="007A29E3"/>
    <w:rsid w:val="007A2FF8"/>
    <w:rsid w:val="007A5800"/>
    <w:rsid w:val="007A7433"/>
    <w:rsid w:val="007B3EE5"/>
    <w:rsid w:val="007B50C4"/>
    <w:rsid w:val="007C18B5"/>
    <w:rsid w:val="007C5765"/>
    <w:rsid w:val="007D5334"/>
    <w:rsid w:val="007E3A1E"/>
    <w:rsid w:val="007E5663"/>
    <w:rsid w:val="008004CE"/>
    <w:rsid w:val="00804C21"/>
    <w:rsid w:val="008137D6"/>
    <w:rsid w:val="00820A31"/>
    <w:rsid w:val="00833036"/>
    <w:rsid w:val="008368C7"/>
    <w:rsid w:val="00853A07"/>
    <w:rsid w:val="00855C12"/>
    <w:rsid w:val="0085618C"/>
    <w:rsid w:val="0086155F"/>
    <w:rsid w:val="00863642"/>
    <w:rsid w:val="00864608"/>
    <w:rsid w:val="00864AA5"/>
    <w:rsid w:val="00867736"/>
    <w:rsid w:val="008832E6"/>
    <w:rsid w:val="00887B27"/>
    <w:rsid w:val="00894A26"/>
    <w:rsid w:val="008A0D62"/>
    <w:rsid w:val="008A3A41"/>
    <w:rsid w:val="008A6827"/>
    <w:rsid w:val="008B0FA1"/>
    <w:rsid w:val="008B6D73"/>
    <w:rsid w:val="008C7D6C"/>
    <w:rsid w:val="008D61B3"/>
    <w:rsid w:val="008D7BA0"/>
    <w:rsid w:val="008F1BDB"/>
    <w:rsid w:val="008F54E6"/>
    <w:rsid w:val="00905B24"/>
    <w:rsid w:val="00925BE3"/>
    <w:rsid w:val="00927578"/>
    <w:rsid w:val="00932D65"/>
    <w:rsid w:val="00935404"/>
    <w:rsid w:val="00946F45"/>
    <w:rsid w:val="0096336B"/>
    <w:rsid w:val="00971E23"/>
    <w:rsid w:val="00977FB6"/>
    <w:rsid w:val="00985FBF"/>
    <w:rsid w:val="00991DAB"/>
    <w:rsid w:val="00994B04"/>
    <w:rsid w:val="009A216E"/>
    <w:rsid w:val="009A5FFB"/>
    <w:rsid w:val="009C1CBE"/>
    <w:rsid w:val="009C52B7"/>
    <w:rsid w:val="009E0C33"/>
    <w:rsid w:val="009E1036"/>
    <w:rsid w:val="009E7944"/>
    <w:rsid w:val="009F3B06"/>
    <w:rsid w:val="009F5E21"/>
    <w:rsid w:val="00A1797E"/>
    <w:rsid w:val="00A17F53"/>
    <w:rsid w:val="00A26203"/>
    <w:rsid w:val="00A45AE7"/>
    <w:rsid w:val="00A46616"/>
    <w:rsid w:val="00A477EC"/>
    <w:rsid w:val="00A540EB"/>
    <w:rsid w:val="00A555AE"/>
    <w:rsid w:val="00A5775C"/>
    <w:rsid w:val="00A628CA"/>
    <w:rsid w:val="00A71B9A"/>
    <w:rsid w:val="00A7286A"/>
    <w:rsid w:val="00A75E65"/>
    <w:rsid w:val="00A949B9"/>
    <w:rsid w:val="00A94E04"/>
    <w:rsid w:val="00AA02DF"/>
    <w:rsid w:val="00AB32BC"/>
    <w:rsid w:val="00AD7BF7"/>
    <w:rsid w:val="00AE4C19"/>
    <w:rsid w:val="00AE7BB0"/>
    <w:rsid w:val="00AF06E4"/>
    <w:rsid w:val="00AF3A97"/>
    <w:rsid w:val="00AF3EA2"/>
    <w:rsid w:val="00B02144"/>
    <w:rsid w:val="00B045AE"/>
    <w:rsid w:val="00B12A80"/>
    <w:rsid w:val="00B13335"/>
    <w:rsid w:val="00B2466C"/>
    <w:rsid w:val="00B312E1"/>
    <w:rsid w:val="00B3409B"/>
    <w:rsid w:val="00B502AB"/>
    <w:rsid w:val="00B67181"/>
    <w:rsid w:val="00B772ED"/>
    <w:rsid w:val="00B853EC"/>
    <w:rsid w:val="00B90724"/>
    <w:rsid w:val="00B917F9"/>
    <w:rsid w:val="00B9728C"/>
    <w:rsid w:val="00BA1A9D"/>
    <w:rsid w:val="00BA33EA"/>
    <w:rsid w:val="00BA6A9D"/>
    <w:rsid w:val="00BA7B7C"/>
    <w:rsid w:val="00BB04A4"/>
    <w:rsid w:val="00BC1B48"/>
    <w:rsid w:val="00BE29FA"/>
    <w:rsid w:val="00BE3902"/>
    <w:rsid w:val="00BE432C"/>
    <w:rsid w:val="00BF00C7"/>
    <w:rsid w:val="00BF36D9"/>
    <w:rsid w:val="00C00ECA"/>
    <w:rsid w:val="00C0445E"/>
    <w:rsid w:val="00C07F33"/>
    <w:rsid w:val="00C16695"/>
    <w:rsid w:val="00C16C21"/>
    <w:rsid w:val="00C32C19"/>
    <w:rsid w:val="00C33366"/>
    <w:rsid w:val="00C434BD"/>
    <w:rsid w:val="00C44A7D"/>
    <w:rsid w:val="00C45D22"/>
    <w:rsid w:val="00C70324"/>
    <w:rsid w:val="00C837AE"/>
    <w:rsid w:val="00C94816"/>
    <w:rsid w:val="00C9540E"/>
    <w:rsid w:val="00C95BD7"/>
    <w:rsid w:val="00CA3773"/>
    <w:rsid w:val="00CA7793"/>
    <w:rsid w:val="00CA7DCE"/>
    <w:rsid w:val="00CB463E"/>
    <w:rsid w:val="00CB4C45"/>
    <w:rsid w:val="00CC2307"/>
    <w:rsid w:val="00CC25A3"/>
    <w:rsid w:val="00CC6DB9"/>
    <w:rsid w:val="00CD19BF"/>
    <w:rsid w:val="00CD1B35"/>
    <w:rsid w:val="00CD305C"/>
    <w:rsid w:val="00CD35A8"/>
    <w:rsid w:val="00CE1E5A"/>
    <w:rsid w:val="00CF2560"/>
    <w:rsid w:val="00CF2637"/>
    <w:rsid w:val="00CF7B91"/>
    <w:rsid w:val="00D13C90"/>
    <w:rsid w:val="00D468F2"/>
    <w:rsid w:val="00D617BC"/>
    <w:rsid w:val="00D64A7A"/>
    <w:rsid w:val="00D678BE"/>
    <w:rsid w:val="00D7028E"/>
    <w:rsid w:val="00D7084E"/>
    <w:rsid w:val="00D76D49"/>
    <w:rsid w:val="00D82F8E"/>
    <w:rsid w:val="00D86BFC"/>
    <w:rsid w:val="00D87A44"/>
    <w:rsid w:val="00D9073F"/>
    <w:rsid w:val="00D930BF"/>
    <w:rsid w:val="00D95BA7"/>
    <w:rsid w:val="00DA64F5"/>
    <w:rsid w:val="00DB1881"/>
    <w:rsid w:val="00DB4D49"/>
    <w:rsid w:val="00DC67ED"/>
    <w:rsid w:val="00DD255B"/>
    <w:rsid w:val="00DE4DBF"/>
    <w:rsid w:val="00DE7465"/>
    <w:rsid w:val="00DF7E56"/>
    <w:rsid w:val="00E128B5"/>
    <w:rsid w:val="00E14DBF"/>
    <w:rsid w:val="00E2365B"/>
    <w:rsid w:val="00E30321"/>
    <w:rsid w:val="00E30A76"/>
    <w:rsid w:val="00E324DE"/>
    <w:rsid w:val="00E37D3A"/>
    <w:rsid w:val="00E517FD"/>
    <w:rsid w:val="00E53500"/>
    <w:rsid w:val="00E562EA"/>
    <w:rsid w:val="00E60261"/>
    <w:rsid w:val="00E73464"/>
    <w:rsid w:val="00E76BDE"/>
    <w:rsid w:val="00E942A1"/>
    <w:rsid w:val="00E9768C"/>
    <w:rsid w:val="00EA1E36"/>
    <w:rsid w:val="00EA59E6"/>
    <w:rsid w:val="00EA62EF"/>
    <w:rsid w:val="00EB4C03"/>
    <w:rsid w:val="00EC2A5A"/>
    <w:rsid w:val="00ED78B5"/>
    <w:rsid w:val="00EE61B6"/>
    <w:rsid w:val="00F01D01"/>
    <w:rsid w:val="00F15DD6"/>
    <w:rsid w:val="00F2326F"/>
    <w:rsid w:val="00F25CBE"/>
    <w:rsid w:val="00F407CC"/>
    <w:rsid w:val="00F64D7B"/>
    <w:rsid w:val="00F65094"/>
    <w:rsid w:val="00F65519"/>
    <w:rsid w:val="00F66BF5"/>
    <w:rsid w:val="00F73B9A"/>
    <w:rsid w:val="00F75BF3"/>
    <w:rsid w:val="00F90794"/>
    <w:rsid w:val="00F96018"/>
    <w:rsid w:val="00FA4D43"/>
    <w:rsid w:val="00FB3E76"/>
    <w:rsid w:val="00FB667E"/>
    <w:rsid w:val="00FB7FF1"/>
    <w:rsid w:val="00FE3A9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209ED205-1807-4929-9F6A-09E46D746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Heading1">
    <w:name w:val="heading 1"/>
    <w:basedOn w:val="Normal"/>
    <w:next w:val="Normal"/>
    <w:link w:val="Heading1Char"/>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145B44"/>
    <w:pPr>
      <w:keepNext/>
      <w:outlineLvl w:val="1"/>
    </w:pPr>
    <w:rPr>
      <w:sz w:val="72"/>
    </w:rPr>
  </w:style>
  <w:style w:type="paragraph" w:styleId="Heading3">
    <w:name w:val="heading 3"/>
    <w:basedOn w:val="Normal"/>
    <w:next w:val="Normal"/>
    <w:link w:val="Heading3Char"/>
    <w:qFormat/>
    <w:rsid w:val="00145B44"/>
    <w:pPr>
      <w:keepNext/>
      <w:jc w:val="center"/>
      <w:outlineLvl w:val="2"/>
    </w:pPr>
    <w:rPr>
      <w:sz w:val="40"/>
    </w:rPr>
  </w:style>
  <w:style w:type="paragraph" w:styleId="Heading4">
    <w:name w:val="heading 4"/>
    <w:basedOn w:val="Normal"/>
    <w:next w:val="Normal"/>
    <w:link w:val="Heading4Char"/>
    <w:qFormat/>
    <w:rsid w:val="00145B44"/>
    <w:pPr>
      <w:keepNext/>
      <w:jc w:val="center"/>
      <w:outlineLvl w:val="3"/>
    </w:pPr>
    <w:rPr>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145B44"/>
    <w:rPr>
      <w:rFonts w:ascii="Times New Roman" w:eastAsia="Times New Roman" w:hAnsi="Times New Roman" w:cs="Times New Roman"/>
      <w:sz w:val="72"/>
      <w:szCs w:val="24"/>
      <w:lang w:eastAsia="pl-PL"/>
    </w:rPr>
  </w:style>
  <w:style w:type="character" w:customStyle="1" w:styleId="Heading3Char">
    <w:name w:val="Heading 3 Char"/>
    <w:basedOn w:val="DefaultParagraphFont"/>
    <w:link w:val="Heading3"/>
    <w:rsid w:val="00145B44"/>
    <w:rPr>
      <w:rFonts w:ascii="Times New Roman" w:eastAsia="Times New Roman" w:hAnsi="Times New Roman" w:cs="Times New Roman"/>
      <w:sz w:val="40"/>
      <w:szCs w:val="24"/>
      <w:lang w:eastAsia="pl-PL"/>
    </w:rPr>
  </w:style>
  <w:style w:type="character" w:customStyle="1" w:styleId="Heading4Char">
    <w:name w:val="Heading 4 Char"/>
    <w:basedOn w:val="DefaultParagraphFont"/>
    <w:link w:val="Heading4"/>
    <w:rsid w:val="00145B44"/>
    <w:rPr>
      <w:rFonts w:ascii="Times New Roman" w:eastAsia="Times New Roman" w:hAnsi="Times New Roman" w:cs="Times New Roman"/>
      <w:b/>
      <w:bCs/>
      <w:sz w:val="28"/>
      <w:szCs w:val="20"/>
      <w:lang w:eastAsia="pl-PL"/>
    </w:rPr>
  </w:style>
  <w:style w:type="paragraph" w:styleId="BodyText">
    <w:name w:val="Body Text"/>
    <w:basedOn w:val="Normal"/>
    <w:link w:val="BodyTextChar"/>
    <w:rsid w:val="00145B44"/>
    <w:pPr>
      <w:jc w:val="center"/>
    </w:pPr>
    <w:rPr>
      <w:sz w:val="26"/>
      <w:szCs w:val="20"/>
    </w:rPr>
  </w:style>
  <w:style w:type="character" w:customStyle="1" w:styleId="BodyTextChar">
    <w:name w:val="Body Text Char"/>
    <w:basedOn w:val="DefaultParagraphFont"/>
    <w:link w:val="BodyText"/>
    <w:rsid w:val="00145B44"/>
    <w:rPr>
      <w:rFonts w:ascii="Times New Roman" w:eastAsia="Times New Roman" w:hAnsi="Times New Roman" w:cs="Times New Roman"/>
      <w:sz w:val="26"/>
      <w:szCs w:val="20"/>
      <w:lang w:eastAsia="pl-PL"/>
    </w:rPr>
  </w:style>
  <w:style w:type="paragraph" w:styleId="BodyTextIndent">
    <w:name w:val="Body Text Indent"/>
    <w:basedOn w:val="Normal"/>
    <w:link w:val="BodyTextIndentChar"/>
    <w:semiHidden/>
    <w:rsid w:val="00145B44"/>
    <w:pPr>
      <w:ind w:firstLine="709"/>
    </w:pPr>
    <w:rPr>
      <w:sz w:val="26"/>
      <w:szCs w:val="20"/>
    </w:rPr>
  </w:style>
  <w:style w:type="character" w:customStyle="1" w:styleId="BodyTextIndentChar">
    <w:name w:val="Body Text Indent Char"/>
    <w:basedOn w:val="DefaultParagraphFont"/>
    <w:link w:val="BodyTextIndent"/>
    <w:semiHidden/>
    <w:rsid w:val="00145B44"/>
    <w:rPr>
      <w:rFonts w:ascii="Times New Roman" w:eastAsia="Times New Roman" w:hAnsi="Times New Roman" w:cs="Times New Roman"/>
      <w:sz w:val="26"/>
      <w:szCs w:val="20"/>
      <w:lang w:eastAsia="pl-PL"/>
    </w:rPr>
  </w:style>
  <w:style w:type="paragraph" w:styleId="Title">
    <w:name w:val="Title"/>
    <w:basedOn w:val="Normal"/>
    <w:link w:val="TitleChar"/>
    <w:uiPriority w:val="99"/>
    <w:qFormat/>
    <w:rsid w:val="00145B44"/>
    <w:pPr>
      <w:jc w:val="center"/>
    </w:pPr>
    <w:rPr>
      <w:b/>
      <w:bCs/>
      <w:sz w:val="44"/>
    </w:rPr>
  </w:style>
  <w:style w:type="character" w:customStyle="1" w:styleId="TitleChar">
    <w:name w:val="Title Char"/>
    <w:basedOn w:val="DefaultParagraphFont"/>
    <w:link w:val="Title"/>
    <w:uiPriority w:val="99"/>
    <w:rsid w:val="00145B44"/>
    <w:rPr>
      <w:rFonts w:ascii="Times New Roman" w:eastAsia="Times New Roman" w:hAnsi="Times New Roman" w:cs="Times New Roman"/>
      <w:b/>
      <w:bCs/>
      <w:sz w:val="44"/>
      <w:szCs w:val="24"/>
      <w:lang w:eastAsia="pl-PL"/>
    </w:rPr>
  </w:style>
  <w:style w:type="table" w:styleId="PlainTable2">
    <w:name w:val="Plain Table 2"/>
    <w:basedOn w:val="TableNormal"/>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145B44"/>
    <w:pPr>
      <w:ind w:left="720"/>
      <w:contextualSpacing/>
    </w:pPr>
  </w:style>
  <w:style w:type="character" w:styleId="Hyperlink">
    <w:name w:val="Hyperlink"/>
    <w:uiPriority w:val="99"/>
    <w:rsid w:val="00070722"/>
    <w:rPr>
      <w:rFonts w:cs="Times New Roman"/>
      <w:color w:val="0000FF"/>
      <w:u w:val="single"/>
    </w:rPr>
  </w:style>
  <w:style w:type="paragraph" w:styleId="TOC1">
    <w:name w:val="toc 1"/>
    <w:basedOn w:val="Normal"/>
    <w:next w:val="Normal"/>
    <w:autoRedefine/>
    <w:uiPriority w:val="39"/>
    <w:rsid w:val="00A477EC"/>
    <w:pPr>
      <w:tabs>
        <w:tab w:val="right" w:leader="dot" w:pos="8493"/>
      </w:tabs>
      <w:spacing w:line="360" w:lineRule="auto"/>
      <w:jc w:val="both"/>
    </w:pPr>
    <w:rPr>
      <w:rFonts w:eastAsia="Calibri"/>
      <w:noProof/>
      <w:lang w:eastAsia="en-US"/>
    </w:rPr>
  </w:style>
  <w:style w:type="paragraph" w:styleId="TOC2">
    <w:name w:val="toc 2"/>
    <w:basedOn w:val="Normal"/>
    <w:next w:val="Normal"/>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Heading1Char">
    <w:name w:val="Heading 1 Char"/>
    <w:basedOn w:val="DefaultParagraphFont"/>
    <w:link w:val="Heading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Heading1"/>
    <w:next w:val="WCY-Tekstrozdziau"/>
    <w:link w:val="WCY-TyturozdziauZnak"/>
    <w:qFormat/>
    <w:rsid w:val="00DE4DBF"/>
    <w:pPr>
      <w:numPr>
        <w:numId w:val="2"/>
      </w:numPr>
      <w:spacing w:before="0" w:after="120" w:line="276" w:lineRule="auto"/>
      <w:ind w:left="357" w:hanging="357"/>
      <w:outlineLvl w:val="9"/>
    </w:pPr>
    <w:rPr>
      <w:rFonts w:ascii="Times New Roman" w:hAnsi="Times New Roman"/>
      <w:b/>
      <w:color w:val="auto"/>
      <w:sz w:val="28"/>
      <w:szCs w:val="28"/>
    </w:rPr>
  </w:style>
  <w:style w:type="paragraph" w:customStyle="1" w:styleId="WCY-WstpiPodsumowanie">
    <w:name w:val="WCY-Wstęp i Podsumowanie"/>
    <w:basedOn w:val="Normal"/>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Heading1Char"/>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
    <w:link w:val="WCY-TekstrozdziauZnak"/>
    <w:qFormat/>
    <w:rsid w:val="00427FD8"/>
    <w:pPr>
      <w:spacing w:line="276" w:lineRule="auto"/>
      <w:jc w:val="both"/>
    </w:pPr>
    <w:rPr>
      <w:sz w:val="26"/>
      <w:szCs w:val="26"/>
    </w:rPr>
  </w:style>
  <w:style w:type="character" w:customStyle="1" w:styleId="WCY-WstpiPodsumowanieZnak">
    <w:name w:val="WCY-Wstęp i Podsumowanie Znak"/>
    <w:basedOn w:val="DefaultParagraphFont"/>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
    <w:next w:val="WCY-Tekstrozdziau"/>
    <w:qFormat/>
    <w:rsid w:val="00833036"/>
    <w:pPr>
      <w:numPr>
        <w:ilvl w:val="1"/>
        <w:numId w:val="2"/>
      </w:numPr>
      <w:spacing w:before="240" w:after="120" w:line="276" w:lineRule="auto"/>
    </w:pPr>
    <w:rPr>
      <w:b/>
      <w:bCs/>
      <w:sz w:val="28"/>
      <w:szCs w:val="28"/>
    </w:rPr>
  </w:style>
  <w:style w:type="paragraph" w:styleId="TOC3">
    <w:name w:val="toc 3"/>
    <w:basedOn w:val="Normal"/>
    <w:next w:val="Normal"/>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BodyTextIndent"/>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BodyTextIndent"/>
    <w:qFormat/>
    <w:rsid w:val="00AF3EA2"/>
    <w:pPr>
      <w:tabs>
        <w:tab w:val="left" w:pos="567"/>
      </w:tabs>
      <w:spacing w:before="120" w:after="120"/>
      <w:ind w:firstLine="0"/>
      <w:jc w:val="both"/>
    </w:pPr>
    <w:rPr>
      <w:sz w:val="20"/>
    </w:rPr>
  </w:style>
  <w:style w:type="character" w:customStyle="1" w:styleId="WCY-LegendatabeliZnak">
    <w:name w:val="WCY-Legenda tabeli Znak"/>
    <w:basedOn w:val="BodyTextIndentChar"/>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BodyTextIndent"/>
    <w:next w:val="WCY-Tekstrozdziau"/>
    <w:link w:val="WCY-LegendarysunkuZnak"/>
    <w:qFormat/>
    <w:rsid w:val="00A7286A"/>
    <w:pPr>
      <w:numPr>
        <w:numId w:val="10"/>
      </w:numPr>
      <w:spacing w:line="276" w:lineRule="auto"/>
      <w:jc w:val="center"/>
    </w:pPr>
    <w:rPr>
      <w:b/>
      <w:sz w:val="22"/>
    </w:rPr>
  </w:style>
  <w:style w:type="table" w:styleId="TableGrid">
    <w:name w:val="Table Grid"/>
    <w:basedOn w:val="TableNormal"/>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efaultParagraphFont"/>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EndnoteText">
    <w:name w:val="endnote text"/>
    <w:basedOn w:val="Normal"/>
    <w:link w:val="EndnoteTextChar"/>
    <w:uiPriority w:val="99"/>
    <w:semiHidden/>
    <w:unhideWhenUsed/>
    <w:rsid w:val="00034B3F"/>
    <w:rPr>
      <w:sz w:val="20"/>
      <w:szCs w:val="20"/>
    </w:rPr>
  </w:style>
  <w:style w:type="character" w:customStyle="1" w:styleId="EndnoteTextChar">
    <w:name w:val="Endnote Text Char"/>
    <w:basedOn w:val="DefaultParagraphFont"/>
    <w:link w:val="EndnoteText"/>
    <w:uiPriority w:val="99"/>
    <w:semiHidden/>
    <w:rsid w:val="00034B3F"/>
    <w:rPr>
      <w:rFonts w:ascii="Times New Roman" w:eastAsia="Times New Roman" w:hAnsi="Times New Roman" w:cs="Times New Roman"/>
      <w:sz w:val="20"/>
      <w:szCs w:val="20"/>
      <w:lang w:eastAsia="pl-PL"/>
    </w:rPr>
  </w:style>
  <w:style w:type="character" w:styleId="EndnoteReference">
    <w:name w:val="endnote reference"/>
    <w:basedOn w:val="DefaultParagraphFont"/>
    <w:uiPriority w:val="99"/>
    <w:semiHidden/>
    <w:unhideWhenUsed/>
    <w:rsid w:val="00034B3F"/>
    <w:rPr>
      <w:vertAlign w:val="superscript"/>
    </w:rPr>
  </w:style>
  <w:style w:type="paragraph" w:styleId="Caption">
    <w:name w:val="caption"/>
    <w:basedOn w:val="Normal"/>
    <w:next w:val="Normal"/>
    <w:uiPriority w:val="35"/>
    <w:unhideWhenUsed/>
    <w:qFormat/>
    <w:rsid w:val="000B7D21"/>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582722"/>
    <w:rPr>
      <w:sz w:val="20"/>
      <w:szCs w:val="20"/>
    </w:rPr>
  </w:style>
  <w:style w:type="character" w:customStyle="1" w:styleId="FootnoteTextChar">
    <w:name w:val="Footnote Text Char"/>
    <w:basedOn w:val="DefaultParagraphFont"/>
    <w:link w:val="FootnoteText"/>
    <w:uiPriority w:val="99"/>
    <w:semiHidden/>
    <w:rsid w:val="00582722"/>
    <w:rPr>
      <w:rFonts w:ascii="Times New Roman" w:eastAsia="Times New Roman" w:hAnsi="Times New Roman" w:cs="Times New Roman"/>
      <w:sz w:val="20"/>
      <w:szCs w:val="20"/>
      <w:lang w:eastAsia="pl-PL"/>
    </w:rPr>
  </w:style>
  <w:style w:type="character" w:styleId="FootnoteReference">
    <w:name w:val="footnote reference"/>
    <w:basedOn w:val="DefaultParagraphFont"/>
    <w:uiPriority w:val="99"/>
    <w:semiHidden/>
    <w:unhideWhenUsed/>
    <w:rsid w:val="00582722"/>
    <w:rPr>
      <w:vertAlign w:val="superscript"/>
    </w:rPr>
  </w:style>
  <w:style w:type="paragraph" w:styleId="Header">
    <w:name w:val="header"/>
    <w:basedOn w:val="Normal"/>
    <w:link w:val="HeaderChar"/>
    <w:uiPriority w:val="99"/>
    <w:unhideWhenUsed/>
    <w:rsid w:val="00C0445E"/>
    <w:pPr>
      <w:tabs>
        <w:tab w:val="center" w:pos="4536"/>
        <w:tab w:val="right" w:pos="9072"/>
      </w:tabs>
    </w:pPr>
  </w:style>
  <w:style w:type="character" w:customStyle="1" w:styleId="HeaderChar">
    <w:name w:val="Header Char"/>
    <w:basedOn w:val="DefaultParagraphFont"/>
    <w:link w:val="Header"/>
    <w:uiPriority w:val="99"/>
    <w:rsid w:val="00C0445E"/>
    <w:rPr>
      <w:rFonts w:ascii="Times New Roman" w:eastAsia="Times New Roman" w:hAnsi="Times New Roman" w:cs="Times New Roman"/>
      <w:sz w:val="24"/>
      <w:szCs w:val="24"/>
      <w:lang w:eastAsia="pl-PL"/>
    </w:rPr>
  </w:style>
  <w:style w:type="paragraph" w:styleId="Footer">
    <w:name w:val="footer"/>
    <w:basedOn w:val="Normal"/>
    <w:link w:val="FooterChar"/>
    <w:uiPriority w:val="99"/>
    <w:unhideWhenUsed/>
    <w:rsid w:val="00C0445E"/>
    <w:pPr>
      <w:tabs>
        <w:tab w:val="center" w:pos="4536"/>
        <w:tab w:val="right" w:pos="9072"/>
      </w:tabs>
    </w:pPr>
  </w:style>
  <w:style w:type="character" w:customStyle="1" w:styleId="FooterChar">
    <w:name w:val="Footer Char"/>
    <w:basedOn w:val="DefaultParagraphFont"/>
    <w:link w:val="Footer"/>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BodyTextIndent"/>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BodyTextIndent"/>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BodyTextIndentChar"/>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BodyTextIndentChar"/>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BodyTextIndent"/>
    <w:next w:val="WCY-Tekstrozdziau"/>
    <w:link w:val="WCY-TytupunktuZnak"/>
    <w:qFormat/>
    <w:rsid w:val="004F4DB8"/>
    <w:pPr>
      <w:numPr>
        <w:ilvl w:val="2"/>
        <w:numId w:val="2"/>
      </w:numPr>
      <w:spacing w:before="120" w:after="120" w:line="276" w:lineRule="auto"/>
    </w:pPr>
    <w:rPr>
      <w:b/>
    </w:rPr>
  </w:style>
  <w:style w:type="character" w:styleId="HTMLKeyboard">
    <w:name w:val="HTML Keyboard"/>
    <w:basedOn w:val="DefaultParagraphFont"/>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BodyTextIndentChar"/>
    <w:link w:val="WCY-Tytupunktu"/>
    <w:rsid w:val="004F4DB8"/>
    <w:rPr>
      <w:rFonts w:ascii="Times New Roman" w:eastAsia="Times New Roman" w:hAnsi="Times New Roman" w:cs="Times New Roman"/>
      <w:b/>
      <w:sz w:val="26"/>
      <w:szCs w:val="20"/>
      <w:lang w:eastAsia="pl-PL"/>
    </w:rPr>
  </w:style>
  <w:style w:type="character" w:styleId="CommentReference">
    <w:name w:val="annotation reference"/>
    <w:basedOn w:val="DefaultParagraphFont"/>
    <w:uiPriority w:val="99"/>
    <w:semiHidden/>
    <w:unhideWhenUsed/>
    <w:rsid w:val="004D19AF"/>
    <w:rPr>
      <w:sz w:val="16"/>
      <w:szCs w:val="16"/>
    </w:rPr>
  </w:style>
  <w:style w:type="paragraph" w:styleId="CommentText">
    <w:name w:val="annotation text"/>
    <w:basedOn w:val="Normal"/>
    <w:link w:val="CommentTextChar"/>
    <w:uiPriority w:val="99"/>
    <w:semiHidden/>
    <w:unhideWhenUsed/>
    <w:rsid w:val="004D19AF"/>
    <w:rPr>
      <w:sz w:val="20"/>
      <w:szCs w:val="20"/>
    </w:rPr>
  </w:style>
  <w:style w:type="character" w:customStyle="1" w:styleId="CommentTextChar">
    <w:name w:val="Comment Text Char"/>
    <w:basedOn w:val="DefaultParagraphFont"/>
    <w:link w:val="CommentText"/>
    <w:uiPriority w:val="99"/>
    <w:semiHidden/>
    <w:rsid w:val="004D19AF"/>
    <w:rPr>
      <w:rFonts w:ascii="Times New Roman" w:eastAsia="Times New Roman" w:hAnsi="Times New Roman" w:cs="Times New Roman"/>
      <w:sz w:val="20"/>
      <w:szCs w:val="20"/>
      <w:lang w:eastAsia="pl-PL"/>
    </w:rPr>
  </w:style>
  <w:style w:type="paragraph" w:styleId="HTMLPreformatted">
    <w:name w:val="HTML Preformatted"/>
    <w:basedOn w:val="Normal"/>
    <w:link w:val="HTMLPreformattedChar"/>
    <w:uiPriority w:val="99"/>
    <w:semiHidden/>
    <w:unhideWhenUsed/>
    <w:rsid w:val="001E4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1E409A"/>
    <w:rPr>
      <w:rFonts w:ascii="Courier New" w:eastAsia="Times New Roman" w:hAnsi="Courier New" w:cs="Courier New"/>
      <w:sz w:val="20"/>
      <w:szCs w:val="20"/>
      <w:lang w:val="en-US"/>
    </w:rPr>
  </w:style>
  <w:style w:type="paragraph" w:styleId="NormalWeb">
    <w:name w:val="Normal (Web)"/>
    <w:basedOn w:val="Normal"/>
    <w:uiPriority w:val="99"/>
    <w:semiHidden/>
    <w:unhideWhenUsed/>
    <w:rsid w:val="007E3A1E"/>
  </w:style>
  <w:style w:type="table" w:customStyle="1" w:styleId="WCYTABELA">
    <w:name w:val="WCY_TABELA"/>
    <w:basedOn w:val="TableGrid"/>
    <w:uiPriority w:val="99"/>
    <w:rsid w:val="00BA6A9D"/>
    <w:pPr>
      <w:jc w:val="center"/>
    </w:pPr>
    <w:rPr>
      <w:rFonts w:ascii="Times New Roman" w:hAnsi="Times New Roman"/>
    </w:rPr>
    <w:tblPr/>
    <w:tcPr>
      <w:vAlign w:val="center"/>
    </w:tcPr>
  </w:style>
  <w:style w:type="table" w:styleId="TableGridLight">
    <w:name w:val="Grid Table Light"/>
    <w:basedOn w:val="TableNormal"/>
    <w:uiPriority w:val="40"/>
    <w:rsid w:val="00BA6A9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6A9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2175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6.sv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s.statcounter.com/platform-market-share/desktop-mobile-tablet/worldwide/#monthly-202411-202511" TargetMode="Externa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cloud.google.com/blog/topics/developers-practitioners/meet-ais-multitool-vector-embeddings" TargetMode="External"/><Relationship Id="rId22"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1686</TotalTime>
  <Pages>20</Pages>
  <Words>3409</Words>
  <Characters>19434</Characters>
  <Application>Microsoft Office Word</Application>
  <DocSecurity>0</DocSecurity>
  <Lines>161</Lines>
  <Paragraphs>45</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Paweł Hołownia</cp:lastModifiedBy>
  <cp:revision>695</cp:revision>
  <cp:lastPrinted>2025-12-13T13:44:00Z</cp:lastPrinted>
  <dcterms:created xsi:type="dcterms:W3CDTF">2025-04-01T14:23:00Z</dcterms:created>
  <dcterms:modified xsi:type="dcterms:W3CDTF">2025-12-24T01:50:00Z</dcterms:modified>
</cp:coreProperties>
</file>