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9A73" w14:textId="7C47089F" w:rsidR="003745A6" w:rsidRDefault="003667AE" w:rsidP="003667AE">
      <w:pPr>
        <w:pStyle w:val="1"/>
        <w:rPr>
          <w:rFonts w:ascii="Times New Roman" w:hAnsi="Times New Roman" w:cs="Times New Roman"/>
          <w:b w:val="0"/>
          <w:bCs w:val="0"/>
        </w:rPr>
      </w:pPr>
      <w:r w:rsidRPr="003667AE">
        <w:rPr>
          <w:rFonts w:ascii="Times New Roman" w:hAnsi="Times New Roman" w:cs="Times New Roman"/>
        </w:rPr>
        <w:t>Supplementary Table 1 |</w:t>
      </w:r>
      <w:r>
        <w:rPr>
          <w:rFonts w:ascii="Times New Roman" w:hAnsi="Times New Roman" w:cs="Times New Roman"/>
        </w:rPr>
        <w:t xml:space="preserve"> </w:t>
      </w:r>
      <w:r w:rsidRPr="003667AE">
        <w:rPr>
          <w:rFonts w:ascii="Times New Roman" w:hAnsi="Times New Roman" w:cs="Times New Roman"/>
          <w:b w:val="0"/>
          <w:bCs w:val="0"/>
        </w:rPr>
        <w:t>Clinical data of patients in different age categories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038"/>
        <w:gridCol w:w="517"/>
        <w:gridCol w:w="708"/>
        <w:gridCol w:w="993"/>
        <w:gridCol w:w="992"/>
        <w:gridCol w:w="1276"/>
        <w:gridCol w:w="1275"/>
        <w:gridCol w:w="1843"/>
      </w:tblGrid>
      <w:tr w:rsidR="003667AE" w14:paraId="29DE059E" w14:textId="77777777" w:rsidTr="00B06781">
        <w:tc>
          <w:tcPr>
            <w:tcW w:w="1038" w:type="dxa"/>
          </w:tcPr>
          <w:p w14:paraId="4C9585D5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517" w:type="dxa"/>
          </w:tcPr>
          <w:p w14:paraId="1F3C1C84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708" w:type="dxa"/>
          </w:tcPr>
          <w:p w14:paraId="601EA927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3" w:type="dxa"/>
          </w:tcPr>
          <w:p w14:paraId="134C15A9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AFC (n)</w:t>
            </w:r>
          </w:p>
        </w:tc>
        <w:tc>
          <w:tcPr>
            <w:tcW w:w="992" w:type="dxa"/>
          </w:tcPr>
          <w:p w14:paraId="68E7BBB9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 xml:space="preserve">Oocyte yield (n) </w:t>
            </w:r>
          </w:p>
        </w:tc>
        <w:tc>
          <w:tcPr>
            <w:tcW w:w="1276" w:type="dxa"/>
          </w:tcPr>
          <w:p w14:paraId="1D19A56A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Clinical pregnancy rate (%)</w:t>
            </w:r>
          </w:p>
        </w:tc>
        <w:tc>
          <w:tcPr>
            <w:tcW w:w="1275" w:type="dxa"/>
          </w:tcPr>
          <w:p w14:paraId="7BEB9AFC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Live birth rate, %</w:t>
            </w:r>
          </w:p>
        </w:tc>
        <w:tc>
          <w:tcPr>
            <w:tcW w:w="1843" w:type="dxa"/>
          </w:tcPr>
          <w:p w14:paraId="18A5C0B1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Cumulative live birth rate, %</w:t>
            </w:r>
          </w:p>
        </w:tc>
      </w:tr>
      <w:tr w:rsidR="003667AE" w14:paraId="50483D29" w14:textId="77777777" w:rsidTr="00B06781">
        <w:tc>
          <w:tcPr>
            <w:tcW w:w="1038" w:type="dxa"/>
          </w:tcPr>
          <w:p w14:paraId="458A4488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 w:hint="eastAsia"/>
                <w:sz w:val="24"/>
                <w:szCs w:val="24"/>
              </w:rPr>
              <w:t>≤</w:t>
            </w: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30.0</w:t>
            </w:r>
          </w:p>
          <w:p w14:paraId="6473EFD8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(n=1720)</w:t>
            </w:r>
          </w:p>
        </w:tc>
        <w:tc>
          <w:tcPr>
            <w:tcW w:w="517" w:type="dxa"/>
          </w:tcPr>
          <w:p w14:paraId="4EC51486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9B13776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9A175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CA3B515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66CD94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05E996CA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387</w:t>
            </w:r>
          </w:p>
          <w:p w14:paraId="6D4A65B3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2C6535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876</w:t>
            </w:r>
          </w:p>
          <w:p w14:paraId="743392B8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908F55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457</w:t>
            </w:r>
          </w:p>
        </w:tc>
        <w:tc>
          <w:tcPr>
            <w:tcW w:w="993" w:type="dxa"/>
          </w:tcPr>
          <w:p w14:paraId="39D79EB3" w14:textId="77777777" w:rsidR="003667AE" w:rsidRPr="004A273E" w:rsidRDefault="003667AE" w:rsidP="00B067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75B2">
              <w:rPr>
                <w:rFonts w:ascii="Times New Roman" w:hAnsi="Times New Roman" w:cs="Times New Roman"/>
                <w:sz w:val="24"/>
                <w:szCs w:val="24"/>
              </w:rPr>
              <w:t>21.42</w:t>
            </w:r>
            <w:r w:rsidRPr="004A27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±3.98</w:t>
            </w:r>
          </w:p>
          <w:p w14:paraId="1FF00562" w14:textId="77777777" w:rsidR="003667AE" w:rsidRPr="004A273E" w:rsidRDefault="003667AE" w:rsidP="00B067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27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23.36±4.35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</w:p>
          <w:p w14:paraId="560B3799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7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26.27±7.23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992" w:type="dxa"/>
          </w:tcPr>
          <w:p w14:paraId="0760CEDD" w14:textId="77777777" w:rsidR="003667AE" w:rsidRDefault="003667AE" w:rsidP="00B067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4.22</w:t>
            </w:r>
            <w:r w:rsidRPr="004A27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6.10</w:t>
            </w:r>
          </w:p>
          <w:p w14:paraId="27ECA571" w14:textId="77777777" w:rsidR="003667AE" w:rsidRDefault="003667AE" w:rsidP="00B067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6.10</w:t>
            </w:r>
            <w:r w:rsidRPr="004A27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6.55*</w:t>
            </w:r>
          </w:p>
          <w:p w14:paraId="3C939985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6.95</w:t>
            </w:r>
            <w:r w:rsidRPr="004A27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8.11*</w:t>
            </w:r>
          </w:p>
        </w:tc>
        <w:tc>
          <w:tcPr>
            <w:tcW w:w="1276" w:type="dxa"/>
          </w:tcPr>
          <w:p w14:paraId="0575695F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5.0(213/387)</w:t>
            </w:r>
          </w:p>
          <w:p w14:paraId="04582420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7.3(414/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876)*</w:t>
            </w:r>
            <w:proofErr w:type="gramEnd"/>
          </w:p>
          <w:p w14:paraId="446EA575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4.6(204/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457)*</w:t>
            </w:r>
            <w:proofErr w:type="gramEnd"/>
          </w:p>
        </w:tc>
        <w:tc>
          <w:tcPr>
            <w:tcW w:w="1275" w:type="dxa"/>
          </w:tcPr>
          <w:p w14:paraId="63CE5E6E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9.1(190/387)</w:t>
            </w:r>
          </w:p>
          <w:p w14:paraId="7F09957F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1.4(363/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876)*</w:t>
            </w:r>
            <w:proofErr w:type="gramEnd"/>
          </w:p>
          <w:p w14:paraId="2DB92CCA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8.1(204/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457)*</w:t>
            </w:r>
            <w:proofErr w:type="gramEnd"/>
          </w:p>
        </w:tc>
        <w:tc>
          <w:tcPr>
            <w:tcW w:w="1843" w:type="dxa"/>
          </w:tcPr>
          <w:p w14:paraId="33F7FA68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71.5(186/260)</w:t>
            </w:r>
          </w:p>
          <w:p w14:paraId="4B4E2406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C8D585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71.0(475/669)</w:t>
            </w:r>
          </w:p>
          <w:p w14:paraId="26B412E7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5FB9C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0.6(255/361)</w:t>
            </w:r>
          </w:p>
          <w:p w14:paraId="48D28BC1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7AE" w14:paraId="3CCB5CBD" w14:textId="77777777" w:rsidTr="00B06781">
        <w:tc>
          <w:tcPr>
            <w:tcW w:w="1038" w:type="dxa"/>
          </w:tcPr>
          <w:p w14:paraId="7E5F23C2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30.0-35.0 (n=563)</w:t>
            </w:r>
          </w:p>
        </w:tc>
        <w:tc>
          <w:tcPr>
            <w:tcW w:w="517" w:type="dxa"/>
          </w:tcPr>
          <w:p w14:paraId="22EBCFD3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B909F5A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3E2766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97A3685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A4438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367B8C9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D28E9CF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  <w:p w14:paraId="359E99FE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67F6A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  <w:p w14:paraId="62D2CCB0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036B35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93" w:type="dxa"/>
          </w:tcPr>
          <w:p w14:paraId="3A349FFA" w14:textId="77777777" w:rsidR="003667AE" w:rsidRDefault="003667AE" w:rsidP="00B067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  <w:r w:rsidRPr="004A27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4.80</w:t>
            </w:r>
          </w:p>
          <w:p w14:paraId="0FEA1DDA" w14:textId="77777777" w:rsidR="003667AE" w:rsidRDefault="003667AE" w:rsidP="00B067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2.88</w:t>
            </w:r>
            <w:r w:rsidRPr="004A27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3.98*</w:t>
            </w:r>
          </w:p>
          <w:p w14:paraId="2387FA7B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5.69</w:t>
            </w:r>
            <w:r w:rsidRPr="004A27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6.18*</w:t>
            </w:r>
          </w:p>
        </w:tc>
        <w:tc>
          <w:tcPr>
            <w:tcW w:w="992" w:type="dxa"/>
          </w:tcPr>
          <w:p w14:paraId="32A102B2" w14:textId="77777777" w:rsidR="003667AE" w:rsidRDefault="003667AE" w:rsidP="00B067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3.75</w:t>
            </w:r>
            <w:r w:rsidRPr="004A27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5.26</w:t>
            </w:r>
          </w:p>
          <w:p w14:paraId="65F1417A" w14:textId="77777777" w:rsidR="003667AE" w:rsidRDefault="003667AE" w:rsidP="00B067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5.93</w:t>
            </w:r>
            <w:r w:rsidRPr="004A27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6.56*</w:t>
            </w:r>
          </w:p>
          <w:p w14:paraId="7369C4DA" w14:textId="77777777" w:rsidR="003667AE" w:rsidRPr="00521985" w:rsidRDefault="003667AE" w:rsidP="00B067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6.09</w:t>
            </w:r>
            <w:r w:rsidRPr="004A27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7.60</w:t>
            </w:r>
          </w:p>
        </w:tc>
        <w:tc>
          <w:tcPr>
            <w:tcW w:w="1276" w:type="dxa"/>
          </w:tcPr>
          <w:p w14:paraId="3BB1CFBD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1.7(89/172)</w:t>
            </w:r>
          </w:p>
          <w:p w14:paraId="2F7B58E8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5.8(121/264)</w:t>
            </w:r>
          </w:p>
          <w:p w14:paraId="2A0E8E8E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2.0(66/127)</w:t>
            </w:r>
          </w:p>
        </w:tc>
        <w:tc>
          <w:tcPr>
            <w:tcW w:w="1275" w:type="dxa"/>
          </w:tcPr>
          <w:p w14:paraId="0B7FA200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3.6(75/172)</w:t>
            </w:r>
          </w:p>
          <w:p w14:paraId="3A768742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8.3(101/264)</w:t>
            </w:r>
          </w:p>
          <w:p w14:paraId="702FBDB9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7.2(60/127)</w:t>
            </w:r>
          </w:p>
        </w:tc>
        <w:tc>
          <w:tcPr>
            <w:tcW w:w="1843" w:type="dxa"/>
          </w:tcPr>
          <w:p w14:paraId="728E5EBC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5.4(70/107)</w:t>
            </w:r>
          </w:p>
          <w:p w14:paraId="5AD54E4D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9D17D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0.7(133/188)</w:t>
            </w:r>
          </w:p>
          <w:p w14:paraId="1356895F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E0B6A2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74.7(74/99)</w:t>
            </w:r>
          </w:p>
        </w:tc>
      </w:tr>
      <w:tr w:rsidR="003667AE" w14:paraId="38FEEDA0" w14:textId="77777777" w:rsidTr="00B06781">
        <w:tc>
          <w:tcPr>
            <w:tcW w:w="1038" w:type="dxa"/>
          </w:tcPr>
          <w:p w14:paraId="60B18A1C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 w:hint="eastAsia"/>
                <w:sz w:val="24"/>
                <w:szCs w:val="24"/>
              </w:rPr>
              <w:t>≥</w:t>
            </w: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35.0</w:t>
            </w:r>
          </w:p>
          <w:p w14:paraId="160C5101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(n=153)</w:t>
            </w:r>
          </w:p>
        </w:tc>
        <w:tc>
          <w:tcPr>
            <w:tcW w:w="517" w:type="dxa"/>
          </w:tcPr>
          <w:p w14:paraId="718C5E5D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10D0F2C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BC859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811F578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02CF17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0ACF7EAC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  <w:p w14:paraId="553B53BD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86FE5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  <w:p w14:paraId="3EB99628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260EF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98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93" w:type="dxa"/>
          </w:tcPr>
          <w:p w14:paraId="6C0D99F2" w14:textId="77777777" w:rsidR="003667AE" w:rsidRDefault="003667AE" w:rsidP="00B067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9.85</w:t>
            </w:r>
            <w:r w:rsidRPr="004A27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4.69</w:t>
            </w:r>
          </w:p>
          <w:p w14:paraId="60D7D31F" w14:textId="77777777" w:rsidR="003667AE" w:rsidRDefault="003667AE" w:rsidP="00B067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2.99</w:t>
            </w:r>
            <w:r w:rsidRPr="004A27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3.81*</w:t>
            </w:r>
          </w:p>
          <w:p w14:paraId="52CB2FFE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5.00</w:t>
            </w:r>
            <w:r w:rsidRPr="004A27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4.88*</w:t>
            </w:r>
          </w:p>
        </w:tc>
        <w:tc>
          <w:tcPr>
            <w:tcW w:w="992" w:type="dxa"/>
          </w:tcPr>
          <w:p w14:paraId="57FCF40C" w14:textId="77777777" w:rsidR="003667AE" w:rsidRDefault="003667AE" w:rsidP="00B067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2.81</w:t>
            </w:r>
            <w:r w:rsidRPr="004A27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5.23</w:t>
            </w:r>
          </w:p>
          <w:p w14:paraId="1E2B42DC" w14:textId="77777777" w:rsidR="003667AE" w:rsidRDefault="003667AE" w:rsidP="00B067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5.18</w:t>
            </w:r>
            <w:r w:rsidRPr="004A27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6.10</w:t>
            </w:r>
          </w:p>
          <w:p w14:paraId="7CB0A4DF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8.56</w:t>
            </w:r>
            <w:r w:rsidRPr="004A27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8.94*</w:t>
            </w:r>
          </w:p>
        </w:tc>
        <w:tc>
          <w:tcPr>
            <w:tcW w:w="1276" w:type="dxa"/>
          </w:tcPr>
          <w:p w14:paraId="1FB1ECA2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2.3(23/52)</w:t>
            </w:r>
          </w:p>
          <w:p w14:paraId="07CFD2CE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7.4(36/76)</w:t>
            </w:r>
          </w:p>
          <w:p w14:paraId="4AD6D50B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8.0(7/25)</w:t>
            </w:r>
          </w:p>
        </w:tc>
        <w:tc>
          <w:tcPr>
            <w:tcW w:w="1275" w:type="dxa"/>
          </w:tcPr>
          <w:p w14:paraId="2EB7E748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8.5(20/52)</w:t>
            </w:r>
          </w:p>
          <w:p w14:paraId="6030784A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6.8(28/76)</w:t>
            </w:r>
          </w:p>
          <w:p w14:paraId="3E83A57F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4.0(6/25)</w:t>
            </w:r>
          </w:p>
        </w:tc>
        <w:tc>
          <w:tcPr>
            <w:tcW w:w="1843" w:type="dxa"/>
          </w:tcPr>
          <w:p w14:paraId="5B70C137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5.2(16/29)</w:t>
            </w:r>
          </w:p>
          <w:p w14:paraId="0FB15125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2BD14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1.4(35/57)</w:t>
            </w:r>
          </w:p>
          <w:p w14:paraId="529C6A6D" w14:textId="77777777" w:rsidR="003667AE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ABC059" w14:textId="77777777" w:rsidR="003667AE" w:rsidRPr="00521985" w:rsidRDefault="003667AE" w:rsidP="00B0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5.0(13/20)</w:t>
            </w:r>
          </w:p>
        </w:tc>
      </w:tr>
    </w:tbl>
    <w:p w14:paraId="6A4EC0EC" w14:textId="77777777" w:rsidR="003667AE" w:rsidRPr="00943974" w:rsidRDefault="003667AE" w:rsidP="003667AE">
      <w:pPr>
        <w:rPr>
          <w:rFonts w:ascii="Times New Roman" w:hAnsi="Times New Roman" w:cs="Times New Roman"/>
          <w:sz w:val="24"/>
          <w:szCs w:val="24"/>
        </w:rPr>
      </w:pPr>
      <w:r w:rsidRPr="0043671A">
        <w:rPr>
          <w:rFonts w:ascii="Times New Roman" w:hAnsi="Times New Roman" w:cs="Times New Roman"/>
          <w:sz w:val="24"/>
          <w:szCs w:val="24"/>
        </w:rPr>
        <w:t>* Significant differences after Bonferroni correction</w:t>
      </w:r>
      <w:r>
        <w:rPr>
          <w:rFonts w:ascii="Times New Roman" w:hAnsi="Times New Roman" w:cs="Times New Roman"/>
          <w:sz w:val="24"/>
          <w:szCs w:val="24"/>
        </w:rPr>
        <w:t xml:space="preserve"> between Group 1 and Group 2 or Group 3</w:t>
      </w:r>
      <w:r w:rsidRPr="0043671A">
        <w:rPr>
          <w:rFonts w:ascii="Times New Roman" w:hAnsi="Times New Roman" w:cs="Times New Roman"/>
          <w:sz w:val="24"/>
          <w:szCs w:val="24"/>
        </w:rPr>
        <w:t xml:space="preserve"> (P &lt; 0.05).</w:t>
      </w:r>
    </w:p>
    <w:p w14:paraId="4C22B944" w14:textId="77777777" w:rsidR="003667AE" w:rsidRPr="003667AE" w:rsidRDefault="003667AE" w:rsidP="003667AE">
      <w:pPr>
        <w:rPr>
          <w:rFonts w:hint="eastAsia"/>
        </w:rPr>
      </w:pPr>
    </w:p>
    <w:sectPr w:rsidR="003667AE" w:rsidRPr="00366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3DED5" w14:textId="77777777" w:rsidR="000E23AD" w:rsidRDefault="000E23AD" w:rsidP="003667AE">
      <w:r>
        <w:separator/>
      </w:r>
    </w:p>
  </w:endnote>
  <w:endnote w:type="continuationSeparator" w:id="0">
    <w:p w14:paraId="01210792" w14:textId="77777777" w:rsidR="000E23AD" w:rsidRDefault="000E23AD" w:rsidP="00366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DB7D6" w14:textId="77777777" w:rsidR="000E23AD" w:rsidRDefault="000E23AD" w:rsidP="003667AE">
      <w:r>
        <w:separator/>
      </w:r>
    </w:p>
  </w:footnote>
  <w:footnote w:type="continuationSeparator" w:id="0">
    <w:p w14:paraId="67F5B76B" w14:textId="77777777" w:rsidR="000E23AD" w:rsidRDefault="000E23AD" w:rsidP="003667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WwNDczNjAHEhbGhko6SsGpxcWZ+XkgBYa1AMU8pXQsAAAA"/>
  </w:docVars>
  <w:rsids>
    <w:rsidRoot w:val="008B4598"/>
    <w:rsid w:val="000E23AD"/>
    <w:rsid w:val="003667AE"/>
    <w:rsid w:val="00426A1D"/>
    <w:rsid w:val="008B4598"/>
    <w:rsid w:val="00A4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0D061"/>
  <w15:chartTrackingRefBased/>
  <w15:docId w15:val="{93E9C42D-CEB9-44FF-B1CC-731FA310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67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7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7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67AE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366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 雅馨</dc:creator>
  <cp:keywords/>
  <dc:description/>
  <cp:lastModifiedBy>国 雅馨</cp:lastModifiedBy>
  <cp:revision>2</cp:revision>
  <dcterms:created xsi:type="dcterms:W3CDTF">2021-05-19T11:33:00Z</dcterms:created>
  <dcterms:modified xsi:type="dcterms:W3CDTF">2021-05-19T11:35:00Z</dcterms:modified>
</cp:coreProperties>
</file>