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8A228" w14:textId="77777777" w:rsidR="000303D9" w:rsidRPr="000422B8" w:rsidRDefault="000303D9" w:rsidP="000303D9">
      <w:pPr>
        <w:pStyle w:val="Title"/>
        <w:jc w:val="right"/>
      </w:pPr>
      <w:r w:rsidRPr="00AE20B3">
        <w:rPr>
          <w:rFonts w:ascii="Calibri" w:hAnsi="Calibri"/>
          <w:b/>
          <w:i/>
          <w:caps w:val="0"/>
          <w:color w:val="333E48"/>
          <w:spacing w:val="0"/>
          <w:kern w:val="0"/>
          <w:sz w:val="36"/>
          <w:szCs w:val="22"/>
          <w:lang w:val="en-GB" w:eastAsia="zh-CN"/>
        </w:rPr>
        <w:t>Real Time Operating Systems Design and Programming</w:t>
      </w:r>
    </w:p>
    <w:p w14:paraId="08719647" w14:textId="734415BA" w:rsidR="000303D9" w:rsidRDefault="00D755DC" w:rsidP="000303D9">
      <w:pPr>
        <w:jc w:val="right"/>
        <w:rPr>
          <w:b/>
          <w:sz w:val="52"/>
        </w:rPr>
      </w:pPr>
      <w:r>
        <w:rPr>
          <w:b/>
          <w:sz w:val="52"/>
        </w:rPr>
        <w:t>Lab 4</w:t>
      </w:r>
    </w:p>
    <w:p w14:paraId="6952B3F7" w14:textId="77777777" w:rsidR="00B0550A" w:rsidRDefault="000303D9" w:rsidP="000303D9">
      <w:pPr>
        <w:jc w:val="right"/>
        <w:rPr>
          <w:b/>
          <w:sz w:val="48"/>
        </w:rPr>
      </w:pPr>
      <w:r w:rsidRPr="003D6CD2">
        <w:rPr>
          <w:b/>
          <w:sz w:val="48"/>
        </w:rPr>
        <w:t xml:space="preserve">OS </w:t>
      </w:r>
      <w:r w:rsidR="00B0550A">
        <w:rPr>
          <w:b/>
          <w:sz w:val="48"/>
        </w:rPr>
        <w:t>Scheduler Lab</w:t>
      </w:r>
    </w:p>
    <w:p w14:paraId="4C258048" w14:textId="50D84811" w:rsidR="004357D6" w:rsidRDefault="00B0550A" w:rsidP="000303D9">
      <w:pPr>
        <w:jc w:val="right"/>
        <w:rPr>
          <w:b/>
          <w:sz w:val="48"/>
        </w:rPr>
      </w:pPr>
      <w:r>
        <w:rPr>
          <w:b/>
          <w:sz w:val="48"/>
        </w:rPr>
        <w:t>Evaluating Scheduler Responsiveness</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5CDBC98E" w14:textId="1AD0404B" w:rsidR="00A0179E" w:rsidRDefault="007032C9">
          <w:pPr>
            <w:pStyle w:val="TOC1"/>
            <w:rPr>
              <w:rFonts w:asciiTheme="minorHAnsi" w:hAnsiTheme="minorHAnsi"/>
              <w:b w:val="0"/>
              <w:color w:val="auto"/>
              <w:sz w:val="22"/>
              <w:lang w:val="en-US" w:eastAsia="en-US"/>
            </w:rPr>
          </w:pPr>
          <w:r>
            <w:fldChar w:fldCharType="begin"/>
          </w:r>
          <w:r>
            <w:instrText xml:space="preserve"> TOC \o "1-3" \h \z \u </w:instrText>
          </w:r>
          <w:r>
            <w:fldChar w:fldCharType="separate"/>
          </w:r>
          <w:hyperlink w:anchor="_Toc89698008" w:history="1">
            <w:r w:rsidR="00A0179E" w:rsidRPr="00E56CB0">
              <w:rPr>
                <w:rStyle w:val="Hyperlink"/>
              </w:rPr>
              <w:t>1</w:t>
            </w:r>
            <w:r w:rsidR="00A0179E">
              <w:rPr>
                <w:rFonts w:asciiTheme="minorHAnsi" w:hAnsiTheme="minorHAnsi"/>
                <w:b w:val="0"/>
                <w:color w:val="auto"/>
                <w:sz w:val="22"/>
                <w:lang w:val="en-US" w:eastAsia="en-US"/>
              </w:rPr>
              <w:tab/>
            </w:r>
            <w:r w:rsidR="00A0179E" w:rsidRPr="00E56CB0">
              <w:rPr>
                <w:rStyle w:val="Hyperlink"/>
              </w:rPr>
              <w:t>Overview</w:t>
            </w:r>
            <w:r w:rsidR="00A0179E">
              <w:rPr>
                <w:webHidden/>
              </w:rPr>
              <w:tab/>
            </w:r>
            <w:r w:rsidR="00A0179E">
              <w:rPr>
                <w:webHidden/>
              </w:rPr>
              <w:fldChar w:fldCharType="begin"/>
            </w:r>
            <w:r w:rsidR="00A0179E">
              <w:rPr>
                <w:webHidden/>
              </w:rPr>
              <w:instrText xml:space="preserve"> PAGEREF _Toc89698008 \h </w:instrText>
            </w:r>
            <w:r w:rsidR="00A0179E">
              <w:rPr>
                <w:webHidden/>
              </w:rPr>
            </w:r>
            <w:r w:rsidR="00A0179E">
              <w:rPr>
                <w:webHidden/>
              </w:rPr>
              <w:fldChar w:fldCharType="separate"/>
            </w:r>
            <w:r w:rsidR="00A0179E">
              <w:rPr>
                <w:webHidden/>
              </w:rPr>
              <w:t>2</w:t>
            </w:r>
            <w:r w:rsidR="00A0179E">
              <w:rPr>
                <w:webHidden/>
              </w:rPr>
              <w:fldChar w:fldCharType="end"/>
            </w:r>
          </w:hyperlink>
        </w:p>
        <w:p w14:paraId="76D02FCA" w14:textId="22BB746F" w:rsidR="00A0179E" w:rsidRDefault="00A0179E">
          <w:pPr>
            <w:pStyle w:val="TOC2"/>
            <w:tabs>
              <w:tab w:val="left" w:pos="880"/>
              <w:tab w:val="right" w:leader="dot" w:pos="9016"/>
            </w:tabs>
            <w:rPr>
              <w:rFonts w:asciiTheme="minorHAnsi" w:hAnsiTheme="minorHAnsi"/>
              <w:noProof/>
              <w:color w:val="auto"/>
              <w:lang w:val="en-US" w:eastAsia="en-US"/>
            </w:rPr>
          </w:pPr>
          <w:hyperlink w:anchor="_Toc89698009" w:history="1">
            <w:r w:rsidRPr="00E56CB0">
              <w:rPr>
                <w:rStyle w:val="Hyperlink"/>
                <w:noProof/>
              </w:rPr>
              <w:t>1.1</w:t>
            </w:r>
            <w:r>
              <w:rPr>
                <w:rFonts w:asciiTheme="minorHAnsi" w:hAnsiTheme="minorHAnsi"/>
                <w:noProof/>
                <w:color w:val="auto"/>
                <w:lang w:val="en-US" w:eastAsia="en-US"/>
              </w:rPr>
              <w:tab/>
            </w:r>
            <w:r w:rsidRPr="00E56CB0">
              <w:rPr>
                <w:rStyle w:val="Hyperlink"/>
                <w:noProof/>
              </w:rPr>
              <w:t>Software</w:t>
            </w:r>
            <w:r>
              <w:rPr>
                <w:noProof/>
                <w:webHidden/>
              </w:rPr>
              <w:tab/>
            </w:r>
            <w:r>
              <w:rPr>
                <w:noProof/>
                <w:webHidden/>
              </w:rPr>
              <w:fldChar w:fldCharType="begin"/>
            </w:r>
            <w:r>
              <w:rPr>
                <w:noProof/>
                <w:webHidden/>
              </w:rPr>
              <w:instrText xml:space="preserve"> PAGEREF _Toc89698009 \h </w:instrText>
            </w:r>
            <w:r>
              <w:rPr>
                <w:noProof/>
                <w:webHidden/>
              </w:rPr>
            </w:r>
            <w:r>
              <w:rPr>
                <w:noProof/>
                <w:webHidden/>
              </w:rPr>
              <w:fldChar w:fldCharType="separate"/>
            </w:r>
            <w:r>
              <w:rPr>
                <w:noProof/>
                <w:webHidden/>
              </w:rPr>
              <w:t>2</w:t>
            </w:r>
            <w:r>
              <w:rPr>
                <w:noProof/>
                <w:webHidden/>
              </w:rPr>
              <w:fldChar w:fldCharType="end"/>
            </w:r>
          </w:hyperlink>
        </w:p>
        <w:p w14:paraId="2BC6451B" w14:textId="6F788D0C" w:rsidR="00A0179E" w:rsidRDefault="00A0179E">
          <w:pPr>
            <w:pStyle w:val="TOC1"/>
            <w:rPr>
              <w:rFonts w:asciiTheme="minorHAnsi" w:hAnsiTheme="minorHAnsi"/>
              <w:b w:val="0"/>
              <w:color w:val="auto"/>
              <w:sz w:val="22"/>
              <w:lang w:val="en-US" w:eastAsia="en-US"/>
            </w:rPr>
          </w:pPr>
          <w:hyperlink w:anchor="_Toc89698010" w:history="1">
            <w:r w:rsidRPr="00E56CB0">
              <w:rPr>
                <w:rStyle w:val="Hyperlink"/>
              </w:rPr>
              <w:t>2</w:t>
            </w:r>
            <w:r>
              <w:rPr>
                <w:rFonts w:asciiTheme="minorHAnsi" w:hAnsiTheme="minorHAnsi"/>
                <w:b w:val="0"/>
                <w:color w:val="auto"/>
                <w:sz w:val="22"/>
                <w:lang w:val="en-US" w:eastAsia="en-US"/>
              </w:rPr>
              <w:tab/>
            </w:r>
            <w:r w:rsidRPr="00E56CB0">
              <w:rPr>
                <w:rStyle w:val="Hyperlink"/>
              </w:rPr>
              <w:t>Procedure</w:t>
            </w:r>
            <w:r>
              <w:rPr>
                <w:webHidden/>
              </w:rPr>
              <w:tab/>
            </w:r>
            <w:r>
              <w:rPr>
                <w:webHidden/>
              </w:rPr>
              <w:fldChar w:fldCharType="begin"/>
            </w:r>
            <w:r>
              <w:rPr>
                <w:webHidden/>
              </w:rPr>
              <w:instrText xml:space="preserve"> PAGEREF _Toc89698010 \h </w:instrText>
            </w:r>
            <w:r>
              <w:rPr>
                <w:webHidden/>
              </w:rPr>
            </w:r>
            <w:r>
              <w:rPr>
                <w:webHidden/>
              </w:rPr>
              <w:fldChar w:fldCharType="separate"/>
            </w:r>
            <w:r>
              <w:rPr>
                <w:webHidden/>
              </w:rPr>
              <w:t>4</w:t>
            </w:r>
            <w:r>
              <w:rPr>
                <w:webHidden/>
              </w:rPr>
              <w:fldChar w:fldCharType="end"/>
            </w:r>
          </w:hyperlink>
        </w:p>
        <w:p w14:paraId="7055E5DC" w14:textId="026EE493" w:rsidR="00A0179E" w:rsidRDefault="00A0179E">
          <w:pPr>
            <w:pStyle w:val="TOC2"/>
            <w:tabs>
              <w:tab w:val="left" w:pos="880"/>
              <w:tab w:val="right" w:leader="dot" w:pos="9016"/>
            </w:tabs>
            <w:rPr>
              <w:rFonts w:asciiTheme="minorHAnsi" w:hAnsiTheme="minorHAnsi"/>
              <w:noProof/>
              <w:color w:val="auto"/>
              <w:lang w:val="en-US" w:eastAsia="en-US"/>
            </w:rPr>
          </w:pPr>
          <w:hyperlink w:anchor="_Toc89698011" w:history="1">
            <w:r w:rsidRPr="00E56CB0">
              <w:rPr>
                <w:rStyle w:val="Hyperlink"/>
                <w:noProof/>
              </w:rPr>
              <w:t>2.1</w:t>
            </w:r>
            <w:r>
              <w:rPr>
                <w:rFonts w:asciiTheme="minorHAnsi" w:hAnsiTheme="minorHAnsi"/>
                <w:noProof/>
                <w:color w:val="auto"/>
                <w:lang w:val="en-US" w:eastAsia="en-US"/>
              </w:rPr>
              <w:tab/>
            </w:r>
            <w:r w:rsidRPr="00E56CB0">
              <w:rPr>
                <w:rStyle w:val="Hyperlink"/>
                <w:noProof/>
              </w:rPr>
              <w:t>non-preemptive non-prioritiSed</w:t>
            </w:r>
            <w:r>
              <w:rPr>
                <w:noProof/>
                <w:webHidden/>
              </w:rPr>
              <w:tab/>
            </w:r>
            <w:r>
              <w:rPr>
                <w:noProof/>
                <w:webHidden/>
              </w:rPr>
              <w:fldChar w:fldCharType="begin"/>
            </w:r>
            <w:r>
              <w:rPr>
                <w:noProof/>
                <w:webHidden/>
              </w:rPr>
              <w:instrText xml:space="preserve"> PAGEREF _Toc89698011 \h </w:instrText>
            </w:r>
            <w:r>
              <w:rPr>
                <w:noProof/>
                <w:webHidden/>
              </w:rPr>
            </w:r>
            <w:r>
              <w:rPr>
                <w:noProof/>
                <w:webHidden/>
              </w:rPr>
              <w:fldChar w:fldCharType="separate"/>
            </w:r>
            <w:r>
              <w:rPr>
                <w:noProof/>
                <w:webHidden/>
              </w:rPr>
              <w:t>4</w:t>
            </w:r>
            <w:r>
              <w:rPr>
                <w:noProof/>
                <w:webHidden/>
              </w:rPr>
              <w:fldChar w:fldCharType="end"/>
            </w:r>
          </w:hyperlink>
        </w:p>
        <w:p w14:paraId="2A602CF2" w14:textId="072BCE11" w:rsidR="00A0179E" w:rsidRDefault="00A0179E">
          <w:pPr>
            <w:pStyle w:val="TOC2"/>
            <w:tabs>
              <w:tab w:val="left" w:pos="880"/>
              <w:tab w:val="right" w:leader="dot" w:pos="9016"/>
            </w:tabs>
            <w:rPr>
              <w:rFonts w:asciiTheme="minorHAnsi" w:hAnsiTheme="minorHAnsi"/>
              <w:noProof/>
              <w:color w:val="auto"/>
              <w:lang w:val="en-US" w:eastAsia="en-US"/>
            </w:rPr>
          </w:pPr>
          <w:hyperlink w:anchor="_Toc89698012" w:history="1">
            <w:r w:rsidRPr="00E56CB0">
              <w:rPr>
                <w:rStyle w:val="Hyperlink"/>
                <w:noProof/>
              </w:rPr>
              <w:t>2.2</w:t>
            </w:r>
            <w:r>
              <w:rPr>
                <w:rFonts w:asciiTheme="minorHAnsi" w:hAnsiTheme="minorHAnsi"/>
                <w:noProof/>
                <w:color w:val="auto"/>
                <w:lang w:val="en-US" w:eastAsia="en-US"/>
              </w:rPr>
              <w:tab/>
            </w:r>
            <w:r w:rsidRPr="00E56CB0">
              <w:rPr>
                <w:rStyle w:val="Hyperlink"/>
                <w:noProof/>
              </w:rPr>
              <w:t>Non-preemptive prioritised</w:t>
            </w:r>
            <w:r>
              <w:rPr>
                <w:noProof/>
                <w:webHidden/>
              </w:rPr>
              <w:tab/>
            </w:r>
            <w:r>
              <w:rPr>
                <w:noProof/>
                <w:webHidden/>
              </w:rPr>
              <w:fldChar w:fldCharType="begin"/>
            </w:r>
            <w:r>
              <w:rPr>
                <w:noProof/>
                <w:webHidden/>
              </w:rPr>
              <w:instrText xml:space="preserve"> PAGEREF _Toc89698012 \h </w:instrText>
            </w:r>
            <w:r>
              <w:rPr>
                <w:noProof/>
                <w:webHidden/>
              </w:rPr>
            </w:r>
            <w:r>
              <w:rPr>
                <w:noProof/>
                <w:webHidden/>
              </w:rPr>
              <w:fldChar w:fldCharType="separate"/>
            </w:r>
            <w:r>
              <w:rPr>
                <w:noProof/>
                <w:webHidden/>
              </w:rPr>
              <w:t>5</w:t>
            </w:r>
            <w:r>
              <w:rPr>
                <w:noProof/>
                <w:webHidden/>
              </w:rPr>
              <w:fldChar w:fldCharType="end"/>
            </w:r>
          </w:hyperlink>
        </w:p>
        <w:p w14:paraId="46A91BDA" w14:textId="577D91C0" w:rsidR="00A0179E" w:rsidRDefault="00A0179E">
          <w:pPr>
            <w:pStyle w:val="TOC2"/>
            <w:tabs>
              <w:tab w:val="left" w:pos="880"/>
              <w:tab w:val="right" w:leader="dot" w:pos="9016"/>
            </w:tabs>
            <w:rPr>
              <w:rFonts w:asciiTheme="minorHAnsi" w:hAnsiTheme="minorHAnsi"/>
              <w:noProof/>
              <w:color w:val="auto"/>
              <w:lang w:val="en-US" w:eastAsia="en-US"/>
            </w:rPr>
          </w:pPr>
          <w:hyperlink w:anchor="_Toc89698013" w:history="1">
            <w:r w:rsidRPr="00E56CB0">
              <w:rPr>
                <w:rStyle w:val="Hyperlink"/>
                <w:noProof/>
              </w:rPr>
              <w:t>2.3</w:t>
            </w:r>
            <w:r>
              <w:rPr>
                <w:rFonts w:asciiTheme="minorHAnsi" w:hAnsiTheme="minorHAnsi"/>
                <w:noProof/>
                <w:color w:val="auto"/>
                <w:lang w:val="en-US" w:eastAsia="en-US"/>
              </w:rPr>
              <w:tab/>
            </w:r>
            <w:r w:rsidRPr="00E56CB0">
              <w:rPr>
                <w:rStyle w:val="Hyperlink"/>
                <w:noProof/>
              </w:rPr>
              <w:t>Preemptive prioritised</w:t>
            </w:r>
            <w:r>
              <w:rPr>
                <w:noProof/>
                <w:webHidden/>
              </w:rPr>
              <w:tab/>
            </w:r>
            <w:r>
              <w:rPr>
                <w:noProof/>
                <w:webHidden/>
              </w:rPr>
              <w:fldChar w:fldCharType="begin"/>
            </w:r>
            <w:r>
              <w:rPr>
                <w:noProof/>
                <w:webHidden/>
              </w:rPr>
              <w:instrText xml:space="preserve"> PAGEREF _Toc89698013 \h </w:instrText>
            </w:r>
            <w:r>
              <w:rPr>
                <w:noProof/>
                <w:webHidden/>
              </w:rPr>
            </w:r>
            <w:r>
              <w:rPr>
                <w:noProof/>
                <w:webHidden/>
              </w:rPr>
              <w:fldChar w:fldCharType="separate"/>
            </w:r>
            <w:r>
              <w:rPr>
                <w:noProof/>
                <w:webHidden/>
              </w:rPr>
              <w:t>6</w:t>
            </w:r>
            <w:r>
              <w:rPr>
                <w:noProof/>
                <w:webHidden/>
              </w:rPr>
              <w:fldChar w:fldCharType="end"/>
            </w:r>
          </w:hyperlink>
        </w:p>
        <w:p w14:paraId="1B8D0AD9" w14:textId="609E4F2A" w:rsidR="00490E26" w:rsidRDefault="007032C9">
          <w:pPr>
            <w:rPr>
              <w:bCs/>
              <w:noProof/>
            </w:rPr>
          </w:pPr>
          <w:r>
            <w:rPr>
              <w:b/>
              <w:bCs/>
              <w:noProof/>
            </w:rPr>
            <w:fldChar w:fldCharType="end"/>
          </w:r>
        </w:p>
      </w:sdtContent>
    </w:sdt>
    <w:p w14:paraId="29365190" w14:textId="78C79431" w:rsidR="00475DEB" w:rsidRPr="00490E26" w:rsidRDefault="007032C9">
      <w:pPr>
        <w:sectPr w:rsidR="00475DEB" w:rsidRPr="00490E26" w:rsidSect="0090525D">
          <w:headerReference w:type="default" r:id="rId12"/>
          <w:footerReference w:type="default" r:id="rId13"/>
          <w:headerReference w:type="first" r:id="rId14"/>
          <w:footerReference w:type="first" r:id="rId15"/>
          <w:pgSz w:w="11906" w:h="16838"/>
          <w:pgMar w:top="1560" w:right="1440" w:bottom="1440" w:left="1440" w:header="142" w:footer="708" w:gutter="0"/>
          <w:pgNumType w:start="0"/>
          <w:cols w:space="708"/>
          <w:titlePg/>
          <w:docGrid w:linePitch="360"/>
        </w:sectPr>
      </w:pPr>
      <w:r>
        <w:rPr>
          <w:b/>
        </w:rPr>
        <w:br w:type="page"/>
      </w:r>
    </w:p>
    <w:p w14:paraId="76D5564B" w14:textId="77777777" w:rsidR="00D931FF" w:rsidRPr="00E34E8E" w:rsidRDefault="00D931FF" w:rsidP="00D931FF">
      <w:pPr>
        <w:pStyle w:val="Heading1"/>
      </w:pPr>
      <w:bookmarkStart w:id="2" w:name="_Toc342220553"/>
      <w:bookmarkStart w:id="3" w:name="_Toc89698008"/>
      <w:r w:rsidRPr="00E34E8E">
        <w:lastRenderedPageBreak/>
        <w:t>Overview</w:t>
      </w:r>
      <w:bookmarkEnd w:id="2"/>
      <w:bookmarkEnd w:id="3"/>
    </w:p>
    <w:p w14:paraId="010365BD" w14:textId="77777777" w:rsidR="00F6783F" w:rsidRPr="00E34E8E" w:rsidRDefault="00F6783F" w:rsidP="00F6783F">
      <w:r w:rsidRPr="00E34E8E">
        <w:t xml:space="preserve">In this lab you will evaluate how changing the scheduling approach (prioritisation and pre-emption) affects how quickly a multithreaded program responds to an input event. </w:t>
      </w:r>
    </w:p>
    <w:p w14:paraId="7A62AEBE" w14:textId="77777777" w:rsidR="00F6783F" w:rsidRPr="00E34E8E" w:rsidRDefault="00F6783F" w:rsidP="00F6783F">
      <w:r w:rsidRPr="00E34E8E">
        <w:t>The goal of this program is to drive the LED</w:t>
      </w:r>
      <w:r>
        <w:t>s</w:t>
      </w:r>
      <w:r w:rsidRPr="00E34E8E">
        <w:t xml:space="preserve"> through a sequence of colo</w:t>
      </w:r>
      <w:r>
        <w:t>u</w:t>
      </w:r>
      <w:r w:rsidRPr="00E34E8E">
        <w:t xml:space="preserve">rs slowly (red, blue, green, repeat). When the user presses </w:t>
      </w:r>
      <w:r>
        <w:t>a</w:t>
      </w:r>
      <w:r w:rsidRPr="00E34E8E">
        <w:t xml:space="preserve"> switch</w:t>
      </w:r>
      <w:r>
        <w:t>,</w:t>
      </w:r>
      <w:r w:rsidRPr="00E34E8E">
        <w:t xml:space="preserve"> the system should quickly flash all LEDs as long as the switch is pressed. The time delay between the user </w:t>
      </w:r>
      <w:r w:rsidRPr="00420808">
        <w:rPr>
          <w:i/>
        </w:rPr>
        <w:t>pressing</w:t>
      </w:r>
      <w:r w:rsidRPr="00E34E8E">
        <w:t xml:space="preserve"> the switch and the </w:t>
      </w:r>
      <w:r w:rsidRPr="00420808">
        <w:rPr>
          <w:i/>
        </w:rPr>
        <w:t>seeing</w:t>
      </w:r>
      <w:r w:rsidRPr="00E34E8E">
        <w:t xml:space="preserve"> the LED flash is the system’s response time, which is very dependent on the type of scheduler used.</w:t>
      </w:r>
    </w:p>
    <w:p w14:paraId="36D699E0" w14:textId="77777777" w:rsidR="00F6783F" w:rsidRPr="00E34E8E" w:rsidRDefault="00F6783F" w:rsidP="00F6783F">
      <w:r>
        <w:t>First</w:t>
      </w:r>
      <w:r w:rsidRPr="00E34E8E">
        <w:t xml:space="preserve"> make sure that you disable the round-robin policy </w:t>
      </w:r>
      <w:r>
        <w:t xml:space="preserve">(in </w:t>
      </w:r>
      <w:proofErr w:type="spellStart"/>
      <w:r w:rsidRPr="00E34E8E">
        <w:t>RTX_Config.c</w:t>
      </w:r>
      <w:proofErr w:type="spellEnd"/>
      <w:r w:rsidRPr="00E34E8E">
        <w:t xml:space="preserve">) so that we can have complete control </w:t>
      </w:r>
      <w:r>
        <w:t>over</w:t>
      </w:r>
      <w:r w:rsidRPr="00E34E8E">
        <w:t xml:space="preserve"> the scheduling</w:t>
      </w:r>
      <w:r>
        <w:t xml:space="preserve"> policy</w:t>
      </w:r>
      <w:r w:rsidRPr="00E34E8E">
        <w:t>.</w:t>
      </w:r>
    </w:p>
    <w:p w14:paraId="61D9E623" w14:textId="77777777" w:rsidR="00F6783F" w:rsidRPr="00E34E8E" w:rsidRDefault="00F6783F" w:rsidP="00F6783F">
      <w:pPr>
        <w:pStyle w:val="Heading2"/>
      </w:pPr>
      <w:bookmarkStart w:id="4" w:name="_Toc89698009"/>
      <w:r w:rsidRPr="00E34E8E">
        <w:t>Software</w:t>
      </w:r>
      <w:bookmarkEnd w:id="4"/>
    </w:p>
    <w:p w14:paraId="7F5EBCA7" w14:textId="77777777" w:rsidR="00F6783F" w:rsidRPr="00E34E8E" w:rsidRDefault="00F6783F" w:rsidP="00F6783F">
      <w:r w:rsidRPr="00E34E8E">
        <w:t xml:space="preserve">There are four software tasks in the system. </w:t>
      </w:r>
    </w:p>
    <w:p w14:paraId="7078611B" w14:textId="77777777" w:rsidR="00F6783F" w:rsidRPr="00E34E8E" w:rsidRDefault="00F6783F" w:rsidP="00F6783F">
      <w:pPr>
        <w:pStyle w:val="ListParagraph"/>
        <w:numPr>
          <w:ilvl w:val="0"/>
          <w:numId w:val="7"/>
        </w:numPr>
        <w:spacing w:before="200" w:after="200" w:line="276" w:lineRule="auto"/>
      </w:pPr>
      <w:r w:rsidRPr="00E34E8E">
        <w:t>Three tasks control the LEDs (one LED per task). Each of these LED tasks lights its LED, executes a busy wait loop (simulating a long computation), turns off the LED, and yields the processor. In the systems wi</w:t>
      </w:r>
      <w:r>
        <w:t>th prioritis</w:t>
      </w:r>
      <w:r w:rsidRPr="00E34E8E">
        <w:t xml:space="preserve">ation, the red LED task has the highest priority, then the blue LED task, </w:t>
      </w:r>
      <w:r>
        <w:t xml:space="preserve">and </w:t>
      </w:r>
      <w:r w:rsidRPr="00E34E8E">
        <w:t xml:space="preserve">then </w:t>
      </w:r>
      <w:r>
        <w:t xml:space="preserve">finally </w:t>
      </w:r>
      <w:r w:rsidRPr="00E34E8E">
        <w:t>the green LED task.</w:t>
      </w:r>
    </w:p>
    <w:p w14:paraId="55322E30" w14:textId="77777777" w:rsidR="00F6783F" w:rsidRPr="00E34E8E" w:rsidRDefault="00F6783F" w:rsidP="00F6783F">
      <w:pPr>
        <w:pStyle w:val="ListParagraph"/>
        <w:numPr>
          <w:ilvl w:val="0"/>
          <w:numId w:val="7"/>
        </w:numPr>
        <w:spacing w:before="200" w:after="200" w:line="276" w:lineRule="auto"/>
      </w:pPr>
      <w:r w:rsidRPr="00E34E8E">
        <w:t xml:space="preserve">One task </w:t>
      </w:r>
      <w:r>
        <w:t xml:space="preserve">(PS) </w:t>
      </w:r>
      <w:r w:rsidRPr="00E34E8E">
        <w:t xml:space="preserve">polls the </w:t>
      </w:r>
      <w:r>
        <w:t xml:space="preserve">blue (user) </w:t>
      </w:r>
      <w:r w:rsidRPr="00E34E8E">
        <w:t>switch and flashes the LED</w:t>
      </w:r>
      <w:r>
        <w:t>s</w:t>
      </w:r>
      <w:r w:rsidRPr="00E34E8E">
        <w:t xml:space="preserve"> </w:t>
      </w:r>
      <w:r>
        <w:t xml:space="preserve">as long as </w:t>
      </w:r>
      <w:r w:rsidRPr="00E34E8E">
        <w:t>the switch is</w:t>
      </w:r>
      <w:r>
        <w:t xml:space="preserve"> pressed.</w:t>
      </w:r>
      <w:r w:rsidRPr="00E34E8E">
        <w:t xml:space="preserve"> </w:t>
      </w:r>
      <w:r>
        <w:t>When the switch is released, the task</w:t>
      </w:r>
      <w:r w:rsidRPr="00E34E8E">
        <w:t xml:space="preserve"> yields the processor. When the LEDs are flashing this indicates that this task (PS) is running and has detected the switch </w:t>
      </w:r>
      <w:r>
        <w:t>has been</w:t>
      </w:r>
      <w:r w:rsidRPr="00E34E8E">
        <w:t xml:space="preserve"> pressed.</w:t>
      </w:r>
    </w:p>
    <w:p w14:paraId="0122B824" w14:textId="77777777" w:rsidR="00F6783F" w:rsidRPr="00E34E8E" w:rsidRDefault="00F6783F" w:rsidP="00F6783F">
      <w:pPr>
        <w:keepNext/>
        <w:jc w:val="center"/>
      </w:pPr>
      <w:r w:rsidRPr="00E34E8E">
        <w:rPr>
          <w:noProof/>
          <w:lang w:eastAsia="en-GB"/>
        </w:rPr>
        <w:drawing>
          <wp:inline distT="0" distB="0" distL="0" distR="0" wp14:anchorId="4B75E66B" wp14:editId="05157955">
            <wp:extent cx="4554855" cy="26396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54855" cy="2639695"/>
                    </a:xfrm>
                    <a:prstGeom prst="rect">
                      <a:avLst/>
                    </a:prstGeom>
                    <a:noFill/>
                    <a:ln>
                      <a:noFill/>
                    </a:ln>
                  </pic:spPr>
                </pic:pic>
              </a:graphicData>
            </a:graphic>
          </wp:inline>
        </w:drawing>
      </w:r>
    </w:p>
    <w:p w14:paraId="2BFEE23E" w14:textId="77777777" w:rsidR="00F6783F" w:rsidRPr="00E34E8E" w:rsidRDefault="00F6783F" w:rsidP="00A0179E">
      <w:pPr>
        <w:pStyle w:val="Caption"/>
        <w:jc w:val="center"/>
      </w:pPr>
      <w:bookmarkStart w:id="5" w:name="_Ref364693055"/>
      <w:r w:rsidRPr="00E34E8E">
        <w:t xml:space="preserve">Figure </w:t>
      </w:r>
      <w:fldSimple w:instr=" SEQ Figure \* ARABIC ">
        <w:r w:rsidRPr="00E34E8E">
          <w:rPr>
            <w:noProof/>
          </w:rPr>
          <w:t>1</w:t>
        </w:r>
      </w:fldSimple>
      <w:bookmarkEnd w:id="5"/>
      <w:r w:rsidRPr="00E34E8E">
        <w:t>. Ideal task release schedule for PS, R, G</w:t>
      </w:r>
      <w:r w:rsidRPr="00E34E8E">
        <w:rPr>
          <w:noProof/>
        </w:rPr>
        <w:t xml:space="preserve"> and B.</w:t>
      </w:r>
    </w:p>
    <w:p w14:paraId="6C3A41F5" w14:textId="77777777" w:rsidR="00F6783F" w:rsidRPr="00E34E8E" w:rsidRDefault="00F6783F" w:rsidP="00F6783F">
      <w:r w:rsidRPr="00E34E8E">
        <w:lastRenderedPageBreak/>
        <w:t xml:space="preserve">The ideal task schedule is shown in </w:t>
      </w:r>
      <w:r w:rsidRPr="00E34E8E">
        <w:fldChar w:fldCharType="begin"/>
      </w:r>
      <w:r w:rsidRPr="00E34E8E">
        <w:instrText xml:space="preserve"> REF _Ref364693055 \h </w:instrText>
      </w:r>
      <w:r w:rsidRPr="00E34E8E">
        <w:fldChar w:fldCharType="separate"/>
      </w:r>
      <w:r w:rsidRPr="00E34E8E">
        <w:t xml:space="preserve">Figure </w:t>
      </w:r>
      <w:r w:rsidRPr="00E34E8E">
        <w:rPr>
          <w:noProof/>
        </w:rPr>
        <w:t>1</w:t>
      </w:r>
      <w:r w:rsidRPr="00E34E8E">
        <w:fldChar w:fldCharType="end"/>
      </w:r>
      <w:r w:rsidRPr="00E34E8E">
        <w:t>. The following timing behavio</w:t>
      </w:r>
      <w:r>
        <w:t>u</w:t>
      </w:r>
      <w:r w:rsidRPr="00E34E8E">
        <w:t>r is used for the prioriti</w:t>
      </w:r>
      <w:r>
        <w:t>s</w:t>
      </w:r>
      <w:r w:rsidRPr="00E34E8E">
        <w:t>ed cases:</w:t>
      </w:r>
    </w:p>
    <w:p w14:paraId="12014CC1" w14:textId="77777777" w:rsidR="00F6783F" w:rsidRPr="00E34E8E" w:rsidRDefault="00F6783F" w:rsidP="00F6783F">
      <w:pPr>
        <w:pStyle w:val="ListParagraph"/>
        <w:numPr>
          <w:ilvl w:val="0"/>
          <w:numId w:val="8"/>
        </w:numPr>
        <w:spacing w:before="200" w:after="200" w:line="276" w:lineRule="auto"/>
      </w:pPr>
      <w:r w:rsidRPr="00E34E8E">
        <w:t xml:space="preserve">The poll switch (PS) task is scheduled to </w:t>
      </w:r>
      <w:r>
        <w:t xml:space="preserve">run </w:t>
      </w:r>
      <w:r w:rsidRPr="00E34E8E">
        <w:t>very frequently (about every 1 millisecond) to detect user input.</w:t>
      </w:r>
    </w:p>
    <w:p w14:paraId="56EA43D4" w14:textId="77777777" w:rsidR="00F6783F" w:rsidRPr="00E34E8E" w:rsidRDefault="00F6783F" w:rsidP="00F6783F">
      <w:pPr>
        <w:pStyle w:val="ListParagraph"/>
        <w:numPr>
          <w:ilvl w:val="0"/>
          <w:numId w:val="8"/>
        </w:numPr>
        <w:spacing w:before="200" w:after="200" w:line="276" w:lineRule="auto"/>
      </w:pPr>
      <w:r w:rsidRPr="00E34E8E">
        <w:t>The LED tasks are scheduled to be released periodically (about every 6 seconds) and light the LED for about a second.</w:t>
      </w:r>
    </w:p>
    <w:p w14:paraId="7439134C" w14:textId="77777777" w:rsidR="00F6783F" w:rsidRPr="00E34E8E" w:rsidRDefault="00F6783F" w:rsidP="00F6783F">
      <w:pPr>
        <w:pStyle w:val="ListParagraph"/>
        <w:numPr>
          <w:ilvl w:val="0"/>
          <w:numId w:val="8"/>
        </w:numPr>
        <w:spacing w:before="200" w:after="200" w:line="276" w:lineRule="auto"/>
      </w:pPr>
      <w:r w:rsidRPr="00E34E8E">
        <w:t>Initially all tasks are released simultaneously.</w:t>
      </w:r>
    </w:p>
    <w:p w14:paraId="4CA65168" w14:textId="77777777" w:rsidR="00F6783F" w:rsidRPr="00E34E8E" w:rsidRDefault="00F6783F" w:rsidP="00F6783F">
      <w:r w:rsidRPr="00E34E8E">
        <w:t>T</w:t>
      </w:r>
      <w:r>
        <w:t>he non-</w:t>
      </w:r>
      <w:proofErr w:type="spellStart"/>
      <w:r>
        <w:t>preemptive</w:t>
      </w:r>
      <w:proofErr w:type="spellEnd"/>
      <w:r>
        <w:t>, non-prioritis</w:t>
      </w:r>
      <w:r w:rsidRPr="00E34E8E">
        <w:t>ed approach runs each task in a fixed order (PS, R, B, G) as fast as possible.</w:t>
      </w:r>
    </w:p>
    <w:p w14:paraId="238DD3EE" w14:textId="77777777" w:rsidR="00F6783F" w:rsidRPr="00E34E8E" w:rsidRDefault="00F6783F" w:rsidP="00F6783F">
      <w:r w:rsidRPr="00E34E8E">
        <w:t>You will compare how long it takes the system to start flashing the LED after you press the switch using three separate scheduling approaches.</w:t>
      </w:r>
    </w:p>
    <w:p w14:paraId="13082070" w14:textId="77777777" w:rsidR="00F6783F" w:rsidRPr="00E34E8E" w:rsidRDefault="00F6783F" w:rsidP="00F6783F">
      <w:pPr>
        <w:pStyle w:val="ListParagraph"/>
        <w:numPr>
          <w:ilvl w:val="0"/>
          <w:numId w:val="9"/>
        </w:numPr>
        <w:spacing w:before="200" w:after="200" w:line="276" w:lineRule="auto"/>
      </w:pPr>
      <w:r w:rsidRPr="00E34E8E">
        <w:t xml:space="preserve">We will use a </w:t>
      </w:r>
      <w:proofErr w:type="spellStart"/>
      <w:r w:rsidRPr="00E34E8E">
        <w:t>superloop</w:t>
      </w:r>
      <w:proofErr w:type="spellEnd"/>
      <w:r w:rsidRPr="00E34E8E">
        <w:t xml:space="preserve"> for </w:t>
      </w:r>
      <w:r>
        <w:rPr>
          <w:b/>
        </w:rPr>
        <w:t>non-</w:t>
      </w:r>
      <w:proofErr w:type="spellStart"/>
      <w:r>
        <w:rPr>
          <w:b/>
        </w:rPr>
        <w:t>preemptive</w:t>
      </w:r>
      <w:proofErr w:type="spellEnd"/>
      <w:r>
        <w:rPr>
          <w:b/>
        </w:rPr>
        <w:t xml:space="preserve"> non-prioritis</w:t>
      </w:r>
      <w:r w:rsidRPr="00E34E8E">
        <w:rPr>
          <w:b/>
        </w:rPr>
        <w:t xml:space="preserve">ed </w:t>
      </w:r>
      <w:r w:rsidRPr="00E34E8E">
        <w:t>scheduling. In this case a simple infinite loop calls the four task functions sequentially.</w:t>
      </w:r>
    </w:p>
    <w:p w14:paraId="39D12D66" w14:textId="77777777" w:rsidR="00F6783F" w:rsidRPr="00E34E8E" w:rsidRDefault="00F6783F" w:rsidP="00F6783F">
      <w:pPr>
        <w:pStyle w:val="ListParagraph"/>
        <w:numPr>
          <w:ilvl w:val="0"/>
          <w:numId w:val="9"/>
        </w:numPr>
        <w:spacing w:before="200" w:after="200" w:line="276" w:lineRule="auto"/>
      </w:pPr>
      <w:r w:rsidRPr="00E34E8E">
        <w:t xml:space="preserve">The RTX kernel can emulate </w:t>
      </w:r>
      <w:r w:rsidRPr="00E34E8E">
        <w:rPr>
          <w:b/>
        </w:rPr>
        <w:t>non-</w:t>
      </w:r>
      <w:proofErr w:type="spellStart"/>
      <w:r w:rsidRPr="00E34E8E">
        <w:rPr>
          <w:b/>
        </w:rPr>
        <w:t>preemptive</w:t>
      </w:r>
      <w:proofErr w:type="spellEnd"/>
      <w:r w:rsidRPr="00E34E8E">
        <w:rPr>
          <w:b/>
        </w:rPr>
        <w:t xml:space="preserve"> prioriti</w:t>
      </w:r>
      <w:r>
        <w:rPr>
          <w:b/>
        </w:rPr>
        <w:t>s</w:t>
      </w:r>
      <w:r w:rsidRPr="00E34E8E">
        <w:rPr>
          <w:b/>
        </w:rPr>
        <w:t>ed</w:t>
      </w:r>
      <w:r w:rsidRPr="00E34E8E">
        <w:t xml:space="preserve"> scheduling. This is done by having a task raise its priority to the maximum level when it starts running, and then restore its original priority upon completion. </w:t>
      </w:r>
    </w:p>
    <w:p w14:paraId="28C76B30" w14:textId="77777777" w:rsidR="00F6783F" w:rsidRPr="00E34E8E" w:rsidRDefault="00F6783F" w:rsidP="00F6783F">
      <w:pPr>
        <w:pStyle w:val="ListParagraph"/>
        <w:numPr>
          <w:ilvl w:val="0"/>
          <w:numId w:val="9"/>
        </w:numPr>
        <w:spacing w:before="200" w:after="200" w:line="276" w:lineRule="auto"/>
      </w:pPr>
      <w:r w:rsidRPr="00E34E8E">
        <w:t xml:space="preserve">The RTX kernel provides </w:t>
      </w:r>
      <w:proofErr w:type="spellStart"/>
      <w:r>
        <w:rPr>
          <w:b/>
        </w:rPr>
        <w:t>preemptive</w:t>
      </w:r>
      <w:proofErr w:type="spellEnd"/>
      <w:r>
        <w:rPr>
          <w:b/>
        </w:rPr>
        <w:t xml:space="preserve"> prioritis</w:t>
      </w:r>
      <w:r w:rsidRPr="00E34E8E">
        <w:rPr>
          <w:b/>
        </w:rPr>
        <w:t>ed</w:t>
      </w:r>
      <w:r w:rsidRPr="00E34E8E">
        <w:t xml:space="preserve"> scheduling. You will evaluate task response time for two cases: when the switch task has </w:t>
      </w:r>
      <w:r w:rsidRPr="00E34E8E">
        <w:rPr>
          <w:b/>
        </w:rPr>
        <w:t>lower priority</w:t>
      </w:r>
      <w:r w:rsidRPr="00E34E8E">
        <w:t xml:space="preserve"> than the LED tasks, and when it has </w:t>
      </w:r>
      <w:r w:rsidRPr="00E34E8E">
        <w:rPr>
          <w:b/>
        </w:rPr>
        <w:t>higher</w:t>
      </w:r>
      <w:r w:rsidRPr="00E34E8E">
        <w:t xml:space="preserve"> priority.</w:t>
      </w:r>
    </w:p>
    <w:p w14:paraId="0567CEB5" w14:textId="77777777" w:rsidR="00F6783F" w:rsidRPr="00E34E8E" w:rsidRDefault="00F6783F" w:rsidP="00F6783F">
      <w:r w:rsidRPr="00E34E8E">
        <w:t>For convenience, we use a wrapper function around each function to create a task which the RTOS can manage. We could eliminate the wrapper function, but then we would need to modify the internals of the task function to switch between schedulers.</w:t>
      </w:r>
    </w:p>
    <w:p w14:paraId="7A71A70E" w14:textId="77777777" w:rsidR="00F6783F" w:rsidRPr="00E34E8E" w:rsidRDefault="00F6783F" w:rsidP="00F6783F">
      <w:r w:rsidRPr="00E34E8E">
        <w:t xml:space="preserve">Also make sure the Timer clock value in the </w:t>
      </w:r>
      <w:proofErr w:type="spellStart"/>
      <w:r w:rsidRPr="00E34E8E">
        <w:t>RTX_Config.c</w:t>
      </w:r>
      <w:proofErr w:type="spellEnd"/>
      <w:r w:rsidRPr="00E34E8E">
        <w:t xml:space="preserve"> is correct for your board. The timing behaviour may not be precise but the LED sequence should be the same for all boards, so focus on that.</w:t>
      </w:r>
    </w:p>
    <w:p w14:paraId="7522B1DA" w14:textId="77777777" w:rsidR="00F6783F" w:rsidRPr="00E34E8E" w:rsidRDefault="00F6783F" w:rsidP="00F6783F"/>
    <w:p w14:paraId="4F0DFC71" w14:textId="77777777" w:rsidR="00F6783F" w:rsidRPr="00E34E8E" w:rsidRDefault="00F6783F" w:rsidP="00F6783F"/>
    <w:p w14:paraId="669A6BD1" w14:textId="77777777" w:rsidR="00F6783F" w:rsidRPr="00E34E8E" w:rsidRDefault="00F6783F" w:rsidP="00F6783F"/>
    <w:p w14:paraId="4D2718ED" w14:textId="4D635DFF" w:rsidR="00A0179E" w:rsidRDefault="00A0179E">
      <w:r>
        <w:br w:type="page"/>
      </w:r>
    </w:p>
    <w:p w14:paraId="02A6E21B" w14:textId="77777777" w:rsidR="00F6783F" w:rsidRPr="00E34E8E" w:rsidRDefault="00F6783F" w:rsidP="00F6783F">
      <w:pPr>
        <w:pStyle w:val="Heading1"/>
      </w:pPr>
      <w:bookmarkStart w:id="6" w:name="_Toc89698010"/>
      <w:r w:rsidRPr="00E34E8E">
        <w:lastRenderedPageBreak/>
        <w:t>Procedure</w:t>
      </w:r>
      <w:bookmarkEnd w:id="6"/>
      <w:r w:rsidRPr="00E34E8E">
        <w:tab/>
      </w:r>
    </w:p>
    <w:p w14:paraId="573CC7E6" w14:textId="77777777" w:rsidR="00F6783F" w:rsidRPr="00E34E8E" w:rsidRDefault="00F6783F" w:rsidP="00F6783F">
      <w:pPr>
        <w:pStyle w:val="ListParagraph"/>
        <w:ind w:left="360"/>
      </w:pPr>
      <w:r w:rsidRPr="00E34E8E">
        <w:t>Select the scheduling approach by setting one of these symbols to 1: SCHED_NPRE_NPRI, SCHED_NPRE_PRI, SCHED_PRE_PRI.</w:t>
      </w:r>
    </w:p>
    <w:p w14:paraId="51CDB532" w14:textId="77777777" w:rsidR="00F6783F" w:rsidRPr="00E34E8E" w:rsidRDefault="00F6783F" w:rsidP="00F6783F">
      <w:pPr>
        <w:pStyle w:val="Heading2"/>
      </w:pPr>
      <w:bookmarkStart w:id="7" w:name="_Toc89698011"/>
      <w:r>
        <w:t>non-</w:t>
      </w:r>
      <w:proofErr w:type="spellStart"/>
      <w:r>
        <w:t>preemptive</w:t>
      </w:r>
      <w:proofErr w:type="spellEnd"/>
      <w:r>
        <w:t xml:space="preserve"> non-</w:t>
      </w:r>
      <w:proofErr w:type="spellStart"/>
      <w:r>
        <w:t>prioritiS</w:t>
      </w:r>
      <w:r w:rsidRPr="00E34E8E">
        <w:t>ed</w:t>
      </w:r>
      <w:bookmarkEnd w:id="7"/>
      <w:proofErr w:type="spellEnd"/>
    </w:p>
    <w:p w14:paraId="5BAD2C8F" w14:textId="77777777" w:rsidR="00F6783F" w:rsidRPr="00E34E8E" w:rsidRDefault="00F6783F" w:rsidP="00F6783F">
      <w:pPr>
        <w:pStyle w:val="ListParagraph"/>
        <w:numPr>
          <w:ilvl w:val="0"/>
          <w:numId w:val="10"/>
        </w:numPr>
        <w:spacing w:before="200" w:after="200" w:line="276" w:lineRule="auto"/>
      </w:pPr>
      <w:r w:rsidRPr="00E34E8E">
        <w:t>Open the template project. Scan through the code.</w:t>
      </w:r>
    </w:p>
    <w:p w14:paraId="1D934B49" w14:textId="77777777" w:rsidR="00F6783F" w:rsidRPr="00E34E8E" w:rsidRDefault="00F6783F" w:rsidP="00F6783F">
      <w:pPr>
        <w:pStyle w:val="ListParagraph"/>
        <w:numPr>
          <w:ilvl w:val="0"/>
          <w:numId w:val="10"/>
        </w:numPr>
        <w:spacing w:before="200" w:after="200" w:line="276" w:lineRule="auto"/>
      </w:pPr>
      <w:r w:rsidRPr="00E34E8E">
        <w:t xml:space="preserve">Configure the code to use </w:t>
      </w:r>
      <w:r>
        <w:rPr>
          <w:b/>
        </w:rPr>
        <w:t>non-</w:t>
      </w:r>
      <w:proofErr w:type="spellStart"/>
      <w:r>
        <w:rPr>
          <w:b/>
        </w:rPr>
        <w:t>preemptive</w:t>
      </w:r>
      <w:proofErr w:type="spellEnd"/>
      <w:r>
        <w:rPr>
          <w:b/>
        </w:rPr>
        <w:t xml:space="preserve"> non-prioritis</w:t>
      </w:r>
      <w:r w:rsidRPr="00E34E8E">
        <w:rPr>
          <w:b/>
        </w:rPr>
        <w:t>ed</w:t>
      </w:r>
      <w:r w:rsidRPr="00E34E8E">
        <w:t xml:space="preserve"> scheduling</w:t>
      </w:r>
      <w:r>
        <w:t xml:space="preserve"> (By defining SCHED_NPRE_NPRI as 1, and the others as zero)</w:t>
      </w:r>
      <w:r w:rsidRPr="00E34E8E">
        <w:t>. Build the project and download the executable to the MCU. Press the user switch (blue) as soon as the red LED lights</w:t>
      </w:r>
      <w:r>
        <w:t xml:space="preserve"> up</w:t>
      </w:r>
      <w:r w:rsidRPr="00E34E8E">
        <w:t xml:space="preserve"> and observe the response. Complete the table below to show the LED activity before and during pressing the switch.</w:t>
      </w:r>
    </w:p>
    <w:tbl>
      <w:tblPr>
        <w:tblStyle w:val="TableGrid"/>
        <w:tblW w:w="0" w:type="auto"/>
        <w:tblInd w:w="360" w:type="dxa"/>
        <w:tblLook w:val="04A0" w:firstRow="1" w:lastRow="0" w:firstColumn="1" w:lastColumn="0" w:noHBand="0" w:noVBand="1"/>
      </w:tblPr>
      <w:tblGrid>
        <w:gridCol w:w="1271"/>
        <w:gridCol w:w="1338"/>
        <w:gridCol w:w="6381"/>
      </w:tblGrid>
      <w:tr w:rsidR="00F6783F" w:rsidRPr="00E34E8E" w14:paraId="6AE90D82" w14:textId="77777777" w:rsidTr="008A38BE">
        <w:tc>
          <w:tcPr>
            <w:tcW w:w="1278" w:type="dxa"/>
            <w:tcBorders>
              <w:top w:val="single" w:sz="4" w:space="0" w:color="auto"/>
              <w:left w:val="single" w:sz="4" w:space="0" w:color="auto"/>
              <w:bottom w:val="single" w:sz="4" w:space="0" w:color="auto"/>
              <w:right w:val="single" w:sz="4" w:space="0" w:color="auto"/>
            </w:tcBorders>
            <w:hideMark/>
          </w:tcPr>
          <w:p w14:paraId="36BBE11F" w14:textId="77777777" w:rsidR="00F6783F" w:rsidRPr="00E34E8E" w:rsidRDefault="00F6783F" w:rsidP="008A38BE">
            <w:pPr>
              <w:rPr>
                <w:b/>
              </w:rPr>
            </w:pPr>
            <w:r w:rsidRPr="00E34E8E">
              <w:rPr>
                <w:b/>
              </w:rPr>
              <w:t>Switch</w:t>
            </w:r>
          </w:p>
        </w:tc>
        <w:tc>
          <w:tcPr>
            <w:tcW w:w="1350" w:type="dxa"/>
            <w:tcBorders>
              <w:top w:val="single" w:sz="4" w:space="0" w:color="auto"/>
              <w:left w:val="single" w:sz="4" w:space="0" w:color="auto"/>
              <w:bottom w:val="single" w:sz="4" w:space="0" w:color="auto"/>
              <w:right w:val="single" w:sz="4" w:space="0" w:color="auto"/>
            </w:tcBorders>
            <w:hideMark/>
          </w:tcPr>
          <w:p w14:paraId="60B8458A" w14:textId="77777777" w:rsidR="00F6783F" w:rsidRPr="00E34E8E" w:rsidRDefault="00F6783F" w:rsidP="008A38BE">
            <w:pPr>
              <w:jc w:val="center"/>
            </w:pPr>
            <w:r w:rsidRPr="00E34E8E">
              <w:t>open</w:t>
            </w:r>
          </w:p>
        </w:tc>
        <w:tc>
          <w:tcPr>
            <w:tcW w:w="6480" w:type="dxa"/>
            <w:tcBorders>
              <w:top w:val="single" w:sz="4" w:space="0" w:color="auto"/>
              <w:left w:val="single" w:sz="4" w:space="0" w:color="auto"/>
              <w:bottom w:val="single" w:sz="4" w:space="0" w:color="auto"/>
              <w:right w:val="single" w:sz="4" w:space="0" w:color="auto"/>
            </w:tcBorders>
            <w:hideMark/>
          </w:tcPr>
          <w:p w14:paraId="1850B2D3" w14:textId="77777777" w:rsidR="00F6783F" w:rsidRPr="00E34E8E" w:rsidRDefault="00F6783F" w:rsidP="008A38BE">
            <w:pPr>
              <w:jc w:val="center"/>
            </w:pPr>
            <w:r w:rsidRPr="00E34E8E">
              <w:t>closed (pressed)</w:t>
            </w:r>
          </w:p>
        </w:tc>
      </w:tr>
      <w:tr w:rsidR="00F6783F" w:rsidRPr="00E34E8E" w14:paraId="4A155F07" w14:textId="77777777" w:rsidTr="008A38BE">
        <w:tc>
          <w:tcPr>
            <w:tcW w:w="1278" w:type="dxa"/>
            <w:tcBorders>
              <w:top w:val="single" w:sz="4" w:space="0" w:color="auto"/>
              <w:left w:val="single" w:sz="4" w:space="0" w:color="auto"/>
              <w:bottom w:val="single" w:sz="4" w:space="0" w:color="auto"/>
              <w:right w:val="single" w:sz="4" w:space="0" w:color="auto"/>
            </w:tcBorders>
            <w:hideMark/>
          </w:tcPr>
          <w:p w14:paraId="09B831A9" w14:textId="77777777" w:rsidR="00F6783F" w:rsidRPr="00E34E8E" w:rsidRDefault="00F6783F" w:rsidP="008A38BE">
            <w:pPr>
              <w:rPr>
                <w:b/>
              </w:rPr>
            </w:pPr>
            <w:r w:rsidRPr="00E34E8E">
              <w:rPr>
                <w:b/>
              </w:rPr>
              <w:t>LED Activity</w:t>
            </w:r>
          </w:p>
        </w:tc>
        <w:tc>
          <w:tcPr>
            <w:tcW w:w="7830" w:type="dxa"/>
            <w:gridSpan w:val="2"/>
            <w:tcBorders>
              <w:top w:val="single" w:sz="4" w:space="0" w:color="auto"/>
              <w:left w:val="single" w:sz="4" w:space="0" w:color="auto"/>
              <w:bottom w:val="single" w:sz="4" w:space="0" w:color="auto"/>
              <w:right w:val="single" w:sz="4" w:space="0" w:color="auto"/>
            </w:tcBorders>
            <w:hideMark/>
          </w:tcPr>
          <w:p w14:paraId="7A55D691" w14:textId="77777777" w:rsidR="00F6783F" w:rsidRPr="00E34E8E" w:rsidRDefault="00F6783F" w:rsidP="008A38BE">
            <w:r>
              <w:rPr>
                <w:color w:val="FF0000"/>
              </w:rPr>
              <w:t xml:space="preserve">          </w:t>
            </w:r>
            <w:r w:rsidRPr="00E34E8E">
              <w:rPr>
                <w:color w:val="FF0000"/>
              </w:rPr>
              <w:t xml:space="preserve">red                 </w:t>
            </w:r>
            <w:r>
              <w:rPr>
                <w:color w:val="FF0000"/>
              </w:rPr>
              <w:t xml:space="preserve">            </w:t>
            </w:r>
            <w:r w:rsidRPr="00E34E8E">
              <w:rPr>
                <w:color w:val="FF0000"/>
              </w:rPr>
              <w:t>blue                         green                          flashing</w:t>
            </w:r>
          </w:p>
        </w:tc>
      </w:tr>
    </w:tbl>
    <w:p w14:paraId="30EB6E2E" w14:textId="77777777" w:rsidR="00F6783F" w:rsidRPr="00E34E8E" w:rsidRDefault="00F6783F" w:rsidP="00F6783F">
      <w:pPr>
        <w:pStyle w:val="ListParagraph"/>
        <w:numPr>
          <w:ilvl w:val="0"/>
          <w:numId w:val="10"/>
        </w:numPr>
        <w:spacing w:before="200" w:after="200" w:line="276" w:lineRule="auto"/>
      </w:pPr>
      <w:r w:rsidRPr="00E34E8E">
        <w:t>Which tasks ran between when you closed the switch and when the LED started flashing? Did they run for their full duration or did they stop early (i.e. were they pre</w:t>
      </w:r>
      <w:r>
        <w:t>-</w:t>
      </w:r>
      <w:r w:rsidRPr="00E34E8E">
        <w:t xml:space="preserve">empted)? Explain how the scheduler affected this. What controls the order in which the tasks run? </w:t>
      </w:r>
    </w:p>
    <w:p w14:paraId="52EE9DFF" w14:textId="77777777" w:rsidR="00F6783F" w:rsidRPr="00E34E8E" w:rsidRDefault="00F6783F" w:rsidP="00F6783F">
      <w:pPr>
        <w:pStyle w:val="ListParagraph"/>
        <w:ind w:left="360"/>
        <w:rPr>
          <w:color w:val="FF0000"/>
        </w:rPr>
      </w:pPr>
      <w:r w:rsidRPr="00E34E8E">
        <w:rPr>
          <w:color w:val="FF0000"/>
        </w:rPr>
        <w:t xml:space="preserve">The tasks for red, blue and green ran (without </w:t>
      </w:r>
      <w:proofErr w:type="spellStart"/>
      <w:r w:rsidRPr="00E34E8E">
        <w:rPr>
          <w:color w:val="FF0000"/>
        </w:rPr>
        <w:t>preemption</w:t>
      </w:r>
      <w:proofErr w:type="spellEnd"/>
      <w:r w:rsidRPr="00E34E8E">
        <w:rPr>
          <w:color w:val="FF0000"/>
        </w:rPr>
        <w:t xml:space="preserve">) and then the PS task could run. The scheduler uses a fixed schedule without task </w:t>
      </w:r>
      <w:proofErr w:type="spellStart"/>
      <w:r w:rsidRPr="00E34E8E">
        <w:rPr>
          <w:color w:val="FF0000"/>
        </w:rPr>
        <w:t>preemption</w:t>
      </w:r>
      <w:proofErr w:type="spellEnd"/>
      <w:r w:rsidRPr="00E34E8E">
        <w:rPr>
          <w:color w:val="FF0000"/>
        </w:rPr>
        <w:t xml:space="preserve">. The tasks ran in the order R B G PS because the </w:t>
      </w:r>
      <w:proofErr w:type="spellStart"/>
      <w:r w:rsidRPr="00E34E8E">
        <w:rPr>
          <w:color w:val="FF0000"/>
        </w:rPr>
        <w:t>superloop</w:t>
      </w:r>
      <w:proofErr w:type="spellEnd"/>
      <w:r w:rsidRPr="00E34E8E">
        <w:rPr>
          <w:color w:val="FF0000"/>
        </w:rPr>
        <w:t xml:space="preserve"> calls them in order PS R B G and then repeats. Pressing the switch during the red task means that PS doesn’t get to run until the next time through the </w:t>
      </w:r>
      <w:proofErr w:type="spellStart"/>
      <w:r w:rsidRPr="00E34E8E">
        <w:rPr>
          <w:color w:val="FF0000"/>
        </w:rPr>
        <w:t>superloop</w:t>
      </w:r>
      <w:proofErr w:type="spellEnd"/>
      <w:r w:rsidRPr="00E34E8E">
        <w:rPr>
          <w:color w:val="FF0000"/>
        </w:rPr>
        <w:t>.</w:t>
      </w:r>
    </w:p>
    <w:p w14:paraId="27301DD3" w14:textId="77777777" w:rsidR="00F6783F" w:rsidRPr="00E34E8E" w:rsidRDefault="00F6783F" w:rsidP="00F6783F">
      <w:pPr>
        <w:pStyle w:val="ListParagraph"/>
        <w:numPr>
          <w:ilvl w:val="0"/>
          <w:numId w:val="10"/>
        </w:numPr>
        <w:spacing w:before="200" w:after="200" w:line="276" w:lineRule="auto"/>
      </w:pPr>
      <w:r w:rsidRPr="00E34E8E">
        <w:t>Draw a timeline showing processor activity corresponding to your LED chart.</w:t>
      </w:r>
    </w:p>
    <w:p w14:paraId="7BF4E77D" w14:textId="77777777" w:rsidR="00F6783F" w:rsidRPr="00E34E8E" w:rsidRDefault="00F6783F" w:rsidP="00F6783F">
      <w:pPr>
        <w:pStyle w:val="ListParagraph"/>
        <w:ind w:left="360"/>
        <w:rPr>
          <w:color w:val="FF0000"/>
        </w:rPr>
      </w:pPr>
      <w:r w:rsidRPr="00E34E8E">
        <w:rPr>
          <w:noProof/>
          <w:lang w:eastAsia="en-GB"/>
        </w:rPr>
        <w:drawing>
          <wp:inline distT="0" distB="0" distL="0" distR="0" wp14:anchorId="23DC58EB" wp14:editId="574BFB33">
            <wp:extent cx="5943600" cy="23031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303145"/>
                    </a:xfrm>
                    <a:prstGeom prst="rect">
                      <a:avLst/>
                    </a:prstGeom>
                    <a:noFill/>
                    <a:ln>
                      <a:noFill/>
                    </a:ln>
                  </pic:spPr>
                </pic:pic>
              </a:graphicData>
            </a:graphic>
          </wp:inline>
        </w:drawing>
      </w:r>
    </w:p>
    <w:p w14:paraId="7D619D51" w14:textId="77777777" w:rsidR="00F6783F" w:rsidRPr="00E34E8E" w:rsidRDefault="00F6783F" w:rsidP="00F6783F">
      <w:pPr>
        <w:pStyle w:val="ListParagraph"/>
        <w:ind w:left="360"/>
        <w:rPr>
          <w:color w:val="FF0000"/>
        </w:rPr>
      </w:pPr>
    </w:p>
    <w:p w14:paraId="24DD36D2" w14:textId="1C276EE7" w:rsidR="00F6783F" w:rsidRPr="00E34E8E" w:rsidRDefault="00A0179E" w:rsidP="00F6783F">
      <w:pPr>
        <w:pStyle w:val="Heading2"/>
      </w:pPr>
      <w:bookmarkStart w:id="8" w:name="_Toc89698012"/>
      <w:r>
        <w:lastRenderedPageBreak/>
        <w:t>N</w:t>
      </w:r>
      <w:r w:rsidR="00F6783F">
        <w:t>on-</w:t>
      </w:r>
      <w:proofErr w:type="spellStart"/>
      <w:r w:rsidR="00F6783F">
        <w:t>preemptive</w:t>
      </w:r>
      <w:proofErr w:type="spellEnd"/>
      <w:r w:rsidR="00F6783F">
        <w:t xml:space="preserve"> prioriti</w:t>
      </w:r>
      <w:r>
        <w:t>s</w:t>
      </w:r>
      <w:r w:rsidR="00F6783F" w:rsidRPr="00E34E8E">
        <w:t>ed</w:t>
      </w:r>
      <w:bookmarkEnd w:id="8"/>
    </w:p>
    <w:p w14:paraId="558CDCA5" w14:textId="77777777" w:rsidR="00F6783F" w:rsidRPr="00E34E8E" w:rsidRDefault="00F6783F" w:rsidP="00F6783F">
      <w:pPr>
        <w:pStyle w:val="ListParagraph"/>
        <w:numPr>
          <w:ilvl w:val="0"/>
          <w:numId w:val="10"/>
        </w:numPr>
        <w:spacing w:before="200" w:after="200" w:line="276" w:lineRule="auto"/>
      </w:pPr>
      <w:r w:rsidRPr="00E34E8E">
        <w:t xml:space="preserve"> Configure the code to use </w:t>
      </w:r>
      <w:r w:rsidRPr="00E34E8E">
        <w:rPr>
          <w:b/>
        </w:rPr>
        <w:t>non-</w:t>
      </w:r>
      <w:proofErr w:type="spellStart"/>
      <w:r w:rsidRPr="00E34E8E">
        <w:rPr>
          <w:b/>
        </w:rPr>
        <w:t>preemptive</w:t>
      </w:r>
      <w:proofErr w:type="spellEnd"/>
      <w:r w:rsidRPr="00E34E8E">
        <w:rPr>
          <w:b/>
        </w:rPr>
        <w:t xml:space="preserve"> prioriti</w:t>
      </w:r>
      <w:r>
        <w:rPr>
          <w:b/>
        </w:rPr>
        <w:t>s</w:t>
      </w:r>
      <w:r w:rsidRPr="00E34E8E">
        <w:rPr>
          <w:b/>
        </w:rPr>
        <w:t>ed</w:t>
      </w:r>
      <w:r w:rsidRPr="00E34E8E">
        <w:t xml:space="preserve"> scheduling</w:t>
      </w:r>
      <w:r>
        <w:t xml:space="preserve"> (SCHED_NPRE_PRI as 1)</w:t>
      </w:r>
      <w:r w:rsidRPr="00E34E8E">
        <w:t xml:space="preserve">. Configure the task </w:t>
      </w:r>
      <w:proofErr w:type="spellStart"/>
      <w:r w:rsidRPr="00E34E8E">
        <w:t>Poll_Switch</w:t>
      </w:r>
      <w:proofErr w:type="spellEnd"/>
      <w:r w:rsidRPr="00E34E8E">
        <w:t xml:space="preserve"> to have </w:t>
      </w:r>
      <w:r w:rsidRPr="00E34E8E">
        <w:rPr>
          <w:b/>
        </w:rPr>
        <w:t>lower priority</w:t>
      </w:r>
      <w:r w:rsidRPr="00E34E8E">
        <w:t xml:space="preserve"> than the LED tasks by defining PS_PRIORITY as 1. Build the project and download the executable to the MCU. Press the switch as soon as the red LED lights and observe the response. Complete the chart below to show the LED activity before and during pressing the switch.</w:t>
      </w:r>
    </w:p>
    <w:tbl>
      <w:tblPr>
        <w:tblStyle w:val="TableGrid"/>
        <w:tblW w:w="0" w:type="auto"/>
        <w:tblInd w:w="360" w:type="dxa"/>
        <w:tblLook w:val="04A0" w:firstRow="1" w:lastRow="0" w:firstColumn="1" w:lastColumn="0" w:noHBand="0" w:noVBand="1"/>
      </w:tblPr>
      <w:tblGrid>
        <w:gridCol w:w="1271"/>
        <w:gridCol w:w="1338"/>
        <w:gridCol w:w="6381"/>
      </w:tblGrid>
      <w:tr w:rsidR="00F6783F" w:rsidRPr="00E34E8E" w14:paraId="1E46E4B4" w14:textId="77777777" w:rsidTr="008A38BE">
        <w:tc>
          <w:tcPr>
            <w:tcW w:w="1278" w:type="dxa"/>
            <w:tcBorders>
              <w:top w:val="single" w:sz="4" w:space="0" w:color="auto"/>
              <w:left w:val="single" w:sz="4" w:space="0" w:color="auto"/>
              <w:bottom w:val="single" w:sz="4" w:space="0" w:color="auto"/>
              <w:right w:val="single" w:sz="4" w:space="0" w:color="auto"/>
            </w:tcBorders>
            <w:hideMark/>
          </w:tcPr>
          <w:p w14:paraId="17F9954A" w14:textId="77777777" w:rsidR="00F6783F" w:rsidRPr="00E34E8E" w:rsidRDefault="00F6783F" w:rsidP="008A38BE">
            <w:pPr>
              <w:rPr>
                <w:b/>
              </w:rPr>
            </w:pPr>
            <w:r w:rsidRPr="00E34E8E">
              <w:rPr>
                <w:b/>
              </w:rPr>
              <w:t>Switch</w:t>
            </w:r>
          </w:p>
        </w:tc>
        <w:tc>
          <w:tcPr>
            <w:tcW w:w="1350" w:type="dxa"/>
            <w:tcBorders>
              <w:top w:val="single" w:sz="4" w:space="0" w:color="auto"/>
              <w:left w:val="single" w:sz="4" w:space="0" w:color="auto"/>
              <w:bottom w:val="single" w:sz="4" w:space="0" w:color="auto"/>
              <w:right w:val="single" w:sz="4" w:space="0" w:color="auto"/>
            </w:tcBorders>
            <w:hideMark/>
          </w:tcPr>
          <w:p w14:paraId="5CE0E836" w14:textId="77777777" w:rsidR="00F6783F" w:rsidRPr="00E34E8E" w:rsidRDefault="00F6783F" w:rsidP="008A38BE">
            <w:pPr>
              <w:jc w:val="center"/>
            </w:pPr>
            <w:r w:rsidRPr="00E34E8E">
              <w:t>open</w:t>
            </w:r>
          </w:p>
        </w:tc>
        <w:tc>
          <w:tcPr>
            <w:tcW w:w="6480" w:type="dxa"/>
            <w:tcBorders>
              <w:top w:val="single" w:sz="4" w:space="0" w:color="auto"/>
              <w:left w:val="single" w:sz="4" w:space="0" w:color="auto"/>
              <w:bottom w:val="single" w:sz="4" w:space="0" w:color="auto"/>
              <w:right w:val="single" w:sz="4" w:space="0" w:color="auto"/>
            </w:tcBorders>
            <w:hideMark/>
          </w:tcPr>
          <w:p w14:paraId="3B393F87" w14:textId="77777777" w:rsidR="00F6783F" w:rsidRPr="00E34E8E" w:rsidRDefault="00F6783F" w:rsidP="008A38BE">
            <w:pPr>
              <w:jc w:val="center"/>
            </w:pPr>
            <w:r w:rsidRPr="00E34E8E">
              <w:t>closed (pressed)</w:t>
            </w:r>
          </w:p>
        </w:tc>
      </w:tr>
      <w:tr w:rsidR="00F6783F" w:rsidRPr="00E34E8E" w14:paraId="7A2E6F1A" w14:textId="77777777" w:rsidTr="008A38BE">
        <w:tc>
          <w:tcPr>
            <w:tcW w:w="1278" w:type="dxa"/>
            <w:tcBorders>
              <w:top w:val="single" w:sz="4" w:space="0" w:color="auto"/>
              <w:left w:val="single" w:sz="4" w:space="0" w:color="auto"/>
              <w:bottom w:val="single" w:sz="4" w:space="0" w:color="auto"/>
              <w:right w:val="single" w:sz="4" w:space="0" w:color="auto"/>
            </w:tcBorders>
            <w:hideMark/>
          </w:tcPr>
          <w:p w14:paraId="20C08BE2" w14:textId="77777777" w:rsidR="00F6783F" w:rsidRPr="00E34E8E" w:rsidRDefault="00F6783F" w:rsidP="008A38BE">
            <w:pPr>
              <w:rPr>
                <w:b/>
              </w:rPr>
            </w:pPr>
            <w:r w:rsidRPr="00E34E8E">
              <w:rPr>
                <w:b/>
              </w:rPr>
              <w:t>LED Activity</w:t>
            </w:r>
          </w:p>
        </w:tc>
        <w:tc>
          <w:tcPr>
            <w:tcW w:w="7830" w:type="dxa"/>
            <w:gridSpan w:val="2"/>
            <w:tcBorders>
              <w:top w:val="single" w:sz="4" w:space="0" w:color="auto"/>
              <w:left w:val="single" w:sz="4" w:space="0" w:color="auto"/>
              <w:bottom w:val="single" w:sz="4" w:space="0" w:color="auto"/>
              <w:right w:val="single" w:sz="4" w:space="0" w:color="auto"/>
            </w:tcBorders>
            <w:hideMark/>
          </w:tcPr>
          <w:p w14:paraId="15C32350" w14:textId="77777777" w:rsidR="00F6783F" w:rsidRPr="00E34E8E" w:rsidRDefault="00F6783F" w:rsidP="008A38BE">
            <w:r w:rsidRPr="00E34E8E">
              <w:rPr>
                <w:color w:val="FF0000"/>
              </w:rPr>
              <w:t>green           red                 blue                         green                          flashing</w:t>
            </w:r>
          </w:p>
        </w:tc>
      </w:tr>
    </w:tbl>
    <w:p w14:paraId="62693DBE" w14:textId="77777777" w:rsidR="00F6783F" w:rsidRPr="00E34E8E" w:rsidRDefault="00F6783F" w:rsidP="00F6783F">
      <w:pPr>
        <w:pStyle w:val="ListParagraph"/>
        <w:numPr>
          <w:ilvl w:val="0"/>
          <w:numId w:val="10"/>
        </w:numPr>
        <w:spacing w:before="200" w:after="200" w:line="276" w:lineRule="auto"/>
      </w:pPr>
      <w:r w:rsidRPr="00E34E8E">
        <w:t xml:space="preserve">Which tasks ran between when you closed the switch and when the LED started flashing? Did they run for their full duration or did they stop early (i.e. were they </w:t>
      </w:r>
      <w:proofErr w:type="spellStart"/>
      <w:r w:rsidRPr="00E34E8E">
        <w:t>preempted</w:t>
      </w:r>
      <w:proofErr w:type="spellEnd"/>
      <w:r w:rsidRPr="00E34E8E">
        <w:t xml:space="preserve">)? Explain how the scheduler affected this. What controls the order in which the tasks run? </w:t>
      </w:r>
    </w:p>
    <w:p w14:paraId="7A728141" w14:textId="77777777" w:rsidR="00F6783F" w:rsidRPr="00E34E8E" w:rsidRDefault="00F6783F" w:rsidP="00F6783F">
      <w:pPr>
        <w:pStyle w:val="ListParagraph"/>
        <w:ind w:left="360"/>
        <w:rPr>
          <w:color w:val="FF0000"/>
        </w:rPr>
      </w:pPr>
      <w:r w:rsidRPr="00E34E8E">
        <w:rPr>
          <w:color w:val="FF0000"/>
        </w:rPr>
        <w:t xml:space="preserve">The tasks for red, blue and green ran (without </w:t>
      </w:r>
      <w:proofErr w:type="spellStart"/>
      <w:r w:rsidRPr="00E34E8E">
        <w:rPr>
          <w:color w:val="FF0000"/>
        </w:rPr>
        <w:t>preemption</w:t>
      </w:r>
      <w:proofErr w:type="spellEnd"/>
      <w:r w:rsidRPr="00E34E8E">
        <w:rPr>
          <w:color w:val="FF0000"/>
        </w:rPr>
        <w:t xml:space="preserve">) and then the PS task could run. The scheduler uses priority to select the task but doesn’t use task </w:t>
      </w:r>
      <w:proofErr w:type="spellStart"/>
      <w:r w:rsidRPr="00E34E8E">
        <w:rPr>
          <w:color w:val="FF0000"/>
        </w:rPr>
        <w:t>preemption</w:t>
      </w:r>
      <w:proofErr w:type="spellEnd"/>
      <w:r w:rsidRPr="00E34E8E">
        <w:rPr>
          <w:color w:val="FF0000"/>
        </w:rPr>
        <w:t>. The tasks ran in the order R B G PS because their priorities are in that order, starting with the highest (R) through the lowest (PS). Pressing the switch during the red task means that PS doesn’t get to run until all tasks with priority higher than PS have run.</w:t>
      </w:r>
    </w:p>
    <w:p w14:paraId="15D595A6" w14:textId="77777777" w:rsidR="00F6783F" w:rsidRPr="00E34E8E" w:rsidRDefault="00F6783F" w:rsidP="00F6783F">
      <w:pPr>
        <w:pStyle w:val="ListParagraph"/>
        <w:numPr>
          <w:ilvl w:val="0"/>
          <w:numId w:val="10"/>
        </w:numPr>
        <w:spacing w:before="200" w:after="200" w:line="276" w:lineRule="auto"/>
      </w:pPr>
      <w:r w:rsidRPr="00E34E8E">
        <w:t>Draw a timeline showing processor activity corresponding to your LED chart.</w:t>
      </w:r>
    </w:p>
    <w:p w14:paraId="3DDABEAC" w14:textId="77777777" w:rsidR="00F6783F" w:rsidRPr="00E34E8E" w:rsidRDefault="00F6783F" w:rsidP="00F6783F">
      <w:pPr>
        <w:pStyle w:val="ListParagraph"/>
        <w:ind w:left="360"/>
      </w:pPr>
      <w:r w:rsidRPr="00E34E8E">
        <w:rPr>
          <w:noProof/>
          <w:lang w:eastAsia="en-GB"/>
        </w:rPr>
        <w:drawing>
          <wp:inline distT="0" distB="0" distL="0" distR="0" wp14:anchorId="18F0A67A" wp14:editId="632F4CB7">
            <wp:extent cx="5943600" cy="23120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312035"/>
                    </a:xfrm>
                    <a:prstGeom prst="rect">
                      <a:avLst/>
                    </a:prstGeom>
                    <a:noFill/>
                    <a:ln>
                      <a:noFill/>
                    </a:ln>
                  </pic:spPr>
                </pic:pic>
              </a:graphicData>
            </a:graphic>
          </wp:inline>
        </w:drawing>
      </w:r>
    </w:p>
    <w:p w14:paraId="0BD19D43" w14:textId="77777777" w:rsidR="00F6783F" w:rsidRPr="00E34E8E" w:rsidRDefault="00F6783F" w:rsidP="00F6783F">
      <w:pPr>
        <w:pStyle w:val="ListParagraph"/>
        <w:numPr>
          <w:ilvl w:val="0"/>
          <w:numId w:val="10"/>
        </w:numPr>
        <w:spacing w:before="200" w:after="200" w:line="276" w:lineRule="auto"/>
      </w:pPr>
      <w:r w:rsidRPr="00E34E8E">
        <w:t xml:space="preserve">Configure the code to use </w:t>
      </w:r>
      <w:r w:rsidRPr="00E34E8E">
        <w:rPr>
          <w:b/>
        </w:rPr>
        <w:t>non-</w:t>
      </w:r>
      <w:proofErr w:type="spellStart"/>
      <w:r w:rsidRPr="00E34E8E">
        <w:rPr>
          <w:b/>
        </w:rPr>
        <w:t>preemptive</w:t>
      </w:r>
      <w:proofErr w:type="spellEnd"/>
      <w:r w:rsidRPr="00E34E8E">
        <w:rPr>
          <w:b/>
        </w:rPr>
        <w:t xml:space="preserve"> prioriti</w:t>
      </w:r>
      <w:r>
        <w:rPr>
          <w:b/>
        </w:rPr>
        <w:t>s</w:t>
      </w:r>
      <w:r w:rsidRPr="00E34E8E">
        <w:rPr>
          <w:b/>
        </w:rPr>
        <w:t>ed</w:t>
      </w:r>
      <w:r w:rsidRPr="00E34E8E">
        <w:t xml:space="preserve"> scheduling. Configure the task </w:t>
      </w:r>
      <w:proofErr w:type="spellStart"/>
      <w:r w:rsidRPr="00E34E8E">
        <w:t>Poll_Switch</w:t>
      </w:r>
      <w:proofErr w:type="spellEnd"/>
      <w:r w:rsidRPr="00E34E8E">
        <w:t xml:space="preserve"> to have </w:t>
      </w:r>
      <w:r w:rsidRPr="00E34E8E">
        <w:rPr>
          <w:b/>
        </w:rPr>
        <w:t>higher priority</w:t>
      </w:r>
      <w:r w:rsidRPr="00E34E8E">
        <w:t xml:space="preserve"> than the LED tasks by defining PS_PRIORITY as 5. Build the project and download the executable to the MCU. Press the switch as soon as the red LED lights and observe the response. Complete the chart below to show the LED activity before and during pressing the switch.</w:t>
      </w:r>
    </w:p>
    <w:tbl>
      <w:tblPr>
        <w:tblStyle w:val="TableGrid"/>
        <w:tblW w:w="0" w:type="auto"/>
        <w:tblInd w:w="360" w:type="dxa"/>
        <w:tblLook w:val="04A0" w:firstRow="1" w:lastRow="0" w:firstColumn="1" w:lastColumn="0" w:noHBand="0" w:noVBand="1"/>
      </w:tblPr>
      <w:tblGrid>
        <w:gridCol w:w="1271"/>
        <w:gridCol w:w="1338"/>
        <w:gridCol w:w="6381"/>
      </w:tblGrid>
      <w:tr w:rsidR="00F6783F" w:rsidRPr="00E34E8E" w14:paraId="3A42B1E3" w14:textId="77777777" w:rsidTr="008A38BE">
        <w:tc>
          <w:tcPr>
            <w:tcW w:w="1278" w:type="dxa"/>
            <w:tcBorders>
              <w:top w:val="single" w:sz="4" w:space="0" w:color="auto"/>
              <w:left w:val="single" w:sz="4" w:space="0" w:color="auto"/>
              <w:bottom w:val="single" w:sz="4" w:space="0" w:color="auto"/>
              <w:right w:val="single" w:sz="4" w:space="0" w:color="auto"/>
            </w:tcBorders>
            <w:hideMark/>
          </w:tcPr>
          <w:p w14:paraId="038ABF7A" w14:textId="77777777" w:rsidR="00F6783F" w:rsidRPr="00E34E8E" w:rsidRDefault="00F6783F" w:rsidP="008A38BE">
            <w:pPr>
              <w:rPr>
                <w:b/>
              </w:rPr>
            </w:pPr>
            <w:r w:rsidRPr="00E34E8E">
              <w:rPr>
                <w:b/>
              </w:rPr>
              <w:t>Switch</w:t>
            </w:r>
          </w:p>
        </w:tc>
        <w:tc>
          <w:tcPr>
            <w:tcW w:w="1350" w:type="dxa"/>
            <w:tcBorders>
              <w:top w:val="single" w:sz="4" w:space="0" w:color="auto"/>
              <w:left w:val="single" w:sz="4" w:space="0" w:color="auto"/>
              <w:bottom w:val="single" w:sz="4" w:space="0" w:color="auto"/>
              <w:right w:val="single" w:sz="4" w:space="0" w:color="auto"/>
            </w:tcBorders>
            <w:hideMark/>
          </w:tcPr>
          <w:p w14:paraId="7CE05E45" w14:textId="77777777" w:rsidR="00F6783F" w:rsidRPr="00E34E8E" w:rsidRDefault="00F6783F" w:rsidP="008A38BE">
            <w:pPr>
              <w:jc w:val="center"/>
            </w:pPr>
            <w:r w:rsidRPr="00E34E8E">
              <w:t>open</w:t>
            </w:r>
          </w:p>
        </w:tc>
        <w:tc>
          <w:tcPr>
            <w:tcW w:w="6480" w:type="dxa"/>
            <w:tcBorders>
              <w:top w:val="single" w:sz="4" w:space="0" w:color="auto"/>
              <w:left w:val="single" w:sz="4" w:space="0" w:color="auto"/>
              <w:bottom w:val="single" w:sz="4" w:space="0" w:color="auto"/>
              <w:right w:val="single" w:sz="4" w:space="0" w:color="auto"/>
            </w:tcBorders>
            <w:hideMark/>
          </w:tcPr>
          <w:p w14:paraId="468D6AB0" w14:textId="77777777" w:rsidR="00F6783F" w:rsidRPr="00E34E8E" w:rsidRDefault="00F6783F" w:rsidP="008A38BE">
            <w:pPr>
              <w:jc w:val="center"/>
            </w:pPr>
            <w:r w:rsidRPr="00E34E8E">
              <w:t>closed (pressed)</w:t>
            </w:r>
          </w:p>
        </w:tc>
      </w:tr>
      <w:tr w:rsidR="00F6783F" w:rsidRPr="00E34E8E" w14:paraId="01DA03BA" w14:textId="77777777" w:rsidTr="008A38BE">
        <w:tc>
          <w:tcPr>
            <w:tcW w:w="1278" w:type="dxa"/>
            <w:tcBorders>
              <w:top w:val="single" w:sz="4" w:space="0" w:color="auto"/>
              <w:left w:val="single" w:sz="4" w:space="0" w:color="auto"/>
              <w:bottom w:val="single" w:sz="4" w:space="0" w:color="auto"/>
              <w:right w:val="single" w:sz="4" w:space="0" w:color="auto"/>
            </w:tcBorders>
            <w:hideMark/>
          </w:tcPr>
          <w:p w14:paraId="2BAF240A" w14:textId="77777777" w:rsidR="00F6783F" w:rsidRPr="00E34E8E" w:rsidRDefault="00F6783F" w:rsidP="008A38BE">
            <w:pPr>
              <w:rPr>
                <w:b/>
              </w:rPr>
            </w:pPr>
            <w:r w:rsidRPr="00E34E8E">
              <w:rPr>
                <w:b/>
              </w:rPr>
              <w:t>LED Activity</w:t>
            </w:r>
          </w:p>
        </w:tc>
        <w:tc>
          <w:tcPr>
            <w:tcW w:w="7830" w:type="dxa"/>
            <w:gridSpan w:val="2"/>
            <w:tcBorders>
              <w:top w:val="single" w:sz="4" w:space="0" w:color="auto"/>
              <w:left w:val="single" w:sz="4" w:space="0" w:color="auto"/>
              <w:bottom w:val="single" w:sz="4" w:space="0" w:color="auto"/>
              <w:right w:val="single" w:sz="4" w:space="0" w:color="auto"/>
            </w:tcBorders>
            <w:hideMark/>
          </w:tcPr>
          <w:p w14:paraId="79064D8D" w14:textId="77777777" w:rsidR="00F6783F" w:rsidRPr="00E34E8E" w:rsidRDefault="00F6783F" w:rsidP="008A38BE">
            <w:r w:rsidRPr="00E34E8E">
              <w:rPr>
                <w:color w:val="FF0000"/>
              </w:rPr>
              <w:t>green             red                 flashing</w:t>
            </w:r>
          </w:p>
        </w:tc>
      </w:tr>
    </w:tbl>
    <w:p w14:paraId="23CDA075" w14:textId="77777777" w:rsidR="00F6783F" w:rsidRPr="00E34E8E" w:rsidRDefault="00F6783F" w:rsidP="00F6783F">
      <w:pPr>
        <w:pStyle w:val="ListParagraph"/>
        <w:numPr>
          <w:ilvl w:val="0"/>
          <w:numId w:val="10"/>
        </w:numPr>
        <w:spacing w:before="200" w:after="200" w:line="276" w:lineRule="auto"/>
      </w:pPr>
      <w:r w:rsidRPr="00E34E8E">
        <w:lastRenderedPageBreak/>
        <w:t xml:space="preserve">Which tasks ran between when you closed the switch and when the LED started flashing? Did they run for their full duration or did they stop early (i.e. were they </w:t>
      </w:r>
      <w:proofErr w:type="spellStart"/>
      <w:r w:rsidRPr="00E34E8E">
        <w:t>preempted</w:t>
      </w:r>
      <w:proofErr w:type="spellEnd"/>
      <w:r w:rsidRPr="00E34E8E">
        <w:t xml:space="preserve">)? Explain how the scheduler affected this. What controls the order in which the tasks run? </w:t>
      </w:r>
    </w:p>
    <w:p w14:paraId="22917097" w14:textId="77777777" w:rsidR="00F6783F" w:rsidRPr="00E34E8E" w:rsidRDefault="00F6783F" w:rsidP="00F6783F">
      <w:pPr>
        <w:pStyle w:val="ListParagraph"/>
        <w:ind w:left="360"/>
        <w:rPr>
          <w:color w:val="FF0000"/>
        </w:rPr>
      </w:pPr>
      <w:r w:rsidRPr="00E34E8E">
        <w:rPr>
          <w:color w:val="FF0000"/>
        </w:rPr>
        <w:t xml:space="preserve">The task for red ran (without </w:t>
      </w:r>
      <w:proofErr w:type="spellStart"/>
      <w:r w:rsidRPr="00E34E8E">
        <w:rPr>
          <w:color w:val="FF0000"/>
        </w:rPr>
        <w:t>preemption</w:t>
      </w:r>
      <w:proofErr w:type="spellEnd"/>
      <w:r w:rsidRPr="00E34E8E">
        <w:rPr>
          <w:color w:val="FF0000"/>
        </w:rPr>
        <w:t xml:space="preserve">) and then the PS task could run. The scheduler uses priority to select the task but doesn’t use task </w:t>
      </w:r>
      <w:proofErr w:type="spellStart"/>
      <w:r w:rsidRPr="00E34E8E">
        <w:rPr>
          <w:color w:val="FF0000"/>
        </w:rPr>
        <w:t>preemption</w:t>
      </w:r>
      <w:proofErr w:type="spellEnd"/>
      <w:r w:rsidRPr="00E34E8E">
        <w:rPr>
          <w:color w:val="FF0000"/>
        </w:rPr>
        <w:t xml:space="preserve">.  Although task PS has the highest priority, it doesn’t get to run until task R finishes and the scheduler picks the next task to execute. </w:t>
      </w:r>
    </w:p>
    <w:p w14:paraId="4099114B" w14:textId="77777777" w:rsidR="00F6783F" w:rsidRPr="00E34E8E" w:rsidRDefault="00F6783F" w:rsidP="00F6783F">
      <w:pPr>
        <w:pStyle w:val="ListParagraph"/>
        <w:numPr>
          <w:ilvl w:val="0"/>
          <w:numId w:val="10"/>
        </w:numPr>
        <w:spacing w:before="200" w:after="200" w:line="276" w:lineRule="auto"/>
      </w:pPr>
      <w:r w:rsidRPr="00E34E8E">
        <w:t>Draw a timeline showing processor activity corresponding to your LED chart.</w:t>
      </w:r>
    </w:p>
    <w:p w14:paraId="4B394C2D" w14:textId="2FD65ABA" w:rsidR="00F6783F" w:rsidRPr="00E34E8E" w:rsidRDefault="00A0179E" w:rsidP="00F6783F">
      <w:pPr>
        <w:pStyle w:val="ListParagraph"/>
        <w:ind w:left="360"/>
        <w:rPr>
          <w:color w:val="FF0000"/>
        </w:rPr>
      </w:pPr>
      <w:r>
        <w:rPr>
          <w:noProof/>
          <w:lang w:eastAsia="en-GB"/>
        </w:rPr>
        <w:t>N</w:t>
      </w:r>
      <w:r w:rsidR="00F6783F" w:rsidRPr="00E34E8E">
        <w:rPr>
          <w:noProof/>
          <w:lang w:eastAsia="en-GB"/>
        </w:rPr>
        <w:drawing>
          <wp:inline distT="0" distB="0" distL="0" distR="0" wp14:anchorId="289F03BD" wp14:editId="775F3BC7">
            <wp:extent cx="5943600" cy="2312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312035"/>
                    </a:xfrm>
                    <a:prstGeom prst="rect">
                      <a:avLst/>
                    </a:prstGeom>
                    <a:noFill/>
                    <a:ln>
                      <a:noFill/>
                    </a:ln>
                  </pic:spPr>
                </pic:pic>
              </a:graphicData>
            </a:graphic>
          </wp:inline>
        </w:drawing>
      </w:r>
    </w:p>
    <w:p w14:paraId="702C43B2" w14:textId="5692AB82" w:rsidR="00F6783F" w:rsidRPr="00E34E8E" w:rsidRDefault="00A0179E" w:rsidP="00F6783F">
      <w:pPr>
        <w:pStyle w:val="Heading2"/>
      </w:pPr>
      <w:bookmarkStart w:id="9" w:name="_Toc89698013"/>
      <w:proofErr w:type="spellStart"/>
      <w:r>
        <w:t>P</w:t>
      </w:r>
      <w:r w:rsidR="00F6783F">
        <w:t>reemptive</w:t>
      </w:r>
      <w:proofErr w:type="spellEnd"/>
      <w:r w:rsidR="00F6783F">
        <w:t xml:space="preserve"> prioriti</w:t>
      </w:r>
      <w:r>
        <w:t>s</w:t>
      </w:r>
      <w:r w:rsidR="00F6783F" w:rsidRPr="00E34E8E">
        <w:t>ed</w:t>
      </w:r>
      <w:bookmarkEnd w:id="9"/>
    </w:p>
    <w:p w14:paraId="6D2DEC56" w14:textId="77777777" w:rsidR="00F6783F" w:rsidRPr="00E34E8E" w:rsidRDefault="00F6783F" w:rsidP="00F6783F">
      <w:pPr>
        <w:pStyle w:val="ListParagraph"/>
        <w:numPr>
          <w:ilvl w:val="0"/>
          <w:numId w:val="10"/>
        </w:numPr>
        <w:spacing w:before="200" w:after="200" w:line="276" w:lineRule="auto"/>
      </w:pPr>
      <w:r w:rsidRPr="00E34E8E">
        <w:t xml:space="preserve">Configure the code to use </w:t>
      </w:r>
      <w:proofErr w:type="spellStart"/>
      <w:r w:rsidRPr="00E34E8E">
        <w:rPr>
          <w:b/>
        </w:rPr>
        <w:t>preemptive</w:t>
      </w:r>
      <w:proofErr w:type="spellEnd"/>
      <w:r w:rsidRPr="00E34E8E">
        <w:rPr>
          <w:b/>
        </w:rPr>
        <w:t xml:space="preserve"> prioriti</w:t>
      </w:r>
      <w:r>
        <w:rPr>
          <w:b/>
        </w:rPr>
        <w:t>s</w:t>
      </w:r>
      <w:r w:rsidRPr="00E34E8E">
        <w:rPr>
          <w:b/>
        </w:rPr>
        <w:t>ed</w:t>
      </w:r>
      <w:r w:rsidRPr="00E34E8E">
        <w:t xml:space="preserve"> scheduling. Configure the task </w:t>
      </w:r>
      <w:proofErr w:type="spellStart"/>
      <w:r w:rsidRPr="00E34E8E">
        <w:t>Poll_Switch</w:t>
      </w:r>
      <w:proofErr w:type="spellEnd"/>
      <w:r w:rsidRPr="00E34E8E">
        <w:t xml:space="preserve"> to have </w:t>
      </w:r>
      <w:r w:rsidRPr="00E34E8E">
        <w:rPr>
          <w:b/>
        </w:rPr>
        <w:t>lower priority</w:t>
      </w:r>
      <w:r w:rsidRPr="00E34E8E">
        <w:t xml:space="preserve"> than the LED tasks by defining PS_PRIORITY as 1. Build the project and download the executable to the MCU. Press the switch as soon as the red LED lights and observe the response. Complete the chart below to show the LED activity before and during pressing the switch.</w:t>
      </w:r>
    </w:p>
    <w:tbl>
      <w:tblPr>
        <w:tblStyle w:val="TableGrid"/>
        <w:tblW w:w="0" w:type="auto"/>
        <w:tblInd w:w="360" w:type="dxa"/>
        <w:tblLook w:val="04A0" w:firstRow="1" w:lastRow="0" w:firstColumn="1" w:lastColumn="0" w:noHBand="0" w:noVBand="1"/>
      </w:tblPr>
      <w:tblGrid>
        <w:gridCol w:w="1271"/>
        <w:gridCol w:w="1338"/>
        <w:gridCol w:w="6381"/>
      </w:tblGrid>
      <w:tr w:rsidR="00F6783F" w:rsidRPr="00E34E8E" w14:paraId="517E592B" w14:textId="77777777" w:rsidTr="008A38BE">
        <w:tc>
          <w:tcPr>
            <w:tcW w:w="1278" w:type="dxa"/>
            <w:tcBorders>
              <w:top w:val="single" w:sz="4" w:space="0" w:color="auto"/>
              <w:left w:val="single" w:sz="4" w:space="0" w:color="auto"/>
              <w:bottom w:val="single" w:sz="4" w:space="0" w:color="auto"/>
              <w:right w:val="single" w:sz="4" w:space="0" w:color="auto"/>
            </w:tcBorders>
            <w:hideMark/>
          </w:tcPr>
          <w:p w14:paraId="15D09602" w14:textId="77777777" w:rsidR="00F6783F" w:rsidRPr="00E34E8E" w:rsidRDefault="00F6783F" w:rsidP="008A38BE">
            <w:pPr>
              <w:rPr>
                <w:b/>
              </w:rPr>
            </w:pPr>
            <w:r w:rsidRPr="00E34E8E">
              <w:rPr>
                <w:b/>
              </w:rPr>
              <w:t>Switch</w:t>
            </w:r>
          </w:p>
        </w:tc>
        <w:tc>
          <w:tcPr>
            <w:tcW w:w="1350" w:type="dxa"/>
            <w:tcBorders>
              <w:top w:val="single" w:sz="4" w:space="0" w:color="auto"/>
              <w:left w:val="single" w:sz="4" w:space="0" w:color="auto"/>
              <w:bottom w:val="single" w:sz="4" w:space="0" w:color="auto"/>
              <w:right w:val="single" w:sz="4" w:space="0" w:color="auto"/>
            </w:tcBorders>
            <w:hideMark/>
          </w:tcPr>
          <w:p w14:paraId="7E177A74" w14:textId="77777777" w:rsidR="00F6783F" w:rsidRPr="00E34E8E" w:rsidRDefault="00F6783F" w:rsidP="008A38BE">
            <w:pPr>
              <w:jc w:val="center"/>
            </w:pPr>
            <w:r w:rsidRPr="00E34E8E">
              <w:t>open</w:t>
            </w:r>
          </w:p>
        </w:tc>
        <w:tc>
          <w:tcPr>
            <w:tcW w:w="6480" w:type="dxa"/>
            <w:tcBorders>
              <w:top w:val="single" w:sz="4" w:space="0" w:color="auto"/>
              <w:left w:val="single" w:sz="4" w:space="0" w:color="auto"/>
              <w:bottom w:val="single" w:sz="4" w:space="0" w:color="auto"/>
              <w:right w:val="single" w:sz="4" w:space="0" w:color="auto"/>
            </w:tcBorders>
            <w:hideMark/>
          </w:tcPr>
          <w:p w14:paraId="65C1A907" w14:textId="77777777" w:rsidR="00F6783F" w:rsidRPr="00E34E8E" w:rsidRDefault="00F6783F" w:rsidP="008A38BE">
            <w:pPr>
              <w:jc w:val="center"/>
            </w:pPr>
            <w:r w:rsidRPr="00E34E8E">
              <w:t>closed (pressed)</w:t>
            </w:r>
          </w:p>
        </w:tc>
      </w:tr>
      <w:tr w:rsidR="00F6783F" w:rsidRPr="00E34E8E" w14:paraId="3128E9E6" w14:textId="77777777" w:rsidTr="008A38BE">
        <w:tc>
          <w:tcPr>
            <w:tcW w:w="1278" w:type="dxa"/>
            <w:tcBorders>
              <w:top w:val="single" w:sz="4" w:space="0" w:color="auto"/>
              <w:left w:val="single" w:sz="4" w:space="0" w:color="auto"/>
              <w:bottom w:val="single" w:sz="4" w:space="0" w:color="auto"/>
              <w:right w:val="single" w:sz="4" w:space="0" w:color="auto"/>
            </w:tcBorders>
            <w:hideMark/>
          </w:tcPr>
          <w:p w14:paraId="772FA879" w14:textId="77777777" w:rsidR="00F6783F" w:rsidRPr="00E34E8E" w:rsidRDefault="00F6783F" w:rsidP="008A38BE">
            <w:pPr>
              <w:rPr>
                <w:b/>
              </w:rPr>
            </w:pPr>
            <w:r w:rsidRPr="00E34E8E">
              <w:rPr>
                <w:b/>
              </w:rPr>
              <w:t>LED Activity</w:t>
            </w:r>
          </w:p>
        </w:tc>
        <w:tc>
          <w:tcPr>
            <w:tcW w:w="7830" w:type="dxa"/>
            <w:gridSpan w:val="2"/>
            <w:tcBorders>
              <w:top w:val="single" w:sz="4" w:space="0" w:color="auto"/>
              <w:left w:val="single" w:sz="4" w:space="0" w:color="auto"/>
              <w:bottom w:val="single" w:sz="4" w:space="0" w:color="auto"/>
              <w:right w:val="single" w:sz="4" w:space="0" w:color="auto"/>
            </w:tcBorders>
            <w:hideMark/>
          </w:tcPr>
          <w:p w14:paraId="7A5F32B3" w14:textId="77777777" w:rsidR="00F6783F" w:rsidRPr="00E34E8E" w:rsidRDefault="00F6783F" w:rsidP="008A38BE">
            <w:r w:rsidRPr="00E34E8E">
              <w:rPr>
                <w:color w:val="FF0000"/>
              </w:rPr>
              <w:t>off          red                 blue                         green                          flashing</w:t>
            </w:r>
          </w:p>
        </w:tc>
      </w:tr>
    </w:tbl>
    <w:p w14:paraId="09A1F38D" w14:textId="77777777" w:rsidR="00F6783F" w:rsidRPr="00E34E8E" w:rsidRDefault="00F6783F" w:rsidP="00F6783F">
      <w:pPr>
        <w:pStyle w:val="ListParagraph"/>
        <w:numPr>
          <w:ilvl w:val="0"/>
          <w:numId w:val="10"/>
        </w:numPr>
        <w:spacing w:before="200" w:after="200" w:line="276" w:lineRule="auto"/>
      </w:pPr>
      <w:r w:rsidRPr="00E34E8E">
        <w:t xml:space="preserve">Which tasks ran between when you closed the switch and when the LED started flashing? Did they run for their full duration or did they stop early (i.e. were they </w:t>
      </w:r>
      <w:proofErr w:type="spellStart"/>
      <w:r w:rsidRPr="00E34E8E">
        <w:t>preempted</w:t>
      </w:r>
      <w:proofErr w:type="spellEnd"/>
      <w:r w:rsidRPr="00E34E8E">
        <w:t xml:space="preserve">)? Explain how the scheduler affected this. What controls the order in which the tasks run? </w:t>
      </w:r>
    </w:p>
    <w:p w14:paraId="25091748" w14:textId="77777777" w:rsidR="00F6783F" w:rsidRPr="00E34E8E" w:rsidRDefault="00F6783F" w:rsidP="00F6783F">
      <w:pPr>
        <w:pStyle w:val="ListParagraph"/>
        <w:ind w:left="360"/>
        <w:rPr>
          <w:color w:val="FF0000"/>
        </w:rPr>
      </w:pPr>
      <w:r w:rsidRPr="00E34E8E">
        <w:rPr>
          <w:color w:val="FF0000"/>
        </w:rPr>
        <w:t xml:space="preserve">The tasks for red, blue and green ran (without being </w:t>
      </w:r>
      <w:proofErr w:type="spellStart"/>
      <w:r w:rsidRPr="00E34E8E">
        <w:rPr>
          <w:color w:val="FF0000"/>
        </w:rPr>
        <w:t>preempted</w:t>
      </w:r>
      <w:proofErr w:type="spellEnd"/>
      <w:r w:rsidRPr="00E34E8E">
        <w:rPr>
          <w:color w:val="FF0000"/>
        </w:rPr>
        <w:t xml:space="preserve">) and then the PS task could run. The scheduler uses priority to select the task and uses task </w:t>
      </w:r>
      <w:proofErr w:type="spellStart"/>
      <w:r w:rsidRPr="00E34E8E">
        <w:rPr>
          <w:color w:val="FF0000"/>
        </w:rPr>
        <w:t>preemption</w:t>
      </w:r>
      <w:proofErr w:type="spellEnd"/>
      <w:r w:rsidRPr="00E34E8E">
        <w:rPr>
          <w:color w:val="FF0000"/>
        </w:rPr>
        <w:t xml:space="preserve">. Even though we are using </w:t>
      </w:r>
      <w:proofErr w:type="spellStart"/>
      <w:r w:rsidRPr="00E34E8E">
        <w:rPr>
          <w:color w:val="FF0000"/>
        </w:rPr>
        <w:t>preemptive</w:t>
      </w:r>
      <w:proofErr w:type="spellEnd"/>
      <w:r w:rsidRPr="00E34E8E">
        <w:rPr>
          <w:color w:val="FF0000"/>
        </w:rPr>
        <w:t xml:space="preserve"> scheduling, the PS task has lower priority than R, G, or B, so the scheduler does not run it until R G and B have finished. The tasks ran in the order R B G PS because their priorities are in that order, starting with the highest (R) through the lowest (PS). Pressing the switch during the red task means that PS doesn’t get to run until all tasks with priority higher than PS have run. </w:t>
      </w:r>
    </w:p>
    <w:p w14:paraId="68CEDB54" w14:textId="77777777" w:rsidR="00F6783F" w:rsidRPr="00E34E8E" w:rsidRDefault="00F6783F" w:rsidP="00F6783F">
      <w:pPr>
        <w:pStyle w:val="ListParagraph"/>
        <w:numPr>
          <w:ilvl w:val="0"/>
          <w:numId w:val="10"/>
        </w:numPr>
        <w:spacing w:before="200" w:after="200" w:line="276" w:lineRule="auto"/>
      </w:pPr>
      <w:r w:rsidRPr="00E34E8E">
        <w:t>Draw a timeline showing processor activity corresponding to your LED chart.</w:t>
      </w:r>
    </w:p>
    <w:p w14:paraId="62C10BDE" w14:textId="77777777" w:rsidR="00F6783F" w:rsidRPr="00E34E8E" w:rsidRDefault="00F6783F" w:rsidP="00F6783F">
      <w:pPr>
        <w:pStyle w:val="ListParagraph"/>
        <w:ind w:left="360"/>
      </w:pPr>
      <w:r w:rsidRPr="00E34E8E">
        <w:rPr>
          <w:noProof/>
          <w:lang w:eastAsia="en-GB"/>
        </w:rPr>
        <w:lastRenderedPageBreak/>
        <w:drawing>
          <wp:inline distT="0" distB="0" distL="0" distR="0" wp14:anchorId="1B85447F" wp14:editId="62A171B5">
            <wp:extent cx="5943600" cy="2312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312035"/>
                    </a:xfrm>
                    <a:prstGeom prst="rect">
                      <a:avLst/>
                    </a:prstGeom>
                    <a:noFill/>
                    <a:ln>
                      <a:noFill/>
                    </a:ln>
                  </pic:spPr>
                </pic:pic>
              </a:graphicData>
            </a:graphic>
          </wp:inline>
        </w:drawing>
      </w:r>
    </w:p>
    <w:p w14:paraId="22F12223" w14:textId="77777777" w:rsidR="00F6783F" w:rsidRPr="00E34E8E" w:rsidRDefault="00F6783F" w:rsidP="00F6783F">
      <w:pPr>
        <w:pStyle w:val="ListParagraph"/>
        <w:numPr>
          <w:ilvl w:val="0"/>
          <w:numId w:val="10"/>
        </w:numPr>
        <w:spacing w:before="200" w:after="200" w:line="276" w:lineRule="auto"/>
      </w:pPr>
      <w:r w:rsidRPr="00E34E8E">
        <w:t xml:space="preserve">Configure the code to use </w:t>
      </w:r>
      <w:proofErr w:type="spellStart"/>
      <w:r>
        <w:rPr>
          <w:b/>
        </w:rPr>
        <w:t>preemptive</w:t>
      </w:r>
      <w:proofErr w:type="spellEnd"/>
      <w:r>
        <w:rPr>
          <w:b/>
        </w:rPr>
        <w:t xml:space="preserve"> prioritis</w:t>
      </w:r>
      <w:r w:rsidRPr="00E34E8E">
        <w:rPr>
          <w:b/>
        </w:rPr>
        <w:t>ed</w:t>
      </w:r>
      <w:r w:rsidRPr="00E34E8E">
        <w:t xml:space="preserve"> scheduling. Configure the task </w:t>
      </w:r>
      <w:proofErr w:type="spellStart"/>
      <w:r w:rsidRPr="00E34E8E">
        <w:t>Poll_Switch</w:t>
      </w:r>
      <w:proofErr w:type="spellEnd"/>
      <w:r w:rsidRPr="00E34E8E">
        <w:t xml:space="preserve"> to have </w:t>
      </w:r>
      <w:r w:rsidRPr="00E34E8E">
        <w:rPr>
          <w:b/>
        </w:rPr>
        <w:t>higher priority</w:t>
      </w:r>
      <w:r w:rsidRPr="00E34E8E">
        <w:t xml:space="preserve"> than the LED tasks by defining PS_PRIORITY as 5. Build the project and download the executable to the MCU. Press the switch as soon as the red LED lights and observe the response. Complete the chart below to show the LED activity before and during pressing the switch.</w:t>
      </w:r>
    </w:p>
    <w:tbl>
      <w:tblPr>
        <w:tblStyle w:val="TableGrid"/>
        <w:tblW w:w="0" w:type="auto"/>
        <w:tblInd w:w="360" w:type="dxa"/>
        <w:tblLook w:val="04A0" w:firstRow="1" w:lastRow="0" w:firstColumn="1" w:lastColumn="0" w:noHBand="0" w:noVBand="1"/>
      </w:tblPr>
      <w:tblGrid>
        <w:gridCol w:w="1271"/>
        <w:gridCol w:w="1338"/>
        <w:gridCol w:w="6381"/>
      </w:tblGrid>
      <w:tr w:rsidR="00F6783F" w:rsidRPr="00E34E8E" w14:paraId="6B1ED5C6" w14:textId="77777777" w:rsidTr="008A38BE">
        <w:tc>
          <w:tcPr>
            <w:tcW w:w="1278" w:type="dxa"/>
            <w:tcBorders>
              <w:top w:val="single" w:sz="4" w:space="0" w:color="auto"/>
              <w:left w:val="single" w:sz="4" w:space="0" w:color="auto"/>
              <w:bottom w:val="single" w:sz="4" w:space="0" w:color="auto"/>
              <w:right w:val="single" w:sz="4" w:space="0" w:color="auto"/>
            </w:tcBorders>
            <w:hideMark/>
          </w:tcPr>
          <w:p w14:paraId="17B74E11" w14:textId="77777777" w:rsidR="00F6783F" w:rsidRPr="00E34E8E" w:rsidRDefault="00F6783F" w:rsidP="008A38BE">
            <w:pPr>
              <w:rPr>
                <w:b/>
              </w:rPr>
            </w:pPr>
            <w:r w:rsidRPr="00E34E8E">
              <w:rPr>
                <w:b/>
              </w:rPr>
              <w:t>Switch</w:t>
            </w:r>
          </w:p>
        </w:tc>
        <w:tc>
          <w:tcPr>
            <w:tcW w:w="1350" w:type="dxa"/>
            <w:tcBorders>
              <w:top w:val="single" w:sz="4" w:space="0" w:color="auto"/>
              <w:left w:val="single" w:sz="4" w:space="0" w:color="auto"/>
              <w:bottom w:val="single" w:sz="4" w:space="0" w:color="auto"/>
              <w:right w:val="single" w:sz="4" w:space="0" w:color="auto"/>
            </w:tcBorders>
            <w:hideMark/>
          </w:tcPr>
          <w:p w14:paraId="6E3AA23D" w14:textId="77777777" w:rsidR="00F6783F" w:rsidRPr="00E34E8E" w:rsidRDefault="00F6783F" w:rsidP="008A38BE">
            <w:pPr>
              <w:jc w:val="center"/>
            </w:pPr>
            <w:r w:rsidRPr="00E34E8E">
              <w:t>open</w:t>
            </w:r>
          </w:p>
        </w:tc>
        <w:tc>
          <w:tcPr>
            <w:tcW w:w="6480" w:type="dxa"/>
            <w:tcBorders>
              <w:top w:val="single" w:sz="4" w:space="0" w:color="auto"/>
              <w:left w:val="single" w:sz="4" w:space="0" w:color="auto"/>
              <w:bottom w:val="single" w:sz="4" w:space="0" w:color="auto"/>
              <w:right w:val="single" w:sz="4" w:space="0" w:color="auto"/>
            </w:tcBorders>
            <w:hideMark/>
          </w:tcPr>
          <w:p w14:paraId="5A6EE39D" w14:textId="77777777" w:rsidR="00F6783F" w:rsidRPr="00E34E8E" w:rsidRDefault="00F6783F" w:rsidP="008A38BE">
            <w:pPr>
              <w:jc w:val="center"/>
            </w:pPr>
            <w:r w:rsidRPr="00E34E8E">
              <w:t>closed (pressed)</w:t>
            </w:r>
          </w:p>
        </w:tc>
      </w:tr>
      <w:tr w:rsidR="00F6783F" w:rsidRPr="00E34E8E" w14:paraId="17BB6D0B" w14:textId="77777777" w:rsidTr="008A38BE">
        <w:tc>
          <w:tcPr>
            <w:tcW w:w="1278" w:type="dxa"/>
            <w:tcBorders>
              <w:top w:val="single" w:sz="4" w:space="0" w:color="auto"/>
              <w:left w:val="single" w:sz="4" w:space="0" w:color="auto"/>
              <w:bottom w:val="single" w:sz="4" w:space="0" w:color="auto"/>
              <w:right w:val="single" w:sz="4" w:space="0" w:color="auto"/>
            </w:tcBorders>
            <w:hideMark/>
          </w:tcPr>
          <w:p w14:paraId="18FC01AC" w14:textId="77777777" w:rsidR="00F6783F" w:rsidRPr="00E34E8E" w:rsidRDefault="00F6783F" w:rsidP="008A38BE">
            <w:pPr>
              <w:rPr>
                <w:b/>
              </w:rPr>
            </w:pPr>
            <w:r w:rsidRPr="00E34E8E">
              <w:rPr>
                <w:b/>
              </w:rPr>
              <w:t>LED Activity</w:t>
            </w:r>
          </w:p>
        </w:tc>
        <w:tc>
          <w:tcPr>
            <w:tcW w:w="7830" w:type="dxa"/>
            <w:gridSpan w:val="2"/>
            <w:tcBorders>
              <w:top w:val="single" w:sz="4" w:space="0" w:color="auto"/>
              <w:left w:val="single" w:sz="4" w:space="0" w:color="auto"/>
              <w:bottom w:val="single" w:sz="4" w:space="0" w:color="auto"/>
              <w:right w:val="single" w:sz="4" w:space="0" w:color="auto"/>
            </w:tcBorders>
            <w:hideMark/>
          </w:tcPr>
          <w:p w14:paraId="16D8D6F7" w14:textId="77777777" w:rsidR="00F6783F" w:rsidRPr="00E34E8E" w:rsidRDefault="00F6783F" w:rsidP="008A38BE">
            <w:r w:rsidRPr="00E34E8E">
              <w:rPr>
                <w:color w:val="FF0000"/>
              </w:rPr>
              <w:t>off        red         flashing</w:t>
            </w:r>
          </w:p>
        </w:tc>
      </w:tr>
    </w:tbl>
    <w:p w14:paraId="0C52F207" w14:textId="77777777" w:rsidR="00F6783F" w:rsidRPr="00E34E8E" w:rsidRDefault="00F6783F" w:rsidP="00F6783F">
      <w:pPr>
        <w:pStyle w:val="ListParagraph"/>
        <w:numPr>
          <w:ilvl w:val="0"/>
          <w:numId w:val="10"/>
        </w:numPr>
        <w:spacing w:before="200" w:after="200" w:line="276" w:lineRule="auto"/>
      </w:pPr>
      <w:r w:rsidRPr="00E34E8E">
        <w:t xml:space="preserve">Which tasks ran between when you closed the switch and when the LED started flashing? Did they run for their full duration or did they stop early (i.e. were they </w:t>
      </w:r>
      <w:proofErr w:type="spellStart"/>
      <w:r w:rsidRPr="00E34E8E">
        <w:t>preempted</w:t>
      </w:r>
      <w:proofErr w:type="spellEnd"/>
      <w:r w:rsidRPr="00E34E8E">
        <w:t xml:space="preserve">)? Explain how the scheduler affected this. What controls the order in which the tasks run? </w:t>
      </w:r>
    </w:p>
    <w:p w14:paraId="651B9E67" w14:textId="77777777" w:rsidR="00F6783F" w:rsidRPr="00E34E8E" w:rsidRDefault="00F6783F" w:rsidP="00F6783F">
      <w:pPr>
        <w:pStyle w:val="ListParagraph"/>
        <w:ind w:left="360"/>
        <w:rPr>
          <w:color w:val="FF0000"/>
        </w:rPr>
      </w:pPr>
      <w:r w:rsidRPr="00E34E8E">
        <w:rPr>
          <w:color w:val="FF0000"/>
        </w:rPr>
        <w:t xml:space="preserve">All running tasks are now being </w:t>
      </w:r>
      <w:proofErr w:type="spellStart"/>
      <w:r w:rsidRPr="00E34E8E">
        <w:rPr>
          <w:color w:val="FF0000"/>
        </w:rPr>
        <w:t>preempted</w:t>
      </w:r>
      <w:proofErr w:type="spellEnd"/>
      <w:r w:rsidRPr="00E34E8E">
        <w:rPr>
          <w:color w:val="FF0000"/>
        </w:rPr>
        <w:t xml:space="preserve"> every 1 </w:t>
      </w:r>
      <w:proofErr w:type="spellStart"/>
      <w:r w:rsidRPr="00E34E8E">
        <w:rPr>
          <w:color w:val="FF0000"/>
        </w:rPr>
        <w:t>ms</w:t>
      </w:r>
      <w:proofErr w:type="spellEnd"/>
      <w:r w:rsidRPr="00E34E8E">
        <w:rPr>
          <w:color w:val="FF0000"/>
        </w:rPr>
        <w:t xml:space="preserve"> by the PS task. If the switch is not pressed, though, PS returns very quickly without changing the LED, so we do not see any effect on the system. When the switch is finally pressed we see the LED flashing immediately. In fact this is not immediate, but instead a delay of up to 1 </w:t>
      </w:r>
      <w:proofErr w:type="spellStart"/>
      <w:r w:rsidRPr="00E34E8E">
        <w:rPr>
          <w:color w:val="FF0000"/>
        </w:rPr>
        <w:t>ms</w:t>
      </w:r>
      <w:proofErr w:type="spellEnd"/>
      <w:r w:rsidRPr="00E34E8E">
        <w:rPr>
          <w:color w:val="FF0000"/>
        </w:rPr>
        <w:t xml:space="preserve"> (the period at which PS runs). In order for a </w:t>
      </w:r>
      <w:proofErr w:type="spellStart"/>
      <w:r w:rsidRPr="00E34E8E">
        <w:rPr>
          <w:color w:val="FF0000"/>
        </w:rPr>
        <w:t>preemptive</w:t>
      </w:r>
      <w:proofErr w:type="spellEnd"/>
      <w:r w:rsidRPr="00E34E8E">
        <w:rPr>
          <w:color w:val="FF0000"/>
        </w:rPr>
        <w:t xml:space="preserve"> system to work, we need to allocate the priorities correctly.</w:t>
      </w:r>
    </w:p>
    <w:p w14:paraId="6F98C788" w14:textId="77777777" w:rsidR="00F6783F" w:rsidRPr="00E34E8E" w:rsidRDefault="00F6783F" w:rsidP="00F6783F">
      <w:pPr>
        <w:pStyle w:val="ListParagraph"/>
        <w:numPr>
          <w:ilvl w:val="0"/>
          <w:numId w:val="10"/>
        </w:numPr>
        <w:spacing w:before="200" w:after="200" w:line="276" w:lineRule="auto"/>
      </w:pPr>
      <w:r w:rsidRPr="00E34E8E">
        <w:t>Draw a timeline showing processor activity corresponding to your LED chart.</w:t>
      </w:r>
    </w:p>
    <w:p w14:paraId="532B9EBF" w14:textId="77777777" w:rsidR="00F6783F" w:rsidRPr="00E34E8E" w:rsidRDefault="00F6783F" w:rsidP="00F6783F">
      <w:pPr>
        <w:pStyle w:val="ListParagraph"/>
        <w:ind w:left="360"/>
      </w:pPr>
      <w:r w:rsidRPr="00E34E8E">
        <w:rPr>
          <w:noProof/>
          <w:lang w:eastAsia="en-GB"/>
        </w:rPr>
        <w:drawing>
          <wp:inline distT="0" distB="0" distL="0" distR="0" wp14:anchorId="66942815" wp14:editId="5CD2AD15">
            <wp:extent cx="5943600" cy="2277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277110"/>
                    </a:xfrm>
                    <a:prstGeom prst="rect">
                      <a:avLst/>
                    </a:prstGeom>
                    <a:noFill/>
                    <a:ln>
                      <a:noFill/>
                    </a:ln>
                  </pic:spPr>
                </pic:pic>
              </a:graphicData>
            </a:graphic>
          </wp:inline>
        </w:drawing>
      </w:r>
    </w:p>
    <w:p w14:paraId="0B6C0E98" w14:textId="148CDA66" w:rsidR="00D65A14" w:rsidRPr="00582DE2" w:rsidRDefault="00D65A14" w:rsidP="00F6783F">
      <w:pPr>
        <w:rPr>
          <w:szCs w:val="24"/>
        </w:rPr>
      </w:pPr>
    </w:p>
    <w:sectPr w:rsidR="00D65A14" w:rsidRPr="00582DE2" w:rsidSect="00BD2B2E">
      <w:headerReference w:type="default" r:id="rId22"/>
      <w:footerReference w:type="default" r:id="rId23"/>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B9EF2" w14:textId="77777777" w:rsidR="00D23E7B" w:rsidRDefault="00D23E7B" w:rsidP="00AD4120">
      <w:pPr>
        <w:spacing w:after="0" w:line="240" w:lineRule="auto"/>
      </w:pPr>
      <w:r>
        <w:separator/>
      </w:r>
    </w:p>
  </w:endnote>
  <w:endnote w:type="continuationSeparator" w:id="0">
    <w:p w14:paraId="531B3EF2" w14:textId="77777777" w:rsidR="00D23E7B" w:rsidRDefault="00D23E7B"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D23E7B">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9E151" w14:textId="7EB8E46D" w:rsidR="00785340" w:rsidRDefault="00D23E7B" w:rsidP="00BD2B2E">
    <w:pPr>
      <w:pStyle w:val="Footer"/>
      <w:ind w:left="-14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C53BD" w14:textId="77777777" w:rsidR="00D23E7B" w:rsidRDefault="00D23E7B" w:rsidP="00AD4120">
      <w:pPr>
        <w:spacing w:after="0" w:line="240" w:lineRule="auto"/>
      </w:pPr>
      <w:bookmarkStart w:id="0" w:name="_Hlk5714685"/>
      <w:bookmarkEnd w:id="0"/>
      <w:r>
        <w:separator/>
      </w:r>
    </w:p>
  </w:footnote>
  <w:footnote w:type="continuationSeparator" w:id="0">
    <w:p w14:paraId="54B4A487" w14:textId="77777777" w:rsidR="00D23E7B" w:rsidRDefault="00D23E7B"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bookmarkStart w:id="1" w:name="_Hlk85463807"/>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bookmarkEnd w:id="1"/>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09789" w14:textId="77777777" w:rsidR="00575A94" w:rsidRDefault="00D23E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557A"/>
    <w:multiLevelType w:val="hybridMultilevel"/>
    <w:tmpl w:val="E238F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8BB16F4"/>
    <w:multiLevelType w:val="hybridMultilevel"/>
    <w:tmpl w:val="7F1E22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FB26E2"/>
    <w:multiLevelType w:val="hybridMultilevel"/>
    <w:tmpl w:val="E4C26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C37206C"/>
    <w:multiLevelType w:val="hybridMultilevel"/>
    <w:tmpl w:val="3DDA3F4C"/>
    <w:lvl w:ilvl="0" w:tplc="DB6C5A5E">
      <w:start w:val="1"/>
      <w:numFmt w:val="bullet"/>
      <w:pStyle w:val="My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3FFF628A"/>
    <w:multiLevelType w:val="hybridMultilevel"/>
    <w:tmpl w:val="380EE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5D77E04"/>
    <w:multiLevelType w:val="hybridMultilevel"/>
    <w:tmpl w:val="6AA488C4"/>
    <w:lvl w:ilvl="0" w:tplc="0E7AC8F8">
      <w:start w:val="1"/>
      <w:numFmt w:val="decimal"/>
      <w:lvlText w:val="%1."/>
      <w:lvlJc w:val="left"/>
      <w:pPr>
        <w:ind w:left="360" w:hanging="360"/>
      </w:pPr>
      <w:rPr>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65B1942"/>
    <w:multiLevelType w:val="hybridMultilevel"/>
    <w:tmpl w:val="8782F3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7B42710C"/>
    <w:multiLevelType w:val="hybridMultilevel"/>
    <w:tmpl w:val="DAD250B8"/>
    <w:lvl w:ilvl="0" w:tplc="0E7AC8F8">
      <w:start w:val="1"/>
      <w:numFmt w:val="decimal"/>
      <w:lvlText w:val="%1."/>
      <w:lvlJc w:val="left"/>
      <w:pPr>
        <w:ind w:left="360" w:hanging="360"/>
      </w:pPr>
      <w:rPr>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8"/>
  </w:num>
  <w:num w:numId="3">
    <w:abstractNumId w:val="9"/>
  </w:num>
  <w:num w:numId="4">
    <w:abstractNumId w:val="6"/>
  </w:num>
  <w:num w:numId="5">
    <w:abstractNumId w:val="1"/>
  </w:num>
  <w:num w:numId="6">
    <w:abstractNumId w:val="3"/>
  </w:num>
  <w:num w:numId="7">
    <w:abstractNumId w:val="2"/>
  </w:num>
  <w:num w:numId="8">
    <w:abstractNumId w:val="5"/>
  </w:num>
  <w:num w:numId="9">
    <w:abstractNumId w:val="0"/>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5"/>
  </w:num>
  <w:num w:numId="13">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303D9"/>
    <w:rsid w:val="00030A84"/>
    <w:rsid w:val="00041858"/>
    <w:rsid w:val="000422B8"/>
    <w:rsid w:val="00063CFE"/>
    <w:rsid w:val="00067440"/>
    <w:rsid w:val="00072A81"/>
    <w:rsid w:val="000809FA"/>
    <w:rsid w:val="00086313"/>
    <w:rsid w:val="00087525"/>
    <w:rsid w:val="0008756E"/>
    <w:rsid w:val="000A1730"/>
    <w:rsid w:val="000A18DF"/>
    <w:rsid w:val="000A4D08"/>
    <w:rsid w:val="000B3B75"/>
    <w:rsid w:val="000C50CF"/>
    <w:rsid w:val="000E0216"/>
    <w:rsid w:val="000E5453"/>
    <w:rsid w:val="000E74A1"/>
    <w:rsid w:val="000F1FC4"/>
    <w:rsid w:val="000F3CBE"/>
    <w:rsid w:val="000F4AB4"/>
    <w:rsid w:val="00105DDE"/>
    <w:rsid w:val="00106971"/>
    <w:rsid w:val="001115A4"/>
    <w:rsid w:val="001115E8"/>
    <w:rsid w:val="00112FA6"/>
    <w:rsid w:val="00116198"/>
    <w:rsid w:val="00121582"/>
    <w:rsid w:val="00133E1F"/>
    <w:rsid w:val="001355E7"/>
    <w:rsid w:val="001401EE"/>
    <w:rsid w:val="0014055E"/>
    <w:rsid w:val="0014587F"/>
    <w:rsid w:val="001533B5"/>
    <w:rsid w:val="00154283"/>
    <w:rsid w:val="001547B7"/>
    <w:rsid w:val="00154855"/>
    <w:rsid w:val="00156D2D"/>
    <w:rsid w:val="001674E6"/>
    <w:rsid w:val="001846A8"/>
    <w:rsid w:val="001867A0"/>
    <w:rsid w:val="001A0BAE"/>
    <w:rsid w:val="001A2D42"/>
    <w:rsid w:val="001A35F2"/>
    <w:rsid w:val="001A622A"/>
    <w:rsid w:val="001B5C7B"/>
    <w:rsid w:val="001C1488"/>
    <w:rsid w:val="001C4FC8"/>
    <w:rsid w:val="001D3A68"/>
    <w:rsid w:val="001D7E20"/>
    <w:rsid w:val="001E25F8"/>
    <w:rsid w:val="001E380C"/>
    <w:rsid w:val="001E4D44"/>
    <w:rsid w:val="001F374F"/>
    <w:rsid w:val="001F65EA"/>
    <w:rsid w:val="002052D9"/>
    <w:rsid w:val="00222F4F"/>
    <w:rsid w:val="00235016"/>
    <w:rsid w:val="002507B0"/>
    <w:rsid w:val="00253513"/>
    <w:rsid w:val="00255D31"/>
    <w:rsid w:val="00265E6C"/>
    <w:rsid w:val="00275B5B"/>
    <w:rsid w:val="00277471"/>
    <w:rsid w:val="00292711"/>
    <w:rsid w:val="002968AE"/>
    <w:rsid w:val="002A14C7"/>
    <w:rsid w:val="002A20C8"/>
    <w:rsid w:val="002B269C"/>
    <w:rsid w:val="002B7596"/>
    <w:rsid w:val="002B7F24"/>
    <w:rsid w:val="002C22BE"/>
    <w:rsid w:val="002D64AE"/>
    <w:rsid w:val="00303B33"/>
    <w:rsid w:val="003103A1"/>
    <w:rsid w:val="00311F72"/>
    <w:rsid w:val="00312A1F"/>
    <w:rsid w:val="00317EF2"/>
    <w:rsid w:val="00320F63"/>
    <w:rsid w:val="003230B2"/>
    <w:rsid w:val="0033067C"/>
    <w:rsid w:val="00331D21"/>
    <w:rsid w:val="0034015A"/>
    <w:rsid w:val="00346AA5"/>
    <w:rsid w:val="00370B88"/>
    <w:rsid w:val="00376879"/>
    <w:rsid w:val="003778AF"/>
    <w:rsid w:val="003A3B63"/>
    <w:rsid w:val="003B05C2"/>
    <w:rsid w:val="003B061E"/>
    <w:rsid w:val="003C070C"/>
    <w:rsid w:val="003C211B"/>
    <w:rsid w:val="003C2790"/>
    <w:rsid w:val="003C2E75"/>
    <w:rsid w:val="003D109C"/>
    <w:rsid w:val="003D22B0"/>
    <w:rsid w:val="003D296B"/>
    <w:rsid w:val="003D2A09"/>
    <w:rsid w:val="003D61F6"/>
    <w:rsid w:val="003D6CD2"/>
    <w:rsid w:val="003E2DF9"/>
    <w:rsid w:val="003E34FA"/>
    <w:rsid w:val="003E591B"/>
    <w:rsid w:val="003E6C21"/>
    <w:rsid w:val="003F14DB"/>
    <w:rsid w:val="00404D3D"/>
    <w:rsid w:val="00405413"/>
    <w:rsid w:val="0040772A"/>
    <w:rsid w:val="00407957"/>
    <w:rsid w:val="00410D29"/>
    <w:rsid w:val="004112AC"/>
    <w:rsid w:val="00412313"/>
    <w:rsid w:val="004132DA"/>
    <w:rsid w:val="00415746"/>
    <w:rsid w:val="0042182A"/>
    <w:rsid w:val="00424001"/>
    <w:rsid w:val="00433F1E"/>
    <w:rsid w:val="004357D6"/>
    <w:rsid w:val="004379F8"/>
    <w:rsid w:val="00447810"/>
    <w:rsid w:val="00453BAF"/>
    <w:rsid w:val="00457842"/>
    <w:rsid w:val="00463949"/>
    <w:rsid w:val="004655A6"/>
    <w:rsid w:val="00465C7C"/>
    <w:rsid w:val="00470701"/>
    <w:rsid w:val="00470C40"/>
    <w:rsid w:val="004712D0"/>
    <w:rsid w:val="00475DEB"/>
    <w:rsid w:val="00476181"/>
    <w:rsid w:val="004777A5"/>
    <w:rsid w:val="004801B4"/>
    <w:rsid w:val="004808A6"/>
    <w:rsid w:val="00490E26"/>
    <w:rsid w:val="00490FB1"/>
    <w:rsid w:val="00496259"/>
    <w:rsid w:val="00496321"/>
    <w:rsid w:val="00496C54"/>
    <w:rsid w:val="00496F23"/>
    <w:rsid w:val="004B77FC"/>
    <w:rsid w:val="004C1401"/>
    <w:rsid w:val="004C1418"/>
    <w:rsid w:val="004C48D6"/>
    <w:rsid w:val="004C6EC2"/>
    <w:rsid w:val="004D4ED5"/>
    <w:rsid w:val="004E07E2"/>
    <w:rsid w:val="004E152C"/>
    <w:rsid w:val="004F08FD"/>
    <w:rsid w:val="004F346B"/>
    <w:rsid w:val="00502D75"/>
    <w:rsid w:val="005177A6"/>
    <w:rsid w:val="00524BBE"/>
    <w:rsid w:val="0053561F"/>
    <w:rsid w:val="00537FF8"/>
    <w:rsid w:val="00540273"/>
    <w:rsid w:val="00541532"/>
    <w:rsid w:val="00541811"/>
    <w:rsid w:val="00546319"/>
    <w:rsid w:val="005515E5"/>
    <w:rsid w:val="0055190D"/>
    <w:rsid w:val="0056382C"/>
    <w:rsid w:val="00571981"/>
    <w:rsid w:val="00582DE2"/>
    <w:rsid w:val="005959A0"/>
    <w:rsid w:val="00595EAA"/>
    <w:rsid w:val="00596136"/>
    <w:rsid w:val="00597700"/>
    <w:rsid w:val="00597F94"/>
    <w:rsid w:val="005A7C32"/>
    <w:rsid w:val="005B0346"/>
    <w:rsid w:val="005B5D94"/>
    <w:rsid w:val="005B79FF"/>
    <w:rsid w:val="005C005B"/>
    <w:rsid w:val="005C0C96"/>
    <w:rsid w:val="005C3DF1"/>
    <w:rsid w:val="005D3170"/>
    <w:rsid w:val="005D6C28"/>
    <w:rsid w:val="005E6BF4"/>
    <w:rsid w:val="005E6CCA"/>
    <w:rsid w:val="005E7841"/>
    <w:rsid w:val="005F2845"/>
    <w:rsid w:val="0060120E"/>
    <w:rsid w:val="00601531"/>
    <w:rsid w:val="00611D4E"/>
    <w:rsid w:val="0061420B"/>
    <w:rsid w:val="00614F82"/>
    <w:rsid w:val="00621A54"/>
    <w:rsid w:val="00621CC3"/>
    <w:rsid w:val="006231BC"/>
    <w:rsid w:val="00630AFD"/>
    <w:rsid w:val="00632171"/>
    <w:rsid w:val="0063268B"/>
    <w:rsid w:val="006341C3"/>
    <w:rsid w:val="0063501C"/>
    <w:rsid w:val="00637284"/>
    <w:rsid w:val="00642992"/>
    <w:rsid w:val="00646A6A"/>
    <w:rsid w:val="00652180"/>
    <w:rsid w:val="006535AF"/>
    <w:rsid w:val="00667560"/>
    <w:rsid w:val="00670EC6"/>
    <w:rsid w:val="006721BF"/>
    <w:rsid w:val="00672681"/>
    <w:rsid w:val="00672A5D"/>
    <w:rsid w:val="006805A5"/>
    <w:rsid w:val="00684536"/>
    <w:rsid w:val="00694D3A"/>
    <w:rsid w:val="006A2C4C"/>
    <w:rsid w:val="006A549C"/>
    <w:rsid w:val="006A6DED"/>
    <w:rsid w:val="006A7949"/>
    <w:rsid w:val="006B1279"/>
    <w:rsid w:val="006B1709"/>
    <w:rsid w:val="006B2E86"/>
    <w:rsid w:val="006C400A"/>
    <w:rsid w:val="006D1330"/>
    <w:rsid w:val="006D37D5"/>
    <w:rsid w:val="006F579E"/>
    <w:rsid w:val="007032C9"/>
    <w:rsid w:val="00723B6F"/>
    <w:rsid w:val="00724750"/>
    <w:rsid w:val="0073574C"/>
    <w:rsid w:val="00736F61"/>
    <w:rsid w:val="007420C1"/>
    <w:rsid w:val="00752E87"/>
    <w:rsid w:val="007547AA"/>
    <w:rsid w:val="00757BD1"/>
    <w:rsid w:val="007770DA"/>
    <w:rsid w:val="00784044"/>
    <w:rsid w:val="007877F9"/>
    <w:rsid w:val="007A0220"/>
    <w:rsid w:val="007A10CF"/>
    <w:rsid w:val="007A282A"/>
    <w:rsid w:val="007A3722"/>
    <w:rsid w:val="007A565A"/>
    <w:rsid w:val="007A74E2"/>
    <w:rsid w:val="007A7893"/>
    <w:rsid w:val="007B0C0B"/>
    <w:rsid w:val="007B2508"/>
    <w:rsid w:val="007B34F9"/>
    <w:rsid w:val="007C3095"/>
    <w:rsid w:val="007C59EE"/>
    <w:rsid w:val="007D012F"/>
    <w:rsid w:val="007D0AF1"/>
    <w:rsid w:val="007D1FF7"/>
    <w:rsid w:val="007D3C19"/>
    <w:rsid w:val="007D6493"/>
    <w:rsid w:val="007E691A"/>
    <w:rsid w:val="007F4138"/>
    <w:rsid w:val="0080133D"/>
    <w:rsid w:val="0080650B"/>
    <w:rsid w:val="00815581"/>
    <w:rsid w:val="00823653"/>
    <w:rsid w:val="0082531D"/>
    <w:rsid w:val="00825BFA"/>
    <w:rsid w:val="0082607F"/>
    <w:rsid w:val="00827CED"/>
    <w:rsid w:val="00853CA9"/>
    <w:rsid w:val="008553AB"/>
    <w:rsid w:val="008560FF"/>
    <w:rsid w:val="00857843"/>
    <w:rsid w:val="008578C7"/>
    <w:rsid w:val="00866240"/>
    <w:rsid w:val="008732F5"/>
    <w:rsid w:val="00887D27"/>
    <w:rsid w:val="00887E00"/>
    <w:rsid w:val="00892B2D"/>
    <w:rsid w:val="008971BD"/>
    <w:rsid w:val="008A2779"/>
    <w:rsid w:val="008A615E"/>
    <w:rsid w:val="008B3DCA"/>
    <w:rsid w:val="008C2DFA"/>
    <w:rsid w:val="008D015A"/>
    <w:rsid w:val="008D0D2E"/>
    <w:rsid w:val="008D1A1E"/>
    <w:rsid w:val="008D234A"/>
    <w:rsid w:val="008E2406"/>
    <w:rsid w:val="008E3882"/>
    <w:rsid w:val="008E7C54"/>
    <w:rsid w:val="008F0329"/>
    <w:rsid w:val="008F2E99"/>
    <w:rsid w:val="008F7AD9"/>
    <w:rsid w:val="0090525D"/>
    <w:rsid w:val="009071EA"/>
    <w:rsid w:val="00911F2C"/>
    <w:rsid w:val="00921A5B"/>
    <w:rsid w:val="00922204"/>
    <w:rsid w:val="009238EF"/>
    <w:rsid w:val="00923FD2"/>
    <w:rsid w:val="009261B4"/>
    <w:rsid w:val="00933438"/>
    <w:rsid w:val="0094275C"/>
    <w:rsid w:val="009437E8"/>
    <w:rsid w:val="00947BF0"/>
    <w:rsid w:val="00950CD6"/>
    <w:rsid w:val="00956295"/>
    <w:rsid w:val="00960E79"/>
    <w:rsid w:val="00967ED8"/>
    <w:rsid w:val="00971466"/>
    <w:rsid w:val="009764D4"/>
    <w:rsid w:val="009801A0"/>
    <w:rsid w:val="0098087F"/>
    <w:rsid w:val="009809D4"/>
    <w:rsid w:val="00982EC3"/>
    <w:rsid w:val="00987E68"/>
    <w:rsid w:val="00987EC0"/>
    <w:rsid w:val="0099708D"/>
    <w:rsid w:val="009A115D"/>
    <w:rsid w:val="009A24A4"/>
    <w:rsid w:val="009A7731"/>
    <w:rsid w:val="009C11D2"/>
    <w:rsid w:val="009C44AB"/>
    <w:rsid w:val="009C48A6"/>
    <w:rsid w:val="009C7C05"/>
    <w:rsid w:val="009D2D18"/>
    <w:rsid w:val="009E3B13"/>
    <w:rsid w:val="009E5779"/>
    <w:rsid w:val="00A0179E"/>
    <w:rsid w:val="00A017CE"/>
    <w:rsid w:val="00A06521"/>
    <w:rsid w:val="00A071AE"/>
    <w:rsid w:val="00A138A4"/>
    <w:rsid w:val="00A24A07"/>
    <w:rsid w:val="00A24C15"/>
    <w:rsid w:val="00A265CB"/>
    <w:rsid w:val="00A32A35"/>
    <w:rsid w:val="00A340D0"/>
    <w:rsid w:val="00A42CE0"/>
    <w:rsid w:val="00A466BF"/>
    <w:rsid w:val="00A46741"/>
    <w:rsid w:val="00A53FF5"/>
    <w:rsid w:val="00A55A0F"/>
    <w:rsid w:val="00A61A1C"/>
    <w:rsid w:val="00A81BD6"/>
    <w:rsid w:val="00A8268C"/>
    <w:rsid w:val="00A82B82"/>
    <w:rsid w:val="00A87541"/>
    <w:rsid w:val="00AA025A"/>
    <w:rsid w:val="00AA65EE"/>
    <w:rsid w:val="00AB21F5"/>
    <w:rsid w:val="00AB46C6"/>
    <w:rsid w:val="00AC378D"/>
    <w:rsid w:val="00AC6B4C"/>
    <w:rsid w:val="00AC6E5A"/>
    <w:rsid w:val="00AD4120"/>
    <w:rsid w:val="00AD66E8"/>
    <w:rsid w:val="00AE20B3"/>
    <w:rsid w:val="00AE2C71"/>
    <w:rsid w:val="00AE34F1"/>
    <w:rsid w:val="00AF1E69"/>
    <w:rsid w:val="00AF40AE"/>
    <w:rsid w:val="00B00D34"/>
    <w:rsid w:val="00B0550A"/>
    <w:rsid w:val="00B05855"/>
    <w:rsid w:val="00B119D0"/>
    <w:rsid w:val="00B128E6"/>
    <w:rsid w:val="00B15AAB"/>
    <w:rsid w:val="00B16FAD"/>
    <w:rsid w:val="00B23834"/>
    <w:rsid w:val="00B31459"/>
    <w:rsid w:val="00B3214F"/>
    <w:rsid w:val="00B522C1"/>
    <w:rsid w:val="00B74198"/>
    <w:rsid w:val="00B76E3C"/>
    <w:rsid w:val="00B833ED"/>
    <w:rsid w:val="00B83FFC"/>
    <w:rsid w:val="00B92784"/>
    <w:rsid w:val="00B96EA6"/>
    <w:rsid w:val="00BA063A"/>
    <w:rsid w:val="00BA79A1"/>
    <w:rsid w:val="00BB4F86"/>
    <w:rsid w:val="00BB632B"/>
    <w:rsid w:val="00BC1E72"/>
    <w:rsid w:val="00BC3327"/>
    <w:rsid w:val="00BC37FD"/>
    <w:rsid w:val="00BC3F9A"/>
    <w:rsid w:val="00BD256E"/>
    <w:rsid w:val="00BD416C"/>
    <w:rsid w:val="00BE3CD9"/>
    <w:rsid w:val="00BE48D9"/>
    <w:rsid w:val="00BE64CF"/>
    <w:rsid w:val="00BE6963"/>
    <w:rsid w:val="00BE6C42"/>
    <w:rsid w:val="00BF5DD9"/>
    <w:rsid w:val="00C02DF7"/>
    <w:rsid w:val="00C150EE"/>
    <w:rsid w:val="00C15DEA"/>
    <w:rsid w:val="00C27243"/>
    <w:rsid w:val="00C3670C"/>
    <w:rsid w:val="00C375A1"/>
    <w:rsid w:val="00C42007"/>
    <w:rsid w:val="00C4321B"/>
    <w:rsid w:val="00C4498F"/>
    <w:rsid w:val="00C457C9"/>
    <w:rsid w:val="00C47778"/>
    <w:rsid w:val="00C50F1F"/>
    <w:rsid w:val="00C53B39"/>
    <w:rsid w:val="00C652E6"/>
    <w:rsid w:val="00C6671A"/>
    <w:rsid w:val="00C71FF1"/>
    <w:rsid w:val="00C7387F"/>
    <w:rsid w:val="00C75850"/>
    <w:rsid w:val="00C77D74"/>
    <w:rsid w:val="00C83D5B"/>
    <w:rsid w:val="00C87201"/>
    <w:rsid w:val="00C87B01"/>
    <w:rsid w:val="00C93AE9"/>
    <w:rsid w:val="00C97E0C"/>
    <w:rsid w:val="00CA41B5"/>
    <w:rsid w:val="00CA6110"/>
    <w:rsid w:val="00CB1FF9"/>
    <w:rsid w:val="00CB6027"/>
    <w:rsid w:val="00CC14AC"/>
    <w:rsid w:val="00CC23BF"/>
    <w:rsid w:val="00CC2678"/>
    <w:rsid w:val="00CC298B"/>
    <w:rsid w:val="00CC3035"/>
    <w:rsid w:val="00CD3B99"/>
    <w:rsid w:val="00CD703E"/>
    <w:rsid w:val="00CE19BD"/>
    <w:rsid w:val="00CE2AA3"/>
    <w:rsid w:val="00CE2CD0"/>
    <w:rsid w:val="00CE4068"/>
    <w:rsid w:val="00CE449E"/>
    <w:rsid w:val="00CF0EA7"/>
    <w:rsid w:val="00CF1B5D"/>
    <w:rsid w:val="00D00515"/>
    <w:rsid w:val="00D23E7B"/>
    <w:rsid w:val="00D30850"/>
    <w:rsid w:val="00D3384B"/>
    <w:rsid w:val="00D35C88"/>
    <w:rsid w:val="00D5167F"/>
    <w:rsid w:val="00D55FEA"/>
    <w:rsid w:val="00D60288"/>
    <w:rsid w:val="00D6213F"/>
    <w:rsid w:val="00D63C77"/>
    <w:rsid w:val="00D650B7"/>
    <w:rsid w:val="00D65A14"/>
    <w:rsid w:val="00D66B32"/>
    <w:rsid w:val="00D67374"/>
    <w:rsid w:val="00D755DC"/>
    <w:rsid w:val="00D75B43"/>
    <w:rsid w:val="00D762EE"/>
    <w:rsid w:val="00D77757"/>
    <w:rsid w:val="00D80D78"/>
    <w:rsid w:val="00D91CDC"/>
    <w:rsid w:val="00D92AD3"/>
    <w:rsid w:val="00D931FF"/>
    <w:rsid w:val="00D95FB6"/>
    <w:rsid w:val="00DA2C1E"/>
    <w:rsid w:val="00DA3F78"/>
    <w:rsid w:val="00DA40E5"/>
    <w:rsid w:val="00DC24F4"/>
    <w:rsid w:val="00DC2844"/>
    <w:rsid w:val="00DC4025"/>
    <w:rsid w:val="00DC6A1E"/>
    <w:rsid w:val="00DD04DC"/>
    <w:rsid w:val="00DD2098"/>
    <w:rsid w:val="00DD3628"/>
    <w:rsid w:val="00DD61B7"/>
    <w:rsid w:val="00DE4381"/>
    <w:rsid w:val="00DE74A8"/>
    <w:rsid w:val="00DF0287"/>
    <w:rsid w:val="00DF0A5D"/>
    <w:rsid w:val="00E01C18"/>
    <w:rsid w:val="00E057D6"/>
    <w:rsid w:val="00E07265"/>
    <w:rsid w:val="00E127EA"/>
    <w:rsid w:val="00E22F0C"/>
    <w:rsid w:val="00E23B6B"/>
    <w:rsid w:val="00E33E3E"/>
    <w:rsid w:val="00E45CD8"/>
    <w:rsid w:val="00E51EF1"/>
    <w:rsid w:val="00E5527B"/>
    <w:rsid w:val="00E627DE"/>
    <w:rsid w:val="00E73281"/>
    <w:rsid w:val="00E76846"/>
    <w:rsid w:val="00E77EF8"/>
    <w:rsid w:val="00E80334"/>
    <w:rsid w:val="00E809E6"/>
    <w:rsid w:val="00E8757F"/>
    <w:rsid w:val="00E8795E"/>
    <w:rsid w:val="00E87B82"/>
    <w:rsid w:val="00E91B00"/>
    <w:rsid w:val="00E92A02"/>
    <w:rsid w:val="00E938B8"/>
    <w:rsid w:val="00E94507"/>
    <w:rsid w:val="00EA07E7"/>
    <w:rsid w:val="00EA12EF"/>
    <w:rsid w:val="00EA38BC"/>
    <w:rsid w:val="00EA543D"/>
    <w:rsid w:val="00EA5D1E"/>
    <w:rsid w:val="00EB1A83"/>
    <w:rsid w:val="00EB2020"/>
    <w:rsid w:val="00EB5383"/>
    <w:rsid w:val="00EB6430"/>
    <w:rsid w:val="00EC0E3E"/>
    <w:rsid w:val="00EC1C3C"/>
    <w:rsid w:val="00EC5520"/>
    <w:rsid w:val="00ED141F"/>
    <w:rsid w:val="00ED1B9A"/>
    <w:rsid w:val="00ED6424"/>
    <w:rsid w:val="00EF2A04"/>
    <w:rsid w:val="00EF5690"/>
    <w:rsid w:val="00EF6DA9"/>
    <w:rsid w:val="00EF72DE"/>
    <w:rsid w:val="00F000F0"/>
    <w:rsid w:val="00F02B9C"/>
    <w:rsid w:val="00F052C4"/>
    <w:rsid w:val="00F06306"/>
    <w:rsid w:val="00F07DF1"/>
    <w:rsid w:val="00F12F67"/>
    <w:rsid w:val="00F15157"/>
    <w:rsid w:val="00F20086"/>
    <w:rsid w:val="00F26D8D"/>
    <w:rsid w:val="00F32B40"/>
    <w:rsid w:val="00F34F4C"/>
    <w:rsid w:val="00F417AA"/>
    <w:rsid w:val="00F50451"/>
    <w:rsid w:val="00F55E40"/>
    <w:rsid w:val="00F57AB6"/>
    <w:rsid w:val="00F6783F"/>
    <w:rsid w:val="00F724AA"/>
    <w:rsid w:val="00F75FF8"/>
    <w:rsid w:val="00F806ED"/>
    <w:rsid w:val="00F906B0"/>
    <w:rsid w:val="00F92F77"/>
    <w:rsid w:val="00FA1A48"/>
    <w:rsid w:val="00FB086D"/>
    <w:rsid w:val="00FB0DCF"/>
    <w:rsid w:val="00FB1EFB"/>
    <w:rsid w:val="00FC7AF1"/>
    <w:rsid w:val="00FD3B73"/>
    <w:rsid w:val="00FD6086"/>
    <w:rsid w:val="00FE1DE0"/>
    <w:rsid w:val="00FE5AA8"/>
    <w:rsid w:val="00FE7F65"/>
    <w:rsid w:val="00FF327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1"/>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character" w:customStyle="1" w:styleId="ListParagraphChar">
    <w:name w:val="List Paragraph Char"/>
    <w:basedOn w:val="DefaultParagraphFont"/>
    <w:link w:val="ListParagraph"/>
    <w:uiPriority w:val="34"/>
    <w:rsid w:val="00CE4068"/>
    <w:rPr>
      <w:rFonts w:ascii="Calibri" w:hAnsi="Calibri"/>
      <w:color w:val="333E48"/>
    </w:rPr>
  </w:style>
  <w:style w:type="paragraph" w:styleId="NormalWeb">
    <w:name w:val="Normal (Web)"/>
    <w:basedOn w:val="Normal"/>
    <w:uiPriority w:val="99"/>
    <w:unhideWhenUsed/>
    <w:rsid w:val="005D6C28"/>
    <w:pPr>
      <w:spacing w:before="100" w:beforeAutospacing="1" w:after="100" w:afterAutospacing="1" w:line="240" w:lineRule="auto"/>
    </w:pPr>
    <w:rPr>
      <w:rFonts w:ascii="Times New Roman" w:hAnsi="Times New Roman" w:cs="Times New Roman"/>
      <w:color w:val="auto"/>
      <w:sz w:val="24"/>
      <w:szCs w:val="24"/>
      <w:lang w:eastAsia="en-GB"/>
    </w:rPr>
  </w:style>
  <w:style w:type="paragraph" w:customStyle="1" w:styleId="MyCode">
    <w:name w:val="MyCode"/>
    <w:basedOn w:val="ListParagraph"/>
    <w:link w:val="MyCodeChar"/>
    <w:qFormat/>
    <w:rsid w:val="00407957"/>
    <w:pPr>
      <w:tabs>
        <w:tab w:val="left" w:pos="720"/>
        <w:tab w:val="left" w:pos="1080"/>
        <w:tab w:val="left" w:pos="1440"/>
        <w:tab w:val="left" w:pos="1800"/>
        <w:tab w:val="left" w:pos="2160"/>
        <w:tab w:val="left" w:pos="2520"/>
        <w:tab w:val="left" w:pos="2880"/>
        <w:tab w:val="left" w:pos="3240"/>
        <w:tab w:val="left" w:pos="3600"/>
      </w:tabs>
      <w:spacing w:before="200" w:after="200" w:line="276" w:lineRule="auto"/>
      <w:ind w:left="360"/>
    </w:pPr>
    <w:rPr>
      <w:rFonts w:ascii="Courier New" w:hAnsi="Courier New" w:cs="Courier New"/>
      <w:sz w:val="24"/>
      <w:szCs w:val="20"/>
      <w:lang w:val="en-US" w:eastAsia="en-US"/>
    </w:rPr>
  </w:style>
  <w:style w:type="character" w:customStyle="1" w:styleId="MyCodeChar">
    <w:name w:val="MyCode Char"/>
    <w:basedOn w:val="ListParagraphChar"/>
    <w:link w:val="MyCode"/>
    <w:rsid w:val="00407957"/>
    <w:rPr>
      <w:rFonts w:ascii="Courier New" w:hAnsi="Courier New" w:cs="Courier New"/>
      <w:color w:val="333E48"/>
      <w:sz w:val="24"/>
      <w:szCs w:val="20"/>
      <w:lang w:val="en-US" w:eastAsia="en-US"/>
    </w:rPr>
  </w:style>
  <w:style w:type="paragraph" w:customStyle="1" w:styleId="paragraph">
    <w:name w:val="paragraph"/>
    <w:basedOn w:val="Normal"/>
    <w:rsid w:val="00EC552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EC5520"/>
  </w:style>
  <w:style w:type="character" w:customStyle="1" w:styleId="eop">
    <w:name w:val="eop"/>
    <w:basedOn w:val="DefaultParagraphFont"/>
    <w:rsid w:val="00EC5520"/>
  </w:style>
  <w:style w:type="paragraph" w:styleId="Title">
    <w:name w:val="Title"/>
    <w:basedOn w:val="Normal"/>
    <w:next w:val="Normal"/>
    <w:link w:val="TitleChar"/>
    <w:uiPriority w:val="10"/>
    <w:qFormat/>
    <w:rsid w:val="000422B8"/>
    <w:pPr>
      <w:spacing w:before="720" w:after="200" w:line="276" w:lineRule="auto"/>
    </w:pPr>
    <w:rPr>
      <w:rFonts w:asciiTheme="minorHAnsi" w:hAnsiTheme="minorHAnsi"/>
      <w:caps/>
      <w:color w:val="4472C4" w:themeColor="accent1"/>
      <w:spacing w:val="10"/>
      <w:kern w:val="28"/>
      <w:sz w:val="52"/>
      <w:szCs w:val="52"/>
      <w:lang w:val="en-US" w:eastAsia="en-US"/>
    </w:rPr>
  </w:style>
  <w:style w:type="character" w:customStyle="1" w:styleId="TitleChar">
    <w:name w:val="Title Char"/>
    <w:basedOn w:val="DefaultParagraphFont"/>
    <w:link w:val="Title"/>
    <w:uiPriority w:val="10"/>
    <w:rsid w:val="000422B8"/>
    <w:rPr>
      <w:caps/>
      <w:color w:val="4472C4" w:themeColor="accent1"/>
      <w:spacing w:val="10"/>
      <w:kern w:val="28"/>
      <w:sz w:val="52"/>
      <w:szCs w:val="52"/>
      <w:lang w:val="en-US" w:eastAsia="en-US"/>
    </w:rPr>
  </w:style>
  <w:style w:type="paragraph" w:customStyle="1" w:styleId="MyCode-NoIndent">
    <w:name w:val="MyCode-NoIndent"/>
    <w:basedOn w:val="MyCode"/>
    <w:link w:val="MyCode-NoIndentChar"/>
    <w:qFormat/>
    <w:rsid w:val="000422B8"/>
    <w:pPr>
      <w:tabs>
        <w:tab w:val="left" w:pos="360"/>
      </w:tabs>
      <w:ind w:left="0"/>
    </w:pPr>
    <w:rPr>
      <w:rFonts w:ascii="Lucida Console" w:hAnsi="Lucida Console"/>
      <w:spacing w:val="-8"/>
      <w:sz w:val="18"/>
    </w:rPr>
  </w:style>
  <w:style w:type="character" w:customStyle="1" w:styleId="MyCode-NoIndentChar">
    <w:name w:val="MyCode-NoIndent Char"/>
    <w:basedOn w:val="MyCodeChar"/>
    <w:link w:val="MyCode-NoIndent"/>
    <w:rsid w:val="000422B8"/>
    <w:rPr>
      <w:rFonts w:ascii="Lucida Console" w:hAnsi="Lucida Console" w:cs="Courier New"/>
      <w:color w:val="333E48"/>
      <w:spacing w:val="-8"/>
      <w:sz w:val="18"/>
      <w:szCs w:val="20"/>
      <w:lang w:val="en-US" w:eastAsia="en-US"/>
    </w:rPr>
  </w:style>
  <w:style w:type="paragraph" w:customStyle="1" w:styleId="Solution">
    <w:name w:val="Solution"/>
    <w:basedOn w:val="Normal"/>
    <w:link w:val="SolutionChar"/>
    <w:qFormat/>
    <w:rsid w:val="000422B8"/>
    <w:pPr>
      <w:spacing w:before="200" w:after="200" w:line="276" w:lineRule="auto"/>
      <w:ind w:left="720"/>
    </w:pPr>
    <w:rPr>
      <w:rFonts w:asciiTheme="minorHAnsi" w:hAnsiTheme="minorHAnsi"/>
      <w:color w:val="FF0000"/>
      <w:sz w:val="20"/>
      <w:szCs w:val="20"/>
      <w:lang w:val="en-US" w:eastAsia="en-US"/>
    </w:rPr>
  </w:style>
  <w:style w:type="character" w:customStyle="1" w:styleId="SolutionChar">
    <w:name w:val="Solution Char"/>
    <w:basedOn w:val="DefaultParagraphFont"/>
    <w:link w:val="Solution"/>
    <w:rsid w:val="000422B8"/>
    <w:rPr>
      <w:color w:val="FF0000"/>
      <w:sz w:val="20"/>
      <w:szCs w:val="20"/>
      <w:lang w:val="en-US" w:eastAsia="en-US"/>
    </w:rPr>
  </w:style>
  <w:style w:type="paragraph" w:styleId="FootnoteText">
    <w:name w:val="footnote text"/>
    <w:basedOn w:val="Normal"/>
    <w:link w:val="FootnoteTextChar"/>
    <w:uiPriority w:val="99"/>
    <w:semiHidden/>
    <w:unhideWhenUsed/>
    <w:rsid w:val="00C02DF7"/>
    <w:pPr>
      <w:spacing w:after="0" w:line="240" w:lineRule="auto"/>
    </w:pPr>
    <w:rPr>
      <w:rFonts w:asciiTheme="minorHAnsi" w:hAnsiTheme="minorHAnsi"/>
      <w:color w:val="auto"/>
      <w:sz w:val="20"/>
      <w:szCs w:val="20"/>
      <w:lang w:val="en-US" w:eastAsia="en-US"/>
    </w:rPr>
  </w:style>
  <w:style w:type="character" w:customStyle="1" w:styleId="FootnoteTextChar">
    <w:name w:val="Footnote Text Char"/>
    <w:basedOn w:val="DefaultParagraphFont"/>
    <w:link w:val="FootnoteText"/>
    <w:uiPriority w:val="99"/>
    <w:semiHidden/>
    <w:rsid w:val="00C02DF7"/>
    <w:rPr>
      <w:sz w:val="20"/>
      <w:szCs w:val="20"/>
      <w:lang w:val="en-US" w:eastAsia="en-US"/>
    </w:rPr>
  </w:style>
  <w:style w:type="character" w:styleId="FootnoteReference">
    <w:name w:val="footnote reference"/>
    <w:basedOn w:val="DefaultParagraphFont"/>
    <w:uiPriority w:val="99"/>
    <w:semiHidden/>
    <w:unhideWhenUsed/>
    <w:rsid w:val="00C02DF7"/>
    <w:rPr>
      <w:vertAlign w:val="superscript"/>
    </w:rPr>
  </w:style>
  <w:style w:type="table" w:styleId="LightList-Accent1">
    <w:name w:val="Light List Accent 1"/>
    <w:basedOn w:val="TableNormal"/>
    <w:uiPriority w:val="61"/>
    <w:rsid w:val="003D296B"/>
    <w:pPr>
      <w:spacing w:after="0" w:line="240" w:lineRule="auto"/>
    </w:pPr>
    <w:rPr>
      <w:lang w:val="en-US" w:eastAsia="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customStyle="1" w:styleId="MyBullet">
    <w:name w:val="My Bullet"/>
    <w:basedOn w:val="ListParagraph"/>
    <w:qFormat/>
    <w:rsid w:val="00D931FF"/>
    <w:pPr>
      <w:numPr>
        <w:numId w:val="6"/>
      </w:numPr>
      <w:spacing w:before="200" w:after="200" w:line="276" w:lineRule="auto"/>
      <w:ind w:left="360"/>
    </w:pPr>
    <w:rPr>
      <w:rFonts w:asciiTheme="minorHAnsi" w:hAnsiTheme="minorHAnsi"/>
      <w:color w:val="auto"/>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15848">
      <w:bodyDiv w:val="1"/>
      <w:marLeft w:val="0"/>
      <w:marRight w:val="0"/>
      <w:marTop w:val="0"/>
      <w:marBottom w:val="0"/>
      <w:divBdr>
        <w:top w:val="none" w:sz="0" w:space="0" w:color="auto"/>
        <w:left w:val="none" w:sz="0" w:space="0" w:color="auto"/>
        <w:bottom w:val="none" w:sz="0" w:space="0" w:color="auto"/>
        <w:right w:val="none" w:sz="0" w:space="0" w:color="auto"/>
      </w:divBdr>
    </w:div>
    <w:div w:id="821895305">
      <w:bodyDiv w:val="1"/>
      <w:marLeft w:val="0"/>
      <w:marRight w:val="0"/>
      <w:marTop w:val="0"/>
      <w:marBottom w:val="0"/>
      <w:divBdr>
        <w:top w:val="none" w:sz="0" w:space="0" w:color="auto"/>
        <w:left w:val="none" w:sz="0" w:space="0" w:color="auto"/>
        <w:bottom w:val="none" w:sz="0" w:space="0" w:color="auto"/>
        <w:right w:val="none" w:sz="0" w:space="0" w:color="auto"/>
      </w:divBdr>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image" Target="media/image8.emf"/><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omplete_x003f_ xmlns="62716bce-2e5b-4137-9339-0c56d67fb532">false</Complete_x003f_>
    <_dlc_DocId xmlns="066b1fa1-e673-41bd-87ba-8687893fe173">2VSTCW3YR7TP-1413294526-10019</_dlc_DocId>
    <_dlc_DocIdUrl xmlns="066b1fa1-e673-41bd-87ba-8687893fe173">
      <Url>https://armh.sharepoint.com/sites/TS-ArmEducationNew/ConTech/_layouts/15/DocIdRedir.aspx?ID=2VSTCW3YR7TP-1413294526-10019</Url>
      <Description>2VSTCW3YR7TP-1413294526-10019</Description>
    </_dlc_DocIdUrl>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50DA06D914BDE34CBFBF32CE2E7912F8" ma:contentTypeVersion="14" ma:contentTypeDescription="Create a new document." ma:contentTypeScope="" ma:versionID="b618f742d6e177fc5b6975c676c03623">
  <xsd:schema xmlns:xsd="http://www.w3.org/2001/XMLSchema" xmlns:xs="http://www.w3.org/2001/XMLSchema" xmlns:p="http://schemas.microsoft.com/office/2006/metadata/properties" xmlns:ns2="066b1fa1-e673-41bd-87ba-8687893fe173" xmlns:ns3="62716bce-2e5b-4137-9339-0c56d67fb532" targetNamespace="http://schemas.microsoft.com/office/2006/metadata/properties" ma:root="true" ma:fieldsID="d5bce55925777f3b4884316d1d3fa24e" ns2:_="" ns3:_="">
    <xsd:import namespace="066b1fa1-e673-41bd-87ba-8687893fe173"/>
    <xsd:import namespace="62716bce-2e5b-4137-9339-0c56d67fb532"/>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2:SharedWithUsers" minOccurs="0"/>
                <xsd:element ref="ns2:SharedWithDetails" minOccurs="0"/>
                <xsd:element ref="ns3:Complete_x003f_"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6b1fa1-e673-41bd-87ba-8687893fe17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716bce-2e5b-4137-9339-0c56d67fb53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Complete_x003f_" ma:index="22" nillable="true" ma:displayName="Complete?" ma:default="0" ma:format="Dropdown" ma:internalName="Complete_x003f_">
      <xsd:simpleType>
        <xsd:restriction base="dms:Boolean"/>
      </xsd:simpleType>
    </xsd:element>
    <xsd:element name="MediaServiceLocation" ma:index="23" nillable="true" ma:displayName="Location" ma:internalName="MediaServiceLocation" ma:readOnly="true">
      <xsd:simpleType>
        <xsd:restriction base="dms:Text"/>
      </xsd:simpleType>
    </xsd:element>
    <xsd:element name="MediaLengthInSeconds" ma:index="24"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1E65CD-D027-4393-88E6-57899268B525}">
  <ds:schemaRefs>
    <ds:schemaRef ds:uri="http://schemas.microsoft.com/office/2006/metadata/properties"/>
    <ds:schemaRef ds:uri="http://schemas.microsoft.com/office/infopath/2007/PartnerControls"/>
    <ds:schemaRef ds:uri="62716bce-2e5b-4137-9339-0c56d67fb532"/>
    <ds:schemaRef ds:uri="066b1fa1-e673-41bd-87ba-8687893fe173"/>
  </ds:schemaRefs>
</ds:datastoreItem>
</file>

<file path=customXml/itemProps2.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customXml/itemProps3.xml><?xml version="1.0" encoding="utf-8"?>
<ds:datastoreItem xmlns:ds="http://schemas.openxmlformats.org/officeDocument/2006/customXml" ds:itemID="{93F4F54B-108D-4BBC-B102-3EC8877000B7}">
  <ds:schemaRefs>
    <ds:schemaRef ds:uri="http://schemas.microsoft.com/sharepoint/v3/contenttype/forms"/>
  </ds:schemaRefs>
</ds:datastoreItem>
</file>

<file path=customXml/itemProps4.xml><?xml version="1.0" encoding="utf-8"?>
<ds:datastoreItem xmlns:ds="http://schemas.openxmlformats.org/officeDocument/2006/customXml" ds:itemID="{4FD23F10-2918-4857-9C25-8783C822794B}">
  <ds:schemaRefs>
    <ds:schemaRef ds:uri="http://schemas.microsoft.com/sharepoint/events"/>
  </ds:schemaRefs>
</ds:datastoreItem>
</file>

<file path=customXml/itemProps5.xml><?xml version="1.0" encoding="utf-8"?>
<ds:datastoreItem xmlns:ds="http://schemas.openxmlformats.org/officeDocument/2006/customXml" ds:itemID="{B4E55D13-2E63-420E-BE83-B14545360A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6b1fa1-e673-41bd-87ba-8687893fe173"/>
    <ds:schemaRef ds:uri="62716bce-2e5b-4137-9339-0c56d67fb5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1565</Words>
  <Characters>8923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Francisca Tan</cp:lastModifiedBy>
  <cp:revision>22</cp:revision>
  <cp:lastPrinted>2019-04-05T13:21:00Z</cp:lastPrinted>
  <dcterms:created xsi:type="dcterms:W3CDTF">2021-10-18T14:38:00Z</dcterms:created>
  <dcterms:modified xsi:type="dcterms:W3CDTF">2021-12-06T15:46:00Z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0x01010050DA06D914BDE34CBFBF32CE2E7912F8</vt:lpwstr>
  </property>
  <property fmtid="{D5CDD505-2E9C-101B-9397-08002B2CF9AE}" pid="3" name="_dlc_DocIdItemGuid">
    <vt:lpwstr>71f70e0d-278d-4092-814b-84948a59f0af</vt:lpwstr>
  </property>
</Properties>
</file>