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Факультет радиоэлектроники и информационных технологий — РТФ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Дисциплина «Программирование»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Отчет к лабораторной работе № 1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«Веб-приложение на Spring Framework без Spring Boot»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Выполнил: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студент группы РИЗ-150110у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Козионов Илья Алексеевич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Принял: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Архипов Николай Александрович</w:t>
      </w:r>
    </w:p>
    <w:p>
      <w:pPr>
        <w:spacing w:line="276" w:lineRule="auto" w:after="200"/>
      </w:pPr>
      <w:r>
        <w:br w:type="page"/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Екатеринбург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pPr>
        <w:pStyle w:val="SectionTitle"/>
      </w:pPr>
      <w:r>
        <w:t>ЦЕЛЬ РАБОТЫ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Создать минимальное веб-приложение на Spring MVC, собрать его в WAR и развернуть на отдельно установленном Apache Tomcat. После работы вы сможете объяснить, какие действия Spring Boot автоматизирует в следующей лабораторной.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Необходимое ПО: JDK 21; Maven 3.9.x; Tomcat 11.0.26; браузер или curl; IntelliJ IDEA CE.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Использованные версии: Spring Framework 7.0.9; Jakarta Servlet API 6.1; Java 21; Tomcat 11.0.26.</w:t>
      </w:r>
    </w:p>
    <w:p>
      <w:pPr>
        <w:pStyle w:val="BodyText"/>
        <w:jc w:val="center"/>
      </w:pPr>
      <w:hyperlink r:id="rId8">
        <w:r>
          <w:rPr>
            <w:rStyle w:val="aff8"/>
          </w:rPr>
          <w:t>https://github.com/nyambus/urfu_java_edu_2sem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Конфигурация сборки: lab1-spring-mvc/pom.xml</w:t>
      </w:r>
    </w:p>
    <w:p>
      <w:pPr>
        <w:pStyle w:val="BodyText"/>
        <w:jc w:val="center"/>
      </w:pPr>
      <w:hyperlink r:id="rId9">
        <w:r>
          <w:rPr>
            <w:rStyle w:val="aff8"/>
          </w:rPr>
          <w:t>https://github.com/nyambus/urfu_java_edu_2sem/blob/main/lab1-spring-mvc/pom.xml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Номер в списке группы — 10 (чётный). Значения и ответы в таблицах ниже ожидаемые; подлинные результаты фиксируются при запуске. Скриншоты не создавались автоматически.</w:t>
      </w:r>
    </w:p>
    <w:p>
      <w:pPr>
        <w:pStyle w:val="SectionTitle"/>
      </w:pPr>
      <w:r>
        <w:t>ЗАДАНИЕ №1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Подготовка и настройка. Собран Maven-проект без Spring Boot с упаковкой WAR. WebConfig включает Spring MVC и сканирование компонентов; WebApplicationInitializer регистрирует DispatcherServlet на / без web.xml и без корневого контекста.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lab1-spring-mvc/pom.xml</w:t>
      </w:r>
    </w:p>
    <w:p>
      <w:pPr>
        <w:pStyle w:val="BodyText"/>
        <w:jc w:val="center"/>
      </w:pPr>
      <w:hyperlink r:id="rId9">
        <w:r>
          <w:rPr>
            <w:rStyle w:val="aff8"/>
          </w:rPr>
          <w:t>https://github.com/nyambus/urfu_java_edu_2sem/blob/main/lab1-spring-mvc/pom.xml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lab1-spring-mvc/src/main/java/ru/education/springmvc/WebConfig.java</w:t>
      </w:r>
    </w:p>
    <w:p>
      <w:pPr>
        <w:pStyle w:val="BodyText"/>
        <w:jc w:val="center"/>
      </w:pPr>
      <w:hyperlink r:id="rId10">
        <w:r>
          <w:rPr>
            <w:rStyle w:val="aff8"/>
          </w:rPr>
          <w:t>https://github.com/nyambus/urfu_java_edu_2sem/blob/main/lab1-spring-mvc/src/main/java/ru/education/springmvc/WebConfig.java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lab1-spring-mvc/src/main/java/ru/education/springmvc/WebApplicationInitializer.java</w:t>
      </w:r>
    </w:p>
    <w:p>
      <w:pPr>
        <w:pStyle w:val="BodyText"/>
        <w:jc w:val="center"/>
      </w:pPr>
      <w:hyperlink r:id="rId11">
        <w:r>
          <w:rPr>
            <w:rStyle w:val="aff8"/>
          </w:rPr>
          <w:t>https://github.com/nyambus/urfu_java_edu_2sem/blob/main/lab1-spring-mvc/src/main/java/ru/education/springmvc/WebApplicationInitializer.java</w:t>
        </w:r>
      </w:hyperlink>
    </w:p>
    <w:p>
      <w:pPr>
        <w:pStyle w:val="SectionTitle"/>
      </w:pPr>
      <w:r>
        <w:t>ЗАДАНИЕ №2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Реализация обработчиков. HelloController отвечает на GET /hello; TaskController реализует /about, /time и вариант 10 mod 4 = 2: /uppercase?text. Отсутствующий обязательный text приводит к HTTP 400.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lab1-spring-mvc/src/main/java/ru/education/springmvc/HelloController.java</w:t>
      </w:r>
    </w:p>
    <w:p>
      <w:pPr>
        <w:pStyle w:val="BodyText"/>
        <w:jc w:val="center"/>
      </w:pPr>
      <w:hyperlink r:id="rId12">
        <w:r>
          <w:rPr>
            <w:rStyle w:val="aff8"/>
          </w:rPr>
          <w:t>https://github.com/nyambus/urfu_java_edu_2sem/blob/main/lab1-spring-mvc/src/main/java/ru/education/springmvc/HelloController.java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lab1-spring-mvc/src/main/java/ru/education/springmvc/TaskController.java</w:t>
      </w:r>
    </w:p>
    <w:p>
      <w:pPr>
        <w:pStyle w:val="BodyText"/>
        <w:jc w:val="center"/>
      </w:pPr>
      <w:hyperlink r:id="rId13">
        <w:r>
          <w:rPr>
            <w:rStyle w:val="aff8"/>
          </w:rPr>
          <w:t>https://github.com/nyambus/urfu_java_edu_2sem/blob/main/lab1-spring-mvc/src/main/java/ru/education/springmvc/TaskController.java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Листинг контроллера показывает входной маршрут и обработку HTTP-запроса.</w:t>
      </w:r>
    </w:p>
    <w:p>
      <w:pPr>
        <w:pStyle w:val="BodyText"/>
        <w:jc w:val="center"/>
      </w:pPr>
      <w:hyperlink r:id="rId13">
        <w:r>
          <w:rPr>
            <w:rStyle w:val="aff8"/>
          </w:rPr>
          <w:t>https://github.com/nyambus/urfu_java_edu_2sem/blob/main/lab1-spring-mvc/src/main/java/ru/education/springmvc/TaskController.java</w:t>
        </w:r>
      </w:hyperlink>
    </w:p>
    <w:p>
      <w:pPr>
        <w:pStyle w:val="BodyText"/>
      </w:pPr>
      <w:r>
        <w:t>Листинг 1 — TaskController.java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package ru.education.springmvc;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java.time.OffsetDateTime;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java.util.Locale;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org.springframework.http.MediaType;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org.springframework.web.bind.annotation.GetMapping;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org.springframework.web.bind.annotation.RequestParam;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org.springframework.web.bind.annotation.RestController;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@RestController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public class TaskController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@GetMapping(value = "/about", produces = MediaType.TEXT_PLAIN_VALUE + ";charset=UTF-8")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String about() { return "Козионов Илья Алексеевич, РИЗ-150110у";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@GetMapping(value = "/time", produces = MediaType.TEXT_PLAIN_VALUE + ";charset=UTF-8")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String time() { return OffsetDateTime.now().toString();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@GetMapping(value = "/uppercase", produces = MediaType.TEXT_PLAIN_VALUE + ";charset=UTF-8")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String uppercase(@RequestParam(name = "text") String text) { return text.toUpperCase(Locale.ROOT);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}</w:t>
      </w:r>
    </w:p>
    <w:p>
      <w:pPr>
        <w:pStyle w:val="SectionTitle"/>
      </w:pPr>
      <w:r>
        <w:t>ЗАДАНИЕ №3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Проверка WAR. Выполнить mvn -q clean package, скопировать target/spring-mvc-lab.war в webapps Tomcat 11 и запустить catalina. Проверить URL относительно /spring-mvc-lab; фактические результаты и логи фиксировать только после собственного запуска.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lab1-spring-mvc/README.md</w:t>
      </w:r>
    </w:p>
    <w:p>
      <w:pPr>
        <w:pStyle w:val="BodyText"/>
        <w:jc w:val="center"/>
      </w:pPr>
      <w:hyperlink r:id="rId14">
        <w:r>
          <w:rPr>
            <w:rStyle w:val="aff8"/>
          </w:rPr>
          <w:t>https://github.com/nyambus/urfu_java_edu_2sem/blob/main/lab1-spring-mvc/README.md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Таблица проверок (ожидаемые результаты; адрес localhost соответствует указанному в README порту):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Метод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URL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запроса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Код ответа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ответа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/spring-mvc-lab/hello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Hello, World!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/spring-mvc-lab/hello?name=Student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Hello, Student!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/spring-mvc-lab/about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Козионов Илья Алексеевич, РИЗ-150110у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/spring-mvc-lab/time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текущее время ISO 8601 с часовым смещением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/spring-mvc-lab/uppercase?text=hello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HELLO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/spring-mvc-lab/uppercase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400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тело ошибки Tomcat зависит от конфигурации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GET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/spring-mvc-lab/unknown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404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тело ошибки Tomcat зависит от конфигурации</w:t>
            </w:r>
          </w:p>
        </w:tc>
      </w:tr>
    </w:tbl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Для POST JSON укажите Content-Type: application/json; коды и данные снимайте из реального HTTP-ответа. Для динамических полей (время, id, длительность) приведены только условия проверки.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Наблюдения при проверке в этой среде: Фактический запуск на Tomcat 11.0.26: GET /hello — 200, тело Hello, World!; /hello?name=Илья — 200, Hello, Илья! (UTF-8); /about — 200, Козионов Илья Алексеевич, РИЗ-150110у; /uppercase?text=привет — 200, ПРИВЕТ; /uppercase без text — 400; /unknown — 404. /time вернул 2026-10-13T19:15:23.399395800+05:00 (при следующем запросе время изменится).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mvn -q clean package; запустить Tomcat с развёрнутым spring-mvc-lab.war. Ожидается: WAR создан, в журнале Tomcat видно успешное развёртывание.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Сборка WAR и развёртывание в Tomcat]</w:t>
      </w:r>
    </w:p>
    <w:p>
      <w:pPr>
        <w:pStyle w:val="CaptionText"/>
      </w:pPr>
      <w:r>
        <w:t>Рисунок 1 — Сборка WAR и развёртывание в Tomcat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curl -i http://localhost:8080/spring-mvc-lab/hello; curl -i http://localhost:8080/spring-mvc-lab/about. Ожидается: 200, Hello, World!; 200, Козионов Илья Алексеевич, РИЗ-150110у.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Ответы /hello и /about]</w:t>
      </w:r>
    </w:p>
    <w:p>
      <w:pPr>
        <w:pStyle w:val="CaptionText"/>
      </w:pPr>
      <w:r>
        <w:t>Рисунок 2 — Ответы /hello и /about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curl -i 'http://localhost:8080/spring-mvc-lab/uppercase?text=hello'; curl -i http://localhost:8080/spring-mvc-lab/uppercase; curl -i http://localhost:8080/spring-mvc-lab/unknown. Ожидается: 200 HELLO; 400; 404.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Вариант /uppercase и ошибки параметра и пути]</w:t>
      </w:r>
    </w:p>
    <w:p>
      <w:pPr>
        <w:pStyle w:val="CaptionText"/>
      </w:pPr>
      <w:r>
        <w:t>Рисунок 3 — Вариант /uppercase и ошибки параметра и пути</w:t>
      </w:r>
    </w:p>
    <w:p>
      <w:pPr>
        <w:pStyle w:val="SectionTitle"/>
      </w:pPr>
      <w:r>
        <w:t>ЗАДАНИЕ №4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Вопросы по чётному номеру в списке (10).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2 (чётный). DispatcherServlet — центральный сервлет Spring MVC: получает запрос от Tomcat и выбирает метод контроллера через HandlerMapping. WebApplicationInitializer сопоставляет его с /, а @GetMapping в HelloController выбирает /hello. Затем Spring формирует HTTP-ответ из возвращённой строки @RestController.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4 (чётный). Tomcat читает сервис-провайдеры ServletContainerInitializer из библиотек WAR по механизму Servlet SPI. SpringServletContainerInitializer обнаруживает реализации WebApplicationInitializer и вызывает их при развёртывании. Поэтому файл web.xml не требуется; именно WebApplicationInitializer возвращает WebConfig и путь /.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6 (чётный). Servlet API нужен для компиляции WebApplicationInitializer, но реализация API уже поставляется Tomcat 11. Область Maven provided исключает этот API из библиотек WAR и предотвращает конфликт двух копий при развёртывании. Spring MVC остаётся обычной зависимостью приложения.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8 (чётный). Spring Boot автоматически конфигурирует контекст приложения, DispatcherServlet и связанные компоненты MVC по зависимостям, вместо ручных WebConfig и WebApplicationInitializer. В этой работе внешний Tomcat запускается отдельно и принимает WAR из webapps. В типовом Boot-приложении встроенный Tomcat включён в запускаемый JAR и стартует вместе с main; HTTP-обработка Spring MVC остаётся той же.</w:t>
      </w:r>
    </w:p>
    <w:p>
      <w:pPr>
        <w:pStyle w:val="SectionTitle"/>
      </w:pPr>
      <w:r>
        <w:t>ВЫВОД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Создано приложение Spring MVC без Spring Boot с ручной регистрацией DispatcherServlet. Реализованы /hello, /about, /time и вариант /uppercase. Сборка создаёт WAR для внешнего Tomcat; проверки 400 и 404 отделяют обязательные параметры от неизвестных адресов. Скриншоты и фактическое время должны быть добавлены после запуска на рабочем месте.</w:t>
      </w:r>
    </w:p>
    <w:sectPr w:rsidR="00A379D7" w:rsidRPr="00CA7FD6" w:rsidSect="00832F87">
      <w:footerReference w:type="default" r:id="rId6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C2F4E" w14:textId="77777777" w:rsidR="003D42C6" w:rsidRDefault="003D42C6">
      <w:pPr>
        <w:spacing w:line="240" w:lineRule="auto"/>
      </w:pPr>
      <w:r>
        <w:separator/>
      </w:r>
    </w:p>
  </w:endnote>
  <w:endnote w:type="continuationSeparator" w:id="0">
    <w:p w14:paraId="2ADFCADA" w14:textId="77777777" w:rsidR="003D42C6" w:rsidRDefault="003D4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95484" w14:textId="77777777" w:rsidR="00A379D7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902A2F">
      <w:fldChar w:fldCharType="separate"/>
    </w:r>
    <w:r w:rsidR="00902A2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68B9D" w14:textId="77777777" w:rsidR="003D42C6" w:rsidRDefault="003D42C6">
      <w:pPr>
        <w:spacing w:line="240" w:lineRule="auto"/>
      </w:pPr>
      <w:r>
        <w:separator/>
      </w:r>
    </w:p>
  </w:footnote>
  <w:footnote w:type="continuationSeparator" w:id="0">
    <w:p w14:paraId="42701A77" w14:textId="77777777" w:rsidR="003D42C6" w:rsidRDefault="003D42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273323">
    <w:abstractNumId w:val="8"/>
  </w:num>
  <w:num w:numId="2" w16cid:durableId="1002974795">
    <w:abstractNumId w:val="6"/>
  </w:num>
  <w:num w:numId="3" w16cid:durableId="78451120">
    <w:abstractNumId w:val="5"/>
  </w:num>
  <w:num w:numId="4" w16cid:durableId="197939647">
    <w:abstractNumId w:val="4"/>
  </w:num>
  <w:num w:numId="5" w16cid:durableId="2080132366">
    <w:abstractNumId w:val="7"/>
  </w:num>
  <w:num w:numId="6" w16cid:durableId="2142723658">
    <w:abstractNumId w:val="3"/>
  </w:num>
  <w:num w:numId="7" w16cid:durableId="1671905154">
    <w:abstractNumId w:val="2"/>
  </w:num>
  <w:num w:numId="8" w16cid:durableId="204173293">
    <w:abstractNumId w:val="1"/>
  </w:num>
  <w:num w:numId="9" w16cid:durableId="7543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D"/>
    <w:rsid w:val="00034616"/>
    <w:rsid w:val="00052E0B"/>
    <w:rsid w:val="0006063C"/>
    <w:rsid w:val="00065ABE"/>
    <w:rsid w:val="0015074B"/>
    <w:rsid w:val="001D6FD5"/>
    <w:rsid w:val="00202466"/>
    <w:rsid w:val="002661F2"/>
    <w:rsid w:val="00266A87"/>
    <w:rsid w:val="0029639D"/>
    <w:rsid w:val="002F4759"/>
    <w:rsid w:val="00326F90"/>
    <w:rsid w:val="0033598A"/>
    <w:rsid w:val="003374D6"/>
    <w:rsid w:val="00392A12"/>
    <w:rsid w:val="003D42C6"/>
    <w:rsid w:val="003E761E"/>
    <w:rsid w:val="004704CF"/>
    <w:rsid w:val="00572AEA"/>
    <w:rsid w:val="006231CF"/>
    <w:rsid w:val="00623BDF"/>
    <w:rsid w:val="00673861"/>
    <w:rsid w:val="00764B4E"/>
    <w:rsid w:val="00832F87"/>
    <w:rsid w:val="008D32BA"/>
    <w:rsid w:val="00902A2F"/>
    <w:rsid w:val="00913900"/>
    <w:rsid w:val="0095074A"/>
    <w:rsid w:val="009B7C20"/>
    <w:rsid w:val="009C1983"/>
    <w:rsid w:val="00A02F92"/>
    <w:rsid w:val="00A379D7"/>
    <w:rsid w:val="00AA1D8D"/>
    <w:rsid w:val="00AA5535"/>
    <w:rsid w:val="00AE367F"/>
    <w:rsid w:val="00B47730"/>
    <w:rsid w:val="00C1245A"/>
    <w:rsid w:val="00CA7FD6"/>
    <w:rsid w:val="00CB0664"/>
    <w:rsid w:val="00CF66BA"/>
    <w:rsid w:val="00D44D3A"/>
    <w:rsid w:val="00D82A5D"/>
    <w:rsid w:val="00D95E56"/>
    <w:rsid w:val="00DA16FF"/>
    <w:rsid w:val="00E10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0C6C6"/>
  <w14:defaultImageDpi w14:val="300"/>
  <w15:docId w15:val="{75F2C94E-A845-4D1A-8368-4787A4A6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after="240" w:line="360" w:lineRule="auto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">
    <w:name w:val="BodyText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customStyle="1" w:styleId="CaptionText">
    <w:name w:val="CaptionText"/>
    <w:pPr>
      <w:spacing w:after="0" w:line="360" w:lineRule="auto"/>
      <w:jc w:val="center"/>
    </w:pPr>
    <w:rPr>
      <w:rFonts w:ascii="Times New Roman" w:eastAsia="Times New Roman" w:hAnsi="Times New Roman"/>
      <w:i/>
      <w:sz w:val="24"/>
    </w:rPr>
  </w:style>
  <w:style w:type="paragraph" w:customStyle="1" w:styleId="TitleText">
    <w:name w:val="TitleText"/>
    <w:pPr>
      <w:spacing w:after="0" w:line="360" w:lineRule="auto"/>
      <w:jc w:val="center"/>
    </w:pPr>
    <w:rPr>
      <w:rFonts w:ascii="Times New Roman" w:eastAsia="Times New Roman" w:hAnsi="Times New Roman"/>
      <w:sz w:val="24"/>
    </w:rPr>
  </w:style>
  <w:style w:type="character" w:styleId="aff8">
    <w:name w:val="Hyperlink"/>
    <w:basedOn w:val="a2"/>
    <w:uiPriority w:val="99"/>
    <w:unhideWhenUsed/>
    <w:rsid w:val="002F47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F475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E36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8" Type="http://schemas.openxmlformats.org/officeDocument/2006/relationships/hyperlink" Target="https://github.com/nyambus/urfu_java_edu_2sem" TargetMode="External"/><Relationship Id="rId9" Type="http://schemas.openxmlformats.org/officeDocument/2006/relationships/hyperlink" Target="https://github.com/nyambus/urfu_java_edu_2sem/blob/main/lab1-spring-mvc/pom.xml" TargetMode="External"/><Relationship Id="rId10" Type="http://schemas.openxmlformats.org/officeDocument/2006/relationships/hyperlink" Target="https://github.com/nyambus/urfu_java_edu_2sem/blob/main/lab1-spring-mvc/src/main/java/ru/education/springmvc/WebConfig.java" TargetMode="External"/><Relationship Id="rId11" Type="http://schemas.openxmlformats.org/officeDocument/2006/relationships/hyperlink" Target="https://github.com/nyambus/urfu_java_edu_2sem/blob/main/lab1-spring-mvc/src/main/java/ru/education/springmvc/WebApplicationInitializer.java" TargetMode="External"/><Relationship Id="rId12" Type="http://schemas.openxmlformats.org/officeDocument/2006/relationships/hyperlink" Target="https://github.com/nyambus/urfu_java_edu_2sem/blob/main/lab1-spring-mvc/src/main/java/ru/education/springmvc/HelloController.java" TargetMode="External"/><Relationship Id="rId13" Type="http://schemas.openxmlformats.org/officeDocument/2006/relationships/hyperlink" Target="https://github.com/nyambus/urfu_java_edu_2sem/blob/main/lab1-spring-mvc/src/main/java/ru/education/springmvc/TaskController.java" TargetMode="External"/><Relationship Id="rId14" Type="http://schemas.openxmlformats.org/officeDocument/2006/relationships/hyperlink" Target="https://github.com/nyambus/urfu_java_edu_2sem/blob/main/lab1-spring-mvc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1093</Words>
  <Characters>6231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kisyambus original</cp:lastModifiedBy>
  <cp:revision>33</cp:revision>
  <dcterms:created xsi:type="dcterms:W3CDTF">2013-12-23T23:15:00Z</dcterms:created>
  <dcterms:modified xsi:type="dcterms:W3CDTF">2026-06-01T20:03:00Z</dcterms:modified>
  <cp:category/>
</cp:coreProperties>
</file>