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 Н. Ельцина»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Факультет радиоэлектроники и информационных технологий — РТФ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Дисциплина «Программирование»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Отчет к лабораторной работе № 6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«Разработка REST-сервиса с базой данных H2»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Выполнил: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студент группы РИЗ-150110у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Козионов Илья Алексеевич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Принял: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Преподаватель</w:t>
      </w:r>
    </w:p>
    <w:p>
      <w:pPr>
        <w:spacing w:line="240" w:lineRule="auto" w:after="0"/>
        <w:ind w:firstLine="5245"/>
        <w:jc w:val="center"/>
      </w:pPr>
      <w:r>
        <w:rPr>
          <w:rFonts w:ascii="Times New Roman" w:hAnsi="Times New Roman"/>
          <w:b w:val="0"/>
          <w:sz w:val="28"/>
        </w:rPr>
        <w:t>Архипов Николай Александрович</w:t>
      </w:r>
    </w:p>
    <w:p>
      <w:pPr>
        <w:spacing w:line="276" w:lineRule="auto" w:after="200"/>
      </w:pPr>
      <w:r>
        <w:br w:type="page"/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Екатеринбург</w:t>
      </w:r>
    </w:p>
    <w:p>
      <w:pPr>
        <w:spacing w:line="240" w:lineRule="auto" w:after="0"/>
        <w:jc w:val="center"/>
      </w:pPr>
      <w:r>
        <w:rPr>
          <w:rFonts w:ascii="Times New Roman" w:hAnsi="Times New Roman"/>
          <w:b w:val="0"/>
          <w:sz w:val="28"/>
        </w:rPr>
        <w:t>2026 год</w:t>
      </w:r>
    </w:p>
    <w:p>
      <w:pPr>
        <w:pStyle w:val="SectionTitle"/>
      </w:pPr>
      <w:r>
        <w:t>ЦЕЛЬ РАБОТЫ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разработать REST full service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Необходимое ПО: IntelliJ IDEA CE, Postman или curl, H2 Database, DBeaver, Java 17.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Использованные версии: Spring Boot 3.1.5; Java 17; Spring Data JPA, H2, Lombok; порт 8080. В теории задания упомянут Spring Boot 2, в конфигурации проекта — 3.1.5.</w:t>
      </w:r>
    </w:p>
    <w:p>
      <w:pPr>
        <w:pStyle w:val="BodyText"/>
        <w:jc w:val="center"/>
      </w:pPr>
      <w:hyperlink r:id="rId8">
        <w:r>
          <w:rPr>
            <w:rStyle w:val="aff8"/>
          </w:rPr>
          <w:t>https://github.com/nyambus/urfu_java_edu_2sem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Номер в списке группы — 10 (чётный). Значения и ответы в таблицах ниже ожидаемые; подлинные результаты фиксируются при запуске. Скриншоты не создавались автоматически.</w:t>
      </w:r>
    </w:p>
    <w:p>
      <w:pPr>
        <w:pStyle w:val="SectionTitle"/>
      </w:pPr>
      <w:r>
        <w:t>ЗАДАНИЕ №1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Подключение H2 и создание таблиц. Путь к файлу H2 настраивается через application.properties. В DBeaver открыть эту же БД после остановки приложения и выполнить SQL-скрипт создания STUDENTS и учебных дисциплин; *.mv.db не включаются в репозиторий.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lab6-spring-data-jpa-h2/src/main/resources/schema.sql</w:t>
      </w:r>
    </w:p>
    <w:p>
      <w:pPr>
        <w:pStyle w:val="BodyText"/>
        <w:jc w:val="center"/>
      </w:pPr>
      <w:hyperlink r:id="rId9">
        <w:r>
          <w:rPr>
            <w:rStyle w:val="aff8"/>
          </w:rPr>
          <w:t>https://github.com/nyambus/urfu_java_edu_2sem/blob/main/lab6-spring-data-jpa-h2/src/main/resources/schema.sql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lab6-spring-data-jpa-h2/src/main/resources/application.properties</w:t>
      </w:r>
    </w:p>
    <w:p>
      <w:pPr>
        <w:pStyle w:val="BodyText"/>
        <w:jc w:val="center"/>
      </w:pPr>
      <w:hyperlink r:id="rId10">
        <w:r>
          <w:rPr>
            <w:rStyle w:val="aff8"/>
          </w:rPr>
          <w:t>https://github.com/nyambus/urfu_java_edu_2sem/blob/main/lab6-spring-data-jpa-h2/src/main/resources/application.properties</w:t>
        </w:r>
      </w:hyperlink>
    </w:p>
    <w:p>
      <w:pPr>
        <w:pStyle w:val="SectionTitle"/>
      </w:pPr>
      <w:r>
        <w:t>ЗАДАНИЕ №2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CRUD студентов. Сущность Student, слой DAO, сервис и контроллер разделяют хранение, операции и HTTP-маршруты. GET /api/students и GET /api/students/{id} возвращают данные; POST, PUT и DELETE меняют состояние и сообщают о результате.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lab6-spring-data-jpa-h2/src/main/java/ru/education/lab6/entity/Student.java</w:t>
      </w:r>
    </w:p>
    <w:p>
      <w:pPr>
        <w:pStyle w:val="BodyText"/>
        <w:jc w:val="center"/>
      </w:pPr>
      <w:hyperlink r:id="rId11">
        <w:r>
          <w:rPr>
            <w:rStyle w:val="aff8"/>
          </w:rPr>
          <w:t>https://github.com/nyambus/urfu_java_edu_2sem/blob/main/lab6-spring-data-jpa-h2/src/main/java/ru/education/lab6/entity/Student.java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lab6-spring-data-jpa-h2/src/main/java/ru/education/lab6/dao/StudentDAO.java</w:t>
      </w:r>
    </w:p>
    <w:p>
      <w:pPr>
        <w:pStyle w:val="BodyText"/>
        <w:jc w:val="center"/>
      </w:pPr>
      <w:hyperlink r:id="rId12">
        <w:r>
          <w:rPr>
            <w:rStyle w:val="aff8"/>
          </w:rPr>
          <w:t>https://github.com/nyambus/urfu_java_edu_2sem/blob/main/lab6-spring-data-jpa-h2/src/main/java/ru/education/lab6/dao/StudentDAO.java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lab6-spring-data-jpa-h2/src/main/java/ru/education/lab6/service/StudentService.java</w:t>
      </w:r>
    </w:p>
    <w:p>
      <w:pPr>
        <w:pStyle w:val="BodyText"/>
        <w:jc w:val="center"/>
      </w:pPr>
      <w:hyperlink r:id="rId13">
        <w:r>
          <w:rPr>
            <w:rStyle w:val="aff8"/>
          </w:rPr>
          <w:t>https://github.com/nyambus/urfu_java_edu_2sem/blob/main/lab6-spring-data-jpa-h2/src/main/java/ru/education/lab6/service/StudentService.java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lab6-spring-data-jpa-h2/src/main/java/ru/education/lab6/controller/StudentController.java</w:t>
      </w:r>
    </w:p>
    <w:p>
      <w:pPr>
        <w:pStyle w:val="BodyText"/>
        <w:jc w:val="center"/>
      </w:pPr>
      <w:hyperlink r:id="rId14">
        <w:r>
          <w:rPr>
            <w:rStyle w:val="aff8"/>
          </w:rPr>
          <w:t>https://github.com/nyambus/urfu_java_edu_2sem/blob/main/lab6-spring-data-jpa-h2/src/main/java/ru/education/lab6/controller/StudentController.java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Листинг контроллера показывает входной маршрут и обработку HTTP-запроса.</w:t>
      </w:r>
    </w:p>
    <w:p>
      <w:pPr>
        <w:pStyle w:val="BodyText"/>
        <w:jc w:val="center"/>
      </w:pPr>
      <w:hyperlink r:id="rId14">
        <w:r>
          <w:rPr>
            <w:rStyle w:val="aff8"/>
          </w:rPr>
          <w:t>https://github.com/nyambus/urfu_java_edu_2sem/blob/main/lab6-spring-data-jpa-h2/src/main/java/ru/education/lab6/controller/StudentController.java</w:t>
        </w:r>
      </w:hyperlink>
    </w:p>
    <w:p>
      <w:pPr>
        <w:pStyle w:val="BodyText"/>
      </w:pPr>
      <w:r>
        <w:t>Листинг 1 — StudentController.java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package ru.education.lab6.controller;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jakarta.validation.Valid;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java.net.URI;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java.util.List;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org.springframework.http.ResponseEntity;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org.springframework.web.bind.annotation.DeleteMapping;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org.springframework.web.bind.annotation.GetMapping;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org.springframework.web.bind.annotation.PathVariable;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org.springframework.web.bind.annotation.PostMapping;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org.springframework.web.bind.annotation.PutMapping;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org.springframework.web.bind.annotation.RequestBody;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org.springframework.web.bind.annotation.RequestMapping;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org.springframework.web.bind.annotation.RestController;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ru.education.lab6.entity.Student;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import ru.education.lab6.service.StudentService;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@RestController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@RequestMapping("/api/students")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public class StudentController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private final StudentService service;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public StudentController(StudentService service)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this.service = service;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@GetMapping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public List&lt;Student&gt; findAll()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return service.findAll();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@GetMapping("/{id}")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public ResponseEntity&lt;?&gt; findById(@PathVariable long id)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return service.findById(id).&lt;ResponseEntity&lt;?&gt;&gt;map(ResponseEntity::ok)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.orElseGet(() -&gt; ResponseEntity.status(404).body(new ApiError("Студент не найден: " + id)));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@PostMapping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public ResponseEntity&lt;?&gt; create(@Valid @RequestBody Student student)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if (student.getId() != null)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return ResponseEntity.badRequest().body(new ApiError("При создании студента id не указывается"));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Student saved = service.create(student);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return ResponseEntity.created(URI.create("/api/students/" + saved.getId())).body(saved);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@PutMapping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public ResponseEntity&lt;?&gt; update(@Valid @RequestBody Student student)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if (student.getId() == null)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return ResponseEntity.badRequest().body(new ApiError("Для изменения студента необходим id"));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return service.update(student).&lt;ResponseEntity&lt;?&gt;&gt;map(ResponseEntity::ok)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    .orElseGet(() -&gt; ResponseEntity.status(404).body(new ApiError("Студент не найден: " + student.getId())));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@DeleteMapping("/{id}")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public ResponseEntity&lt;?&gt; delete(@PathVariable long id)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if (!service.delete(id)) {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    return ResponseEntity.status(404).body(new ApiError("Студент не найден: " + id));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    return ResponseEntity.ok(new ApiMessage("Студент удалён: " + id));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 xml:space="preserve">    }</w:t>
      </w:r>
    </w:p>
    <w:p>
      <w:pPr>
        <w:pStyle w:val="BodyText"/>
        <w:spacing w:line="240" w:lineRule="auto" w:after="0"/>
        <w:jc w:val="left"/>
      </w:pPr>
      <w:r>
        <w:rPr>
          <w:sz w:val="22"/>
          <w:rFonts w:ascii="Consolas" w:hAnsi="Consolas" w:cs="Consolas"/>
        </w:rPr>
        <w:t>}</w:t>
      </w:r>
    </w:p>
    <w:p>
      <w:pPr>
        <w:pStyle w:val="SectionTitle"/>
      </w:pPr>
      <w:r>
        <w:t>ЗАДАНИЕ №3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Дополнительный функционал: дисциплины. Созданы вторая таблица и независимые слои entity/dao/service/controller для учебных дисциплин. Проверить добавление, чтение, изменение, удаление и попытку обращения к отсутствующей записи.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lab6-spring-data-jpa-h2/src/main/java/ru/education/lab6/entity/Subject.java</w:t>
      </w:r>
    </w:p>
    <w:p>
      <w:pPr>
        <w:pStyle w:val="BodyText"/>
        <w:jc w:val="center"/>
      </w:pPr>
      <w:hyperlink r:id="rId15">
        <w:r>
          <w:rPr>
            <w:rStyle w:val="aff8"/>
          </w:rPr>
          <w:t>https://github.com/nyambus/urfu_java_edu_2sem/blob/main/lab6-spring-data-jpa-h2/src/main/java/ru/education/lab6/entity/Subject.java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lab6-spring-data-jpa-h2/src/main/java/ru/education/lab6/dao/SubjectDAO.java</w:t>
      </w:r>
    </w:p>
    <w:p>
      <w:pPr>
        <w:pStyle w:val="BodyText"/>
        <w:jc w:val="center"/>
      </w:pPr>
      <w:hyperlink r:id="rId16">
        <w:r>
          <w:rPr>
            <w:rStyle w:val="aff8"/>
          </w:rPr>
          <w:t>https://github.com/nyambus/urfu_java_edu_2sem/blob/main/lab6-spring-data-jpa-h2/src/main/java/ru/education/lab6/dao/SubjectDAO.java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lab6-spring-data-jpa-h2/src/main/java/ru/education/lab6/service/SubjectService.java</w:t>
      </w:r>
    </w:p>
    <w:p>
      <w:pPr>
        <w:pStyle w:val="BodyText"/>
        <w:jc w:val="center"/>
      </w:pPr>
      <w:hyperlink r:id="rId17">
        <w:r>
          <w:rPr>
            <w:rStyle w:val="aff8"/>
          </w:rPr>
          <w:t>https://github.com/nyambus/urfu_java_edu_2sem/blob/main/lab6-spring-data-jpa-h2/src/main/java/ru/education/lab6/service/SubjectService.java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Исходный файл: lab6-spring-data-jpa-h2/src/main/java/ru/education/lab6/controller/SubjectController.java</w:t>
      </w:r>
    </w:p>
    <w:p>
      <w:pPr>
        <w:pStyle w:val="BodyText"/>
        <w:jc w:val="center"/>
      </w:pPr>
      <w:hyperlink r:id="rId18">
        <w:r>
          <w:rPr>
            <w:rStyle w:val="aff8"/>
          </w:rPr>
          <w:t>https://github.com/nyambus/urfu_java_edu_2sem/blob/main/lab6-spring-data-jpa-h2/src/main/java/ru/education/lab6/controller/SubjectController.java</w:t>
        </w:r>
      </w:hyperlink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Таблица проверок (ожидаемые результаты; адрес localhost соответствует указанному в README порту):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Метод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URL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Тело запроса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Код ответа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/>
                <w:sz w:val="28"/>
              </w:rPr>
              <w:t>Тело ответа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POST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/api/students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{"name":"Иван","surname":"Иванов","faculty":"ИТ","age":25}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201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JSON нового студента и заголовок Location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GET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/api/students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—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200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JSON-массив студентов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PUT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/api/students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{"id":1,"name":"Иван","surname":"Иванов","faculty":"РТФ","age":26}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200 при существующем id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JSON обновлённого студента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DELETE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/api/students/1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—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200 при существующем id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{"message":"Студент удалён: 1"}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POST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/api/subjects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{"name":"Программирование","teacher":"Архипов Н. А.","hours":72}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201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JSON новой дисциплины и заголовок Location</w:t>
            </w:r>
          </w:p>
        </w:tc>
      </w:tr>
      <w:tr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GET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/api/subjects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—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200</w:t>
            </w:r>
          </w:p>
        </w:tc>
        <w:tc>
          <w:tcPr>
            <w:tcW w:type="dxa" w:w="1938"/>
          </w:tcPr>
          <w:p>
            <w:pPr>
              <w:pStyle w:val="BodyText"/>
              <w:spacing w:line="360" w:lineRule="auto"/>
            </w:pPr>
            <w:r>
              <w:rPr>
                <w:rFonts w:ascii="Times New Roman" w:hAnsi="Times New Roman"/>
                <w:b w:val="0"/>
                <w:sz w:val="28"/>
              </w:rPr>
              <w:t>JSON-массив дисциплин</w:t>
            </w:r>
          </w:p>
        </w:tc>
      </w:tr>
    </w:tbl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Для POST JSON укажите Content-Type: application/json; коды и данные снимайте из реального HTTP-ответа. Для динамических полей (время, id, длительность) приведены только условия проверки.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Наблюдения при проверке в этой среде: Фактический запуск: POST /api/students и /api/subjects — 201 с id=1; PUT для обеих таблиц — 200; GET после обновления показал новые значения; DELETE — 200; GET удалённого id — 404; невалидный POST — 400. ID и содержание БД в новом запуске могут отличаться.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остановить сервер, открыть testdb/students в DBeaver, выполнить schema.sql. Ожидается: видны две таблицы; реальное содержимое зависит от внесённых записей.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Таблицы STUDENTS и учебных дисциплин в DBeaver]</w:t>
      </w:r>
    </w:p>
    <w:p>
      <w:pPr>
        <w:pStyle w:val="CaptionText"/>
      </w:pPr>
      <w:r>
        <w:t>Рисунок 1 — Таблицы STUDENTS и учебных дисциплин в DBeaver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POST /api/students c JSON из таблицы; GET /api/students. Ожидается: результат создания и студент в списке.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Создание и чтение студента]</w:t>
      </w:r>
    </w:p>
    <w:p>
      <w:pPr>
        <w:pStyle w:val="CaptionText"/>
      </w:pPr>
      <w:r>
        <w:t>Рисунок 2 — Создание и чтение студента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PUT /api/students; DELETE /api/students/{id}; GET /api/students/{id}. Ожидается: изменение, подтверждение удаления, ответ об отсутствии записи.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Обновление, удаление, проверка отсутствующего id]</w:t>
      </w:r>
    </w:p>
    <w:p>
      <w:pPr>
        <w:pStyle w:val="CaptionText"/>
      </w:pPr>
      <w:r>
        <w:t>Рисунок 3 — Обновление, удаление, проверка отсутствующего id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Команда/действие для рисунка: POST /api/subjects; GET /api/subjects; PUT /api/subjects; DELETE /api/subjects/{id}. Ожидается: подтверждения операций и обновлённые данные.</w:t>
      </w:r>
    </w:p>
    <w:p>
      <w:pPr>
        <w:pStyle w:val="BodyText"/>
        <w:jc w:val="center"/>
      </w:pPr>
      <w:r>
        <w:rPr>
          <w:rFonts w:ascii="Times New Roman" w:hAnsi="Times New Roman"/>
          <w:i/>
          <w:sz w:val="28"/>
        </w:rPr>
        <w:t>[СКРИНШОТ: CRUD учебной дисциплины]</w:t>
      </w:r>
    </w:p>
    <w:p>
      <w:pPr>
        <w:pStyle w:val="CaptionText"/>
      </w:pPr>
      <w:r>
        <w:t>Рисунок 4 — CRUD учебной дисциплины</w:t>
      </w:r>
    </w:p>
    <w:p>
      <w:pPr>
        <w:pStyle w:val="SectionTitle"/>
      </w:pPr>
      <w:r>
        <w:t>ЗАДАНИЕ №4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Вопросы по чётному номеру в списке (10).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Вопрос 2 (чётный). API-First определяет контракт интерфейса до реализации, например OpenAPI-схему с маршрутами и ошибками. Code-First сначала реализует контроллеры, а затем извлекает или описывает контракт по коду. Для этого проекта маршруты /api/students и /api/subjects заданы в контроллерах; при совместной работе с клиентами заранее согласованный контракт уменьшил бы расхождения.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Вопрос 4 (чётный). Синхронная интеграция через REST или SOAP выполняет запрос и ожидает ответ в рамках вызова. Асинхронная интеграция через очередь или брокер событий развязывает время работы отправителя и получателя. Пакетный обмен выгружает файлы или наборы записей по расписанию; общая БД позволяет прямой доступ, но сильнее связывает схемы и права систем.</w:t>
      </w: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Вопрос 6 (чётный). gRPC вызывает удалённые методы по контракту Protocol Buffers и обычно использует HTTP/2. REST в этой работе обращается к ресурсам через стандартные HTTP-методы и передаёт JSON; клиент может тестировать его через curl. gRPC удобен для строго типизированного обмена и потоков, но требует сгенерированных клиентских классов или специального инструмента проверки.</w:t>
      </w:r>
    </w:p>
    <w:p>
      <w:pPr>
        <w:pStyle w:val="SectionTitle"/>
      </w:pPr>
      <w:r>
        <w:t>ВЫВОД</w:t>
      </w:r>
    </w:p>
    <w:p>
      <w:pPr>
        <w:pStyle w:val="SectionTitle"/>
      </w:pPr>
    </w:p>
    <w:p>
      <w:pPr>
        <w:pStyle w:val="BodyText"/>
        <w:ind w:firstLine="0"/>
        <w:jc w:val="both"/>
      </w:pPr>
      <w:r>
        <w:rPr>
          <w:rFonts w:ascii="Times New Roman" w:hAnsi="Times New Roman"/>
          <w:sz w:val="28"/>
        </w:rPr>
        <w:t>Слои controller, service, dao и entity реализуют операции с данными H2. CRUD студентов и учебных дисциплин покрывает две независимые таблицы. Ответы об отсутствии записи позволяют отличать неуспех от успешной операции. Доказательство сохранения данных требует ручной проверки API и БД.</w:t>
      </w:r>
    </w:p>
    <w:sectPr w:rsidR="00A379D7" w:rsidRPr="00CA7FD6" w:rsidSect="00832F87">
      <w:footerReference w:type="default" r:id="rId65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2C2F4E" w14:textId="77777777" w:rsidR="003D42C6" w:rsidRDefault="003D42C6">
      <w:pPr>
        <w:spacing w:line="240" w:lineRule="auto"/>
      </w:pPr>
      <w:r>
        <w:separator/>
      </w:r>
    </w:p>
  </w:endnote>
  <w:endnote w:type="continuationSeparator" w:id="0">
    <w:p w14:paraId="2ADFCADA" w14:textId="77777777" w:rsidR="003D42C6" w:rsidRDefault="003D42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95484" w14:textId="77777777" w:rsidR="00A379D7" w:rsidRDefault="00000000">
    <w:pPr>
      <w:pStyle w:val="a7"/>
      <w:ind w:firstLine="0"/>
      <w:jc w:val="center"/>
    </w:pPr>
    <w:r>
      <w:fldChar w:fldCharType="begin"/>
    </w:r>
    <w:r>
      <w:instrText>PAGE</w:instrText>
    </w:r>
    <w:r w:rsidR="00902A2F">
      <w:fldChar w:fldCharType="separate"/>
    </w:r>
    <w:r w:rsidR="00902A2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468B9D" w14:textId="77777777" w:rsidR="003D42C6" w:rsidRDefault="003D42C6">
      <w:pPr>
        <w:spacing w:line="240" w:lineRule="auto"/>
      </w:pPr>
      <w:r>
        <w:separator/>
      </w:r>
    </w:p>
  </w:footnote>
  <w:footnote w:type="continuationSeparator" w:id="0">
    <w:p w14:paraId="42701A77" w14:textId="77777777" w:rsidR="003D42C6" w:rsidRDefault="003D42C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5273323">
    <w:abstractNumId w:val="8"/>
  </w:num>
  <w:num w:numId="2" w16cid:durableId="1002974795">
    <w:abstractNumId w:val="6"/>
  </w:num>
  <w:num w:numId="3" w16cid:durableId="78451120">
    <w:abstractNumId w:val="5"/>
  </w:num>
  <w:num w:numId="4" w16cid:durableId="197939647">
    <w:abstractNumId w:val="4"/>
  </w:num>
  <w:num w:numId="5" w16cid:durableId="2080132366">
    <w:abstractNumId w:val="7"/>
  </w:num>
  <w:num w:numId="6" w16cid:durableId="2142723658">
    <w:abstractNumId w:val="3"/>
  </w:num>
  <w:num w:numId="7" w16cid:durableId="1671905154">
    <w:abstractNumId w:val="2"/>
  </w:num>
  <w:num w:numId="8" w16cid:durableId="204173293">
    <w:abstractNumId w:val="1"/>
  </w:num>
  <w:num w:numId="9" w16cid:durableId="7543236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F2D"/>
    <w:rsid w:val="00034616"/>
    <w:rsid w:val="00052E0B"/>
    <w:rsid w:val="0006063C"/>
    <w:rsid w:val="00065ABE"/>
    <w:rsid w:val="0015074B"/>
    <w:rsid w:val="001D6FD5"/>
    <w:rsid w:val="00202466"/>
    <w:rsid w:val="002661F2"/>
    <w:rsid w:val="00266A87"/>
    <w:rsid w:val="0029639D"/>
    <w:rsid w:val="002F4759"/>
    <w:rsid w:val="00326F90"/>
    <w:rsid w:val="0033598A"/>
    <w:rsid w:val="003374D6"/>
    <w:rsid w:val="00392A12"/>
    <w:rsid w:val="003D42C6"/>
    <w:rsid w:val="003E761E"/>
    <w:rsid w:val="004704CF"/>
    <w:rsid w:val="00572AEA"/>
    <w:rsid w:val="006231CF"/>
    <w:rsid w:val="00623BDF"/>
    <w:rsid w:val="00673861"/>
    <w:rsid w:val="00764B4E"/>
    <w:rsid w:val="00832F87"/>
    <w:rsid w:val="008D32BA"/>
    <w:rsid w:val="00902A2F"/>
    <w:rsid w:val="00913900"/>
    <w:rsid w:val="0095074A"/>
    <w:rsid w:val="009B7C20"/>
    <w:rsid w:val="009C1983"/>
    <w:rsid w:val="00A02F92"/>
    <w:rsid w:val="00A379D7"/>
    <w:rsid w:val="00AA1D8D"/>
    <w:rsid w:val="00AA5535"/>
    <w:rsid w:val="00AE367F"/>
    <w:rsid w:val="00B47730"/>
    <w:rsid w:val="00C1245A"/>
    <w:rsid w:val="00CA7FD6"/>
    <w:rsid w:val="00CB0664"/>
    <w:rsid w:val="00CF66BA"/>
    <w:rsid w:val="00D44D3A"/>
    <w:rsid w:val="00D82A5D"/>
    <w:rsid w:val="00D95E56"/>
    <w:rsid w:val="00DA16FF"/>
    <w:rsid w:val="00E10E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8D0C6C6"/>
  <w14:defaultImageDpi w14:val="300"/>
  <w15:docId w15:val="{75F2C94E-A845-4D1A-8368-4787A4A69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Title">
    <w:name w:val="SectionTitle"/>
    <w:pPr>
      <w:spacing w:after="240" w:line="360" w:lineRule="auto"/>
      <w:jc w:val="center"/>
    </w:pPr>
    <w:rPr>
      <w:rFonts w:ascii="Times New Roman" w:eastAsia="Times New Roman" w:hAnsi="Times New Roman"/>
      <w:b/>
      <w:sz w:val="28"/>
    </w:rPr>
  </w:style>
  <w:style w:type="paragraph" w:customStyle="1" w:styleId="BodyText">
    <w:name w:val="BodyText"/>
    <w:pPr>
      <w:spacing w:after="0" w:line="360" w:lineRule="auto"/>
      <w:ind w:firstLine="709"/>
    </w:pPr>
    <w:rPr>
      <w:rFonts w:ascii="Times New Roman" w:eastAsia="Times New Roman" w:hAnsi="Times New Roman"/>
      <w:sz w:val="24"/>
    </w:rPr>
  </w:style>
  <w:style w:type="paragraph" w:customStyle="1" w:styleId="CaptionText">
    <w:name w:val="CaptionText"/>
    <w:pPr>
      <w:spacing w:after="0" w:line="360" w:lineRule="auto"/>
      <w:jc w:val="center"/>
    </w:pPr>
    <w:rPr>
      <w:rFonts w:ascii="Times New Roman" w:eastAsia="Times New Roman" w:hAnsi="Times New Roman"/>
      <w:i/>
      <w:sz w:val="24"/>
    </w:rPr>
  </w:style>
  <w:style w:type="paragraph" w:customStyle="1" w:styleId="TitleText">
    <w:name w:val="TitleText"/>
    <w:pPr>
      <w:spacing w:after="0" w:line="360" w:lineRule="auto"/>
      <w:jc w:val="center"/>
    </w:pPr>
    <w:rPr>
      <w:rFonts w:ascii="Times New Roman" w:eastAsia="Times New Roman" w:hAnsi="Times New Roman"/>
      <w:sz w:val="24"/>
    </w:rPr>
  </w:style>
  <w:style w:type="character" w:styleId="aff8">
    <w:name w:val="Hyperlink"/>
    <w:basedOn w:val="a2"/>
    <w:uiPriority w:val="99"/>
    <w:unhideWhenUsed/>
    <w:rsid w:val="002F475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2F4759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AE367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1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25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75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0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footer" Target="footer1.xml"/><Relationship Id="rId4" Type="http://schemas.openxmlformats.org/officeDocument/2006/relationships/settings" Target="settings.xml"/><Relationship Id="rId8" Type="http://schemas.openxmlformats.org/officeDocument/2006/relationships/hyperlink" Target="https://github.com/nyambus/urfu_java_edu_2sem" TargetMode="External"/><Relationship Id="rId9" Type="http://schemas.openxmlformats.org/officeDocument/2006/relationships/hyperlink" Target="https://github.com/nyambus/urfu_java_edu_2sem/blob/main/lab6-spring-data-jpa-h2/src/main/resources/schema.sql" TargetMode="External"/><Relationship Id="rId10" Type="http://schemas.openxmlformats.org/officeDocument/2006/relationships/hyperlink" Target="https://github.com/nyambus/urfu_java_edu_2sem/blob/main/lab6-spring-data-jpa-h2/src/main/resources/application.properties" TargetMode="External"/><Relationship Id="rId11" Type="http://schemas.openxmlformats.org/officeDocument/2006/relationships/hyperlink" Target="https://github.com/nyambus/urfu_java_edu_2sem/blob/main/lab6-spring-data-jpa-h2/src/main/java/ru/education/lab6/entity/Student.java" TargetMode="External"/><Relationship Id="rId12" Type="http://schemas.openxmlformats.org/officeDocument/2006/relationships/hyperlink" Target="https://github.com/nyambus/urfu_java_edu_2sem/blob/main/lab6-spring-data-jpa-h2/src/main/java/ru/education/lab6/dao/StudentDAO.java" TargetMode="External"/><Relationship Id="rId13" Type="http://schemas.openxmlformats.org/officeDocument/2006/relationships/hyperlink" Target="https://github.com/nyambus/urfu_java_edu_2sem/blob/main/lab6-spring-data-jpa-h2/src/main/java/ru/education/lab6/service/StudentService.java" TargetMode="External"/><Relationship Id="rId14" Type="http://schemas.openxmlformats.org/officeDocument/2006/relationships/hyperlink" Target="https://github.com/nyambus/urfu_java_edu_2sem/blob/main/lab6-spring-data-jpa-h2/src/main/java/ru/education/lab6/controller/StudentController.java" TargetMode="External"/><Relationship Id="rId15" Type="http://schemas.openxmlformats.org/officeDocument/2006/relationships/hyperlink" Target="https://github.com/nyambus/urfu_java_edu_2sem/blob/main/lab6-spring-data-jpa-h2/src/main/java/ru/education/lab6/entity/Subject.java" TargetMode="External"/><Relationship Id="rId16" Type="http://schemas.openxmlformats.org/officeDocument/2006/relationships/hyperlink" Target="https://github.com/nyambus/urfu_java_edu_2sem/blob/main/lab6-spring-data-jpa-h2/src/main/java/ru/education/lab6/dao/SubjectDAO.java" TargetMode="External"/><Relationship Id="rId17" Type="http://schemas.openxmlformats.org/officeDocument/2006/relationships/hyperlink" Target="https://github.com/nyambus/urfu_java_edu_2sem/blob/main/lab6-spring-data-jpa-h2/src/main/java/ru/education/lab6/service/SubjectService.java" TargetMode="External"/><Relationship Id="rId18" Type="http://schemas.openxmlformats.org/officeDocument/2006/relationships/hyperlink" Target="https://github.com/nyambus/urfu_java_edu_2sem/blob/main/lab6-spring-data-jpa-h2/src/main/java/ru/education/lab6/controller/SubjectController.jav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20</Pages>
  <Words>1093</Words>
  <Characters>6231</Characters>
  <Application>Microsoft Office Word</Application>
  <DocSecurity>0</DocSecurity>
  <Lines>51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7310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kisyambus original</cp:lastModifiedBy>
  <cp:revision>33</cp:revision>
  <dcterms:created xsi:type="dcterms:W3CDTF">2013-12-23T23:15:00Z</dcterms:created>
  <dcterms:modified xsi:type="dcterms:W3CDTF">2026-06-01T20:03:00Z</dcterms:modified>
  <cp:category/>
</cp:coreProperties>
</file>