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6DE" w:rsidRPr="008A629D" w:rsidRDefault="00D326DE" w:rsidP="00596978">
      <w:pPr>
        <w:spacing w:line="360" w:lineRule="auto"/>
        <w:jc w:val="both"/>
        <w:rPr>
          <w:rFonts w:ascii="Times New Roman" w:hAnsi="Times New Roman" w:cs="Times New Roman"/>
          <w:sz w:val="24"/>
          <w:szCs w:val="24"/>
        </w:rPr>
      </w:pPr>
    </w:p>
    <w:p w:rsidR="00D326DE" w:rsidRPr="008A629D" w:rsidRDefault="005B22EE" w:rsidP="007217DE">
      <w:pPr>
        <w:spacing w:line="360" w:lineRule="auto"/>
        <w:ind w:left="1440"/>
        <w:jc w:val="both"/>
        <w:rPr>
          <w:rFonts w:ascii="Times New Roman" w:hAnsi="Times New Roman" w:cs="Times New Roman"/>
          <w:sz w:val="32"/>
          <w:szCs w:val="32"/>
        </w:rPr>
      </w:pPr>
      <w:r>
        <w:rPr>
          <w:rFonts w:ascii="Times New Roman" w:hAnsi="Times New Roman" w:cs="Times New Roman"/>
          <w:sz w:val="32"/>
          <w:szCs w:val="32"/>
        </w:rPr>
        <w:t xml:space="preserve">UNIVERSITY   </w:t>
      </w:r>
      <w:r w:rsidR="00D326DE" w:rsidRPr="008A629D">
        <w:rPr>
          <w:rFonts w:ascii="Times New Roman" w:hAnsi="Times New Roman" w:cs="Times New Roman"/>
          <w:sz w:val="32"/>
          <w:szCs w:val="32"/>
        </w:rPr>
        <w:t xml:space="preserve"> OF</w:t>
      </w:r>
      <w:r>
        <w:rPr>
          <w:rFonts w:ascii="Times New Roman" w:hAnsi="Times New Roman" w:cs="Times New Roman"/>
          <w:sz w:val="32"/>
          <w:szCs w:val="32"/>
        </w:rPr>
        <w:t xml:space="preserve">  </w:t>
      </w:r>
      <w:r w:rsidR="00D326DE" w:rsidRPr="008A629D">
        <w:rPr>
          <w:rFonts w:ascii="Times New Roman" w:hAnsi="Times New Roman" w:cs="Times New Roman"/>
          <w:sz w:val="32"/>
          <w:szCs w:val="32"/>
        </w:rPr>
        <w:t xml:space="preserve"> DAR ES SALAAM</w:t>
      </w:r>
    </w:p>
    <w:p w:rsidR="00D326DE" w:rsidRPr="008A629D" w:rsidRDefault="00D326DE" w:rsidP="005B22EE">
      <w:pPr>
        <w:spacing w:line="360" w:lineRule="auto"/>
        <w:ind w:left="2880"/>
        <w:jc w:val="both"/>
        <w:rPr>
          <w:rStyle w:val="fontstyle01"/>
          <w:rFonts w:ascii="Times New Roman" w:hAnsi="Times New Roman" w:cs="Times New Roman"/>
          <w:sz w:val="24"/>
          <w:szCs w:val="24"/>
        </w:rPr>
      </w:pPr>
      <w:r w:rsidRPr="008A629D">
        <w:rPr>
          <w:rFonts w:ascii="Times New Roman" w:hAnsi="Times New Roman" w:cs="Times New Roman"/>
          <w:noProof/>
          <w:sz w:val="24"/>
          <w:szCs w:val="24"/>
        </w:rPr>
        <w:drawing>
          <wp:inline distT="0" distB="0" distL="0" distR="0">
            <wp:extent cx="1522095" cy="1463078"/>
            <wp:effectExtent l="19050" t="0" r="190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42621" cy="1578931"/>
                    </a:xfrm>
                    <a:prstGeom prst="rect">
                      <a:avLst/>
                    </a:prstGeom>
                    <a:noFill/>
                  </pic:spPr>
                </pic:pic>
              </a:graphicData>
            </a:graphic>
          </wp:inline>
        </w:drawing>
      </w:r>
    </w:p>
    <w:p w:rsidR="00623128" w:rsidRPr="008A629D" w:rsidRDefault="00623128" w:rsidP="00623128">
      <w:pPr>
        <w:spacing w:line="360" w:lineRule="auto"/>
        <w:ind w:left="1440"/>
        <w:jc w:val="both"/>
        <w:rPr>
          <w:rFonts w:ascii="Times New Roman" w:hAnsi="Times New Roman" w:cs="Times New Roman"/>
          <w:sz w:val="24"/>
          <w:szCs w:val="24"/>
        </w:rPr>
      </w:pPr>
      <w:r w:rsidRPr="008A629D">
        <w:rPr>
          <w:rFonts w:ascii="Times New Roman" w:hAnsi="Times New Roman" w:cs="Times New Roman"/>
          <w:sz w:val="24"/>
          <w:szCs w:val="24"/>
        </w:rPr>
        <w:t>SCHOOL OF AQUATIC SCIENCE AND FISHERIES TECHNOLOGY</w:t>
      </w:r>
    </w:p>
    <w:p w:rsidR="00623128" w:rsidRPr="005B22EE" w:rsidRDefault="00623128" w:rsidP="005B22EE">
      <w:pPr>
        <w:spacing w:line="360" w:lineRule="auto"/>
        <w:ind w:left="1440"/>
        <w:jc w:val="both"/>
        <w:rPr>
          <w:rStyle w:val="fontstyle01"/>
          <w:rFonts w:ascii="Times New Roman" w:hAnsi="Times New Roman" w:cs="Times New Roman"/>
          <w:b w:val="0"/>
          <w:bCs w:val="0"/>
          <w:color w:val="auto"/>
          <w:sz w:val="24"/>
          <w:szCs w:val="24"/>
        </w:rPr>
      </w:pPr>
      <w:r w:rsidRPr="008A6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A629D">
        <w:rPr>
          <w:rFonts w:ascii="Times New Roman" w:hAnsi="Times New Roman" w:cs="Times New Roman"/>
          <w:sz w:val="24"/>
          <w:szCs w:val="24"/>
        </w:rPr>
        <w:t>(SOAF)</w:t>
      </w:r>
    </w:p>
    <w:p w:rsidR="00D326DE" w:rsidRPr="008A629D" w:rsidRDefault="007217DE" w:rsidP="00596978">
      <w:pPr>
        <w:spacing w:line="360" w:lineRule="auto"/>
        <w:jc w:val="both"/>
        <w:rPr>
          <w:rStyle w:val="fontstyle01"/>
          <w:rFonts w:ascii="Times New Roman" w:hAnsi="Times New Roman" w:cs="Times New Roman"/>
          <w:b w:val="0"/>
          <w:sz w:val="24"/>
          <w:szCs w:val="24"/>
        </w:rPr>
      </w:pPr>
      <w:r w:rsidRPr="008A629D">
        <w:rPr>
          <w:rStyle w:val="fontstyle01"/>
          <w:rFonts w:ascii="Times New Roman" w:hAnsi="Times New Roman" w:cs="Times New Roman"/>
          <w:b w:val="0"/>
          <w:sz w:val="24"/>
          <w:szCs w:val="24"/>
        </w:rPr>
        <w:t>DEPARTMENT OF AQUATIC SCIENCE AND FISHERIES TECHNOLOGY</w:t>
      </w:r>
    </w:p>
    <w:p w:rsidR="009F7FA6" w:rsidRPr="008A629D" w:rsidRDefault="007217DE" w:rsidP="00596978">
      <w:pPr>
        <w:spacing w:line="360" w:lineRule="auto"/>
        <w:jc w:val="both"/>
        <w:rPr>
          <w:rStyle w:val="fontstyle01"/>
          <w:rFonts w:ascii="Times New Roman" w:hAnsi="Times New Roman" w:cs="Times New Roman"/>
          <w:b w:val="0"/>
          <w:sz w:val="24"/>
          <w:szCs w:val="24"/>
        </w:rPr>
      </w:pPr>
      <w:r w:rsidRPr="008A629D">
        <w:rPr>
          <w:rFonts w:ascii="Times New Roman" w:hAnsi="Times New Roman" w:cs="Times New Roman"/>
          <w:bCs/>
          <w:sz w:val="24"/>
          <w:szCs w:val="24"/>
        </w:rPr>
        <w:t>AQ 339: RESEARCH PROJECT</w:t>
      </w:r>
    </w:p>
    <w:p w:rsidR="00153708" w:rsidRPr="008A629D" w:rsidRDefault="007217DE" w:rsidP="00596978">
      <w:pPr>
        <w:spacing w:line="360" w:lineRule="auto"/>
        <w:jc w:val="both"/>
        <w:rPr>
          <w:rStyle w:val="fontstyle01"/>
          <w:rFonts w:ascii="Times New Roman" w:hAnsi="Times New Roman" w:cs="Times New Roman"/>
          <w:b w:val="0"/>
          <w:sz w:val="24"/>
          <w:szCs w:val="24"/>
        </w:rPr>
      </w:pPr>
      <w:r w:rsidRPr="008A629D">
        <w:rPr>
          <w:rStyle w:val="fontstyle01"/>
          <w:rFonts w:ascii="Times New Roman" w:hAnsi="Times New Roman" w:cs="Times New Roman"/>
          <w:b w:val="0"/>
          <w:sz w:val="24"/>
          <w:szCs w:val="24"/>
        </w:rPr>
        <w:t>RESEARCH PROPOSAL</w:t>
      </w:r>
    </w:p>
    <w:p w:rsidR="00153708" w:rsidRPr="008A629D" w:rsidRDefault="007217DE" w:rsidP="00596978">
      <w:pPr>
        <w:spacing w:line="360" w:lineRule="auto"/>
        <w:jc w:val="both"/>
        <w:rPr>
          <w:rStyle w:val="fontstyle01"/>
          <w:rFonts w:ascii="Times New Roman" w:hAnsi="Times New Roman" w:cs="Times New Roman"/>
          <w:b w:val="0"/>
          <w:sz w:val="24"/>
          <w:szCs w:val="24"/>
        </w:rPr>
      </w:pPr>
      <w:r w:rsidRPr="008A629D">
        <w:rPr>
          <w:rStyle w:val="fontstyle01"/>
          <w:rFonts w:ascii="Times New Roman" w:hAnsi="Times New Roman" w:cs="Times New Roman"/>
          <w:b w:val="0"/>
          <w:sz w:val="24"/>
          <w:szCs w:val="24"/>
        </w:rPr>
        <w:t xml:space="preserve">STUDENT’S NAME; MADALE B VITUS </w:t>
      </w:r>
    </w:p>
    <w:p w:rsidR="00B56B0A" w:rsidRPr="008A629D" w:rsidRDefault="007217DE" w:rsidP="00596978">
      <w:pPr>
        <w:spacing w:line="360" w:lineRule="auto"/>
        <w:jc w:val="both"/>
        <w:rPr>
          <w:rStyle w:val="fontstyle01"/>
          <w:rFonts w:ascii="Times New Roman" w:hAnsi="Times New Roman" w:cs="Times New Roman"/>
          <w:b w:val="0"/>
          <w:sz w:val="24"/>
          <w:szCs w:val="24"/>
        </w:rPr>
      </w:pPr>
      <w:r w:rsidRPr="008A629D">
        <w:rPr>
          <w:rStyle w:val="fontstyle01"/>
          <w:rFonts w:ascii="Times New Roman" w:hAnsi="Times New Roman" w:cs="Times New Roman"/>
          <w:b w:val="0"/>
          <w:sz w:val="24"/>
          <w:szCs w:val="24"/>
        </w:rPr>
        <w:t>REGISTRATION NO; 2020-04-05087</w:t>
      </w:r>
    </w:p>
    <w:p w:rsidR="00A356CA" w:rsidRDefault="000A04F6" w:rsidP="00596978">
      <w:pPr>
        <w:spacing w:line="360" w:lineRule="auto"/>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TITLE; </w:t>
      </w:r>
      <w:r w:rsidR="00623128">
        <w:rPr>
          <w:rStyle w:val="fontstyle01"/>
          <w:rFonts w:ascii="Times New Roman" w:hAnsi="Times New Roman" w:cs="Times New Roman"/>
          <w:b w:val="0"/>
          <w:sz w:val="24"/>
          <w:szCs w:val="24"/>
        </w:rPr>
        <w:t xml:space="preserve">INVESTIGATING THE RELATIONSHIP </w:t>
      </w:r>
      <w:r w:rsidR="00F841ED" w:rsidRPr="00F841ED">
        <w:rPr>
          <w:rStyle w:val="fontstyle01"/>
          <w:rFonts w:ascii="Times New Roman" w:hAnsi="Times New Roman" w:cs="Times New Roman"/>
          <w:b w:val="0"/>
          <w:sz w:val="24"/>
          <w:szCs w:val="24"/>
        </w:rPr>
        <w:t>BETWEEN NUTRIENTS AND CHLOROPHYLL A AT MSIMBAZI</w:t>
      </w:r>
      <w:r w:rsidR="007243DE">
        <w:rPr>
          <w:rStyle w:val="fontstyle01"/>
          <w:rFonts w:ascii="Times New Roman" w:hAnsi="Times New Roman" w:cs="Times New Roman"/>
          <w:b w:val="0"/>
          <w:sz w:val="24"/>
          <w:szCs w:val="24"/>
        </w:rPr>
        <w:t xml:space="preserve"> RIVER</w:t>
      </w:r>
      <w:r w:rsidR="00A356CA">
        <w:rPr>
          <w:rStyle w:val="fontstyle01"/>
          <w:rFonts w:ascii="Times New Roman" w:hAnsi="Times New Roman" w:cs="Times New Roman"/>
          <w:b w:val="0"/>
          <w:sz w:val="24"/>
          <w:szCs w:val="24"/>
        </w:rPr>
        <w:t>.</w:t>
      </w:r>
    </w:p>
    <w:p w:rsidR="007217DE" w:rsidRPr="00F841ED" w:rsidRDefault="007243DE" w:rsidP="00596978">
      <w:pPr>
        <w:spacing w:line="360" w:lineRule="auto"/>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 SUPER’S NAME; MR</w:t>
      </w:r>
      <w:r w:rsidR="00F841ED" w:rsidRPr="00F841ED">
        <w:rPr>
          <w:rStyle w:val="fontstyle01"/>
          <w:rFonts w:ascii="Times New Roman" w:hAnsi="Times New Roman" w:cs="Times New Roman"/>
          <w:b w:val="0"/>
          <w:sz w:val="24"/>
          <w:szCs w:val="24"/>
        </w:rPr>
        <w:t>S NYAMIS</w:t>
      </w:r>
      <w:r w:rsidR="00F841ED">
        <w:rPr>
          <w:rStyle w:val="fontstyle01"/>
          <w:rFonts w:ascii="Times New Roman" w:hAnsi="Times New Roman" w:cs="Times New Roman"/>
          <w:b w:val="0"/>
          <w:sz w:val="24"/>
          <w:szCs w:val="24"/>
        </w:rPr>
        <w:t>I</w:t>
      </w:r>
      <w:r w:rsidR="00F841ED" w:rsidRPr="00F841ED">
        <w:rPr>
          <w:rStyle w:val="fontstyle01"/>
          <w:rFonts w:ascii="Times New Roman" w:hAnsi="Times New Roman" w:cs="Times New Roman"/>
          <w:b w:val="0"/>
          <w:sz w:val="24"/>
          <w:szCs w:val="24"/>
        </w:rPr>
        <w:t>.</w:t>
      </w:r>
    </w:p>
    <w:p w:rsidR="00F841ED" w:rsidRDefault="00F841ED" w:rsidP="00596978">
      <w:pPr>
        <w:spacing w:line="240" w:lineRule="auto"/>
        <w:jc w:val="both"/>
        <w:rPr>
          <w:rStyle w:val="fontstyle01"/>
          <w:rFonts w:ascii="Times New Roman" w:hAnsi="Times New Roman" w:cs="Times New Roman"/>
          <w:b w:val="0"/>
          <w:sz w:val="24"/>
          <w:szCs w:val="24"/>
        </w:rPr>
      </w:pPr>
    </w:p>
    <w:p w:rsidR="00F37971" w:rsidRDefault="00F37971" w:rsidP="00596978">
      <w:pPr>
        <w:spacing w:line="240" w:lineRule="auto"/>
        <w:jc w:val="both"/>
        <w:rPr>
          <w:rStyle w:val="fontstyle01"/>
          <w:rFonts w:ascii="Times New Roman" w:hAnsi="Times New Roman" w:cs="Times New Roman"/>
          <w:b w:val="0"/>
          <w:sz w:val="24"/>
          <w:szCs w:val="24"/>
        </w:rPr>
      </w:pPr>
    </w:p>
    <w:p w:rsidR="00F37971" w:rsidRDefault="00F37971" w:rsidP="00596978">
      <w:pPr>
        <w:spacing w:line="240" w:lineRule="auto"/>
        <w:jc w:val="both"/>
        <w:rPr>
          <w:rStyle w:val="fontstyle01"/>
          <w:rFonts w:ascii="Times New Roman" w:hAnsi="Times New Roman" w:cs="Times New Roman"/>
          <w:b w:val="0"/>
          <w:sz w:val="24"/>
          <w:szCs w:val="24"/>
        </w:rPr>
      </w:pPr>
    </w:p>
    <w:p w:rsidR="00F37971" w:rsidRDefault="00F37971" w:rsidP="00596978">
      <w:pPr>
        <w:spacing w:line="240" w:lineRule="auto"/>
        <w:jc w:val="both"/>
        <w:rPr>
          <w:rStyle w:val="fontstyle01"/>
          <w:rFonts w:ascii="Times New Roman" w:hAnsi="Times New Roman" w:cs="Times New Roman"/>
          <w:b w:val="0"/>
          <w:sz w:val="24"/>
          <w:szCs w:val="24"/>
        </w:rPr>
      </w:pPr>
    </w:p>
    <w:p w:rsidR="00F37971" w:rsidRDefault="00F37971" w:rsidP="00596978">
      <w:pPr>
        <w:spacing w:line="240" w:lineRule="auto"/>
        <w:jc w:val="both"/>
        <w:rPr>
          <w:rStyle w:val="fontstyle01"/>
          <w:rFonts w:ascii="Times New Roman" w:hAnsi="Times New Roman" w:cs="Times New Roman"/>
          <w:b w:val="0"/>
          <w:sz w:val="24"/>
          <w:szCs w:val="24"/>
        </w:rPr>
      </w:pPr>
    </w:p>
    <w:p w:rsidR="00F37971" w:rsidRDefault="00F37971" w:rsidP="00596978">
      <w:pPr>
        <w:spacing w:line="240" w:lineRule="auto"/>
        <w:jc w:val="both"/>
        <w:rPr>
          <w:rStyle w:val="fontstyle01"/>
          <w:rFonts w:ascii="Times New Roman" w:hAnsi="Times New Roman" w:cs="Times New Roman"/>
          <w:b w:val="0"/>
          <w:sz w:val="24"/>
          <w:szCs w:val="24"/>
        </w:rPr>
      </w:pPr>
    </w:p>
    <w:p w:rsidR="002001D3" w:rsidRPr="008A629D" w:rsidRDefault="00E94282" w:rsidP="00596978">
      <w:pPr>
        <w:spacing w:line="240" w:lineRule="auto"/>
        <w:jc w:val="both"/>
        <w:rPr>
          <w:rFonts w:ascii="Times New Roman" w:hAnsi="Times New Roman" w:cs="Times New Roman"/>
          <w:b/>
          <w:bCs/>
          <w:color w:val="000000"/>
          <w:sz w:val="24"/>
          <w:szCs w:val="24"/>
        </w:rPr>
      </w:pPr>
      <w:r w:rsidRPr="008A629D">
        <w:rPr>
          <w:rFonts w:ascii="Times New Roman" w:hAnsi="Times New Roman" w:cs="Times New Roman"/>
          <w:b/>
          <w:bCs/>
          <w:color w:val="000000"/>
          <w:sz w:val="24"/>
          <w:szCs w:val="24"/>
        </w:rPr>
        <w:lastRenderedPageBreak/>
        <w:t xml:space="preserve">Table of contents </w:t>
      </w:r>
    </w:p>
    <w:sdt>
      <w:sdtPr>
        <w:rPr>
          <w:rFonts w:asciiTheme="minorHAnsi" w:eastAsiaTheme="minorHAnsi" w:hAnsiTheme="minorHAnsi" w:cstheme="minorBidi"/>
          <w:bCs w:val="0"/>
          <w:color w:val="auto"/>
          <w:sz w:val="22"/>
          <w:szCs w:val="22"/>
          <w:lang w:eastAsia="en-US"/>
        </w:rPr>
        <w:id w:val="188428803"/>
        <w:docPartObj>
          <w:docPartGallery w:val="Table of Contents"/>
          <w:docPartUnique/>
        </w:docPartObj>
      </w:sdtPr>
      <w:sdtEndPr>
        <w:rPr>
          <w:rFonts w:ascii="Times New Roman" w:hAnsi="Times New Roman" w:cs="Times New Roman"/>
          <w:noProof/>
        </w:rPr>
      </w:sdtEndPr>
      <w:sdtContent>
        <w:p w:rsidR="003A7EEA" w:rsidRPr="008A629D" w:rsidRDefault="003A7EEA" w:rsidP="00596978">
          <w:pPr>
            <w:pStyle w:val="TOCHeading"/>
            <w:spacing w:before="0" w:line="240" w:lineRule="auto"/>
          </w:pPr>
        </w:p>
        <w:p w:rsidR="007B56AF" w:rsidRDefault="003C73C5">
          <w:pPr>
            <w:pStyle w:val="TOC1"/>
            <w:tabs>
              <w:tab w:val="right" w:leader="dot" w:pos="9350"/>
            </w:tabs>
            <w:rPr>
              <w:rFonts w:eastAsiaTheme="minorEastAsia"/>
              <w:noProof/>
            </w:rPr>
          </w:pPr>
          <w:r w:rsidRPr="003C73C5">
            <w:rPr>
              <w:rFonts w:ascii="Times New Roman" w:hAnsi="Times New Roman" w:cs="Times New Roman"/>
            </w:rPr>
            <w:fldChar w:fldCharType="begin"/>
          </w:r>
          <w:r w:rsidR="003A7EEA" w:rsidRPr="008A629D">
            <w:rPr>
              <w:rFonts w:ascii="Times New Roman" w:hAnsi="Times New Roman" w:cs="Times New Roman"/>
            </w:rPr>
            <w:instrText xml:space="preserve"> TOC \o "1-3" \h \z \u </w:instrText>
          </w:r>
          <w:r w:rsidRPr="003C73C5">
            <w:rPr>
              <w:rFonts w:ascii="Times New Roman" w:hAnsi="Times New Roman" w:cs="Times New Roman"/>
            </w:rPr>
            <w:fldChar w:fldCharType="separate"/>
          </w:r>
          <w:hyperlink w:anchor="_Toc175165145" w:history="1">
            <w:r w:rsidR="007B56AF" w:rsidRPr="004D1F1A">
              <w:rPr>
                <w:rStyle w:val="Hyperlink"/>
                <w:noProof/>
              </w:rPr>
              <w:t>List of figures</w:t>
            </w:r>
            <w:r w:rsidR="007B56AF">
              <w:rPr>
                <w:noProof/>
                <w:webHidden/>
              </w:rPr>
              <w:tab/>
            </w:r>
            <w:r w:rsidR="007B56AF">
              <w:rPr>
                <w:noProof/>
                <w:webHidden/>
              </w:rPr>
              <w:fldChar w:fldCharType="begin"/>
            </w:r>
            <w:r w:rsidR="007B56AF">
              <w:rPr>
                <w:noProof/>
                <w:webHidden/>
              </w:rPr>
              <w:instrText xml:space="preserve"> PAGEREF _Toc175165145 \h </w:instrText>
            </w:r>
            <w:r w:rsidR="007B56AF">
              <w:rPr>
                <w:noProof/>
                <w:webHidden/>
              </w:rPr>
            </w:r>
            <w:r w:rsidR="007B56AF">
              <w:rPr>
                <w:noProof/>
                <w:webHidden/>
              </w:rPr>
              <w:fldChar w:fldCharType="separate"/>
            </w:r>
            <w:r w:rsidR="007B56AF">
              <w:rPr>
                <w:noProof/>
                <w:webHidden/>
              </w:rPr>
              <w:t>i</w:t>
            </w:r>
            <w:r w:rsidR="007B56AF">
              <w:rPr>
                <w:noProof/>
                <w:webHidden/>
              </w:rPr>
              <w:fldChar w:fldCharType="end"/>
            </w:r>
          </w:hyperlink>
        </w:p>
        <w:p w:rsidR="007B56AF" w:rsidRDefault="007B56AF">
          <w:pPr>
            <w:pStyle w:val="TOC1"/>
            <w:tabs>
              <w:tab w:val="right" w:leader="dot" w:pos="9350"/>
            </w:tabs>
            <w:rPr>
              <w:rFonts w:eastAsiaTheme="minorEastAsia"/>
              <w:noProof/>
            </w:rPr>
          </w:pPr>
          <w:hyperlink w:anchor="_Toc175165146" w:history="1">
            <w:r w:rsidRPr="004D1F1A">
              <w:rPr>
                <w:rStyle w:val="Hyperlink"/>
                <w:noProof/>
              </w:rPr>
              <w:t>List of abbreviations</w:t>
            </w:r>
            <w:r>
              <w:rPr>
                <w:noProof/>
                <w:webHidden/>
              </w:rPr>
              <w:tab/>
            </w:r>
            <w:r>
              <w:rPr>
                <w:noProof/>
                <w:webHidden/>
              </w:rPr>
              <w:fldChar w:fldCharType="begin"/>
            </w:r>
            <w:r>
              <w:rPr>
                <w:noProof/>
                <w:webHidden/>
              </w:rPr>
              <w:instrText xml:space="preserve"> PAGEREF _Toc175165146 \h </w:instrText>
            </w:r>
            <w:r>
              <w:rPr>
                <w:noProof/>
                <w:webHidden/>
              </w:rPr>
            </w:r>
            <w:r>
              <w:rPr>
                <w:noProof/>
                <w:webHidden/>
              </w:rPr>
              <w:fldChar w:fldCharType="separate"/>
            </w:r>
            <w:r>
              <w:rPr>
                <w:noProof/>
                <w:webHidden/>
              </w:rPr>
              <w:t>i</w:t>
            </w:r>
            <w:r>
              <w:rPr>
                <w:noProof/>
                <w:webHidden/>
              </w:rPr>
              <w:fldChar w:fldCharType="end"/>
            </w:r>
          </w:hyperlink>
        </w:p>
        <w:p w:rsidR="007B56AF" w:rsidRDefault="007B56AF">
          <w:pPr>
            <w:pStyle w:val="TOC1"/>
            <w:tabs>
              <w:tab w:val="right" w:leader="dot" w:pos="9350"/>
            </w:tabs>
            <w:rPr>
              <w:rFonts w:eastAsiaTheme="minorEastAsia"/>
              <w:noProof/>
            </w:rPr>
          </w:pPr>
          <w:hyperlink w:anchor="_Toc175165147" w:history="1">
            <w:r w:rsidRPr="004D1F1A">
              <w:rPr>
                <w:rStyle w:val="Hyperlink"/>
                <w:noProof/>
              </w:rPr>
              <w:t>CHAPTER ONE</w:t>
            </w:r>
            <w:r>
              <w:rPr>
                <w:noProof/>
                <w:webHidden/>
              </w:rPr>
              <w:tab/>
            </w:r>
            <w:r>
              <w:rPr>
                <w:noProof/>
                <w:webHidden/>
              </w:rPr>
              <w:fldChar w:fldCharType="begin"/>
            </w:r>
            <w:r>
              <w:rPr>
                <w:noProof/>
                <w:webHidden/>
              </w:rPr>
              <w:instrText xml:space="preserve"> PAGEREF _Toc175165147 \h </w:instrText>
            </w:r>
            <w:r>
              <w:rPr>
                <w:noProof/>
                <w:webHidden/>
              </w:rPr>
            </w:r>
            <w:r>
              <w:rPr>
                <w:noProof/>
                <w:webHidden/>
              </w:rPr>
              <w:fldChar w:fldCharType="separate"/>
            </w:r>
            <w:r>
              <w:rPr>
                <w:noProof/>
                <w:webHidden/>
              </w:rPr>
              <w:t>2</w:t>
            </w:r>
            <w:r>
              <w:rPr>
                <w:noProof/>
                <w:webHidden/>
              </w:rPr>
              <w:fldChar w:fldCharType="end"/>
            </w:r>
          </w:hyperlink>
        </w:p>
        <w:p w:rsidR="007B56AF" w:rsidRDefault="007B56AF">
          <w:pPr>
            <w:pStyle w:val="TOC1"/>
            <w:tabs>
              <w:tab w:val="right" w:leader="dot" w:pos="9350"/>
            </w:tabs>
            <w:rPr>
              <w:rFonts w:eastAsiaTheme="minorEastAsia"/>
              <w:noProof/>
            </w:rPr>
          </w:pPr>
          <w:hyperlink w:anchor="_Toc175165148" w:history="1">
            <w:r w:rsidRPr="004D1F1A">
              <w:rPr>
                <w:rStyle w:val="Hyperlink"/>
                <w:noProof/>
              </w:rPr>
              <w:t>INTRODUCTION</w:t>
            </w:r>
            <w:r>
              <w:rPr>
                <w:noProof/>
                <w:webHidden/>
              </w:rPr>
              <w:tab/>
            </w:r>
            <w:r>
              <w:rPr>
                <w:noProof/>
                <w:webHidden/>
              </w:rPr>
              <w:fldChar w:fldCharType="begin"/>
            </w:r>
            <w:r>
              <w:rPr>
                <w:noProof/>
                <w:webHidden/>
              </w:rPr>
              <w:instrText xml:space="preserve"> PAGEREF _Toc175165148 \h </w:instrText>
            </w:r>
            <w:r>
              <w:rPr>
                <w:noProof/>
                <w:webHidden/>
              </w:rPr>
            </w:r>
            <w:r>
              <w:rPr>
                <w:noProof/>
                <w:webHidden/>
              </w:rPr>
              <w:fldChar w:fldCharType="separate"/>
            </w:r>
            <w:r>
              <w:rPr>
                <w:noProof/>
                <w:webHidden/>
              </w:rPr>
              <w:t>2</w:t>
            </w:r>
            <w:r>
              <w:rPr>
                <w:noProof/>
                <w:webHidden/>
              </w:rPr>
              <w:fldChar w:fldCharType="end"/>
            </w:r>
          </w:hyperlink>
        </w:p>
        <w:p w:rsidR="007B56AF" w:rsidRDefault="007B56AF">
          <w:pPr>
            <w:pStyle w:val="TOC2"/>
            <w:tabs>
              <w:tab w:val="right" w:leader="dot" w:pos="9350"/>
            </w:tabs>
            <w:rPr>
              <w:rFonts w:eastAsiaTheme="minorEastAsia"/>
              <w:noProof/>
            </w:rPr>
          </w:pPr>
          <w:hyperlink w:anchor="_Toc175165149" w:history="1">
            <w:r w:rsidRPr="004D1F1A">
              <w:rPr>
                <w:rStyle w:val="Hyperlink"/>
                <w:noProof/>
              </w:rPr>
              <w:t>1.1General introduction</w:t>
            </w:r>
            <w:r>
              <w:rPr>
                <w:noProof/>
                <w:webHidden/>
              </w:rPr>
              <w:tab/>
            </w:r>
            <w:r>
              <w:rPr>
                <w:noProof/>
                <w:webHidden/>
              </w:rPr>
              <w:fldChar w:fldCharType="begin"/>
            </w:r>
            <w:r>
              <w:rPr>
                <w:noProof/>
                <w:webHidden/>
              </w:rPr>
              <w:instrText xml:space="preserve"> PAGEREF _Toc175165149 \h </w:instrText>
            </w:r>
            <w:r>
              <w:rPr>
                <w:noProof/>
                <w:webHidden/>
              </w:rPr>
            </w:r>
            <w:r>
              <w:rPr>
                <w:noProof/>
                <w:webHidden/>
              </w:rPr>
              <w:fldChar w:fldCharType="separate"/>
            </w:r>
            <w:r>
              <w:rPr>
                <w:noProof/>
                <w:webHidden/>
              </w:rPr>
              <w:t>2</w:t>
            </w:r>
            <w:r>
              <w:rPr>
                <w:noProof/>
                <w:webHidden/>
              </w:rPr>
              <w:fldChar w:fldCharType="end"/>
            </w:r>
          </w:hyperlink>
        </w:p>
        <w:p w:rsidR="007B56AF" w:rsidRDefault="007B56AF">
          <w:pPr>
            <w:pStyle w:val="TOC2"/>
            <w:tabs>
              <w:tab w:val="right" w:leader="dot" w:pos="9350"/>
            </w:tabs>
            <w:rPr>
              <w:rFonts w:eastAsiaTheme="minorEastAsia"/>
              <w:noProof/>
            </w:rPr>
          </w:pPr>
          <w:hyperlink w:anchor="_Toc175165150" w:history="1">
            <w:r w:rsidRPr="004D1F1A">
              <w:rPr>
                <w:rStyle w:val="Hyperlink"/>
                <w:noProof/>
              </w:rPr>
              <w:t>1.2 Statement of Research Problem</w:t>
            </w:r>
            <w:r>
              <w:rPr>
                <w:noProof/>
                <w:webHidden/>
              </w:rPr>
              <w:tab/>
            </w:r>
            <w:r>
              <w:rPr>
                <w:noProof/>
                <w:webHidden/>
              </w:rPr>
              <w:fldChar w:fldCharType="begin"/>
            </w:r>
            <w:r>
              <w:rPr>
                <w:noProof/>
                <w:webHidden/>
              </w:rPr>
              <w:instrText xml:space="preserve"> PAGEREF _Toc175165150 \h </w:instrText>
            </w:r>
            <w:r>
              <w:rPr>
                <w:noProof/>
                <w:webHidden/>
              </w:rPr>
            </w:r>
            <w:r>
              <w:rPr>
                <w:noProof/>
                <w:webHidden/>
              </w:rPr>
              <w:fldChar w:fldCharType="separate"/>
            </w:r>
            <w:r>
              <w:rPr>
                <w:noProof/>
                <w:webHidden/>
              </w:rPr>
              <w:t>4</w:t>
            </w:r>
            <w:r>
              <w:rPr>
                <w:noProof/>
                <w:webHidden/>
              </w:rPr>
              <w:fldChar w:fldCharType="end"/>
            </w:r>
          </w:hyperlink>
        </w:p>
        <w:p w:rsidR="007B56AF" w:rsidRDefault="007B56AF">
          <w:pPr>
            <w:pStyle w:val="TOC2"/>
            <w:tabs>
              <w:tab w:val="right" w:leader="dot" w:pos="9350"/>
            </w:tabs>
            <w:rPr>
              <w:rFonts w:eastAsiaTheme="minorEastAsia"/>
              <w:noProof/>
            </w:rPr>
          </w:pPr>
          <w:hyperlink w:anchor="_Toc175165151" w:history="1">
            <w:r w:rsidRPr="004D1F1A">
              <w:rPr>
                <w:rStyle w:val="Hyperlink"/>
                <w:noProof/>
              </w:rPr>
              <w:t>1.3 Objectives of the research</w:t>
            </w:r>
            <w:r>
              <w:rPr>
                <w:noProof/>
                <w:webHidden/>
              </w:rPr>
              <w:tab/>
            </w:r>
            <w:r>
              <w:rPr>
                <w:noProof/>
                <w:webHidden/>
              </w:rPr>
              <w:fldChar w:fldCharType="begin"/>
            </w:r>
            <w:r>
              <w:rPr>
                <w:noProof/>
                <w:webHidden/>
              </w:rPr>
              <w:instrText xml:space="preserve"> PAGEREF _Toc175165151 \h </w:instrText>
            </w:r>
            <w:r>
              <w:rPr>
                <w:noProof/>
                <w:webHidden/>
              </w:rPr>
            </w:r>
            <w:r>
              <w:rPr>
                <w:noProof/>
                <w:webHidden/>
              </w:rPr>
              <w:fldChar w:fldCharType="separate"/>
            </w:r>
            <w:r>
              <w:rPr>
                <w:noProof/>
                <w:webHidden/>
              </w:rPr>
              <w:t>5</w:t>
            </w:r>
            <w:r>
              <w:rPr>
                <w:noProof/>
                <w:webHidden/>
              </w:rPr>
              <w:fldChar w:fldCharType="end"/>
            </w:r>
          </w:hyperlink>
        </w:p>
        <w:p w:rsidR="007B56AF" w:rsidRDefault="007B56AF">
          <w:pPr>
            <w:pStyle w:val="TOC3"/>
            <w:tabs>
              <w:tab w:val="right" w:leader="dot" w:pos="9350"/>
            </w:tabs>
            <w:rPr>
              <w:rFonts w:eastAsiaTheme="minorEastAsia"/>
              <w:noProof/>
            </w:rPr>
          </w:pPr>
          <w:hyperlink w:anchor="_Toc175165152" w:history="1">
            <w:r w:rsidRPr="004D1F1A">
              <w:rPr>
                <w:rStyle w:val="Hyperlink"/>
                <w:noProof/>
              </w:rPr>
              <w:t>1.3.1General objective</w:t>
            </w:r>
            <w:r>
              <w:rPr>
                <w:noProof/>
                <w:webHidden/>
              </w:rPr>
              <w:tab/>
            </w:r>
            <w:r>
              <w:rPr>
                <w:noProof/>
                <w:webHidden/>
              </w:rPr>
              <w:fldChar w:fldCharType="begin"/>
            </w:r>
            <w:r>
              <w:rPr>
                <w:noProof/>
                <w:webHidden/>
              </w:rPr>
              <w:instrText xml:space="preserve"> PAGEREF _Toc175165152 \h </w:instrText>
            </w:r>
            <w:r>
              <w:rPr>
                <w:noProof/>
                <w:webHidden/>
              </w:rPr>
            </w:r>
            <w:r>
              <w:rPr>
                <w:noProof/>
                <w:webHidden/>
              </w:rPr>
              <w:fldChar w:fldCharType="separate"/>
            </w:r>
            <w:r>
              <w:rPr>
                <w:noProof/>
                <w:webHidden/>
              </w:rPr>
              <w:t>5</w:t>
            </w:r>
            <w:r>
              <w:rPr>
                <w:noProof/>
                <w:webHidden/>
              </w:rPr>
              <w:fldChar w:fldCharType="end"/>
            </w:r>
          </w:hyperlink>
        </w:p>
        <w:p w:rsidR="007B56AF" w:rsidRDefault="007B56AF">
          <w:pPr>
            <w:pStyle w:val="TOC3"/>
            <w:tabs>
              <w:tab w:val="right" w:leader="dot" w:pos="9350"/>
            </w:tabs>
            <w:rPr>
              <w:rFonts w:eastAsiaTheme="minorEastAsia"/>
              <w:noProof/>
            </w:rPr>
          </w:pPr>
          <w:hyperlink w:anchor="_Toc175165153" w:history="1">
            <w:r w:rsidRPr="004D1F1A">
              <w:rPr>
                <w:rStyle w:val="Hyperlink"/>
                <w:noProof/>
              </w:rPr>
              <w:t>1.3.2Specific objective</w:t>
            </w:r>
            <w:r>
              <w:rPr>
                <w:noProof/>
                <w:webHidden/>
              </w:rPr>
              <w:tab/>
            </w:r>
            <w:r>
              <w:rPr>
                <w:noProof/>
                <w:webHidden/>
              </w:rPr>
              <w:fldChar w:fldCharType="begin"/>
            </w:r>
            <w:r>
              <w:rPr>
                <w:noProof/>
                <w:webHidden/>
              </w:rPr>
              <w:instrText xml:space="preserve"> PAGEREF _Toc175165153 \h </w:instrText>
            </w:r>
            <w:r>
              <w:rPr>
                <w:noProof/>
                <w:webHidden/>
              </w:rPr>
            </w:r>
            <w:r>
              <w:rPr>
                <w:noProof/>
                <w:webHidden/>
              </w:rPr>
              <w:fldChar w:fldCharType="separate"/>
            </w:r>
            <w:r>
              <w:rPr>
                <w:noProof/>
                <w:webHidden/>
              </w:rPr>
              <w:t>5</w:t>
            </w:r>
            <w:r>
              <w:rPr>
                <w:noProof/>
                <w:webHidden/>
              </w:rPr>
              <w:fldChar w:fldCharType="end"/>
            </w:r>
          </w:hyperlink>
        </w:p>
        <w:p w:rsidR="007B56AF" w:rsidRDefault="007B56AF">
          <w:pPr>
            <w:pStyle w:val="TOC2"/>
            <w:tabs>
              <w:tab w:val="right" w:leader="dot" w:pos="9350"/>
            </w:tabs>
            <w:rPr>
              <w:rFonts w:eastAsiaTheme="minorEastAsia"/>
              <w:noProof/>
            </w:rPr>
          </w:pPr>
          <w:hyperlink w:anchor="_Toc175165154" w:history="1">
            <w:r w:rsidRPr="004D1F1A">
              <w:rPr>
                <w:rStyle w:val="Hyperlink"/>
                <w:bCs/>
                <w:noProof/>
              </w:rPr>
              <w:t>1.4 Hypotheses</w:t>
            </w:r>
            <w:r>
              <w:rPr>
                <w:noProof/>
                <w:webHidden/>
              </w:rPr>
              <w:tab/>
            </w:r>
            <w:r>
              <w:rPr>
                <w:noProof/>
                <w:webHidden/>
              </w:rPr>
              <w:fldChar w:fldCharType="begin"/>
            </w:r>
            <w:r>
              <w:rPr>
                <w:noProof/>
                <w:webHidden/>
              </w:rPr>
              <w:instrText xml:space="preserve"> PAGEREF _Toc175165154 \h </w:instrText>
            </w:r>
            <w:r>
              <w:rPr>
                <w:noProof/>
                <w:webHidden/>
              </w:rPr>
            </w:r>
            <w:r>
              <w:rPr>
                <w:noProof/>
                <w:webHidden/>
              </w:rPr>
              <w:fldChar w:fldCharType="separate"/>
            </w:r>
            <w:r>
              <w:rPr>
                <w:noProof/>
                <w:webHidden/>
              </w:rPr>
              <w:t>5</w:t>
            </w:r>
            <w:r>
              <w:rPr>
                <w:noProof/>
                <w:webHidden/>
              </w:rPr>
              <w:fldChar w:fldCharType="end"/>
            </w:r>
          </w:hyperlink>
        </w:p>
        <w:p w:rsidR="007B56AF" w:rsidRDefault="007B56AF">
          <w:pPr>
            <w:pStyle w:val="TOC3"/>
            <w:tabs>
              <w:tab w:val="right" w:leader="dot" w:pos="9350"/>
            </w:tabs>
            <w:rPr>
              <w:rFonts w:eastAsiaTheme="minorEastAsia"/>
              <w:noProof/>
            </w:rPr>
          </w:pPr>
          <w:hyperlink w:anchor="_Toc175165155" w:history="1">
            <w:r w:rsidRPr="004D1F1A">
              <w:rPr>
                <w:rStyle w:val="Hyperlink"/>
                <w:noProof/>
              </w:rPr>
              <w:t>1.4.1 Significance of the study</w:t>
            </w:r>
            <w:r>
              <w:rPr>
                <w:noProof/>
                <w:webHidden/>
              </w:rPr>
              <w:tab/>
            </w:r>
            <w:r>
              <w:rPr>
                <w:noProof/>
                <w:webHidden/>
              </w:rPr>
              <w:fldChar w:fldCharType="begin"/>
            </w:r>
            <w:r>
              <w:rPr>
                <w:noProof/>
                <w:webHidden/>
              </w:rPr>
              <w:instrText xml:space="preserve"> PAGEREF _Toc175165155 \h </w:instrText>
            </w:r>
            <w:r>
              <w:rPr>
                <w:noProof/>
                <w:webHidden/>
              </w:rPr>
            </w:r>
            <w:r>
              <w:rPr>
                <w:noProof/>
                <w:webHidden/>
              </w:rPr>
              <w:fldChar w:fldCharType="separate"/>
            </w:r>
            <w:r>
              <w:rPr>
                <w:noProof/>
                <w:webHidden/>
              </w:rPr>
              <w:t>5</w:t>
            </w:r>
            <w:r>
              <w:rPr>
                <w:noProof/>
                <w:webHidden/>
              </w:rPr>
              <w:fldChar w:fldCharType="end"/>
            </w:r>
          </w:hyperlink>
        </w:p>
        <w:p w:rsidR="007B56AF" w:rsidRDefault="007B56AF">
          <w:pPr>
            <w:pStyle w:val="TOC2"/>
            <w:tabs>
              <w:tab w:val="right" w:leader="dot" w:pos="9350"/>
            </w:tabs>
            <w:rPr>
              <w:rFonts w:eastAsiaTheme="minorEastAsia"/>
              <w:noProof/>
            </w:rPr>
          </w:pPr>
          <w:hyperlink w:anchor="_Toc175165156" w:history="1">
            <w:r w:rsidRPr="004D1F1A">
              <w:rPr>
                <w:rStyle w:val="Hyperlink"/>
                <w:noProof/>
              </w:rPr>
              <w:t>1.5 Literature Review</w:t>
            </w:r>
            <w:r>
              <w:rPr>
                <w:noProof/>
                <w:webHidden/>
              </w:rPr>
              <w:tab/>
            </w:r>
            <w:r>
              <w:rPr>
                <w:noProof/>
                <w:webHidden/>
              </w:rPr>
              <w:fldChar w:fldCharType="begin"/>
            </w:r>
            <w:r>
              <w:rPr>
                <w:noProof/>
                <w:webHidden/>
              </w:rPr>
              <w:instrText xml:space="preserve"> PAGEREF _Toc175165156 \h </w:instrText>
            </w:r>
            <w:r>
              <w:rPr>
                <w:noProof/>
                <w:webHidden/>
              </w:rPr>
            </w:r>
            <w:r>
              <w:rPr>
                <w:noProof/>
                <w:webHidden/>
              </w:rPr>
              <w:fldChar w:fldCharType="separate"/>
            </w:r>
            <w:r>
              <w:rPr>
                <w:noProof/>
                <w:webHidden/>
              </w:rPr>
              <w:t>6</w:t>
            </w:r>
            <w:r>
              <w:rPr>
                <w:noProof/>
                <w:webHidden/>
              </w:rPr>
              <w:fldChar w:fldCharType="end"/>
            </w:r>
          </w:hyperlink>
        </w:p>
        <w:p w:rsidR="007B56AF" w:rsidRDefault="007B56AF">
          <w:pPr>
            <w:pStyle w:val="TOC3"/>
            <w:tabs>
              <w:tab w:val="right" w:leader="dot" w:pos="9350"/>
            </w:tabs>
            <w:rPr>
              <w:rFonts w:eastAsiaTheme="minorEastAsia"/>
              <w:noProof/>
            </w:rPr>
          </w:pPr>
          <w:hyperlink w:anchor="_Toc175165157" w:history="1">
            <w:r w:rsidRPr="004D1F1A">
              <w:rPr>
                <w:rStyle w:val="Hyperlink"/>
                <w:noProof/>
              </w:rPr>
              <w:t>1.5.1 Introduction</w:t>
            </w:r>
            <w:r>
              <w:rPr>
                <w:noProof/>
                <w:webHidden/>
              </w:rPr>
              <w:tab/>
            </w:r>
            <w:r>
              <w:rPr>
                <w:noProof/>
                <w:webHidden/>
              </w:rPr>
              <w:fldChar w:fldCharType="begin"/>
            </w:r>
            <w:r>
              <w:rPr>
                <w:noProof/>
                <w:webHidden/>
              </w:rPr>
              <w:instrText xml:space="preserve"> PAGEREF _Toc175165157 \h </w:instrText>
            </w:r>
            <w:r>
              <w:rPr>
                <w:noProof/>
                <w:webHidden/>
              </w:rPr>
            </w:r>
            <w:r>
              <w:rPr>
                <w:noProof/>
                <w:webHidden/>
              </w:rPr>
              <w:fldChar w:fldCharType="separate"/>
            </w:r>
            <w:r>
              <w:rPr>
                <w:noProof/>
                <w:webHidden/>
              </w:rPr>
              <w:t>6</w:t>
            </w:r>
            <w:r>
              <w:rPr>
                <w:noProof/>
                <w:webHidden/>
              </w:rPr>
              <w:fldChar w:fldCharType="end"/>
            </w:r>
          </w:hyperlink>
        </w:p>
        <w:p w:rsidR="007B56AF" w:rsidRDefault="007B56AF">
          <w:pPr>
            <w:pStyle w:val="TOC3"/>
            <w:tabs>
              <w:tab w:val="right" w:leader="dot" w:pos="9350"/>
            </w:tabs>
            <w:rPr>
              <w:rFonts w:eastAsiaTheme="minorEastAsia"/>
              <w:noProof/>
            </w:rPr>
          </w:pPr>
          <w:hyperlink w:anchor="_Toc175165158" w:history="1">
            <w:r w:rsidRPr="004D1F1A">
              <w:rPr>
                <w:rStyle w:val="Hyperlink"/>
                <w:noProof/>
              </w:rPr>
              <w:t>1.5.2 River Pollution</w:t>
            </w:r>
            <w:r>
              <w:rPr>
                <w:noProof/>
                <w:webHidden/>
              </w:rPr>
              <w:tab/>
            </w:r>
            <w:r>
              <w:rPr>
                <w:noProof/>
                <w:webHidden/>
              </w:rPr>
              <w:fldChar w:fldCharType="begin"/>
            </w:r>
            <w:r>
              <w:rPr>
                <w:noProof/>
                <w:webHidden/>
              </w:rPr>
              <w:instrText xml:space="preserve"> PAGEREF _Toc175165158 \h </w:instrText>
            </w:r>
            <w:r>
              <w:rPr>
                <w:noProof/>
                <w:webHidden/>
              </w:rPr>
            </w:r>
            <w:r>
              <w:rPr>
                <w:noProof/>
                <w:webHidden/>
              </w:rPr>
              <w:fldChar w:fldCharType="separate"/>
            </w:r>
            <w:r>
              <w:rPr>
                <w:noProof/>
                <w:webHidden/>
              </w:rPr>
              <w:t>6</w:t>
            </w:r>
            <w:r>
              <w:rPr>
                <w:noProof/>
                <w:webHidden/>
              </w:rPr>
              <w:fldChar w:fldCharType="end"/>
            </w:r>
          </w:hyperlink>
        </w:p>
        <w:p w:rsidR="007B56AF" w:rsidRDefault="007B56AF">
          <w:pPr>
            <w:pStyle w:val="TOC3"/>
            <w:tabs>
              <w:tab w:val="right" w:leader="dot" w:pos="9350"/>
            </w:tabs>
            <w:rPr>
              <w:rFonts w:eastAsiaTheme="minorEastAsia"/>
              <w:noProof/>
            </w:rPr>
          </w:pPr>
          <w:hyperlink w:anchor="_Toc175165159" w:history="1">
            <w:r w:rsidRPr="004D1F1A">
              <w:rPr>
                <w:rStyle w:val="Hyperlink"/>
                <w:noProof/>
              </w:rPr>
              <w:t>1.5.3 Nutrients</w:t>
            </w:r>
            <w:r>
              <w:rPr>
                <w:noProof/>
                <w:webHidden/>
              </w:rPr>
              <w:tab/>
            </w:r>
            <w:r>
              <w:rPr>
                <w:noProof/>
                <w:webHidden/>
              </w:rPr>
              <w:fldChar w:fldCharType="begin"/>
            </w:r>
            <w:r>
              <w:rPr>
                <w:noProof/>
                <w:webHidden/>
              </w:rPr>
              <w:instrText xml:space="preserve"> PAGEREF _Toc175165159 \h </w:instrText>
            </w:r>
            <w:r>
              <w:rPr>
                <w:noProof/>
                <w:webHidden/>
              </w:rPr>
            </w:r>
            <w:r>
              <w:rPr>
                <w:noProof/>
                <w:webHidden/>
              </w:rPr>
              <w:fldChar w:fldCharType="separate"/>
            </w:r>
            <w:r>
              <w:rPr>
                <w:noProof/>
                <w:webHidden/>
              </w:rPr>
              <w:t>7</w:t>
            </w:r>
            <w:r>
              <w:rPr>
                <w:noProof/>
                <w:webHidden/>
              </w:rPr>
              <w:fldChar w:fldCharType="end"/>
            </w:r>
          </w:hyperlink>
        </w:p>
        <w:p w:rsidR="007B56AF" w:rsidRDefault="007B56AF">
          <w:pPr>
            <w:pStyle w:val="TOC3"/>
            <w:tabs>
              <w:tab w:val="right" w:leader="dot" w:pos="9350"/>
            </w:tabs>
            <w:rPr>
              <w:rFonts w:eastAsiaTheme="minorEastAsia"/>
              <w:noProof/>
            </w:rPr>
          </w:pPr>
          <w:hyperlink w:anchor="_Toc175165160" w:history="1">
            <w:r w:rsidRPr="004D1F1A">
              <w:rPr>
                <w:rStyle w:val="Hyperlink"/>
                <w:noProof/>
              </w:rPr>
              <w:t>1.5.4Total Nitrogen: A Measure of Nutrient Enrichment</w:t>
            </w:r>
            <w:r>
              <w:rPr>
                <w:noProof/>
                <w:webHidden/>
              </w:rPr>
              <w:tab/>
            </w:r>
            <w:r>
              <w:rPr>
                <w:noProof/>
                <w:webHidden/>
              </w:rPr>
              <w:fldChar w:fldCharType="begin"/>
            </w:r>
            <w:r>
              <w:rPr>
                <w:noProof/>
                <w:webHidden/>
              </w:rPr>
              <w:instrText xml:space="preserve"> PAGEREF _Toc175165160 \h </w:instrText>
            </w:r>
            <w:r>
              <w:rPr>
                <w:noProof/>
                <w:webHidden/>
              </w:rPr>
            </w:r>
            <w:r>
              <w:rPr>
                <w:noProof/>
                <w:webHidden/>
              </w:rPr>
              <w:fldChar w:fldCharType="separate"/>
            </w:r>
            <w:r>
              <w:rPr>
                <w:noProof/>
                <w:webHidden/>
              </w:rPr>
              <w:t>7</w:t>
            </w:r>
            <w:r>
              <w:rPr>
                <w:noProof/>
                <w:webHidden/>
              </w:rPr>
              <w:fldChar w:fldCharType="end"/>
            </w:r>
          </w:hyperlink>
        </w:p>
        <w:p w:rsidR="007B56AF" w:rsidRDefault="007B56AF">
          <w:pPr>
            <w:pStyle w:val="TOC3"/>
            <w:tabs>
              <w:tab w:val="right" w:leader="dot" w:pos="9350"/>
            </w:tabs>
            <w:rPr>
              <w:rFonts w:eastAsiaTheme="minorEastAsia"/>
              <w:noProof/>
            </w:rPr>
          </w:pPr>
          <w:hyperlink w:anchor="_Toc175165161" w:history="1">
            <w:r w:rsidRPr="004D1F1A">
              <w:rPr>
                <w:rStyle w:val="Hyperlink"/>
                <w:noProof/>
              </w:rPr>
              <w:t>1.5.5 Total Phosphorus: A Measure of Nutrient Enrichment</w:t>
            </w:r>
            <w:r>
              <w:rPr>
                <w:noProof/>
                <w:webHidden/>
              </w:rPr>
              <w:tab/>
            </w:r>
            <w:r>
              <w:rPr>
                <w:noProof/>
                <w:webHidden/>
              </w:rPr>
              <w:fldChar w:fldCharType="begin"/>
            </w:r>
            <w:r>
              <w:rPr>
                <w:noProof/>
                <w:webHidden/>
              </w:rPr>
              <w:instrText xml:space="preserve"> PAGEREF _Toc175165161 \h </w:instrText>
            </w:r>
            <w:r>
              <w:rPr>
                <w:noProof/>
                <w:webHidden/>
              </w:rPr>
            </w:r>
            <w:r>
              <w:rPr>
                <w:noProof/>
                <w:webHidden/>
              </w:rPr>
              <w:fldChar w:fldCharType="separate"/>
            </w:r>
            <w:r>
              <w:rPr>
                <w:noProof/>
                <w:webHidden/>
              </w:rPr>
              <w:t>9</w:t>
            </w:r>
            <w:r>
              <w:rPr>
                <w:noProof/>
                <w:webHidden/>
              </w:rPr>
              <w:fldChar w:fldCharType="end"/>
            </w:r>
          </w:hyperlink>
        </w:p>
        <w:p w:rsidR="007B56AF" w:rsidRDefault="007B56AF">
          <w:pPr>
            <w:pStyle w:val="TOC3"/>
            <w:tabs>
              <w:tab w:val="right" w:leader="dot" w:pos="9350"/>
            </w:tabs>
            <w:rPr>
              <w:rFonts w:eastAsiaTheme="minorEastAsia"/>
              <w:noProof/>
            </w:rPr>
          </w:pPr>
          <w:hyperlink w:anchor="_Toc175165162" w:history="1">
            <w:r w:rsidRPr="004D1F1A">
              <w:rPr>
                <w:rStyle w:val="Hyperlink"/>
                <w:noProof/>
              </w:rPr>
              <w:t>1.5.6 How Nutrient loading in river affect the pristine ecosystem and human being.</w:t>
            </w:r>
            <w:r>
              <w:rPr>
                <w:noProof/>
                <w:webHidden/>
              </w:rPr>
              <w:tab/>
            </w:r>
            <w:r>
              <w:rPr>
                <w:noProof/>
                <w:webHidden/>
              </w:rPr>
              <w:fldChar w:fldCharType="begin"/>
            </w:r>
            <w:r>
              <w:rPr>
                <w:noProof/>
                <w:webHidden/>
              </w:rPr>
              <w:instrText xml:space="preserve"> PAGEREF _Toc175165162 \h </w:instrText>
            </w:r>
            <w:r>
              <w:rPr>
                <w:noProof/>
                <w:webHidden/>
              </w:rPr>
            </w:r>
            <w:r>
              <w:rPr>
                <w:noProof/>
                <w:webHidden/>
              </w:rPr>
              <w:fldChar w:fldCharType="separate"/>
            </w:r>
            <w:r>
              <w:rPr>
                <w:noProof/>
                <w:webHidden/>
              </w:rPr>
              <w:t>9</w:t>
            </w:r>
            <w:r>
              <w:rPr>
                <w:noProof/>
                <w:webHidden/>
              </w:rPr>
              <w:fldChar w:fldCharType="end"/>
            </w:r>
          </w:hyperlink>
        </w:p>
        <w:p w:rsidR="007B56AF" w:rsidRDefault="007B56AF">
          <w:pPr>
            <w:pStyle w:val="TOC3"/>
            <w:tabs>
              <w:tab w:val="right" w:leader="dot" w:pos="9350"/>
            </w:tabs>
            <w:rPr>
              <w:rFonts w:eastAsiaTheme="minorEastAsia"/>
              <w:noProof/>
            </w:rPr>
          </w:pPr>
          <w:hyperlink w:anchor="_Toc175165163" w:history="1">
            <w:r w:rsidRPr="004D1F1A">
              <w:rPr>
                <w:rStyle w:val="Hyperlink"/>
                <w:noProof/>
              </w:rPr>
              <w:t>1.5.7 Chlorophyll a; A Measure of river Productivity</w:t>
            </w:r>
            <w:r>
              <w:rPr>
                <w:noProof/>
                <w:webHidden/>
              </w:rPr>
              <w:tab/>
            </w:r>
            <w:r>
              <w:rPr>
                <w:noProof/>
                <w:webHidden/>
              </w:rPr>
              <w:fldChar w:fldCharType="begin"/>
            </w:r>
            <w:r>
              <w:rPr>
                <w:noProof/>
                <w:webHidden/>
              </w:rPr>
              <w:instrText xml:space="preserve"> PAGEREF _Toc175165163 \h </w:instrText>
            </w:r>
            <w:r>
              <w:rPr>
                <w:noProof/>
                <w:webHidden/>
              </w:rPr>
            </w:r>
            <w:r>
              <w:rPr>
                <w:noProof/>
                <w:webHidden/>
              </w:rPr>
              <w:fldChar w:fldCharType="separate"/>
            </w:r>
            <w:r>
              <w:rPr>
                <w:noProof/>
                <w:webHidden/>
              </w:rPr>
              <w:t>10</w:t>
            </w:r>
            <w:r>
              <w:rPr>
                <w:noProof/>
                <w:webHidden/>
              </w:rPr>
              <w:fldChar w:fldCharType="end"/>
            </w:r>
          </w:hyperlink>
        </w:p>
        <w:p w:rsidR="007B56AF" w:rsidRDefault="007B56AF">
          <w:pPr>
            <w:pStyle w:val="TOC3"/>
            <w:tabs>
              <w:tab w:val="right" w:leader="dot" w:pos="9350"/>
            </w:tabs>
            <w:rPr>
              <w:rFonts w:eastAsiaTheme="minorEastAsia"/>
              <w:noProof/>
            </w:rPr>
          </w:pPr>
          <w:hyperlink w:anchor="_Toc175165164" w:history="1">
            <w:r w:rsidRPr="004D1F1A">
              <w:rPr>
                <w:rStyle w:val="Hyperlink"/>
                <w:noProof/>
              </w:rPr>
              <w:t>1.5.8 Water quality indicators</w:t>
            </w:r>
            <w:r>
              <w:rPr>
                <w:noProof/>
                <w:webHidden/>
              </w:rPr>
              <w:tab/>
            </w:r>
            <w:r>
              <w:rPr>
                <w:noProof/>
                <w:webHidden/>
              </w:rPr>
              <w:fldChar w:fldCharType="begin"/>
            </w:r>
            <w:r>
              <w:rPr>
                <w:noProof/>
                <w:webHidden/>
              </w:rPr>
              <w:instrText xml:space="preserve"> PAGEREF _Toc175165164 \h </w:instrText>
            </w:r>
            <w:r>
              <w:rPr>
                <w:noProof/>
                <w:webHidden/>
              </w:rPr>
            </w:r>
            <w:r>
              <w:rPr>
                <w:noProof/>
                <w:webHidden/>
              </w:rPr>
              <w:fldChar w:fldCharType="separate"/>
            </w:r>
            <w:r>
              <w:rPr>
                <w:noProof/>
                <w:webHidden/>
              </w:rPr>
              <w:t>11</w:t>
            </w:r>
            <w:r>
              <w:rPr>
                <w:noProof/>
                <w:webHidden/>
              </w:rPr>
              <w:fldChar w:fldCharType="end"/>
            </w:r>
          </w:hyperlink>
        </w:p>
        <w:p w:rsidR="007B56AF" w:rsidRDefault="007B56AF">
          <w:pPr>
            <w:pStyle w:val="TOC3"/>
            <w:tabs>
              <w:tab w:val="right" w:leader="dot" w:pos="9350"/>
            </w:tabs>
            <w:rPr>
              <w:rFonts w:eastAsiaTheme="minorEastAsia"/>
              <w:noProof/>
            </w:rPr>
          </w:pPr>
          <w:hyperlink w:anchor="_Toc175165165" w:history="1">
            <w:r w:rsidRPr="004D1F1A">
              <w:rPr>
                <w:rStyle w:val="Hyperlink"/>
                <w:noProof/>
              </w:rPr>
              <w:t>1.5.9 Dissolved Oxygen</w:t>
            </w:r>
            <w:r>
              <w:rPr>
                <w:noProof/>
                <w:webHidden/>
              </w:rPr>
              <w:tab/>
            </w:r>
            <w:r>
              <w:rPr>
                <w:noProof/>
                <w:webHidden/>
              </w:rPr>
              <w:fldChar w:fldCharType="begin"/>
            </w:r>
            <w:r>
              <w:rPr>
                <w:noProof/>
                <w:webHidden/>
              </w:rPr>
              <w:instrText xml:space="preserve"> PAGEREF _Toc175165165 \h </w:instrText>
            </w:r>
            <w:r>
              <w:rPr>
                <w:noProof/>
                <w:webHidden/>
              </w:rPr>
            </w:r>
            <w:r>
              <w:rPr>
                <w:noProof/>
                <w:webHidden/>
              </w:rPr>
              <w:fldChar w:fldCharType="separate"/>
            </w:r>
            <w:r>
              <w:rPr>
                <w:noProof/>
                <w:webHidden/>
              </w:rPr>
              <w:t>12</w:t>
            </w:r>
            <w:r>
              <w:rPr>
                <w:noProof/>
                <w:webHidden/>
              </w:rPr>
              <w:fldChar w:fldCharType="end"/>
            </w:r>
          </w:hyperlink>
        </w:p>
        <w:p w:rsidR="007B56AF" w:rsidRDefault="007B56AF">
          <w:pPr>
            <w:pStyle w:val="TOC3"/>
            <w:tabs>
              <w:tab w:val="right" w:leader="dot" w:pos="9350"/>
            </w:tabs>
            <w:rPr>
              <w:rFonts w:eastAsiaTheme="minorEastAsia"/>
              <w:noProof/>
            </w:rPr>
          </w:pPr>
          <w:hyperlink w:anchor="_Toc175165166" w:history="1">
            <w:r w:rsidRPr="004D1F1A">
              <w:rPr>
                <w:rStyle w:val="Hyperlink"/>
                <w:noProof/>
              </w:rPr>
              <w:t>1.5.9 PH</w:t>
            </w:r>
            <w:r>
              <w:rPr>
                <w:noProof/>
                <w:webHidden/>
              </w:rPr>
              <w:tab/>
            </w:r>
            <w:r>
              <w:rPr>
                <w:noProof/>
                <w:webHidden/>
              </w:rPr>
              <w:fldChar w:fldCharType="begin"/>
            </w:r>
            <w:r>
              <w:rPr>
                <w:noProof/>
                <w:webHidden/>
              </w:rPr>
              <w:instrText xml:space="preserve"> PAGEREF _Toc175165166 \h </w:instrText>
            </w:r>
            <w:r>
              <w:rPr>
                <w:noProof/>
                <w:webHidden/>
              </w:rPr>
            </w:r>
            <w:r>
              <w:rPr>
                <w:noProof/>
                <w:webHidden/>
              </w:rPr>
              <w:fldChar w:fldCharType="separate"/>
            </w:r>
            <w:r>
              <w:rPr>
                <w:noProof/>
                <w:webHidden/>
              </w:rPr>
              <w:t>12</w:t>
            </w:r>
            <w:r>
              <w:rPr>
                <w:noProof/>
                <w:webHidden/>
              </w:rPr>
              <w:fldChar w:fldCharType="end"/>
            </w:r>
          </w:hyperlink>
        </w:p>
        <w:p w:rsidR="007B56AF" w:rsidRDefault="007B56AF">
          <w:pPr>
            <w:pStyle w:val="TOC1"/>
            <w:tabs>
              <w:tab w:val="right" w:leader="dot" w:pos="9350"/>
            </w:tabs>
            <w:rPr>
              <w:rFonts w:eastAsiaTheme="minorEastAsia"/>
              <w:noProof/>
            </w:rPr>
          </w:pPr>
          <w:hyperlink w:anchor="_Toc175165167" w:history="1">
            <w:r w:rsidRPr="004D1F1A">
              <w:rPr>
                <w:rStyle w:val="Hyperlink"/>
                <w:noProof/>
              </w:rPr>
              <w:t>CHAPTER TWO</w:t>
            </w:r>
            <w:r>
              <w:rPr>
                <w:noProof/>
                <w:webHidden/>
              </w:rPr>
              <w:tab/>
            </w:r>
            <w:r>
              <w:rPr>
                <w:noProof/>
                <w:webHidden/>
              </w:rPr>
              <w:fldChar w:fldCharType="begin"/>
            </w:r>
            <w:r>
              <w:rPr>
                <w:noProof/>
                <w:webHidden/>
              </w:rPr>
              <w:instrText xml:space="preserve"> PAGEREF _Toc175165167 \h </w:instrText>
            </w:r>
            <w:r>
              <w:rPr>
                <w:noProof/>
                <w:webHidden/>
              </w:rPr>
            </w:r>
            <w:r>
              <w:rPr>
                <w:noProof/>
                <w:webHidden/>
              </w:rPr>
              <w:fldChar w:fldCharType="separate"/>
            </w:r>
            <w:r>
              <w:rPr>
                <w:noProof/>
                <w:webHidden/>
              </w:rPr>
              <w:t>13</w:t>
            </w:r>
            <w:r>
              <w:rPr>
                <w:noProof/>
                <w:webHidden/>
              </w:rPr>
              <w:fldChar w:fldCharType="end"/>
            </w:r>
          </w:hyperlink>
        </w:p>
        <w:p w:rsidR="007B56AF" w:rsidRDefault="007B56AF">
          <w:pPr>
            <w:pStyle w:val="TOC1"/>
            <w:tabs>
              <w:tab w:val="right" w:leader="dot" w:pos="9350"/>
            </w:tabs>
            <w:rPr>
              <w:rFonts w:eastAsiaTheme="minorEastAsia"/>
              <w:noProof/>
            </w:rPr>
          </w:pPr>
          <w:hyperlink w:anchor="_Toc175165168" w:history="1">
            <w:r w:rsidRPr="004D1F1A">
              <w:rPr>
                <w:rStyle w:val="Hyperlink"/>
                <w:noProof/>
              </w:rPr>
              <w:t>MATERIALS AND METHODS</w:t>
            </w:r>
            <w:r>
              <w:rPr>
                <w:noProof/>
                <w:webHidden/>
              </w:rPr>
              <w:tab/>
            </w:r>
            <w:r>
              <w:rPr>
                <w:noProof/>
                <w:webHidden/>
              </w:rPr>
              <w:fldChar w:fldCharType="begin"/>
            </w:r>
            <w:r>
              <w:rPr>
                <w:noProof/>
                <w:webHidden/>
              </w:rPr>
              <w:instrText xml:space="preserve"> PAGEREF _Toc175165168 \h </w:instrText>
            </w:r>
            <w:r>
              <w:rPr>
                <w:noProof/>
                <w:webHidden/>
              </w:rPr>
            </w:r>
            <w:r>
              <w:rPr>
                <w:noProof/>
                <w:webHidden/>
              </w:rPr>
              <w:fldChar w:fldCharType="separate"/>
            </w:r>
            <w:r>
              <w:rPr>
                <w:noProof/>
                <w:webHidden/>
              </w:rPr>
              <w:t>13</w:t>
            </w:r>
            <w:r>
              <w:rPr>
                <w:noProof/>
                <w:webHidden/>
              </w:rPr>
              <w:fldChar w:fldCharType="end"/>
            </w:r>
          </w:hyperlink>
        </w:p>
        <w:p w:rsidR="007B56AF" w:rsidRDefault="007B56AF">
          <w:pPr>
            <w:pStyle w:val="TOC2"/>
            <w:tabs>
              <w:tab w:val="right" w:leader="dot" w:pos="9350"/>
            </w:tabs>
            <w:rPr>
              <w:rFonts w:eastAsiaTheme="minorEastAsia"/>
              <w:noProof/>
            </w:rPr>
          </w:pPr>
          <w:hyperlink w:anchor="_Toc175165169" w:history="1">
            <w:r w:rsidRPr="004D1F1A">
              <w:rPr>
                <w:rStyle w:val="Hyperlink"/>
                <w:noProof/>
              </w:rPr>
              <w:t>2.1 Study site or area</w:t>
            </w:r>
            <w:r>
              <w:rPr>
                <w:noProof/>
                <w:webHidden/>
              </w:rPr>
              <w:tab/>
            </w:r>
            <w:r>
              <w:rPr>
                <w:noProof/>
                <w:webHidden/>
              </w:rPr>
              <w:fldChar w:fldCharType="begin"/>
            </w:r>
            <w:r>
              <w:rPr>
                <w:noProof/>
                <w:webHidden/>
              </w:rPr>
              <w:instrText xml:space="preserve"> PAGEREF _Toc175165169 \h </w:instrText>
            </w:r>
            <w:r>
              <w:rPr>
                <w:noProof/>
                <w:webHidden/>
              </w:rPr>
            </w:r>
            <w:r>
              <w:rPr>
                <w:noProof/>
                <w:webHidden/>
              </w:rPr>
              <w:fldChar w:fldCharType="separate"/>
            </w:r>
            <w:r>
              <w:rPr>
                <w:noProof/>
                <w:webHidden/>
              </w:rPr>
              <w:t>13</w:t>
            </w:r>
            <w:r>
              <w:rPr>
                <w:noProof/>
                <w:webHidden/>
              </w:rPr>
              <w:fldChar w:fldCharType="end"/>
            </w:r>
          </w:hyperlink>
        </w:p>
        <w:p w:rsidR="007B56AF" w:rsidRDefault="007B56AF">
          <w:pPr>
            <w:pStyle w:val="TOC2"/>
            <w:tabs>
              <w:tab w:val="right" w:leader="dot" w:pos="9350"/>
            </w:tabs>
            <w:rPr>
              <w:rFonts w:eastAsiaTheme="minorEastAsia"/>
              <w:noProof/>
            </w:rPr>
          </w:pPr>
          <w:hyperlink w:anchor="_Toc175165170" w:history="1">
            <w:r w:rsidRPr="004D1F1A">
              <w:rPr>
                <w:rStyle w:val="Hyperlink"/>
                <w:bCs/>
                <w:noProof/>
              </w:rPr>
              <w:t>2.2 Sampling design and analytical methods</w:t>
            </w:r>
            <w:r>
              <w:rPr>
                <w:noProof/>
                <w:webHidden/>
              </w:rPr>
              <w:tab/>
            </w:r>
            <w:r>
              <w:rPr>
                <w:noProof/>
                <w:webHidden/>
              </w:rPr>
              <w:fldChar w:fldCharType="begin"/>
            </w:r>
            <w:r>
              <w:rPr>
                <w:noProof/>
                <w:webHidden/>
              </w:rPr>
              <w:instrText xml:space="preserve"> PAGEREF _Toc175165170 \h </w:instrText>
            </w:r>
            <w:r>
              <w:rPr>
                <w:noProof/>
                <w:webHidden/>
              </w:rPr>
            </w:r>
            <w:r>
              <w:rPr>
                <w:noProof/>
                <w:webHidden/>
              </w:rPr>
              <w:fldChar w:fldCharType="separate"/>
            </w:r>
            <w:r>
              <w:rPr>
                <w:noProof/>
                <w:webHidden/>
              </w:rPr>
              <w:t>14</w:t>
            </w:r>
            <w:r>
              <w:rPr>
                <w:noProof/>
                <w:webHidden/>
              </w:rPr>
              <w:fldChar w:fldCharType="end"/>
            </w:r>
          </w:hyperlink>
        </w:p>
        <w:p w:rsidR="007B56AF" w:rsidRDefault="007B56AF">
          <w:pPr>
            <w:pStyle w:val="TOC2"/>
            <w:tabs>
              <w:tab w:val="right" w:leader="dot" w:pos="9350"/>
            </w:tabs>
            <w:rPr>
              <w:rFonts w:eastAsiaTheme="minorEastAsia"/>
              <w:noProof/>
            </w:rPr>
          </w:pPr>
          <w:hyperlink w:anchor="_Toc175165171" w:history="1">
            <w:r w:rsidRPr="004D1F1A">
              <w:rPr>
                <w:rStyle w:val="Hyperlink"/>
                <w:noProof/>
              </w:rPr>
              <w:t>2.3Preparation of equipments prior to sampling and sample storage.</w:t>
            </w:r>
            <w:r>
              <w:rPr>
                <w:noProof/>
                <w:webHidden/>
              </w:rPr>
              <w:tab/>
            </w:r>
            <w:r>
              <w:rPr>
                <w:noProof/>
                <w:webHidden/>
              </w:rPr>
              <w:fldChar w:fldCharType="begin"/>
            </w:r>
            <w:r>
              <w:rPr>
                <w:noProof/>
                <w:webHidden/>
              </w:rPr>
              <w:instrText xml:space="preserve"> PAGEREF _Toc175165171 \h </w:instrText>
            </w:r>
            <w:r>
              <w:rPr>
                <w:noProof/>
                <w:webHidden/>
              </w:rPr>
            </w:r>
            <w:r>
              <w:rPr>
                <w:noProof/>
                <w:webHidden/>
              </w:rPr>
              <w:fldChar w:fldCharType="separate"/>
            </w:r>
            <w:r>
              <w:rPr>
                <w:noProof/>
                <w:webHidden/>
              </w:rPr>
              <w:t>14</w:t>
            </w:r>
            <w:r>
              <w:rPr>
                <w:noProof/>
                <w:webHidden/>
              </w:rPr>
              <w:fldChar w:fldCharType="end"/>
            </w:r>
          </w:hyperlink>
        </w:p>
        <w:p w:rsidR="007B56AF" w:rsidRDefault="007B56AF">
          <w:pPr>
            <w:pStyle w:val="TOC2"/>
            <w:tabs>
              <w:tab w:val="right" w:leader="dot" w:pos="9350"/>
            </w:tabs>
            <w:rPr>
              <w:rFonts w:eastAsiaTheme="minorEastAsia"/>
              <w:noProof/>
            </w:rPr>
          </w:pPr>
          <w:hyperlink w:anchor="_Toc175165172" w:history="1">
            <w:r w:rsidRPr="004D1F1A">
              <w:rPr>
                <w:rStyle w:val="Hyperlink"/>
                <w:noProof/>
              </w:rPr>
              <w:t>2.4 Sampling checklist</w:t>
            </w:r>
            <w:r>
              <w:rPr>
                <w:noProof/>
                <w:webHidden/>
              </w:rPr>
              <w:tab/>
            </w:r>
            <w:r>
              <w:rPr>
                <w:noProof/>
                <w:webHidden/>
              </w:rPr>
              <w:fldChar w:fldCharType="begin"/>
            </w:r>
            <w:r>
              <w:rPr>
                <w:noProof/>
                <w:webHidden/>
              </w:rPr>
              <w:instrText xml:space="preserve"> PAGEREF _Toc175165172 \h </w:instrText>
            </w:r>
            <w:r>
              <w:rPr>
                <w:noProof/>
                <w:webHidden/>
              </w:rPr>
            </w:r>
            <w:r>
              <w:rPr>
                <w:noProof/>
                <w:webHidden/>
              </w:rPr>
              <w:fldChar w:fldCharType="separate"/>
            </w:r>
            <w:r>
              <w:rPr>
                <w:noProof/>
                <w:webHidden/>
              </w:rPr>
              <w:t>14</w:t>
            </w:r>
            <w:r>
              <w:rPr>
                <w:noProof/>
                <w:webHidden/>
              </w:rPr>
              <w:fldChar w:fldCharType="end"/>
            </w:r>
          </w:hyperlink>
        </w:p>
        <w:p w:rsidR="007B56AF" w:rsidRDefault="007B56AF">
          <w:pPr>
            <w:pStyle w:val="TOC2"/>
            <w:tabs>
              <w:tab w:val="right" w:leader="dot" w:pos="9350"/>
            </w:tabs>
            <w:rPr>
              <w:rFonts w:eastAsiaTheme="minorEastAsia"/>
              <w:noProof/>
            </w:rPr>
          </w:pPr>
          <w:hyperlink w:anchor="_Toc175165173" w:history="1">
            <w:r w:rsidRPr="004D1F1A">
              <w:rPr>
                <w:rStyle w:val="Hyperlink"/>
                <w:noProof/>
              </w:rPr>
              <w:t>2.5 Data collection</w:t>
            </w:r>
            <w:r>
              <w:rPr>
                <w:noProof/>
                <w:webHidden/>
              </w:rPr>
              <w:tab/>
            </w:r>
            <w:r>
              <w:rPr>
                <w:noProof/>
                <w:webHidden/>
              </w:rPr>
              <w:fldChar w:fldCharType="begin"/>
            </w:r>
            <w:r>
              <w:rPr>
                <w:noProof/>
                <w:webHidden/>
              </w:rPr>
              <w:instrText xml:space="preserve"> PAGEREF _Toc175165173 \h </w:instrText>
            </w:r>
            <w:r>
              <w:rPr>
                <w:noProof/>
                <w:webHidden/>
              </w:rPr>
            </w:r>
            <w:r>
              <w:rPr>
                <w:noProof/>
                <w:webHidden/>
              </w:rPr>
              <w:fldChar w:fldCharType="separate"/>
            </w:r>
            <w:r>
              <w:rPr>
                <w:noProof/>
                <w:webHidden/>
              </w:rPr>
              <w:t>15</w:t>
            </w:r>
            <w:r>
              <w:rPr>
                <w:noProof/>
                <w:webHidden/>
              </w:rPr>
              <w:fldChar w:fldCharType="end"/>
            </w:r>
          </w:hyperlink>
        </w:p>
        <w:p w:rsidR="007B56AF" w:rsidRDefault="007B56AF">
          <w:pPr>
            <w:pStyle w:val="TOC2"/>
            <w:tabs>
              <w:tab w:val="right" w:leader="dot" w:pos="9350"/>
            </w:tabs>
            <w:rPr>
              <w:rFonts w:eastAsiaTheme="minorEastAsia"/>
              <w:noProof/>
            </w:rPr>
          </w:pPr>
          <w:hyperlink w:anchor="_Toc175165174" w:history="1">
            <w:r w:rsidRPr="004D1F1A">
              <w:rPr>
                <w:rStyle w:val="Hyperlink"/>
                <w:noProof/>
              </w:rPr>
              <w:t>2.6 Laboratory analytical methods</w:t>
            </w:r>
            <w:r>
              <w:rPr>
                <w:noProof/>
                <w:webHidden/>
              </w:rPr>
              <w:tab/>
            </w:r>
            <w:r>
              <w:rPr>
                <w:noProof/>
                <w:webHidden/>
              </w:rPr>
              <w:fldChar w:fldCharType="begin"/>
            </w:r>
            <w:r>
              <w:rPr>
                <w:noProof/>
                <w:webHidden/>
              </w:rPr>
              <w:instrText xml:space="preserve"> PAGEREF _Toc175165174 \h </w:instrText>
            </w:r>
            <w:r>
              <w:rPr>
                <w:noProof/>
                <w:webHidden/>
              </w:rPr>
            </w:r>
            <w:r>
              <w:rPr>
                <w:noProof/>
                <w:webHidden/>
              </w:rPr>
              <w:fldChar w:fldCharType="separate"/>
            </w:r>
            <w:r>
              <w:rPr>
                <w:noProof/>
                <w:webHidden/>
              </w:rPr>
              <w:t>15</w:t>
            </w:r>
            <w:r>
              <w:rPr>
                <w:noProof/>
                <w:webHidden/>
              </w:rPr>
              <w:fldChar w:fldCharType="end"/>
            </w:r>
          </w:hyperlink>
        </w:p>
        <w:p w:rsidR="007B56AF" w:rsidRDefault="007B56AF">
          <w:pPr>
            <w:pStyle w:val="TOC2"/>
            <w:tabs>
              <w:tab w:val="right" w:leader="dot" w:pos="9350"/>
            </w:tabs>
            <w:rPr>
              <w:rFonts w:eastAsiaTheme="minorEastAsia"/>
              <w:noProof/>
            </w:rPr>
          </w:pPr>
          <w:hyperlink w:anchor="_Toc175165175" w:history="1">
            <w:r w:rsidRPr="004D1F1A">
              <w:rPr>
                <w:rStyle w:val="Hyperlink"/>
                <w:noProof/>
              </w:rPr>
              <w:t>2.4 Data analysis</w:t>
            </w:r>
            <w:r>
              <w:rPr>
                <w:noProof/>
                <w:webHidden/>
              </w:rPr>
              <w:tab/>
            </w:r>
            <w:r>
              <w:rPr>
                <w:noProof/>
                <w:webHidden/>
              </w:rPr>
              <w:fldChar w:fldCharType="begin"/>
            </w:r>
            <w:r>
              <w:rPr>
                <w:noProof/>
                <w:webHidden/>
              </w:rPr>
              <w:instrText xml:space="preserve"> PAGEREF _Toc175165175 \h </w:instrText>
            </w:r>
            <w:r>
              <w:rPr>
                <w:noProof/>
                <w:webHidden/>
              </w:rPr>
            </w:r>
            <w:r>
              <w:rPr>
                <w:noProof/>
                <w:webHidden/>
              </w:rPr>
              <w:fldChar w:fldCharType="separate"/>
            </w:r>
            <w:r>
              <w:rPr>
                <w:noProof/>
                <w:webHidden/>
              </w:rPr>
              <w:t>16</w:t>
            </w:r>
            <w:r>
              <w:rPr>
                <w:noProof/>
                <w:webHidden/>
              </w:rPr>
              <w:fldChar w:fldCharType="end"/>
            </w:r>
          </w:hyperlink>
        </w:p>
        <w:p w:rsidR="007B56AF" w:rsidRDefault="007B56AF">
          <w:pPr>
            <w:pStyle w:val="TOC1"/>
            <w:tabs>
              <w:tab w:val="right" w:leader="dot" w:pos="9350"/>
            </w:tabs>
            <w:rPr>
              <w:rFonts w:eastAsiaTheme="minorEastAsia"/>
              <w:noProof/>
            </w:rPr>
          </w:pPr>
          <w:hyperlink w:anchor="_Toc175165176" w:history="1">
            <w:r w:rsidRPr="004D1F1A">
              <w:rPr>
                <w:rStyle w:val="Hyperlink"/>
                <w:noProof/>
              </w:rPr>
              <w:t>CHAPTER THREE</w:t>
            </w:r>
            <w:r>
              <w:rPr>
                <w:noProof/>
                <w:webHidden/>
              </w:rPr>
              <w:tab/>
            </w:r>
            <w:r>
              <w:rPr>
                <w:noProof/>
                <w:webHidden/>
              </w:rPr>
              <w:fldChar w:fldCharType="begin"/>
            </w:r>
            <w:r>
              <w:rPr>
                <w:noProof/>
                <w:webHidden/>
              </w:rPr>
              <w:instrText xml:space="preserve"> PAGEREF _Toc175165176 \h </w:instrText>
            </w:r>
            <w:r>
              <w:rPr>
                <w:noProof/>
                <w:webHidden/>
              </w:rPr>
            </w:r>
            <w:r>
              <w:rPr>
                <w:noProof/>
                <w:webHidden/>
              </w:rPr>
              <w:fldChar w:fldCharType="separate"/>
            </w:r>
            <w:r>
              <w:rPr>
                <w:noProof/>
                <w:webHidden/>
              </w:rPr>
              <w:t>17</w:t>
            </w:r>
            <w:r>
              <w:rPr>
                <w:noProof/>
                <w:webHidden/>
              </w:rPr>
              <w:fldChar w:fldCharType="end"/>
            </w:r>
          </w:hyperlink>
        </w:p>
        <w:p w:rsidR="007B56AF" w:rsidRDefault="007B56AF">
          <w:pPr>
            <w:pStyle w:val="TOC1"/>
            <w:tabs>
              <w:tab w:val="right" w:leader="dot" w:pos="9350"/>
            </w:tabs>
            <w:rPr>
              <w:rFonts w:eastAsiaTheme="minorEastAsia"/>
              <w:noProof/>
            </w:rPr>
          </w:pPr>
          <w:hyperlink w:anchor="_Toc175165177" w:history="1">
            <w:r w:rsidRPr="004D1F1A">
              <w:rPr>
                <w:rStyle w:val="Hyperlink"/>
                <w:noProof/>
              </w:rPr>
              <w:t>OTHER RELEVANT INFORMATION</w:t>
            </w:r>
            <w:r>
              <w:rPr>
                <w:noProof/>
                <w:webHidden/>
              </w:rPr>
              <w:tab/>
            </w:r>
            <w:r>
              <w:rPr>
                <w:noProof/>
                <w:webHidden/>
              </w:rPr>
              <w:fldChar w:fldCharType="begin"/>
            </w:r>
            <w:r>
              <w:rPr>
                <w:noProof/>
                <w:webHidden/>
              </w:rPr>
              <w:instrText xml:space="preserve"> PAGEREF _Toc175165177 \h </w:instrText>
            </w:r>
            <w:r>
              <w:rPr>
                <w:noProof/>
                <w:webHidden/>
              </w:rPr>
            </w:r>
            <w:r>
              <w:rPr>
                <w:noProof/>
                <w:webHidden/>
              </w:rPr>
              <w:fldChar w:fldCharType="separate"/>
            </w:r>
            <w:r>
              <w:rPr>
                <w:noProof/>
                <w:webHidden/>
              </w:rPr>
              <w:t>17</w:t>
            </w:r>
            <w:r>
              <w:rPr>
                <w:noProof/>
                <w:webHidden/>
              </w:rPr>
              <w:fldChar w:fldCharType="end"/>
            </w:r>
          </w:hyperlink>
        </w:p>
        <w:p w:rsidR="007B56AF" w:rsidRDefault="007B56AF">
          <w:pPr>
            <w:pStyle w:val="TOC2"/>
            <w:tabs>
              <w:tab w:val="right" w:leader="dot" w:pos="9350"/>
            </w:tabs>
            <w:rPr>
              <w:rFonts w:eastAsiaTheme="minorEastAsia"/>
              <w:noProof/>
            </w:rPr>
          </w:pPr>
          <w:hyperlink w:anchor="_Toc175165178" w:history="1">
            <w:r w:rsidRPr="004D1F1A">
              <w:rPr>
                <w:rStyle w:val="Hyperlink"/>
                <w:noProof/>
              </w:rPr>
              <w:t>3.1 Work plan or Timeframe</w:t>
            </w:r>
            <w:r>
              <w:rPr>
                <w:noProof/>
                <w:webHidden/>
              </w:rPr>
              <w:tab/>
            </w:r>
            <w:r>
              <w:rPr>
                <w:noProof/>
                <w:webHidden/>
              </w:rPr>
              <w:fldChar w:fldCharType="begin"/>
            </w:r>
            <w:r>
              <w:rPr>
                <w:noProof/>
                <w:webHidden/>
              </w:rPr>
              <w:instrText xml:space="preserve"> PAGEREF _Toc175165178 \h </w:instrText>
            </w:r>
            <w:r>
              <w:rPr>
                <w:noProof/>
                <w:webHidden/>
              </w:rPr>
            </w:r>
            <w:r>
              <w:rPr>
                <w:noProof/>
                <w:webHidden/>
              </w:rPr>
              <w:fldChar w:fldCharType="separate"/>
            </w:r>
            <w:r>
              <w:rPr>
                <w:noProof/>
                <w:webHidden/>
              </w:rPr>
              <w:t>17</w:t>
            </w:r>
            <w:r>
              <w:rPr>
                <w:noProof/>
                <w:webHidden/>
              </w:rPr>
              <w:fldChar w:fldCharType="end"/>
            </w:r>
          </w:hyperlink>
        </w:p>
        <w:p w:rsidR="007B56AF" w:rsidRDefault="007B56AF">
          <w:pPr>
            <w:pStyle w:val="TOC2"/>
            <w:tabs>
              <w:tab w:val="right" w:leader="dot" w:pos="9350"/>
            </w:tabs>
            <w:rPr>
              <w:rFonts w:eastAsiaTheme="minorEastAsia"/>
              <w:noProof/>
            </w:rPr>
          </w:pPr>
          <w:hyperlink w:anchor="_Toc175165179" w:history="1">
            <w:r w:rsidRPr="004D1F1A">
              <w:rPr>
                <w:rStyle w:val="Hyperlink"/>
                <w:noProof/>
              </w:rPr>
              <w:t>3.2 Budgeting and Financial arrangements.</w:t>
            </w:r>
            <w:r>
              <w:rPr>
                <w:noProof/>
                <w:webHidden/>
              </w:rPr>
              <w:tab/>
            </w:r>
            <w:r>
              <w:rPr>
                <w:noProof/>
                <w:webHidden/>
              </w:rPr>
              <w:fldChar w:fldCharType="begin"/>
            </w:r>
            <w:r>
              <w:rPr>
                <w:noProof/>
                <w:webHidden/>
              </w:rPr>
              <w:instrText xml:space="preserve"> PAGEREF _Toc175165179 \h </w:instrText>
            </w:r>
            <w:r>
              <w:rPr>
                <w:noProof/>
                <w:webHidden/>
              </w:rPr>
            </w:r>
            <w:r>
              <w:rPr>
                <w:noProof/>
                <w:webHidden/>
              </w:rPr>
              <w:fldChar w:fldCharType="separate"/>
            </w:r>
            <w:r>
              <w:rPr>
                <w:noProof/>
                <w:webHidden/>
              </w:rPr>
              <w:t>18</w:t>
            </w:r>
            <w:r>
              <w:rPr>
                <w:noProof/>
                <w:webHidden/>
              </w:rPr>
              <w:fldChar w:fldCharType="end"/>
            </w:r>
          </w:hyperlink>
        </w:p>
        <w:p w:rsidR="007B56AF" w:rsidRDefault="007B56AF">
          <w:pPr>
            <w:pStyle w:val="TOC1"/>
            <w:tabs>
              <w:tab w:val="right" w:leader="dot" w:pos="9350"/>
            </w:tabs>
            <w:rPr>
              <w:rFonts w:eastAsiaTheme="minorEastAsia"/>
              <w:noProof/>
            </w:rPr>
          </w:pPr>
          <w:hyperlink w:anchor="_Toc175165180" w:history="1">
            <w:r w:rsidRPr="004D1F1A">
              <w:rPr>
                <w:rStyle w:val="Hyperlink"/>
                <w:noProof/>
              </w:rPr>
              <w:t>REFERENCES</w:t>
            </w:r>
            <w:r>
              <w:rPr>
                <w:noProof/>
                <w:webHidden/>
              </w:rPr>
              <w:tab/>
            </w:r>
            <w:r>
              <w:rPr>
                <w:noProof/>
                <w:webHidden/>
              </w:rPr>
              <w:fldChar w:fldCharType="begin"/>
            </w:r>
            <w:r>
              <w:rPr>
                <w:noProof/>
                <w:webHidden/>
              </w:rPr>
              <w:instrText xml:space="preserve"> PAGEREF _Toc175165180 \h </w:instrText>
            </w:r>
            <w:r>
              <w:rPr>
                <w:noProof/>
                <w:webHidden/>
              </w:rPr>
            </w:r>
            <w:r>
              <w:rPr>
                <w:noProof/>
                <w:webHidden/>
              </w:rPr>
              <w:fldChar w:fldCharType="separate"/>
            </w:r>
            <w:r>
              <w:rPr>
                <w:noProof/>
                <w:webHidden/>
              </w:rPr>
              <w:t>19</w:t>
            </w:r>
            <w:r>
              <w:rPr>
                <w:noProof/>
                <w:webHidden/>
              </w:rPr>
              <w:fldChar w:fldCharType="end"/>
            </w:r>
          </w:hyperlink>
        </w:p>
        <w:p w:rsidR="00EB74D8" w:rsidRDefault="003C73C5" w:rsidP="00596978">
          <w:pPr>
            <w:spacing w:line="240" w:lineRule="auto"/>
            <w:jc w:val="both"/>
            <w:rPr>
              <w:rFonts w:ascii="Times New Roman" w:hAnsi="Times New Roman" w:cs="Times New Roman"/>
            </w:rPr>
          </w:pPr>
          <w:r w:rsidRPr="008A629D">
            <w:rPr>
              <w:rFonts w:ascii="Times New Roman" w:hAnsi="Times New Roman" w:cs="Times New Roman"/>
              <w:b/>
              <w:bCs/>
              <w:noProof/>
            </w:rPr>
            <w:fldChar w:fldCharType="end"/>
          </w:r>
        </w:p>
      </w:sdtContent>
    </w:sdt>
    <w:p w:rsidR="00EB74D8" w:rsidRDefault="00EB74D8" w:rsidP="00EB74D8">
      <w:pPr>
        <w:tabs>
          <w:tab w:val="left" w:pos="2650"/>
        </w:tabs>
        <w:rPr>
          <w:rFonts w:ascii="Times New Roman" w:hAnsi="Times New Roman" w:cs="Times New Roman"/>
        </w:rPr>
        <w:sectPr w:rsidR="00EB74D8" w:rsidSect="00434107">
          <w:footerReference w:type="default" r:id="rId9"/>
          <w:footerReference w:type="first" r:id="rId10"/>
          <w:pgSz w:w="12240" w:h="15840"/>
          <w:pgMar w:top="1440" w:right="1440" w:bottom="1440" w:left="1440" w:header="720" w:footer="720" w:gutter="0"/>
          <w:pgBorders w:display="firstPage" w:offsetFrom="page">
            <w:top w:val="thinThickThinSmallGap" w:sz="36" w:space="24" w:color="auto"/>
            <w:left w:val="thinThickThinSmallGap" w:sz="36" w:space="24" w:color="auto"/>
            <w:bottom w:val="thinThickThinSmallGap" w:sz="36" w:space="24" w:color="auto"/>
            <w:right w:val="thinThickThinSmallGap" w:sz="36" w:space="24" w:color="auto"/>
          </w:pgBorders>
          <w:pgNumType w:fmt="lowerRoman" w:start="1"/>
          <w:cols w:space="720"/>
          <w:titlePg/>
          <w:docGrid w:linePitch="360"/>
        </w:sectPr>
      </w:pPr>
      <w:r>
        <w:rPr>
          <w:rFonts w:ascii="Times New Roman" w:hAnsi="Times New Roman" w:cs="Times New Roman"/>
        </w:rPr>
        <w:tab/>
      </w:r>
    </w:p>
    <w:p w:rsidR="00F10C8C" w:rsidRPr="00EB74D8" w:rsidRDefault="00F10C8C" w:rsidP="00EB74D8">
      <w:pPr>
        <w:tabs>
          <w:tab w:val="left" w:pos="2650"/>
        </w:tabs>
        <w:rPr>
          <w:rFonts w:ascii="Times New Roman" w:hAnsi="Times New Roman" w:cs="Times New Roman"/>
        </w:rPr>
      </w:pPr>
    </w:p>
    <w:p w:rsidR="00F10C8C" w:rsidRPr="008A629D" w:rsidRDefault="001E431F" w:rsidP="00596978">
      <w:pPr>
        <w:pStyle w:val="Heading1"/>
        <w:spacing w:before="0"/>
      </w:pPr>
      <w:bookmarkStart w:id="0" w:name="_Toc175165145"/>
      <w:r w:rsidRPr="008A629D">
        <w:t>List of figures</w:t>
      </w:r>
      <w:bookmarkEnd w:id="0"/>
    </w:p>
    <w:p w:rsidR="00D63DEF" w:rsidRDefault="003C73C5">
      <w:pPr>
        <w:pStyle w:val="TableofFigures"/>
        <w:tabs>
          <w:tab w:val="right" w:leader="dot" w:pos="9350"/>
        </w:tabs>
        <w:rPr>
          <w:rFonts w:eastAsiaTheme="minorEastAsia"/>
          <w:noProof/>
        </w:rPr>
      </w:pPr>
      <w:r w:rsidRPr="003C73C5">
        <w:fldChar w:fldCharType="begin"/>
      </w:r>
      <w:r w:rsidR="00B60A8A">
        <w:instrText xml:space="preserve"> TOC \h \z \c "Figure" </w:instrText>
      </w:r>
      <w:r w:rsidRPr="003C73C5">
        <w:fldChar w:fldCharType="separate"/>
      </w:r>
      <w:hyperlink w:anchor="_Toc175032192" w:history="1">
        <w:r w:rsidR="00D63DEF" w:rsidRPr="00C94C97">
          <w:rPr>
            <w:rStyle w:val="Hyperlink"/>
            <w:rFonts w:ascii="Times New Roman" w:hAnsi="Times New Roman" w:cs="Times New Roman"/>
            <w:noProof/>
            <w:lang w:val="en-GB"/>
          </w:rPr>
          <w:t>Figure 1 To show flooding at Jangwani residents and a map showing Jangwani floodplain respectively</w:t>
        </w:r>
        <w:r w:rsidR="00D63DEF">
          <w:rPr>
            <w:noProof/>
            <w:webHidden/>
          </w:rPr>
          <w:tab/>
        </w:r>
        <w:r>
          <w:rPr>
            <w:noProof/>
            <w:webHidden/>
          </w:rPr>
          <w:fldChar w:fldCharType="begin"/>
        </w:r>
        <w:r w:rsidR="00D63DEF">
          <w:rPr>
            <w:noProof/>
            <w:webHidden/>
          </w:rPr>
          <w:instrText xml:space="preserve"> PAGEREF _Toc175032192 \h </w:instrText>
        </w:r>
        <w:r>
          <w:rPr>
            <w:noProof/>
            <w:webHidden/>
          </w:rPr>
        </w:r>
        <w:r>
          <w:rPr>
            <w:noProof/>
            <w:webHidden/>
          </w:rPr>
          <w:fldChar w:fldCharType="separate"/>
        </w:r>
        <w:r w:rsidR="00D63DEF">
          <w:rPr>
            <w:noProof/>
            <w:webHidden/>
          </w:rPr>
          <w:t>2</w:t>
        </w:r>
        <w:r>
          <w:rPr>
            <w:noProof/>
            <w:webHidden/>
          </w:rPr>
          <w:fldChar w:fldCharType="end"/>
        </w:r>
      </w:hyperlink>
    </w:p>
    <w:p w:rsidR="00D63DEF" w:rsidRDefault="003C73C5">
      <w:pPr>
        <w:pStyle w:val="TableofFigures"/>
        <w:tabs>
          <w:tab w:val="right" w:leader="dot" w:pos="9350"/>
        </w:tabs>
        <w:rPr>
          <w:rFonts w:eastAsiaTheme="minorEastAsia"/>
          <w:noProof/>
        </w:rPr>
      </w:pPr>
      <w:hyperlink w:anchor="_Toc175032193" w:history="1">
        <w:r w:rsidR="00D63DEF" w:rsidRPr="00C94C97">
          <w:rPr>
            <w:rStyle w:val="Hyperlink"/>
            <w:rFonts w:ascii="Times New Roman" w:hAnsi="Times New Roman" w:cs="Times New Roman"/>
            <w:noProof/>
          </w:rPr>
          <w:t>Figure 2 a hypothetical watershed showing the linkages among streams, lakes and coastal zones pollution sources for nitrogen and phosphorus.</w:t>
        </w:r>
        <w:r w:rsidR="00D63DEF">
          <w:rPr>
            <w:noProof/>
            <w:webHidden/>
          </w:rPr>
          <w:tab/>
        </w:r>
        <w:r>
          <w:rPr>
            <w:noProof/>
            <w:webHidden/>
          </w:rPr>
          <w:fldChar w:fldCharType="begin"/>
        </w:r>
        <w:r w:rsidR="00D63DEF">
          <w:rPr>
            <w:noProof/>
            <w:webHidden/>
          </w:rPr>
          <w:instrText xml:space="preserve"> PAGEREF _Toc175032193 \h </w:instrText>
        </w:r>
        <w:r>
          <w:rPr>
            <w:noProof/>
            <w:webHidden/>
          </w:rPr>
        </w:r>
        <w:r>
          <w:rPr>
            <w:noProof/>
            <w:webHidden/>
          </w:rPr>
          <w:fldChar w:fldCharType="separate"/>
        </w:r>
        <w:r w:rsidR="00D63DEF">
          <w:rPr>
            <w:noProof/>
            <w:webHidden/>
          </w:rPr>
          <w:t>9</w:t>
        </w:r>
        <w:r>
          <w:rPr>
            <w:noProof/>
            <w:webHidden/>
          </w:rPr>
          <w:fldChar w:fldCharType="end"/>
        </w:r>
      </w:hyperlink>
    </w:p>
    <w:p w:rsidR="00D63DEF" w:rsidRDefault="003C73C5">
      <w:pPr>
        <w:pStyle w:val="TableofFigures"/>
        <w:tabs>
          <w:tab w:val="right" w:leader="dot" w:pos="9350"/>
        </w:tabs>
        <w:rPr>
          <w:rFonts w:eastAsiaTheme="minorEastAsia"/>
          <w:noProof/>
        </w:rPr>
      </w:pPr>
      <w:hyperlink w:anchor="_Toc175032194" w:history="1">
        <w:r w:rsidR="00D63DEF" w:rsidRPr="00C94C97">
          <w:rPr>
            <w:rStyle w:val="Hyperlink"/>
            <w:rFonts w:ascii="Times New Roman" w:hAnsi="Times New Roman" w:cs="Times New Roman"/>
            <w:noProof/>
            <w:lang w:val="en-GB"/>
          </w:rPr>
          <w:t>Figure 3  a map showing the catchment area and tributaries of Msimbazi River.</w:t>
        </w:r>
        <w:r w:rsidR="00D63DEF">
          <w:rPr>
            <w:noProof/>
            <w:webHidden/>
          </w:rPr>
          <w:tab/>
        </w:r>
        <w:r>
          <w:rPr>
            <w:noProof/>
            <w:webHidden/>
          </w:rPr>
          <w:fldChar w:fldCharType="begin"/>
        </w:r>
        <w:r w:rsidR="00D63DEF">
          <w:rPr>
            <w:noProof/>
            <w:webHidden/>
          </w:rPr>
          <w:instrText xml:space="preserve"> PAGEREF _Toc175032194 \h </w:instrText>
        </w:r>
        <w:r>
          <w:rPr>
            <w:noProof/>
            <w:webHidden/>
          </w:rPr>
        </w:r>
        <w:r>
          <w:rPr>
            <w:noProof/>
            <w:webHidden/>
          </w:rPr>
          <w:fldChar w:fldCharType="separate"/>
        </w:r>
        <w:r w:rsidR="00D63DEF">
          <w:rPr>
            <w:noProof/>
            <w:webHidden/>
          </w:rPr>
          <w:t>12</w:t>
        </w:r>
        <w:r>
          <w:rPr>
            <w:noProof/>
            <w:webHidden/>
          </w:rPr>
          <w:fldChar w:fldCharType="end"/>
        </w:r>
      </w:hyperlink>
    </w:p>
    <w:p w:rsidR="00F10C8C" w:rsidRDefault="003C73C5" w:rsidP="00621497">
      <w:pPr>
        <w:pStyle w:val="Heading1"/>
        <w:spacing w:before="0" w:after="0"/>
      </w:pPr>
      <w:r>
        <w:fldChar w:fldCharType="end"/>
      </w:r>
    </w:p>
    <w:p w:rsidR="00B52BE5" w:rsidRPr="00B52BE5" w:rsidRDefault="00B52BE5" w:rsidP="00B52BE5">
      <w:r>
        <w:t>List of tables</w:t>
      </w:r>
    </w:p>
    <w:p w:rsidR="00D63DEF" w:rsidRDefault="003C73C5">
      <w:pPr>
        <w:pStyle w:val="TableofFigures"/>
        <w:tabs>
          <w:tab w:val="right" w:leader="dot" w:pos="9350"/>
        </w:tabs>
        <w:rPr>
          <w:rFonts w:eastAsiaTheme="minorEastAsia"/>
          <w:noProof/>
        </w:rPr>
      </w:pPr>
      <w:r w:rsidRPr="003C73C5">
        <w:fldChar w:fldCharType="begin"/>
      </w:r>
      <w:r w:rsidR="00B60A8A">
        <w:instrText xml:space="preserve"> TOC \h \z \c "Table" </w:instrText>
      </w:r>
      <w:r w:rsidRPr="003C73C5">
        <w:fldChar w:fldCharType="separate"/>
      </w:r>
      <w:hyperlink w:anchor="_Toc175032296" w:history="1">
        <w:r w:rsidR="00D63DEF" w:rsidRPr="005E0922">
          <w:rPr>
            <w:rStyle w:val="Hyperlink"/>
            <w:rFonts w:ascii="Times New Roman" w:hAnsi="Times New Roman" w:cs="Times New Roman"/>
            <w:noProof/>
          </w:rPr>
          <w:t>Table 1  below showing sampling methodology and preservation</w:t>
        </w:r>
        <w:r w:rsidR="00D63DEF">
          <w:rPr>
            <w:noProof/>
            <w:webHidden/>
          </w:rPr>
          <w:tab/>
        </w:r>
        <w:r>
          <w:rPr>
            <w:noProof/>
            <w:webHidden/>
          </w:rPr>
          <w:fldChar w:fldCharType="begin"/>
        </w:r>
        <w:r w:rsidR="00D63DEF">
          <w:rPr>
            <w:noProof/>
            <w:webHidden/>
          </w:rPr>
          <w:instrText xml:space="preserve"> PAGEREF _Toc175032296 \h </w:instrText>
        </w:r>
        <w:r>
          <w:rPr>
            <w:noProof/>
            <w:webHidden/>
          </w:rPr>
        </w:r>
        <w:r>
          <w:rPr>
            <w:noProof/>
            <w:webHidden/>
          </w:rPr>
          <w:fldChar w:fldCharType="separate"/>
        </w:r>
        <w:r w:rsidR="00D63DEF">
          <w:rPr>
            <w:noProof/>
            <w:webHidden/>
          </w:rPr>
          <w:t>15</w:t>
        </w:r>
        <w:r>
          <w:rPr>
            <w:noProof/>
            <w:webHidden/>
          </w:rPr>
          <w:fldChar w:fldCharType="end"/>
        </w:r>
      </w:hyperlink>
    </w:p>
    <w:p w:rsidR="00D63DEF" w:rsidRDefault="003C73C5">
      <w:pPr>
        <w:pStyle w:val="TableofFigures"/>
        <w:tabs>
          <w:tab w:val="right" w:leader="dot" w:pos="9350"/>
        </w:tabs>
        <w:rPr>
          <w:rFonts w:eastAsiaTheme="minorEastAsia"/>
          <w:noProof/>
        </w:rPr>
      </w:pPr>
      <w:hyperlink w:anchor="_Toc175032297" w:history="1">
        <w:r w:rsidR="00D63DEF" w:rsidRPr="005E0922">
          <w:rPr>
            <w:rStyle w:val="Hyperlink"/>
            <w:rFonts w:ascii="Times New Roman" w:hAnsi="Times New Roman" w:cs="Times New Roman"/>
            <w:noProof/>
          </w:rPr>
          <w:t>Table 2 above shows the schedule of the whole project</w:t>
        </w:r>
        <w:r w:rsidR="00D63DEF">
          <w:rPr>
            <w:noProof/>
            <w:webHidden/>
          </w:rPr>
          <w:tab/>
        </w:r>
        <w:r>
          <w:rPr>
            <w:noProof/>
            <w:webHidden/>
          </w:rPr>
          <w:fldChar w:fldCharType="begin"/>
        </w:r>
        <w:r w:rsidR="00D63DEF">
          <w:rPr>
            <w:noProof/>
            <w:webHidden/>
          </w:rPr>
          <w:instrText xml:space="preserve"> PAGEREF _Toc175032297 \h </w:instrText>
        </w:r>
        <w:r>
          <w:rPr>
            <w:noProof/>
            <w:webHidden/>
          </w:rPr>
        </w:r>
        <w:r>
          <w:rPr>
            <w:noProof/>
            <w:webHidden/>
          </w:rPr>
          <w:fldChar w:fldCharType="separate"/>
        </w:r>
        <w:r w:rsidR="00D63DEF">
          <w:rPr>
            <w:noProof/>
            <w:webHidden/>
          </w:rPr>
          <w:t>16</w:t>
        </w:r>
        <w:r>
          <w:rPr>
            <w:noProof/>
            <w:webHidden/>
          </w:rPr>
          <w:fldChar w:fldCharType="end"/>
        </w:r>
      </w:hyperlink>
    </w:p>
    <w:p w:rsidR="00D63DEF" w:rsidRDefault="003C73C5">
      <w:pPr>
        <w:pStyle w:val="TableofFigures"/>
        <w:tabs>
          <w:tab w:val="right" w:leader="dot" w:pos="9350"/>
        </w:tabs>
        <w:rPr>
          <w:rFonts w:eastAsiaTheme="minorEastAsia"/>
          <w:noProof/>
        </w:rPr>
      </w:pPr>
      <w:hyperlink w:anchor="_Toc175032298" w:history="1">
        <w:r w:rsidR="00D63DEF" w:rsidRPr="005E0922">
          <w:rPr>
            <w:rStyle w:val="Hyperlink"/>
            <w:rFonts w:ascii="Times New Roman" w:hAnsi="Times New Roman" w:cs="Times New Roman"/>
            <w:noProof/>
          </w:rPr>
          <w:t>Table 3 above shows an overview of the overall costs and its distribution in the project at glance</w:t>
        </w:r>
        <w:r w:rsidR="00D63DEF" w:rsidRPr="005E0922">
          <w:rPr>
            <w:rStyle w:val="Hyperlink"/>
            <w:noProof/>
          </w:rPr>
          <w:t>.</w:t>
        </w:r>
        <w:r w:rsidR="00D63DEF">
          <w:rPr>
            <w:noProof/>
            <w:webHidden/>
          </w:rPr>
          <w:tab/>
        </w:r>
        <w:r>
          <w:rPr>
            <w:noProof/>
            <w:webHidden/>
          </w:rPr>
          <w:fldChar w:fldCharType="begin"/>
        </w:r>
        <w:r w:rsidR="00D63DEF">
          <w:rPr>
            <w:noProof/>
            <w:webHidden/>
          </w:rPr>
          <w:instrText xml:space="preserve"> PAGEREF _Toc175032298 \h </w:instrText>
        </w:r>
        <w:r>
          <w:rPr>
            <w:noProof/>
            <w:webHidden/>
          </w:rPr>
        </w:r>
        <w:r>
          <w:rPr>
            <w:noProof/>
            <w:webHidden/>
          </w:rPr>
          <w:fldChar w:fldCharType="separate"/>
        </w:r>
        <w:r w:rsidR="00D63DEF">
          <w:rPr>
            <w:noProof/>
            <w:webHidden/>
          </w:rPr>
          <w:t>17</w:t>
        </w:r>
        <w:r>
          <w:rPr>
            <w:noProof/>
            <w:webHidden/>
          </w:rPr>
          <w:fldChar w:fldCharType="end"/>
        </w:r>
      </w:hyperlink>
    </w:p>
    <w:p w:rsidR="00B52BE5" w:rsidRDefault="003C73C5" w:rsidP="00595E43">
      <w:pPr>
        <w:pStyle w:val="Heading1"/>
        <w:spacing w:before="0" w:after="0"/>
      </w:pPr>
      <w:r>
        <w:fldChar w:fldCharType="end"/>
      </w:r>
    </w:p>
    <w:p w:rsidR="00F10C8C" w:rsidRPr="008A629D" w:rsidRDefault="00B60A8A" w:rsidP="00595E43">
      <w:pPr>
        <w:pStyle w:val="Heading1"/>
        <w:spacing w:before="0" w:after="0"/>
      </w:pPr>
      <w:bookmarkStart w:id="1" w:name="_Toc175165146"/>
      <w:r>
        <w:t>List of abbreviations</w:t>
      </w:r>
      <w:bookmarkEnd w:id="1"/>
    </w:p>
    <w:p w:rsidR="00F10C8C" w:rsidRPr="00A356CA" w:rsidRDefault="00B60A8A" w:rsidP="00A356CA">
      <w:pPr>
        <w:rPr>
          <w:rFonts w:ascii="Times New Roman" w:eastAsiaTheme="minorEastAsia" w:hAnsi="Times New Roman" w:cs="Times New Roman"/>
          <w:color w:val="242021"/>
          <w:sz w:val="24"/>
          <w:szCs w:val="24"/>
          <w:lang w:val="en-GB"/>
        </w:rPr>
      </w:pPr>
      <w:bookmarkStart w:id="2" w:name="_Toc174950088"/>
      <w:r w:rsidRPr="00A356CA">
        <w:rPr>
          <w:rFonts w:ascii="Times New Roman" w:eastAsiaTheme="minorEastAsia" w:hAnsi="Times New Roman" w:cs="Times New Roman"/>
          <w:color w:val="242021"/>
          <w:sz w:val="24"/>
          <w:szCs w:val="24"/>
          <w:lang w:val="en-GB"/>
        </w:rPr>
        <w:t>DO-</w:t>
      </w:r>
      <w:r w:rsidR="0073374A" w:rsidRPr="00A356CA">
        <w:rPr>
          <w:rFonts w:ascii="Times New Roman" w:eastAsiaTheme="minorEastAsia" w:hAnsi="Times New Roman" w:cs="Times New Roman"/>
          <w:color w:val="242021"/>
          <w:sz w:val="24"/>
          <w:szCs w:val="24"/>
          <w:lang w:val="en-GB"/>
        </w:rPr>
        <w:t>Dissolved</w:t>
      </w:r>
      <w:r w:rsidRPr="00A356CA">
        <w:rPr>
          <w:rFonts w:ascii="Times New Roman" w:eastAsiaTheme="minorEastAsia" w:hAnsi="Times New Roman" w:cs="Times New Roman"/>
          <w:color w:val="242021"/>
          <w:sz w:val="24"/>
          <w:szCs w:val="24"/>
          <w:lang w:val="en-GB"/>
        </w:rPr>
        <w:t xml:space="preserve"> oxygen</w:t>
      </w:r>
      <w:bookmarkEnd w:id="2"/>
    </w:p>
    <w:p w:rsidR="00AE5EA1" w:rsidRDefault="00B60A8A" w:rsidP="00990D3B">
      <w:pPr>
        <w:spacing w:line="240" w:lineRule="auto"/>
      </w:pPr>
      <w:r w:rsidRPr="00990D3B">
        <w:rPr>
          <w:rFonts w:ascii="Times New Roman" w:eastAsiaTheme="minorEastAsia" w:hAnsi="Times New Roman" w:cs="Times New Roman"/>
          <w:color w:val="242021"/>
          <w:sz w:val="24"/>
          <w:szCs w:val="24"/>
          <w:lang w:val="en-GB"/>
        </w:rPr>
        <w:t>EC- Electric conductivity</w:t>
      </w:r>
      <w:r w:rsidR="00990D3B">
        <w:t xml:space="preserve">  </w:t>
      </w:r>
    </w:p>
    <w:p w:rsidR="003E530F" w:rsidRDefault="003E530F" w:rsidP="00990D3B">
      <w:pPr>
        <w:spacing w:line="24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GPS-Global Positioning System</w:t>
      </w:r>
    </w:p>
    <w:p w:rsidR="00AE5EA1" w:rsidRDefault="00990D3B" w:rsidP="00990D3B">
      <w:pPr>
        <w:spacing w:line="240" w:lineRule="auto"/>
        <w:rPr>
          <w:rFonts w:ascii="Times New Roman" w:eastAsiaTheme="majorEastAsia" w:hAnsi="Times New Roman" w:cs="Times New Roman"/>
          <w:bCs/>
          <w:sz w:val="24"/>
          <w:szCs w:val="24"/>
        </w:rPr>
      </w:pPr>
      <w:r w:rsidRPr="00DA07B6">
        <w:rPr>
          <w:rFonts w:ascii="Times New Roman" w:eastAsiaTheme="majorEastAsia" w:hAnsi="Times New Roman" w:cs="Times New Roman"/>
          <w:bCs/>
          <w:sz w:val="24"/>
          <w:szCs w:val="24"/>
        </w:rPr>
        <w:t xml:space="preserve">TDS-Total dissolved </w:t>
      </w:r>
      <w:r w:rsidR="00DA07B6" w:rsidRPr="00DA07B6">
        <w:rPr>
          <w:rFonts w:ascii="Times New Roman" w:eastAsiaTheme="majorEastAsia" w:hAnsi="Times New Roman" w:cs="Times New Roman"/>
          <w:bCs/>
          <w:sz w:val="24"/>
          <w:szCs w:val="24"/>
        </w:rPr>
        <w:t>solids</w:t>
      </w:r>
    </w:p>
    <w:p w:rsidR="00C4609C" w:rsidRDefault="00AE5EA1" w:rsidP="00990D3B">
      <w:pPr>
        <w:spacing w:line="24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TSS-Total Suspended Solid</w:t>
      </w:r>
      <w:r w:rsidR="00C4609C">
        <w:rPr>
          <w:rFonts w:ascii="Times New Roman" w:eastAsiaTheme="majorEastAsia" w:hAnsi="Times New Roman" w:cs="Times New Roman"/>
          <w:bCs/>
          <w:sz w:val="24"/>
          <w:szCs w:val="24"/>
        </w:rPr>
        <w:t>s</w:t>
      </w:r>
    </w:p>
    <w:p w:rsidR="00C4609C" w:rsidRDefault="00C4609C" w:rsidP="00990D3B">
      <w:pPr>
        <w:spacing w:line="24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TN-Total Nitrogen</w:t>
      </w:r>
    </w:p>
    <w:p w:rsidR="00C4609C" w:rsidRDefault="00C4609C" w:rsidP="00990D3B">
      <w:pPr>
        <w:spacing w:line="24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TP-Total Phosphorus </w:t>
      </w:r>
    </w:p>
    <w:p w:rsidR="00BD5802" w:rsidRDefault="00BD5802" w:rsidP="00990D3B">
      <w:pPr>
        <w:spacing w:line="240" w:lineRule="auto"/>
        <w:rPr>
          <w:rFonts w:ascii="Times New Roman" w:eastAsiaTheme="majorEastAsia" w:hAnsi="Times New Roman" w:cs="Times New Roman"/>
          <w:bCs/>
          <w:sz w:val="24"/>
          <w:szCs w:val="24"/>
        </w:rPr>
      </w:pPr>
    </w:p>
    <w:p w:rsidR="00BD5802" w:rsidRPr="00AE5EA1" w:rsidRDefault="00BD5802" w:rsidP="00990D3B">
      <w:pPr>
        <w:spacing w:line="240" w:lineRule="auto"/>
        <w:sectPr w:rsidR="00BD5802" w:rsidRPr="00AE5EA1" w:rsidSect="001F5B29">
          <w:pgSz w:w="12240" w:h="15840"/>
          <w:pgMar w:top="1440" w:right="1440" w:bottom="1440" w:left="1440" w:header="720" w:footer="720" w:gutter="0"/>
          <w:pgNumType w:fmt="lowerRoman" w:start="1"/>
          <w:cols w:space="720"/>
          <w:docGrid w:linePitch="360"/>
        </w:sectPr>
      </w:pPr>
      <w:r>
        <w:rPr>
          <w:rFonts w:ascii="Times New Roman" w:eastAsiaTheme="majorEastAsia" w:hAnsi="Times New Roman" w:cs="Times New Roman"/>
          <w:bCs/>
          <w:sz w:val="24"/>
          <w:szCs w:val="24"/>
        </w:rPr>
        <w:t>WQI-Water Quality Index</w:t>
      </w:r>
    </w:p>
    <w:p w:rsidR="00A356CA" w:rsidRPr="005B22EE" w:rsidRDefault="00A356CA" w:rsidP="005B22EE">
      <w:pPr>
        <w:pStyle w:val="Heading1"/>
      </w:pPr>
      <w:r>
        <w:lastRenderedPageBreak/>
        <w:t xml:space="preserve"> </w:t>
      </w:r>
      <w:bookmarkStart w:id="3" w:name="_Toc175165147"/>
      <w:r w:rsidRPr="005B22EE">
        <w:t>CHAPTER ONE</w:t>
      </w:r>
      <w:bookmarkEnd w:id="3"/>
    </w:p>
    <w:p w:rsidR="00B27BD5" w:rsidRPr="005B22EE" w:rsidRDefault="002001D3" w:rsidP="005B22EE">
      <w:pPr>
        <w:pStyle w:val="Heading1"/>
      </w:pPr>
      <w:bookmarkStart w:id="4" w:name="_Toc175165148"/>
      <w:r w:rsidRPr="005B22EE">
        <w:t>IN</w:t>
      </w:r>
      <w:r w:rsidR="00297971" w:rsidRPr="005B22EE">
        <w:t>T</w:t>
      </w:r>
      <w:r w:rsidRPr="005B22EE">
        <w:t>RODUCTION</w:t>
      </w:r>
      <w:bookmarkEnd w:id="4"/>
    </w:p>
    <w:p w:rsidR="00526CFC" w:rsidRPr="008A629D" w:rsidRDefault="00526CFC" w:rsidP="00595E43">
      <w:pPr>
        <w:pStyle w:val="Heading2"/>
      </w:pPr>
      <w:bookmarkStart w:id="5" w:name="_Toc115818146"/>
      <w:bookmarkStart w:id="6" w:name="_Toc175165149"/>
      <w:r w:rsidRPr="008A629D">
        <w:t>1.1General introduction</w:t>
      </w:r>
      <w:bookmarkEnd w:id="5"/>
      <w:bookmarkEnd w:id="6"/>
    </w:p>
    <w:p w:rsidR="009B1EB5" w:rsidRDefault="00526CFC" w:rsidP="00526CFC">
      <w:pPr>
        <w:pStyle w:val="NormalWeb"/>
        <w:spacing w:before="0" w:beforeAutospacing="0" w:line="360" w:lineRule="auto"/>
        <w:jc w:val="both"/>
        <w:rPr>
          <w:color w:val="000000"/>
        </w:rPr>
      </w:pPr>
      <w:r>
        <w:rPr>
          <w:color w:val="242021"/>
        </w:rPr>
        <w:t xml:space="preserve">Rivers are large and often winding stream which drains a landmass, carrying water down from higher areas to a lower point, ending at an ocean or in an inland sea. Rivers </w:t>
      </w:r>
      <w:r w:rsidRPr="008A629D">
        <w:rPr>
          <w:color w:val="242021"/>
        </w:rPr>
        <w:t>are now recognized as important traits in the landscape that provide nume</w:t>
      </w:r>
      <w:r>
        <w:rPr>
          <w:color w:val="242021"/>
        </w:rPr>
        <w:t xml:space="preserve">rous useful services for people, </w:t>
      </w:r>
      <w:r w:rsidRPr="008A629D">
        <w:rPr>
          <w:color w:val="242021"/>
        </w:rPr>
        <w:t>fish and wildlife. They are among the most important ecosystems on Earth and considered unique because of their hydrology and their function</w:t>
      </w:r>
      <w:r>
        <w:rPr>
          <w:color w:val="242021"/>
        </w:rPr>
        <w:t xml:space="preserve"> interact between</w:t>
      </w:r>
      <w:r w:rsidRPr="008A629D">
        <w:rPr>
          <w:color w:val="242021"/>
        </w:rPr>
        <w:t xml:space="preserve"> ter</w:t>
      </w:r>
      <w:r>
        <w:rPr>
          <w:color w:val="242021"/>
        </w:rPr>
        <w:t>restrial and aquatic ecosystems</w:t>
      </w:r>
      <w:r w:rsidRPr="008A629D">
        <w:rPr>
          <w:color w:val="242021"/>
        </w:rPr>
        <w:t>.</w:t>
      </w:r>
      <w:r w:rsidRPr="008A629D">
        <w:rPr>
          <w:rStyle w:val="fontstyle01"/>
          <w:rFonts w:ascii="Times New Roman" w:hAnsi="Times New Roman"/>
          <w:sz w:val="24"/>
          <w:szCs w:val="24"/>
        </w:rPr>
        <w:t xml:space="preserve"> (</w:t>
      </w:r>
      <w:r w:rsidR="00410D4C">
        <w:rPr>
          <w:rFonts w:eastAsia="Times New Roman"/>
          <w:color w:val="222222"/>
          <w:shd w:val="clear" w:color="auto" w:fill="FFFFFF"/>
        </w:rPr>
        <w:t>Smith at el.,  2003</w:t>
      </w:r>
      <w:r w:rsidRPr="008A629D">
        <w:rPr>
          <w:color w:val="242021"/>
        </w:rPr>
        <w:t>).</w:t>
      </w:r>
      <w:r w:rsidRPr="008A629D">
        <w:rPr>
          <w:color w:val="000000"/>
        </w:rPr>
        <w:t xml:space="preserve"> </w:t>
      </w:r>
    </w:p>
    <w:p w:rsidR="00FD010F" w:rsidRDefault="00526CFC" w:rsidP="009B1EB5">
      <w:pPr>
        <w:spacing w:line="360" w:lineRule="auto"/>
        <w:jc w:val="both"/>
        <w:rPr>
          <w:rFonts w:ascii="Times New Roman" w:hAnsi="Times New Roman" w:cs="Times New Roman"/>
          <w:sz w:val="24"/>
          <w:szCs w:val="24"/>
        </w:rPr>
      </w:pPr>
      <w:r w:rsidRPr="009B1EB5">
        <w:rPr>
          <w:rFonts w:ascii="Times New Roman" w:hAnsi="Times New Roman" w:cs="Times New Roman"/>
          <w:color w:val="000000"/>
          <w:sz w:val="24"/>
          <w:szCs w:val="24"/>
        </w:rPr>
        <w:t>The Msimbazi River is an intermittent river that flows across Dar es Salaam city from higher areas of</w:t>
      </w:r>
      <w:r w:rsidR="005B6E51">
        <w:rPr>
          <w:rFonts w:ascii="Times New Roman" w:hAnsi="Times New Roman" w:cs="Times New Roman"/>
          <w:color w:val="000000"/>
          <w:sz w:val="24"/>
          <w:szCs w:val="24"/>
        </w:rPr>
        <w:t xml:space="preserve"> </w:t>
      </w:r>
      <w:r w:rsidR="005B6E51" w:rsidRPr="009D15EA">
        <w:rPr>
          <w:rFonts w:ascii="Times New Roman" w:hAnsi="Times New Roman" w:cs="Times New Roman"/>
          <w:sz w:val="24"/>
          <w:szCs w:val="24"/>
        </w:rPr>
        <w:t>rolli</w:t>
      </w:r>
      <w:r w:rsidR="005B22EE">
        <w:rPr>
          <w:rFonts w:ascii="Times New Roman" w:hAnsi="Times New Roman" w:cs="Times New Roman"/>
          <w:sz w:val="24"/>
          <w:szCs w:val="24"/>
        </w:rPr>
        <w:t>ng h</w:t>
      </w:r>
      <w:r w:rsidR="005B6E51" w:rsidRPr="009D15EA">
        <w:rPr>
          <w:rFonts w:ascii="Times New Roman" w:hAnsi="Times New Roman" w:cs="Times New Roman"/>
          <w:sz w:val="24"/>
          <w:szCs w:val="24"/>
        </w:rPr>
        <w:t>ills</w:t>
      </w:r>
      <w:r w:rsidRPr="009B1EB5">
        <w:rPr>
          <w:rFonts w:ascii="Times New Roman" w:hAnsi="Times New Roman" w:cs="Times New Roman"/>
          <w:color w:val="000000"/>
          <w:sz w:val="24"/>
          <w:szCs w:val="24"/>
        </w:rPr>
        <w:t xml:space="preserve"> Kisarawe in the coastal region and discharges into the Indian Ocean,</w:t>
      </w:r>
      <w:r w:rsidR="009B1EB5" w:rsidRPr="009B1EB5">
        <w:rPr>
          <w:rFonts w:ascii="Times New Roman" w:hAnsi="Times New Roman" w:cs="Times New Roman"/>
          <w:sz w:val="24"/>
          <w:szCs w:val="24"/>
        </w:rPr>
        <w:t xml:space="preserve"> </w:t>
      </w:r>
      <w:r w:rsidR="005B6E51" w:rsidRPr="009B1EB5">
        <w:rPr>
          <w:rFonts w:ascii="Times New Roman" w:hAnsi="Times New Roman" w:cs="Times New Roman"/>
          <w:sz w:val="24"/>
          <w:szCs w:val="24"/>
        </w:rPr>
        <w:t>The River</w:t>
      </w:r>
      <w:r w:rsidR="009B1EB5">
        <w:rPr>
          <w:rFonts w:ascii="Times New Roman" w:hAnsi="Times New Roman" w:cs="Times New Roman"/>
          <w:sz w:val="24"/>
          <w:szCs w:val="24"/>
        </w:rPr>
        <w:t xml:space="preserve"> serves</w:t>
      </w:r>
      <w:r w:rsidR="009B1EB5" w:rsidRPr="009B1EB5">
        <w:rPr>
          <w:rFonts w:ascii="Times New Roman" w:hAnsi="Times New Roman" w:cs="Times New Roman"/>
          <w:sz w:val="24"/>
          <w:szCs w:val="24"/>
        </w:rPr>
        <w:t xml:space="preserve"> as an important water source and its adjoi</w:t>
      </w:r>
      <w:r w:rsidR="00AD39D0">
        <w:rPr>
          <w:rFonts w:ascii="Times New Roman" w:hAnsi="Times New Roman" w:cs="Times New Roman"/>
          <w:sz w:val="24"/>
          <w:szCs w:val="24"/>
        </w:rPr>
        <w:t>ning fertile floodplain provides</w:t>
      </w:r>
      <w:r w:rsidR="009B1EB5" w:rsidRPr="009B1EB5">
        <w:rPr>
          <w:rFonts w:ascii="Times New Roman" w:hAnsi="Times New Roman" w:cs="Times New Roman"/>
          <w:sz w:val="24"/>
          <w:szCs w:val="24"/>
        </w:rPr>
        <w:t xml:space="preserve"> a good area for farming and animal grazing, but with increasing human activities and changing weather patterns, the perennial river</w:t>
      </w:r>
      <w:r w:rsidR="00E724D4">
        <w:rPr>
          <w:rFonts w:ascii="Times New Roman" w:hAnsi="Times New Roman" w:cs="Times New Roman"/>
          <w:sz w:val="24"/>
          <w:szCs w:val="24"/>
        </w:rPr>
        <w:t xml:space="preserve"> </w:t>
      </w:r>
      <w:r w:rsidR="009B1EB5" w:rsidRPr="009B1EB5">
        <w:rPr>
          <w:rFonts w:ascii="Times New Roman" w:hAnsi="Times New Roman" w:cs="Times New Roman"/>
          <w:sz w:val="24"/>
          <w:szCs w:val="24"/>
        </w:rPr>
        <w:t>bed has become seasonal.</w:t>
      </w:r>
    </w:p>
    <w:p w:rsidR="00FD010F" w:rsidRDefault="00FD010F" w:rsidP="00FD010F">
      <w:pPr>
        <w:spacing w:line="360" w:lineRule="auto"/>
        <w:ind w:left="720"/>
        <w:jc w:val="both"/>
        <w:rPr>
          <w:rFonts w:ascii="Times New Roman" w:hAnsi="Times New Roman" w:cs="Times New Roman"/>
          <w:sz w:val="24"/>
          <w:szCs w:val="24"/>
        </w:rPr>
      </w:pPr>
      <w:r>
        <w:rPr>
          <w:noProof/>
        </w:rPr>
        <w:drawing>
          <wp:inline distT="0" distB="0" distL="0" distR="0">
            <wp:extent cx="2419350" cy="2392018"/>
            <wp:effectExtent l="19050" t="0" r="0" b="0"/>
            <wp:docPr id="4" name="Picture 1" descr="C:\Users\MDLOFFICIAL\AppData\Local\Microsoft\Windows\Temporary Internet Files\Content.Word\1670417571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LOFFICIAL\AppData\Local\Microsoft\Windows\Temporary Internet Files\Content.Word\1670417571225.jpg"/>
                    <pic:cNvPicPr>
                      <a:picLocks noChangeAspect="1" noChangeArrowheads="1"/>
                    </pic:cNvPicPr>
                  </pic:nvPicPr>
                  <pic:blipFill>
                    <a:blip r:embed="rId11"/>
                    <a:srcRect/>
                    <a:stretch>
                      <a:fillRect/>
                    </a:stretch>
                  </pic:blipFill>
                  <pic:spPr bwMode="auto">
                    <a:xfrm>
                      <a:off x="0" y="0"/>
                      <a:ext cx="2419349" cy="2392017"/>
                    </a:xfrm>
                    <a:prstGeom prst="rect">
                      <a:avLst/>
                    </a:prstGeom>
                    <a:noFill/>
                    <a:ln w="9525">
                      <a:noFill/>
                      <a:miter lim="800000"/>
                      <a:headEnd/>
                      <a:tailEnd/>
                    </a:ln>
                  </pic:spPr>
                </pic:pic>
              </a:graphicData>
            </a:graphic>
          </wp:inline>
        </w:drawing>
      </w:r>
      <w:r w:rsidRPr="0073375F">
        <w:rPr>
          <w:rFonts w:ascii="Times New Roman" w:eastAsiaTheme="minorEastAsia" w:hAnsi="Times New Roman" w:cs="Times New Roman"/>
          <w:noProof/>
          <w:color w:val="000000"/>
          <w:sz w:val="24"/>
          <w:szCs w:val="24"/>
        </w:rPr>
        <w:drawing>
          <wp:inline distT="0" distB="0" distL="0" distR="0">
            <wp:extent cx="3002446" cy="2430212"/>
            <wp:effectExtent l="19050" t="0" r="7454" b="0"/>
            <wp:docPr id="6" name="Picture 6" descr="C:\Users\MDLOFFICIAL\AppData\Local\Microsoft\Windows\Temporary Internet Files\Content.Word\1670417415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LOFFICIAL\AppData\Local\Microsoft\Windows\Temporary Internet Files\Content.Word\1670417415022.jpg"/>
                    <pic:cNvPicPr>
                      <a:picLocks noChangeAspect="1" noChangeArrowheads="1"/>
                    </pic:cNvPicPr>
                  </pic:nvPicPr>
                  <pic:blipFill>
                    <a:blip r:embed="rId12"/>
                    <a:srcRect/>
                    <a:stretch>
                      <a:fillRect/>
                    </a:stretch>
                  </pic:blipFill>
                  <pic:spPr bwMode="auto">
                    <a:xfrm>
                      <a:off x="0" y="0"/>
                      <a:ext cx="3007345" cy="2434178"/>
                    </a:xfrm>
                    <a:prstGeom prst="rect">
                      <a:avLst/>
                    </a:prstGeom>
                    <a:noFill/>
                    <a:ln w="9525">
                      <a:noFill/>
                      <a:miter lim="800000"/>
                      <a:headEnd/>
                      <a:tailEnd/>
                    </a:ln>
                  </pic:spPr>
                </pic:pic>
              </a:graphicData>
            </a:graphic>
          </wp:inline>
        </w:drawing>
      </w:r>
    </w:p>
    <w:p w:rsidR="0073375F" w:rsidRPr="0073375F" w:rsidRDefault="0073375F" w:rsidP="0073375F">
      <w:pPr>
        <w:pStyle w:val="Caption"/>
        <w:rPr>
          <w:rFonts w:ascii="Times New Roman" w:eastAsiaTheme="minorEastAsia" w:hAnsi="Times New Roman" w:cs="Times New Roman"/>
          <w:b w:val="0"/>
          <w:bCs w:val="0"/>
          <w:color w:val="000000"/>
          <w:sz w:val="24"/>
          <w:szCs w:val="24"/>
          <w:lang w:val="en-GB"/>
        </w:rPr>
      </w:pPr>
      <w:bookmarkStart w:id="7" w:name="_Toc175032192"/>
      <w:r w:rsidRPr="0073375F">
        <w:rPr>
          <w:rFonts w:ascii="Times New Roman" w:eastAsiaTheme="minorEastAsia" w:hAnsi="Times New Roman" w:cs="Times New Roman"/>
          <w:b w:val="0"/>
          <w:bCs w:val="0"/>
          <w:color w:val="000000"/>
          <w:sz w:val="24"/>
          <w:szCs w:val="24"/>
          <w:lang w:val="en-GB"/>
        </w:rPr>
        <w:t xml:space="preserve">Figure </w:t>
      </w:r>
      <w:r w:rsidR="003C73C5" w:rsidRPr="0073375F">
        <w:rPr>
          <w:rFonts w:ascii="Times New Roman" w:eastAsiaTheme="minorEastAsia" w:hAnsi="Times New Roman" w:cs="Times New Roman"/>
          <w:b w:val="0"/>
          <w:bCs w:val="0"/>
          <w:color w:val="000000"/>
          <w:sz w:val="24"/>
          <w:szCs w:val="24"/>
          <w:lang w:val="en-GB"/>
        </w:rPr>
        <w:fldChar w:fldCharType="begin"/>
      </w:r>
      <w:r w:rsidRPr="0073375F">
        <w:rPr>
          <w:rFonts w:ascii="Times New Roman" w:eastAsiaTheme="minorEastAsia" w:hAnsi="Times New Roman" w:cs="Times New Roman"/>
          <w:b w:val="0"/>
          <w:bCs w:val="0"/>
          <w:color w:val="000000"/>
          <w:sz w:val="24"/>
          <w:szCs w:val="24"/>
          <w:lang w:val="en-GB"/>
        </w:rPr>
        <w:instrText xml:space="preserve"> SEQ Figure \* ARABIC </w:instrText>
      </w:r>
      <w:r w:rsidR="003C73C5" w:rsidRPr="0073375F">
        <w:rPr>
          <w:rFonts w:ascii="Times New Roman" w:eastAsiaTheme="minorEastAsia" w:hAnsi="Times New Roman" w:cs="Times New Roman"/>
          <w:b w:val="0"/>
          <w:bCs w:val="0"/>
          <w:color w:val="000000"/>
          <w:sz w:val="24"/>
          <w:szCs w:val="24"/>
          <w:lang w:val="en-GB"/>
        </w:rPr>
        <w:fldChar w:fldCharType="separate"/>
      </w:r>
      <w:r w:rsidRPr="0073375F">
        <w:rPr>
          <w:rFonts w:ascii="Times New Roman" w:eastAsiaTheme="minorEastAsia" w:hAnsi="Times New Roman" w:cs="Times New Roman"/>
          <w:b w:val="0"/>
          <w:bCs w:val="0"/>
          <w:color w:val="000000"/>
          <w:sz w:val="24"/>
          <w:szCs w:val="24"/>
          <w:lang w:val="en-GB"/>
        </w:rPr>
        <w:t>1</w:t>
      </w:r>
      <w:r w:rsidR="003C73C5" w:rsidRPr="0073375F">
        <w:rPr>
          <w:rFonts w:ascii="Times New Roman" w:eastAsiaTheme="minorEastAsia" w:hAnsi="Times New Roman" w:cs="Times New Roman"/>
          <w:b w:val="0"/>
          <w:bCs w:val="0"/>
          <w:color w:val="000000"/>
          <w:sz w:val="24"/>
          <w:szCs w:val="24"/>
          <w:lang w:val="en-GB"/>
        </w:rPr>
        <w:fldChar w:fldCharType="end"/>
      </w:r>
      <w:r w:rsidRPr="0073375F">
        <w:rPr>
          <w:rFonts w:ascii="Times New Roman" w:eastAsiaTheme="minorEastAsia" w:hAnsi="Times New Roman" w:cs="Times New Roman"/>
          <w:b w:val="0"/>
          <w:bCs w:val="0"/>
          <w:color w:val="000000"/>
          <w:sz w:val="24"/>
          <w:szCs w:val="24"/>
          <w:lang w:val="en-GB"/>
        </w:rPr>
        <w:t xml:space="preserve"> </w:t>
      </w:r>
      <w:r>
        <w:rPr>
          <w:rFonts w:ascii="Times New Roman" w:eastAsiaTheme="minorEastAsia" w:hAnsi="Times New Roman" w:cs="Times New Roman"/>
          <w:b w:val="0"/>
          <w:bCs w:val="0"/>
          <w:color w:val="000000"/>
          <w:sz w:val="24"/>
          <w:szCs w:val="24"/>
          <w:lang w:val="en-GB"/>
        </w:rPr>
        <w:t>T</w:t>
      </w:r>
      <w:r w:rsidRPr="0073375F">
        <w:rPr>
          <w:rFonts w:ascii="Times New Roman" w:eastAsiaTheme="minorEastAsia" w:hAnsi="Times New Roman" w:cs="Times New Roman"/>
          <w:b w:val="0"/>
          <w:bCs w:val="0"/>
          <w:color w:val="000000"/>
          <w:sz w:val="24"/>
          <w:szCs w:val="24"/>
          <w:lang w:val="en-GB"/>
        </w:rPr>
        <w:t>o show flooding at Jangwani residents and a map showing Jangwani floodplain respectively</w:t>
      </w:r>
      <w:bookmarkEnd w:id="7"/>
    </w:p>
    <w:p w:rsidR="00526CFC" w:rsidRPr="008A629D" w:rsidRDefault="00526CFC" w:rsidP="00526CFC">
      <w:pPr>
        <w:pStyle w:val="NormalWeb"/>
        <w:spacing w:before="0" w:beforeAutospacing="0" w:line="360" w:lineRule="auto"/>
        <w:jc w:val="both"/>
      </w:pPr>
      <w:r w:rsidRPr="008A629D">
        <w:rPr>
          <w:color w:val="000000"/>
        </w:rPr>
        <w:t>The river flows into the largest natural salt water (Indian</w:t>
      </w:r>
      <w:r>
        <w:rPr>
          <w:color w:val="000000"/>
        </w:rPr>
        <w:t xml:space="preserve"> </w:t>
      </w:r>
      <w:r w:rsidRPr="008A629D">
        <w:rPr>
          <w:color w:val="000000"/>
        </w:rPr>
        <w:t>Ocean) in Dar</w:t>
      </w:r>
      <w:r>
        <w:rPr>
          <w:color w:val="000000"/>
        </w:rPr>
        <w:t xml:space="preserve"> </w:t>
      </w:r>
      <w:r w:rsidRPr="008A629D">
        <w:rPr>
          <w:color w:val="000000"/>
        </w:rPr>
        <w:t>es</w:t>
      </w:r>
      <w:r>
        <w:rPr>
          <w:color w:val="000000"/>
        </w:rPr>
        <w:t xml:space="preserve"> </w:t>
      </w:r>
      <w:r w:rsidRPr="008A629D">
        <w:rPr>
          <w:color w:val="000000"/>
        </w:rPr>
        <w:t>salaam</w:t>
      </w:r>
      <w:r>
        <w:rPr>
          <w:color w:val="000000"/>
        </w:rPr>
        <w:t xml:space="preserve"> -</w:t>
      </w:r>
      <w:r w:rsidRPr="008A629D">
        <w:rPr>
          <w:color w:val="000000"/>
        </w:rPr>
        <w:t>Tanzania, th</w:t>
      </w:r>
      <w:r>
        <w:rPr>
          <w:color w:val="000000"/>
        </w:rPr>
        <w:t>e water quality of the Msimbazi</w:t>
      </w:r>
      <w:r w:rsidRPr="008A629D">
        <w:rPr>
          <w:color w:val="000000"/>
        </w:rPr>
        <w:t xml:space="preserve"> River has an </w:t>
      </w:r>
      <w:r w:rsidR="00E724D4">
        <w:rPr>
          <w:color w:val="000000"/>
        </w:rPr>
        <w:t xml:space="preserve">impact </w:t>
      </w:r>
      <w:r>
        <w:rPr>
          <w:color w:val="000000"/>
        </w:rPr>
        <w:t xml:space="preserve">and contribution for healthy of the </w:t>
      </w:r>
      <w:r w:rsidRPr="008A629D">
        <w:rPr>
          <w:color w:val="000000"/>
        </w:rPr>
        <w:lastRenderedPageBreak/>
        <w:t>surrounding ecosystem</w:t>
      </w:r>
      <w:r w:rsidRPr="008A629D">
        <w:t xml:space="preserve"> The river, which flows through the heart of the city, is severely degraded and under intense environmental pressure due to widespread discharge of human and industrial wastes, including raw sewage from pit latrines. Industrial pollution, untreated sewage and open defecation have made the water in the river a toxic soup infested with bacterial infection.</w:t>
      </w:r>
      <w:r>
        <w:t xml:space="preserve"> </w:t>
      </w:r>
      <w:r w:rsidRPr="008A629D">
        <w:t>As the globe marks World Rivers Day, health experts have cited sewage disposal into the Msimbazi River as being responsible for increased waterborne diseases, including diarrhoea, cholera and dysentery</w:t>
      </w:r>
      <w:r w:rsidR="005B6E51">
        <w:t>.</w:t>
      </w:r>
      <w:r w:rsidR="005B6E51">
        <w:rPr>
          <w:rFonts w:eastAsiaTheme="minorHAnsi"/>
          <w:color w:val="000000"/>
          <w:lang w:val="en-US"/>
        </w:rPr>
        <w:t xml:space="preserve"> </w:t>
      </w:r>
      <w:r w:rsidR="00410D4C">
        <w:rPr>
          <w:rFonts w:eastAsiaTheme="minorHAnsi"/>
          <w:color w:val="000000"/>
          <w:lang w:val="en-US"/>
        </w:rPr>
        <w:t>(</w:t>
      </w:r>
      <w:r w:rsidR="00410D4C" w:rsidRPr="00563108">
        <w:rPr>
          <w:rFonts w:eastAsia="Times New Roman"/>
          <w:color w:val="222222"/>
          <w:shd w:val="clear" w:color="auto" w:fill="FFFFFF"/>
        </w:rPr>
        <w:t>Ahmed</w:t>
      </w:r>
      <w:r w:rsidR="00410D4C">
        <w:rPr>
          <w:rFonts w:eastAsia="Times New Roman"/>
          <w:color w:val="222222"/>
          <w:shd w:val="clear" w:color="auto" w:fill="FFFFFF"/>
        </w:rPr>
        <w:t xml:space="preserve"> at el.</w:t>
      </w:r>
      <w:r w:rsidR="005B6E51">
        <w:rPr>
          <w:rFonts w:eastAsia="Times New Roman"/>
          <w:color w:val="222222"/>
          <w:shd w:val="clear" w:color="auto" w:fill="FFFFFF"/>
        </w:rPr>
        <w:t>, 2021</w:t>
      </w:r>
      <w:r w:rsidRPr="008A629D">
        <w:rPr>
          <w:rFonts w:eastAsiaTheme="minorHAnsi"/>
          <w:color w:val="000000"/>
          <w:lang w:val="en-US"/>
        </w:rPr>
        <w:t>)</w:t>
      </w:r>
      <w:r w:rsidRPr="008A629D">
        <w:t>.Snaking through the city into the Indian Ocean, the 36-kilometer (22-mile) long river is widely polluted and infested with raw sewage, animal wastes and industrial chemicals.</w:t>
      </w:r>
      <w:r>
        <w:t xml:space="preserve"> </w:t>
      </w:r>
      <w:r w:rsidRPr="008A629D">
        <w:t>As one of Africa’s fastest g</w:t>
      </w:r>
      <w:r>
        <w:t xml:space="preserve">rowing cities, with 70% of its 6 </w:t>
      </w:r>
      <w:r w:rsidRPr="008A629D">
        <w:t>million inhabitants living in squalid conditions in informal settlements, the city is prone to flooding that is often causing waste-water pollution and diseases outbreaks.</w:t>
      </w:r>
      <w:r w:rsidR="00B62CCA">
        <w:t xml:space="preserve"> </w:t>
      </w:r>
      <w:r w:rsidRPr="008A629D">
        <w:rPr>
          <w:rStyle w:val="Strong"/>
          <w:b w:val="0"/>
        </w:rPr>
        <w:t>Only 10% of Dar es Salaam residents connected to sewage system</w:t>
      </w:r>
      <w:r w:rsidRPr="008A629D">
        <w:t>’ Residents in Dar es Salaam have for decades watched in disbelief as the Msimbazi River turned into a cesspool infested with run-off emitting heavy stench.</w:t>
      </w:r>
      <w:r>
        <w:t xml:space="preserve"> </w:t>
      </w:r>
      <w:r w:rsidRPr="008A629D">
        <w:t>Investigations conducted by Anadolu Agency revealed high levels of heavy metal in the river run off from local industry and a waste dump near the Vingunguti area, leaking sludge into the river.</w:t>
      </w:r>
    </w:p>
    <w:p w:rsidR="00526CFC" w:rsidRPr="008A629D" w:rsidRDefault="00526CFC" w:rsidP="00526CFC">
      <w:pPr>
        <w:pStyle w:val="NormalWeb"/>
        <w:spacing w:before="0" w:beforeAutospacing="0" w:line="360" w:lineRule="auto"/>
        <w:jc w:val="both"/>
      </w:pPr>
      <w:r w:rsidRPr="008A629D">
        <w:t xml:space="preserve">This study has established that, while there has been concern over the Msimbazi River Valley as a disaster-prone area, no legal steps or procedures have ever been taken to declare the area to be </w:t>
      </w:r>
      <w:r>
        <w:t xml:space="preserve">hazardous. </w:t>
      </w:r>
      <w:r w:rsidR="00B62CCA">
        <w:t>(</w:t>
      </w:r>
      <w:r w:rsidR="00B62CCA" w:rsidRPr="00563108">
        <w:rPr>
          <w:rFonts w:eastAsia="Times New Roman"/>
          <w:color w:val="222222"/>
          <w:shd w:val="clear" w:color="auto" w:fill="FFFFFF"/>
        </w:rPr>
        <w:t>Calijuri</w:t>
      </w:r>
      <w:r w:rsidR="00B62CCA">
        <w:rPr>
          <w:rFonts w:eastAsia="Times New Roman"/>
          <w:color w:val="222222"/>
          <w:shd w:val="clear" w:color="auto" w:fill="FFFFFF"/>
        </w:rPr>
        <w:t xml:space="preserve"> at el., 2019)</w:t>
      </w:r>
      <w:r w:rsidR="006A186A">
        <w:t xml:space="preserve">. </w:t>
      </w:r>
      <w:r w:rsidRPr="008A629D">
        <w:t>Because only 10% of Dar es Salaam residents are connected to the city’s sewage system, the majority use pit latrine and sceptic tanks that produce a huge volume of unsafely managed fecal sludge that often end up in this river.</w:t>
      </w:r>
    </w:p>
    <w:p w:rsidR="00526CFC" w:rsidRPr="008A629D" w:rsidRDefault="00526CFC" w:rsidP="00526CFC">
      <w:pPr>
        <w:pStyle w:val="NormalWeb"/>
        <w:spacing w:before="0" w:beforeAutospacing="0" w:line="360" w:lineRule="auto"/>
        <w:jc w:val="both"/>
      </w:pPr>
      <w:r w:rsidRPr="008A629D">
        <w:t>Investigations further revealed a local abattoir is discharging wastes into the river causing the colour of the water to turn to brown-red. According to the country’s 2004 Environmental Management Act, man-made water pollution is prohibited</w:t>
      </w:r>
      <w:r>
        <w:t xml:space="preserve"> </w:t>
      </w:r>
      <w:r w:rsidRPr="008A629D">
        <w:t>“This neighbourhood is not planned, local residents do not have the means to dispose of wastes from their toilets, as a last resort they direct it to the river,” said Khalid Mazimbo, “The quality of the river’s water has sharply declined and it is no longer safe for domestic use, eve</w:t>
      </w:r>
      <w:r w:rsidR="00B62CCA">
        <w:t xml:space="preserve">n for irrigation,” </w:t>
      </w:r>
    </w:p>
    <w:p w:rsidR="00526CFC" w:rsidRPr="008A629D" w:rsidRDefault="00526CFC" w:rsidP="00595E43">
      <w:pPr>
        <w:pStyle w:val="Heading2"/>
      </w:pPr>
      <w:bookmarkStart w:id="8" w:name="_Toc115818147"/>
      <w:bookmarkStart w:id="9" w:name="_Toc175165150"/>
      <w:r w:rsidRPr="008A629D">
        <w:lastRenderedPageBreak/>
        <w:t>1.2 Statement of Research Problem</w:t>
      </w:r>
      <w:bookmarkEnd w:id="8"/>
      <w:bookmarkEnd w:id="9"/>
    </w:p>
    <w:p w:rsidR="00EE26C6" w:rsidRPr="009D15EA" w:rsidRDefault="00526CFC" w:rsidP="00EE26C6">
      <w:pPr>
        <w:spacing w:line="360" w:lineRule="auto"/>
        <w:jc w:val="both"/>
        <w:rPr>
          <w:rFonts w:ascii="Times New Roman" w:hAnsi="Times New Roman" w:cs="Times New Roman"/>
          <w:sz w:val="24"/>
          <w:szCs w:val="24"/>
        </w:rPr>
      </w:pPr>
      <w:r w:rsidRPr="008A629D">
        <w:rPr>
          <w:rFonts w:ascii="Times New Roman" w:hAnsi="Times New Roman" w:cs="Times New Roman"/>
          <w:color w:val="000000"/>
          <w:sz w:val="24"/>
          <w:szCs w:val="24"/>
        </w:rPr>
        <w:t>The Msimbazi</w:t>
      </w:r>
      <w:r>
        <w:rPr>
          <w:rFonts w:ascii="Times New Roman" w:hAnsi="Times New Roman" w:cs="Times New Roman"/>
          <w:color w:val="000000"/>
          <w:sz w:val="24"/>
          <w:szCs w:val="24"/>
        </w:rPr>
        <w:t xml:space="preserve"> </w:t>
      </w:r>
      <w:r w:rsidRPr="008A629D">
        <w:rPr>
          <w:rFonts w:ascii="Times New Roman" w:hAnsi="Times New Roman" w:cs="Times New Roman"/>
          <w:color w:val="000000"/>
          <w:sz w:val="24"/>
          <w:szCs w:val="24"/>
        </w:rPr>
        <w:t>River flows across Dar es Salaam City from the higher areas of Kisarawe in the Coastal region and discharges into the Indian Ocean. Because of its location, the river has been an important resource for residents in the Dar es Salaam city in various ways. Additionally, the river has been abused by different sectors as a dumping site for effluent and other pollutants produced by the city. As a consequence of the high levels of pollution,</w:t>
      </w:r>
      <w:r w:rsidR="00EE26C6" w:rsidRPr="00EE26C6">
        <w:rPr>
          <w:rFonts w:ascii="Times New Roman" w:hAnsi="Times New Roman" w:cs="Times New Roman"/>
          <w:sz w:val="24"/>
          <w:szCs w:val="24"/>
        </w:rPr>
        <w:t xml:space="preserve"> </w:t>
      </w:r>
      <w:r w:rsidR="00EE26C6" w:rsidRPr="009D15EA">
        <w:rPr>
          <w:rFonts w:ascii="Times New Roman" w:hAnsi="Times New Roman" w:cs="Times New Roman"/>
          <w:sz w:val="24"/>
          <w:szCs w:val="24"/>
        </w:rPr>
        <w:t>Industrial pollution, untreated sewage and open defecation have made the water in the river a toxic with bacterial infection.</w:t>
      </w:r>
    </w:p>
    <w:p w:rsidR="00526CFC" w:rsidRPr="009B72BD" w:rsidRDefault="00EE26C6" w:rsidP="00EE26C6">
      <w:pPr>
        <w:spacing w:after="100" w:afterAutospacing="1" w:line="360" w:lineRule="auto"/>
        <w:jc w:val="both"/>
        <w:rPr>
          <w:rFonts w:ascii="Times New Roman" w:hAnsi="Times New Roman" w:cs="Times New Roman"/>
          <w:color w:val="000000"/>
          <w:sz w:val="24"/>
          <w:szCs w:val="24"/>
        </w:rPr>
      </w:pPr>
      <w:r w:rsidRPr="009D15EA">
        <w:rPr>
          <w:rFonts w:ascii="Times New Roman" w:hAnsi="Times New Roman" w:cs="Times New Roman"/>
          <w:sz w:val="24"/>
          <w:szCs w:val="24"/>
        </w:rPr>
        <w:t>As the globe marks World Rivers Day, health experts have cited sewage disposal into the Msimbazi River as being responsible for increased waterborne diseases, including diarrhea, cholera and dysentery</w:t>
      </w:r>
      <w:r w:rsidR="00526CFC" w:rsidRPr="008A629D">
        <w:rPr>
          <w:rFonts w:ascii="Times New Roman" w:hAnsi="Times New Roman" w:cs="Times New Roman"/>
          <w:color w:val="000000"/>
          <w:sz w:val="24"/>
          <w:szCs w:val="24"/>
        </w:rPr>
        <w:t xml:space="preserve"> the river’s water quality has sharply decreased, and is no longer safe for consumption, domestic uses, or even irrigational uses. A</w:t>
      </w:r>
      <w:r w:rsidR="000A04F6">
        <w:rPr>
          <w:rFonts w:ascii="Times New Roman" w:hAnsi="Times New Roman" w:cs="Times New Roman"/>
          <w:color w:val="000000"/>
          <w:sz w:val="24"/>
          <w:szCs w:val="24"/>
        </w:rPr>
        <w:t>ccording to a study conducted (</w:t>
      </w:r>
      <w:r w:rsidR="00006CF0" w:rsidRPr="00563108">
        <w:rPr>
          <w:rFonts w:ascii="Times New Roman" w:eastAsia="Times New Roman" w:hAnsi="Times New Roman" w:cs="Times New Roman"/>
          <w:color w:val="222222"/>
          <w:sz w:val="24"/>
          <w:szCs w:val="24"/>
          <w:shd w:val="clear" w:color="auto" w:fill="FFFFFF"/>
        </w:rPr>
        <w:t>Wurtsbaugh</w:t>
      </w:r>
      <w:r w:rsidR="00006CF0">
        <w:rPr>
          <w:rFonts w:ascii="Times New Roman" w:eastAsia="Times New Roman" w:hAnsi="Times New Roman" w:cs="Times New Roman"/>
          <w:color w:val="222222"/>
          <w:sz w:val="24"/>
          <w:szCs w:val="24"/>
          <w:shd w:val="clear" w:color="auto" w:fill="FFFFFF"/>
        </w:rPr>
        <w:t xml:space="preserve"> at el., 2019</w:t>
      </w:r>
      <w:r w:rsidR="00526CFC" w:rsidRPr="008A629D">
        <w:rPr>
          <w:rFonts w:ascii="Times New Roman" w:hAnsi="Times New Roman" w:cs="Times New Roman"/>
          <w:color w:val="000000"/>
          <w:sz w:val="24"/>
          <w:szCs w:val="24"/>
        </w:rPr>
        <w:t>)</w:t>
      </w:r>
      <w:r>
        <w:rPr>
          <w:rFonts w:ascii="Times New Roman" w:hAnsi="Times New Roman" w:cs="Times New Roman"/>
          <w:color w:val="000000"/>
          <w:sz w:val="24"/>
          <w:szCs w:val="24"/>
        </w:rPr>
        <w:t>, nutrients are</w:t>
      </w:r>
      <w:r w:rsidRPr="008A629D">
        <w:rPr>
          <w:rFonts w:ascii="Times New Roman" w:hAnsi="Times New Roman" w:cs="Times New Roman"/>
          <w:color w:val="000000"/>
          <w:sz w:val="24"/>
          <w:szCs w:val="24"/>
        </w:rPr>
        <w:t xml:space="preserve"> increasing</w:t>
      </w:r>
      <w:r w:rsidR="00526CFC" w:rsidRPr="008A629D">
        <w:rPr>
          <w:rFonts w:ascii="Times New Roman" w:hAnsi="Times New Roman" w:cs="Times New Roman"/>
          <w:color w:val="000000"/>
          <w:sz w:val="24"/>
          <w:szCs w:val="24"/>
        </w:rPr>
        <w:t xml:space="preserve"> in catchments throughout in Tanzania. This</w:t>
      </w:r>
      <w:r>
        <w:rPr>
          <w:rFonts w:ascii="Times New Roman" w:hAnsi="Times New Roman" w:cs="Times New Roman"/>
          <w:color w:val="000000"/>
          <w:sz w:val="24"/>
          <w:szCs w:val="24"/>
        </w:rPr>
        <w:t xml:space="preserve"> is a cause for concern because </w:t>
      </w:r>
      <w:r w:rsidR="00526CFC" w:rsidRPr="008A629D">
        <w:rPr>
          <w:rFonts w:ascii="Times New Roman" w:hAnsi="Times New Roman" w:cs="Times New Roman"/>
          <w:color w:val="000000"/>
          <w:sz w:val="24"/>
          <w:szCs w:val="24"/>
        </w:rPr>
        <w:t xml:space="preserve">eutrophication caused by increased nutrient loads is regarded as one </w:t>
      </w:r>
      <w:r w:rsidR="00526CFC" w:rsidRPr="008A629D">
        <w:rPr>
          <w:rFonts w:ascii="Times New Roman" w:hAnsi="Times New Roman" w:cs="Times New Roman"/>
          <w:color w:val="000000"/>
          <w:sz w:val="24"/>
          <w:szCs w:val="24"/>
        </w:rPr>
        <w:br/>
      </w:r>
      <w:r w:rsidR="00006CF0">
        <w:rPr>
          <w:rFonts w:ascii="Times New Roman" w:hAnsi="Times New Roman" w:cs="Times New Roman"/>
          <w:color w:val="000000"/>
          <w:sz w:val="24"/>
          <w:szCs w:val="24"/>
        </w:rPr>
        <w:t xml:space="preserve">of the most </w:t>
      </w:r>
      <w:r w:rsidR="00526CFC" w:rsidRPr="008A629D">
        <w:rPr>
          <w:rFonts w:ascii="Times New Roman" w:hAnsi="Times New Roman" w:cs="Times New Roman"/>
          <w:color w:val="000000"/>
          <w:sz w:val="24"/>
          <w:szCs w:val="24"/>
        </w:rPr>
        <w:t>serious threats to water quality in natural aquatic ecosystems (</w:t>
      </w:r>
      <w:r w:rsidR="00853671" w:rsidRPr="00563108">
        <w:rPr>
          <w:rFonts w:ascii="Times New Roman" w:eastAsia="Times New Roman" w:hAnsi="Times New Roman" w:cs="Times New Roman"/>
          <w:color w:val="222222"/>
          <w:sz w:val="24"/>
          <w:szCs w:val="24"/>
          <w:shd w:val="clear" w:color="auto" w:fill="FFFFFF"/>
        </w:rPr>
        <w:t>Calijuri</w:t>
      </w:r>
      <w:r w:rsidR="00853671">
        <w:rPr>
          <w:rFonts w:ascii="Times New Roman" w:eastAsia="Times New Roman" w:hAnsi="Times New Roman" w:cs="Times New Roman"/>
          <w:color w:val="222222"/>
          <w:sz w:val="24"/>
          <w:szCs w:val="24"/>
          <w:shd w:val="clear" w:color="auto" w:fill="FFFFFF"/>
        </w:rPr>
        <w:t xml:space="preserve"> at el., 2008</w:t>
      </w:r>
      <w:r w:rsidR="00526CFC" w:rsidRPr="008A629D">
        <w:rPr>
          <w:rFonts w:ascii="Times New Roman" w:hAnsi="Times New Roman" w:cs="Times New Roman"/>
          <w:color w:val="000000"/>
          <w:sz w:val="24"/>
          <w:szCs w:val="24"/>
        </w:rPr>
        <w:t>). Thus it is important to identify the sources of nutrients in catchments in order</w:t>
      </w:r>
      <w:r w:rsidR="00526CFC" w:rsidRPr="008A629D">
        <w:rPr>
          <w:rFonts w:ascii="Times New Roman" w:hAnsi="Times New Roman" w:cs="Times New Roman"/>
          <w:color w:val="000000"/>
          <w:sz w:val="24"/>
          <w:szCs w:val="24"/>
        </w:rPr>
        <w:br/>
        <w:t>to manage and prevent eutrophication</w:t>
      </w:r>
      <w:r w:rsidR="00526CFC">
        <w:rPr>
          <w:rFonts w:ascii="Times New Roman" w:hAnsi="Times New Roman" w:cs="Times New Roman"/>
          <w:color w:val="000000"/>
          <w:sz w:val="24"/>
          <w:szCs w:val="24"/>
        </w:rPr>
        <w:t>, nutrients and indicators of nutrient related impairment except in extreme cases nutrients alone do not impair direct beneficial uses rather they cause indirect impacts through their biostimulatory effect on algal growth, low DO and extreme pH condition among others that can impair uses examples benthic algal biomass, planktonic chlorophyll a concentrations ,diurnal DO and pH fluctuations , blue green algae (microcystis) and ionized ammonia  (</w:t>
      </w:r>
      <w:r w:rsidR="00C51D43" w:rsidRPr="00563108">
        <w:rPr>
          <w:rFonts w:eastAsia="Times New Roman"/>
          <w:color w:val="222222"/>
          <w:shd w:val="clear" w:color="auto" w:fill="FFFFFF"/>
        </w:rPr>
        <w:t>Ahmed</w:t>
      </w:r>
      <w:r w:rsidR="00C51D43">
        <w:rPr>
          <w:rFonts w:eastAsia="Times New Roman"/>
          <w:color w:val="222222"/>
          <w:shd w:val="clear" w:color="auto" w:fill="FFFFFF"/>
        </w:rPr>
        <w:t xml:space="preserve"> at el., 2021</w:t>
      </w:r>
      <w:r w:rsidR="00526CFC">
        <w:rPr>
          <w:rFonts w:ascii="Times New Roman" w:hAnsi="Times New Roman" w:cs="Times New Roman"/>
          <w:color w:val="000000"/>
          <w:sz w:val="24"/>
          <w:szCs w:val="24"/>
        </w:rPr>
        <w:t>)</w:t>
      </w:r>
      <w:r w:rsidR="00526CFC" w:rsidRPr="008A629D">
        <w:rPr>
          <w:rFonts w:ascii="Times New Roman" w:hAnsi="Times New Roman" w:cs="Times New Roman"/>
          <w:color w:val="000000"/>
          <w:sz w:val="24"/>
          <w:szCs w:val="24"/>
        </w:rPr>
        <w:t>.</w:t>
      </w:r>
      <w:r w:rsidR="00526CFC">
        <w:rPr>
          <w:rFonts w:ascii="Times New Roman" w:hAnsi="Times New Roman" w:cs="Times New Roman"/>
          <w:color w:val="000000"/>
          <w:sz w:val="24"/>
          <w:szCs w:val="24"/>
        </w:rPr>
        <w:t xml:space="preserve"> </w:t>
      </w:r>
      <w:r w:rsidR="00526CFC" w:rsidRPr="008A629D">
        <w:rPr>
          <w:rFonts w:ascii="Times New Roman" w:hAnsi="Times New Roman" w:cs="Times New Roman"/>
          <w:color w:val="000000"/>
          <w:sz w:val="24"/>
          <w:szCs w:val="24"/>
        </w:rPr>
        <w:t>So there is a need</w:t>
      </w:r>
      <w:r w:rsidR="00526CFC" w:rsidRPr="008A629D">
        <w:rPr>
          <w:rFonts w:ascii="Times New Roman" w:hAnsi="Times New Roman" w:cs="Times New Roman"/>
          <w:color w:val="242021"/>
          <w:sz w:val="24"/>
          <w:szCs w:val="24"/>
        </w:rPr>
        <w:t xml:space="preserve"> to determine the relationship </w:t>
      </w:r>
      <w:r w:rsidR="00526CFC">
        <w:rPr>
          <w:rFonts w:ascii="Times New Roman" w:hAnsi="Times New Roman" w:cs="Times New Roman"/>
          <w:color w:val="242021"/>
          <w:sz w:val="24"/>
          <w:szCs w:val="24"/>
        </w:rPr>
        <w:t xml:space="preserve">between </w:t>
      </w:r>
      <w:r w:rsidR="00526CFC" w:rsidRPr="008A629D">
        <w:rPr>
          <w:rFonts w:ascii="Times New Roman" w:hAnsi="Times New Roman" w:cs="Times New Roman"/>
          <w:color w:val="242021"/>
          <w:sz w:val="24"/>
          <w:szCs w:val="24"/>
        </w:rPr>
        <w:t>nutrients concentration and chlorophyll a in the Msimbazi River because chlorophyll a is identified as a major photosynthetic pigment in a lot of phytoplankton and trophy index in aquatic system also changes with nutrients and environmental factors so to know about effective factors on chlorophyll a concentration is very important for ecosystem manag</w:t>
      </w:r>
      <w:r w:rsidR="00C47D1E">
        <w:rPr>
          <w:rFonts w:ascii="Times New Roman" w:hAnsi="Times New Roman" w:cs="Times New Roman"/>
          <w:color w:val="242021"/>
          <w:sz w:val="24"/>
          <w:szCs w:val="24"/>
        </w:rPr>
        <w:t>ement</w:t>
      </w:r>
      <w:r w:rsidR="00FC7916">
        <w:rPr>
          <w:rFonts w:ascii="Times New Roman" w:hAnsi="Times New Roman" w:cs="Times New Roman"/>
          <w:color w:val="242021"/>
          <w:sz w:val="24"/>
          <w:szCs w:val="24"/>
        </w:rPr>
        <w:t xml:space="preserve"> and to know environmental regulation to curb nutrient loading and especially non point sources in urbanizing areas</w:t>
      </w:r>
      <w:r w:rsidR="00C47D1E">
        <w:rPr>
          <w:rFonts w:ascii="Times New Roman" w:hAnsi="Times New Roman" w:cs="Times New Roman"/>
          <w:color w:val="242021"/>
          <w:sz w:val="24"/>
          <w:szCs w:val="24"/>
        </w:rPr>
        <w:t>.</w:t>
      </w:r>
    </w:p>
    <w:p w:rsidR="00F83892" w:rsidRPr="008A629D" w:rsidRDefault="00942FD0" w:rsidP="00595E43">
      <w:pPr>
        <w:pStyle w:val="Heading2"/>
      </w:pPr>
      <w:bookmarkStart w:id="10" w:name="_Toc175165151"/>
      <w:r w:rsidRPr="008A629D">
        <w:lastRenderedPageBreak/>
        <w:t xml:space="preserve">1.3 </w:t>
      </w:r>
      <w:r w:rsidR="00E94282" w:rsidRPr="008A629D">
        <w:t>Objectives of the research</w:t>
      </w:r>
      <w:bookmarkEnd w:id="10"/>
    </w:p>
    <w:p w:rsidR="00F83892" w:rsidRPr="008A629D" w:rsidRDefault="002641DF" w:rsidP="007B56AF">
      <w:pPr>
        <w:pStyle w:val="Heading3"/>
      </w:pPr>
      <w:bookmarkStart w:id="11" w:name="_Toc175165152"/>
      <w:r w:rsidRPr="008A629D">
        <w:t>1.3.1</w:t>
      </w:r>
      <w:r w:rsidR="00F83892" w:rsidRPr="008A629D">
        <w:t>General objective</w:t>
      </w:r>
      <w:bookmarkEnd w:id="11"/>
    </w:p>
    <w:p w:rsidR="00527356" w:rsidRPr="008A629D" w:rsidRDefault="00A643F3" w:rsidP="00596978">
      <w:pPr>
        <w:pStyle w:val="ListParagraph"/>
        <w:spacing w:line="360" w:lineRule="auto"/>
        <w:ind w:left="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The aim of this study is </w:t>
      </w:r>
      <w:r w:rsidRPr="008A629D">
        <w:rPr>
          <w:rFonts w:ascii="Times New Roman" w:hAnsi="Times New Roman" w:cs="Times New Roman"/>
          <w:bCs/>
          <w:color w:val="000000"/>
          <w:sz w:val="24"/>
          <w:szCs w:val="24"/>
        </w:rPr>
        <w:t>to</w:t>
      </w:r>
      <w:r w:rsidR="00966D07" w:rsidRPr="008A629D">
        <w:rPr>
          <w:rFonts w:ascii="Times New Roman" w:hAnsi="Times New Roman" w:cs="Times New Roman"/>
          <w:bCs/>
          <w:color w:val="000000"/>
          <w:sz w:val="24"/>
          <w:szCs w:val="24"/>
        </w:rPr>
        <w:t xml:space="preserve"> explore the</w:t>
      </w:r>
      <w:r w:rsidR="00527356" w:rsidRPr="008A629D">
        <w:rPr>
          <w:rFonts w:ascii="Times New Roman" w:hAnsi="Times New Roman" w:cs="Times New Roman"/>
          <w:bCs/>
          <w:color w:val="000000"/>
          <w:sz w:val="24"/>
          <w:szCs w:val="24"/>
        </w:rPr>
        <w:t xml:space="preserve"> relationship between nutrients and chlorophyll </w:t>
      </w:r>
      <w:r w:rsidR="00966D07" w:rsidRPr="008A629D">
        <w:rPr>
          <w:rFonts w:ascii="Times New Roman" w:hAnsi="Times New Roman" w:cs="Times New Roman"/>
          <w:bCs/>
          <w:color w:val="000000"/>
          <w:sz w:val="24"/>
          <w:szCs w:val="24"/>
        </w:rPr>
        <w:t xml:space="preserve">a </w:t>
      </w:r>
      <w:r w:rsidR="003862DF" w:rsidRPr="008A629D">
        <w:rPr>
          <w:rFonts w:ascii="Times New Roman" w:hAnsi="Times New Roman" w:cs="Times New Roman"/>
          <w:bCs/>
          <w:color w:val="000000"/>
          <w:sz w:val="24"/>
          <w:szCs w:val="24"/>
        </w:rPr>
        <w:t>concentration in</w:t>
      </w:r>
      <w:r w:rsidR="004F4ADF" w:rsidRPr="008A629D">
        <w:rPr>
          <w:rFonts w:ascii="Times New Roman" w:hAnsi="Times New Roman" w:cs="Times New Roman"/>
          <w:bCs/>
          <w:color w:val="000000"/>
          <w:sz w:val="24"/>
          <w:szCs w:val="24"/>
        </w:rPr>
        <w:t xml:space="preserve"> Msimbazi River especially total phosphorus (TP) and total nitrogen </w:t>
      </w:r>
      <w:r w:rsidR="00966D07" w:rsidRPr="008A629D">
        <w:rPr>
          <w:rFonts w:ascii="Times New Roman" w:hAnsi="Times New Roman" w:cs="Times New Roman"/>
          <w:bCs/>
          <w:color w:val="000000"/>
          <w:sz w:val="24"/>
          <w:szCs w:val="24"/>
        </w:rPr>
        <w:t>(TN)</w:t>
      </w:r>
    </w:p>
    <w:p w:rsidR="00C47D1E" w:rsidRDefault="00942FD0" w:rsidP="007B56AF">
      <w:pPr>
        <w:pStyle w:val="Heading3"/>
      </w:pPr>
      <w:bookmarkStart w:id="12" w:name="_Toc175165153"/>
      <w:r w:rsidRPr="008A629D">
        <w:t>1.3.2</w:t>
      </w:r>
      <w:r w:rsidR="00F83892" w:rsidRPr="008A629D">
        <w:t>Specific objective</w:t>
      </w:r>
      <w:bookmarkEnd w:id="12"/>
    </w:p>
    <w:p w:rsidR="00966D07" w:rsidRPr="008A629D" w:rsidRDefault="00966D07" w:rsidP="00596978">
      <w:pPr>
        <w:pStyle w:val="ListParagraph"/>
        <w:numPr>
          <w:ilvl w:val="0"/>
          <w:numId w:val="2"/>
        </w:numPr>
        <w:spacing w:line="360" w:lineRule="auto"/>
        <w:ind w:left="0"/>
        <w:jc w:val="both"/>
        <w:rPr>
          <w:rFonts w:ascii="Times New Roman" w:hAnsi="Times New Roman" w:cs="Times New Roman"/>
          <w:sz w:val="24"/>
          <w:szCs w:val="24"/>
        </w:rPr>
      </w:pPr>
      <w:r w:rsidRPr="008A629D">
        <w:rPr>
          <w:rFonts w:ascii="Times New Roman" w:hAnsi="Times New Roman" w:cs="Times New Roman"/>
          <w:sz w:val="24"/>
          <w:szCs w:val="24"/>
        </w:rPr>
        <w:t xml:space="preserve">To determine the concentration of total phosphate in the river </w:t>
      </w:r>
    </w:p>
    <w:p w:rsidR="00966D07" w:rsidRPr="008A629D" w:rsidRDefault="00966D07" w:rsidP="00596978">
      <w:pPr>
        <w:pStyle w:val="ListParagraph"/>
        <w:numPr>
          <w:ilvl w:val="0"/>
          <w:numId w:val="2"/>
        </w:numPr>
        <w:spacing w:line="360" w:lineRule="auto"/>
        <w:ind w:left="0"/>
        <w:jc w:val="both"/>
        <w:rPr>
          <w:rFonts w:ascii="Times New Roman" w:hAnsi="Times New Roman" w:cs="Times New Roman"/>
          <w:sz w:val="24"/>
          <w:szCs w:val="24"/>
        </w:rPr>
      </w:pPr>
      <w:r w:rsidRPr="008A629D">
        <w:rPr>
          <w:rFonts w:ascii="Times New Roman" w:hAnsi="Times New Roman" w:cs="Times New Roman"/>
          <w:sz w:val="24"/>
          <w:szCs w:val="24"/>
        </w:rPr>
        <w:t>To identify total nitrogen concentration in the river</w:t>
      </w:r>
    </w:p>
    <w:p w:rsidR="00966D07" w:rsidRPr="008A629D" w:rsidRDefault="00966D07" w:rsidP="00596978">
      <w:pPr>
        <w:pStyle w:val="ListParagraph"/>
        <w:numPr>
          <w:ilvl w:val="0"/>
          <w:numId w:val="2"/>
        </w:numPr>
        <w:spacing w:line="360" w:lineRule="auto"/>
        <w:ind w:left="0"/>
        <w:jc w:val="both"/>
        <w:rPr>
          <w:rFonts w:ascii="Times New Roman" w:hAnsi="Times New Roman" w:cs="Times New Roman"/>
          <w:sz w:val="24"/>
          <w:szCs w:val="24"/>
        </w:rPr>
      </w:pPr>
      <w:r w:rsidRPr="008A629D">
        <w:rPr>
          <w:rFonts w:ascii="Times New Roman" w:hAnsi="Times New Roman" w:cs="Times New Roman"/>
          <w:sz w:val="24"/>
          <w:szCs w:val="24"/>
        </w:rPr>
        <w:t>To examine concentration of chlorophyll a in the river</w:t>
      </w:r>
    </w:p>
    <w:p w:rsidR="00966D07" w:rsidRPr="00C51D43" w:rsidRDefault="00966D07" w:rsidP="00596978">
      <w:pPr>
        <w:pStyle w:val="ListParagraph"/>
        <w:numPr>
          <w:ilvl w:val="0"/>
          <w:numId w:val="2"/>
        </w:numPr>
        <w:spacing w:line="360" w:lineRule="auto"/>
        <w:ind w:left="0"/>
        <w:jc w:val="both"/>
        <w:rPr>
          <w:rFonts w:ascii="Times New Roman" w:hAnsi="Times New Roman" w:cs="Times New Roman"/>
          <w:bCs/>
          <w:color w:val="000000"/>
          <w:sz w:val="24"/>
          <w:szCs w:val="24"/>
        </w:rPr>
      </w:pPr>
      <w:r w:rsidRPr="008A629D">
        <w:rPr>
          <w:rFonts w:ascii="Times New Roman" w:hAnsi="Times New Roman" w:cs="Times New Roman"/>
          <w:sz w:val="24"/>
          <w:szCs w:val="24"/>
        </w:rPr>
        <w:t xml:space="preserve">To examine the effect of increased discharge of untreated waste water in the </w:t>
      </w:r>
      <w:r w:rsidRPr="00C51D43">
        <w:rPr>
          <w:rFonts w:ascii="Times New Roman" w:hAnsi="Times New Roman" w:cs="Times New Roman"/>
          <w:bCs/>
          <w:color w:val="000000"/>
          <w:sz w:val="24"/>
          <w:szCs w:val="24"/>
        </w:rPr>
        <w:t>river.</w:t>
      </w:r>
    </w:p>
    <w:p w:rsidR="00823E30" w:rsidRPr="00C51D43" w:rsidRDefault="00942FD0" w:rsidP="00595E43">
      <w:pPr>
        <w:pStyle w:val="Heading2"/>
        <w:rPr>
          <w:rFonts w:eastAsiaTheme="minorHAnsi"/>
          <w:b w:val="0"/>
          <w:bCs/>
        </w:rPr>
      </w:pPr>
      <w:bookmarkStart w:id="13" w:name="_Toc175165154"/>
      <w:r w:rsidRPr="00C51D43">
        <w:rPr>
          <w:rFonts w:eastAsiaTheme="minorHAnsi"/>
          <w:b w:val="0"/>
          <w:bCs/>
        </w:rPr>
        <w:t>1.4</w:t>
      </w:r>
      <w:r w:rsidR="00DA07B6" w:rsidRPr="00C51D43">
        <w:rPr>
          <w:rFonts w:eastAsiaTheme="minorHAnsi"/>
          <w:b w:val="0"/>
          <w:bCs/>
        </w:rPr>
        <w:t xml:space="preserve"> </w:t>
      </w:r>
      <w:r w:rsidRPr="00C51D43">
        <w:rPr>
          <w:rFonts w:eastAsiaTheme="minorHAnsi"/>
          <w:b w:val="0"/>
          <w:bCs/>
        </w:rPr>
        <w:t>Hypotheses</w:t>
      </w:r>
      <w:bookmarkEnd w:id="13"/>
    </w:p>
    <w:p w:rsidR="00823E30" w:rsidRPr="00C51D43" w:rsidRDefault="004A6FDC" w:rsidP="00596978">
      <w:pPr>
        <w:pStyle w:val="ListParagraph"/>
        <w:numPr>
          <w:ilvl w:val="0"/>
          <w:numId w:val="12"/>
        </w:numPr>
        <w:spacing w:line="360" w:lineRule="auto"/>
        <w:ind w:left="0"/>
        <w:jc w:val="both"/>
        <w:rPr>
          <w:rFonts w:ascii="Times New Roman" w:hAnsi="Times New Roman" w:cs="Times New Roman"/>
          <w:bCs/>
          <w:color w:val="000000"/>
          <w:sz w:val="24"/>
          <w:szCs w:val="24"/>
        </w:rPr>
      </w:pPr>
      <w:r w:rsidRPr="00C51D43">
        <w:rPr>
          <w:rFonts w:ascii="Times New Roman" w:hAnsi="Times New Roman" w:cs="Times New Roman"/>
          <w:bCs/>
          <w:color w:val="000000"/>
          <w:sz w:val="24"/>
          <w:szCs w:val="24"/>
        </w:rPr>
        <w:t>There is significantly high concentration of phosphate in  the river mouth than the rest</w:t>
      </w:r>
    </w:p>
    <w:p w:rsidR="004A6FDC" w:rsidRPr="00C51D43" w:rsidRDefault="004A6FDC" w:rsidP="00596978">
      <w:pPr>
        <w:pStyle w:val="ListParagraph"/>
        <w:numPr>
          <w:ilvl w:val="0"/>
          <w:numId w:val="12"/>
        </w:numPr>
        <w:spacing w:line="360" w:lineRule="auto"/>
        <w:ind w:left="0"/>
        <w:jc w:val="both"/>
        <w:rPr>
          <w:rFonts w:ascii="Times New Roman" w:hAnsi="Times New Roman" w:cs="Times New Roman"/>
          <w:bCs/>
          <w:color w:val="000000"/>
          <w:sz w:val="24"/>
          <w:szCs w:val="24"/>
        </w:rPr>
      </w:pPr>
      <w:r w:rsidRPr="00C51D43">
        <w:rPr>
          <w:rFonts w:ascii="Times New Roman" w:hAnsi="Times New Roman" w:cs="Times New Roman"/>
          <w:bCs/>
          <w:color w:val="000000"/>
          <w:sz w:val="24"/>
          <w:szCs w:val="24"/>
        </w:rPr>
        <w:t>There is significantly high concentration of nitrate in the lower part than the rest</w:t>
      </w:r>
    </w:p>
    <w:p w:rsidR="00035F33" w:rsidRPr="00C51D43" w:rsidRDefault="00AD5982" w:rsidP="00596978">
      <w:pPr>
        <w:pStyle w:val="ListParagraph"/>
        <w:numPr>
          <w:ilvl w:val="0"/>
          <w:numId w:val="12"/>
        </w:numPr>
        <w:spacing w:line="360" w:lineRule="auto"/>
        <w:ind w:left="0"/>
        <w:jc w:val="both"/>
        <w:rPr>
          <w:rFonts w:ascii="Times New Roman" w:hAnsi="Times New Roman" w:cs="Times New Roman"/>
          <w:bCs/>
          <w:color w:val="000000"/>
          <w:sz w:val="24"/>
          <w:szCs w:val="24"/>
        </w:rPr>
      </w:pPr>
      <w:r w:rsidRPr="00C51D43">
        <w:rPr>
          <w:rFonts w:ascii="Times New Roman" w:hAnsi="Times New Roman" w:cs="Times New Roman"/>
          <w:bCs/>
          <w:color w:val="000000"/>
          <w:sz w:val="24"/>
          <w:szCs w:val="24"/>
        </w:rPr>
        <w:t xml:space="preserve">There is significantly high chlorophyll a concentration along the river </w:t>
      </w:r>
    </w:p>
    <w:p w:rsidR="00AD5982" w:rsidRPr="00035F33" w:rsidRDefault="00AD5982" w:rsidP="00596978">
      <w:pPr>
        <w:pStyle w:val="ListParagraph"/>
        <w:numPr>
          <w:ilvl w:val="0"/>
          <w:numId w:val="12"/>
        </w:numPr>
        <w:spacing w:line="360" w:lineRule="auto"/>
        <w:ind w:left="0"/>
        <w:jc w:val="both"/>
        <w:rPr>
          <w:rFonts w:ascii="Times New Roman" w:hAnsi="Times New Roman" w:cs="Times New Roman"/>
        </w:rPr>
      </w:pPr>
      <w:r w:rsidRPr="00C51D43">
        <w:rPr>
          <w:rFonts w:ascii="Times New Roman" w:hAnsi="Times New Roman" w:cs="Times New Roman"/>
          <w:bCs/>
          <w:color w:val="000000"/>
          <w:sz w:val="24"/>
          <w:szCs w:val="24"/>
        </w:rPr>
        <w:t xml:space="preserve"> </w:t>
      </w:r>
      <w:r w:rsidR="00035F33" w:rsidRPr="00C51D43">
        <w:rPr>
          <w:rFonts w:ascii="Times New Roman" w:hAnsi="Times New Roman" w:cs="Times New Roman"/>
          <w:bCs/>
          <w:color w:val="000000"/>
          <w:sz w:val="24"/>
          <w:szCs w:val="24"/>
        </w:rPr>
        <w:t>Does</w:t>
      </w:r>
      <w:r w:rsidRPr="00C51D43">
        <w:rPr>
          <w:rFonts w:ascii="Times New Roman" w:hAnsi="Times New Roman" w:cs="Times New Roman"/>
          <w:bCs/>
          <w:color w:val="000000"/>
          <w:sz w:val="24"/>
          <w:szCs w:val="24"/>
        </w:rPr>
        <w:t xml:space="preserve"> the increase in discharge of untreated waste water in the river have any</w:t>
      </w:r>
      <w:r w:rsidR="00035F33" w:rsidRPr="00C51D43">
        <w:rPr>
          <w:rFonts w:ascii="Times New Roman" w:hAnsi="Times New Roman" w:cs="Times New Roman"/>
          <w:bCs/>
          <w:color w:val="000000"/>
          <w:sz w:val="24"/>
          <w:szCs w:val="24"/>
        </w:rPr>
        <w:t xml:space="preserve"> significant</w:t>
      </w:r>
      <w:r w:rsidRPr="00035F33">
        <w:rPr>
          <w:rFonts w:ascii="Times New Roman" w:hAnsi="Times New Roman" w:cs="Times New Roman"/>
          <w:sz w:val="24"/>
          <w:szCs w:val="24"/>
        </w:rPr>
        <w:t xml:space="preserve"> effects</w:t>
      </w:r>
      <w:r w:rsidR="00B60A8A" w:rsidRPr="00035F33">
        <w:rPr>
          <w:rFonts w:ascii="Times New Roman" w:hAnsi="Times New Roman" w:cs="Times New Roman"/>
          <w:sz w:val="24"/>
          <w:szCs w:val="24"/>
        </w:rPr>
        <w:t>?</w:t>
      </w:r>
    </w:p>
    <w:p w:rsidR="00F83892" w:rsidRPr="008A629D" w:rsidRDefault="008D2150" w:rsidP="007B56AF">
      <w:pPr>
        <w:pStyle w:val="Heading3"/>
      </w:pPr>
      <w:bookmarkStart w:id="14" w:name="_Toc175165155"/>
      <w:r w:rsidRPr="008A629D">
        <w:t>1.4.1</w:t>
      </w:r>
      <w:r w:rsidR="00F83892" w:rsidRPr="008A629D">
        <w:t xml:space="preserve"> Significance of the study</w:t>
      </w:r>
      <w:bookmarkEnd w:id="14"/>
    </w:p>
    <w:p w:rsidR="00420F37" w:rsidRPr="008A629D" w:rsidRDefault="001B5F0A" w:rsidP="00596978">
      <w:pPr>
        <w:pStyle w:val="ListParagraph"/>
        <w:spacing w:line="360" w:lineRule="auto"/>
        <w:ind w:left="0"/>
        <w:jc w:val="both"/>
        <w:rPr>
          <w:rFonts w:ascii="Times New Roman" w:hAnsi="Times New Roman" w:cs="Times New Roman"/>
          <w:bCs/>
          <w:color w:val="000000"/>
          <w:sz w:val="24"/>
          <w:szCs w:val="24"/>
        </w:rPr>
      </w:pPr>
      <w:r w:rsidRPr="008A629D">
        <w:rPr>
          <w:rFonts w:ascii="Times New Roman" w:hAnsi="Times New Roman" w:cs="Times New Roman"/>
          <w:b/>
          <w:bCs/>
          <w:color w:val="000000"/>
          <w:sz w:val="24"/>
          <w:szCs w:val="24"/>
        </w:rPr>
        <w:t xml:space="preserve">To the nation </w:t>
      </w:r>
    </w:p>
    <w:p w:rsidR="00420F37" w:rsidRPr="008A629D" w:rsidRDefault="00420F37" w:rsidP="00596978">
      <w:pPr>
        <w:pStyle w:val="ListParagraph"/>
        <w:spacing w:line="360" w:lineRule="auto"/>
        <w:ind w:left="0"/>
        <w:jc w:val="both"/>
        <w:rPr>
          <w:rFonts w:ascii="Times New Roman" w:hAnsi="Times New Roman" w:cs="Times New Roman"/>
          <w:bCs/>
          <w:color w:val="000000"/>
          <w:sz w:val="24"/>
          <w:szCs w:val="24"/>
        </w:rPr>
      </w:pPr>
      <w:r w:rsidRPr="008A629D">
        <w:rPr>
          <w:rFonts w:ascii="Times New Roman" w:hAnsi="Times New Roman" w:cs="Times New Roman"/>
          <w:bCs/>
          <w:color w:val="000000"/>
          <w:sz w:val="24"/>
          <w:szCs w:val="24"/>
        </w:rPr>
        <w:t xml:space="preserve">This study will contribute to the </w:t>
      </w:r>
      <w:r w:rsidR="001B5F0A" w:rsidRPr="008A629D">
        <w:rPr>
          <w:rFonts w:ascii="Times New Roman" w:hAnsi="Times New Roman" w:cs="Times New Roman"/>
          <w:bCs/>
          <w:color w:val="000000"/>
          <w:sz w:val="24"/>
          <w:szCs w:val="24"/>
        </w:rPr>
        <w:t>understanding and</w:t>
      </w:r>
      <w:r w:rsidRPr="008A629D">
        <w:rPr>
          <w:rFonts w:ascii="Times New Roman" w:hAnsi="Times New Roman" w:cs="Times New Roman"/>
          <w:bCs/>
          <w:color w:val="000000"/>
          <w:sz w:val="24"/>
          <w:szCs w:val="24"/>
        </w:rPr>
        <w:t xml:space="preserve"> account of the current </w:t>
      </w:r>
      <w:r w:rsidR="001B5F0A" w:rsidRPr="008A629D">
        <w:rPr>
          <w:rFonts w:ascii="Times New Roman" w:hAnsi="Times New Roman" w:cs="Times New Roman"/>
          <w:bCs/>
          <w:color w:val="000000"/>
          <w:sz w:val="24"/>
          <w:szCs w:val="24"/>
        </w:rPr>
        <w:t xml:space="preserve">physico-chemical status of water at the selected areas /sites of Msimbazi River in Tanzania </w:t>
      </w:r>
      <w:r w:rsidR="009D2C08" w:rsidRPr="008A629D">
        <w:rPr>
          <w:rFonts w:ascii="Times New Roman" w:hAnsi="Times New Roman" w:cs="Times New Roman"/>
          <w:bCs/>
          <w:color w:val="000000"/>
          <w:sz w:val="24"/>
          <w:szCs w:val="24"/>
        </w:rPr>
        <w:t>and based on</w:t>
      </w:r>
      <w:r w:rsidR="001B5F0A" w:rsidRPr="008A629D">
        <w:rPr>
          <w:rFonts w:ascii="Times New Roman" w:hAnsi="Times New Roman" w:cs="Times New Roman"/>
          <w:bCs/>
          <w:color w:val="000000"/>
          <w:sz w:val="24"/>
          <w:szCs w:val="24"/>
        </w:rPr>
        <w:t xml:space="preserve"> the findings</w:t>
      </w:r>
      <w:r w:rsidR="009D2C08" w:rsidRPr="008A629D">
        <w:rPr>
          <w:rFonts w:ascii="Times New Roman" w:hAnsi="Times New Roman" w:cs="Times New Roman"/>
          <w:bCs/>
          <w:color w:val="000000"/>
          <w:sz w:val="24"/>
          <w:szCs w:val="24"/>
        </w:rPr>
        <w:t xml:space="preserve"> of this study</w:t>
      </w:r>
      <w:r w:rsidR="001B5F0A" w:rsidRPr="008A629D">
        <w:rPr>
          <w:rFonts w:ascii="Times New Roman" w:hAnsi="Times New Roman" w:cs="Times New Roman"/>
          <w:bCs/>
          <w:color w:val="000000"/>
          <w:sz w:val="24"/>
          <w:szCs w:val="24"/>
        </w:rPr>
        <w:t xml:space="preserve"> which will be presented in this paper will aid in </w:t>
      </w:r>
      <w:r w:rsidR="009D2C08" w:rsidRPr="008A629D">
        <w:rPr>
          <w:rFonts w:ascii="Times New Roman" w:hAnsi="Times New Roman" w:cs="Times New Roman"/>
          <w:bCs/>
          <w:color w:val="000000"/>
          <w:sz w:val="24"/>
          <w:szCs w:val="24"/>
        </w:rPr>
        <w:t>monitoring</w:t>
      </w:r>
      <w:r w:rsidR="001B5F0A" w:rsidRPr="008A629D">
        <w:rPr>
          <w:rFonts w:ascii="Times New Roman" w:hAnsi="Times New Roman" w:cs="Times New Roman"/>
          <w:bCs/>
          <w:color w:val="000000"/>
          <w:sz w:val="24"/>
          <w:szCs w:val="24"/>
        </w:rPr>
        <w:t xml:space="preserve"> of immunological characteristics of aquatic ecosystem in general.</w:t>
      </w:r>
    </w:p>
    <w:p w:rsidR="001B5F0A" w:rsidRPr="008A629D" w:rsidRDefault="001B5F0A" w:rsidP="00596978">
      <w:pPr>
        <w:pStyle w:val="ListParagraph"/>
        <w:spacing w:line="360" w:lineRule="auto"/>
        <w:ind w:left="0"/>
        <w:jc w:val="both"/>
        <w:rPr>
          <w:rFonts w:ascii="Times New Roman" w:hAnsi="Times New Roman" w:cs="Times New Roman"/>
          <w:b/>
          <w:bCs/>
          <w:color w:val="000000"/>
          <w:sz w:val="24"/>
          <w:szCs w:val="24"/>
        </w:rPr>
      </w:pPr>
      <w:r w:rsidRPr="008A629D">
        <w:rPr>
          <w:rFonts w:ascii="Times New Roman" w:hAnsi="Times New Roman" w:cs="Times New Roman"/>
          <w:b/>
          <w:bCs/>
          <w:color w:val="000000"/>
          <w:sz w:val="24"/>
          <w:szCs w:val="24"/>
        </w:rPr>
        <w:t xml:space="preserve"> To the community </w:t>
      </w:r>
    </w:p>
    <w:p w:rsidR="009D2C08" w:rsidRPr="008A629D" w:rsidRDefault="004E34FD" w:rsidP="00596978">
      <w:pPr>
        <w:pStyle w:val="ListParagraph"/>
        <w:spacing w:line="360" w:lineRule="auto"/>
        <w:ind w:left="0"/>
        <w:jc w:val="both"/>
        <w:rPr>
          <w:rFonts w:ascii="Times New Roman" w:hAnsi="Times New Roman" w:cs="Times New Roman"/>
          <w:bCs/>
          <w:color w:val="000000"/>
          <w:sz w:val="24"/>
          <w:szCs w:val="24"/>
        </w:rPr>
      </w:pPr>
      <w:r w:rsidRPr="008A629D">
        <w:rPr>
          <w:rFonts w:ascii="Times New Roman" w:hAnsi="Times New Roman" w:cs="Times New Roman"/>
          <w:bCs/>
          <w:color w:val="000000"/>
          <w:sz w:val="24"/>
          <w:szCs w:val="24"/>
        </w:rPr>
        <w:t xml:space="preserve">This study will help the individual and the entire community members to have positive minds on the recognizing the importance of the rivers to different stake holders especial those who live inside or outside the river </w:t>
      </w:r>
      <w:r w:rsidR="009D2C08" w:rsidRPr="008A629D">
        <w:rPr>
          <w:rFonts w:ascii="Times New Roman" w:hAnsi="Times New Roman" w:cs="Times New Roman"/>
          <w:bCs/>
          <w:color w:val="000000"/>
          <w:sz w:val="24"/>
          <w:szCs w:val="24"/>
        </w:rPr>
        <w:t>basin through</w:t>
      </w:r>
      <w:r w:rsidRPr="008A629D">
        <w:rPr>
          <w:rFonts w:ascii="Times New Roman" w:hAnsi="Times New Roman" w:cs="Times New Roman"/>
          <w:bCs/>
          <w:color w:val="000000"/>
          <w:sz w:val="24"/>
          <w:szCs w:val="24"/>
        </w:rPr>
        <w:t xml:space="preserve"> stop polluting the streams.</w:t>
      </w:r>
    </w:p>
    <w:p w:rsidR="009D2C08" w:rsidRPr="008A629D" w:rsidRDefault="009D2C08" w:rsidP="00596978">
      <w:pPr>
        <w:pStyle w:val="ListParagraph"/>
        <w:spacing w:line="360" w:lineRule="auto"/>
        <w:ind w:left="0"/>
        <w:jc w:val="both"/>
        <w:rPr>
          <w:rFonts w:ascii="Times New Roman" w:hAnsi="Times New Roman" w:cs="Times New Roman"/>
          <w:b/>
          <w:bCs/>
          <w:color w:val="000000"/>
          <w:sz w:val="24"/>
          <w:szCs w:val="24"/>
        </w:rPr>
      </w:pPr>
      <w:r w:rsidRPr="008A629D">
        <w:rPr>
          <w:rFonts w:ascii="Times New Roman" w:hAnsi="Times New Roman" w:cs="Times New Roman"/>
          <w:b/>
          <w:bCs/>
          <w:color w:val="000000"/>
          <w:sz w:val="24"/>
          <w:szCs w:val="24"/>
        </w:rPr>
        <w:t>To the students</w:t>
      </w:r>
    </w:p>
    <w:p w:rsidR="007B1E9E" w:rsidRPr="00035F33" w:rsidRDefault="009D2C08" w:rsidP="00035F33">
      <w:pPr>
        <w:pStyle w:val="ListParagraph"/>
        <w:spacing w:line="360" w:lineRule="auto"/>
        <w:ind w:left="0"/>
        <w:jc w:val="both"/>
        <w:rPr>
          <w:rFonts w:ascii="Times New Roman" w:hAnsi="Times New Roman" w:cs="Times New Roman"/>
          <w:bCs/>
          <w:color w:val="000000"/>
          <w:sz w:val="24"/>
          <w:szCs w:val="24"/>
        </w:rPr>
      </w:pPr>
      <w:r w:rsidRPr="008A629D">
        <w:rPr>
          <w:rFonts w:ascii="Times New Roman" w:hAnsi="Times New Roman" w:cs="Times New Roman"/>
          <w:sz w:val="24"/>
          <w:szCs w:val="24"/>
        </w:rPr>
        <w:t>This research will be a contribution to the body of literature in the area of the relationship between nutrients and chlorophyll a on student’s academic performance, thereby constituting the empirical literature for future research in the subject area</w:t>
      </w:r>
      <w:r w:rsidR="00A643F3">
        <w:rPr>
          <w:rFonts w:ascii="Times New Roman" w:hAnsi="Times New Roman" w:cs="Times New Roman"/>
          <w:sz w:val="24"/>
          <w:szCs w:val="24"/>
        </w:rPr>
        <w:t>.</w:t>
      </w:r>
      <w:r w:rsidR="00742C4E">
        <w:rPr>
          <w:rFonts w:ascii="Times New Roman" w:hAnsi="Times New Roman" w:cs="Times New Roman"/>
          <w:sz w:val="24"/>
          <w:szCs w:val="24"/>
        </w:rPr>
        <w:t xml:space="preserve"> </w:t>
      </w:r>
      <w:r w:rsidRPr="008A629D">
        <w:rPr>
          <w:rFonts w:ascii="Times New Roman" w:hAnsi="Times New Roman" w:cs="Times New Roman"/>
          <w:sz w:val="24"/>
          <w:szCs w:val="24"/>
        </w:rPr>
        <w:t> </w:t>
      </w:r>
    </w:p>
    <w:p w:rsidR="007B1E9E" w:rsidRPr="007B1E9E" w:rsidRDefault="007B1E9E" w:rsidP="007B1E9E"/>
    <w:p w:rsidR="00700508" w:rsidRPr="00FD125F" w:rsidRDefault="008D2150" w:rsidP="00FD125F">
      <w:pPr>
        <w:pStyle w:val="Heading2"/>
      </w:pPr>
      <w:bookmarkStart w:id="15" w:name="_Toc175165156"/>
      <w:r w:rsidRPr="00FD125F">
        <w:lastRenderedPageBreak/>
        <w:t>1.5</w:t>
      </w:r>
      <w:r w:rsidR="00FD125F" w:rsidRPr="00FD125F">
        <w:t xml:space="preserve"> </w:t>
      </w:r>
      <w:r w:rsidR="00F83892" w:rsidRPr="00FD125F">
        <w:t>L</w:t>
      </w:r>
      <w:r w:rsidRPr="00FD125F">
        <w:t>iterature Review</w:t>
      </w:r>
      <w:bookmarkEnd w:id="15"/>
      <w:r w:rsidR="00700508" w:rsidRPr="00FD125F">
        <w:tab/>
      </w:r>
    </w:p>
    <w:p w:rsidR="00893A59" w:rsidRPr="00893A59" w:rsidRDefault="00C47D1E" w:rsidP="007B56AF">
      <w:pPr>
        <w:pStyle w:val="Heading3"/>
      </w:pPr>
      <w:bookmarkStart w:id="16" w:name="_Toc175165157"/>
      <w:r>
        <w:t xml:space="preserve">1.5.1 </w:t>
      </w:r>
      <w:r w:rsidR="00893A59">
        <w:t>Introduction</w:t>
      </w:r>
      <w:bookmarkEnd w:id="16"/>
    </w:p>
    <w:p w:rsidR="00CC1D6A" w:rsidRDefault="001A1E13" w:rsidP="00C47D1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Rivers are large natural stream of water emptying into an ocean, lake or other bodies of water and usually fed along its course by converging tributaries. Although they contain only 0.0001% of the total amount of water in the world </w:t>
      </w:r>
      <w:r w:rsidR="00611B37">
        <w:rPr>
          <w:rFonts w:ascii="Times New Roman" w:hAnsi="Times New Roman" w:cs="Times New Roman"/>
          <w:bCs/>
          <w:sz w:val="24"/>
          <w:szCs w:val="24"/>
        </w:rPr>
        <w:t xml:space="preserve">at any time (Ashwani and Anish 2009). </w:t>
      </w:r>
      <w:r w:rsidR="00700508">
        <w:rPr>
          <w:rFonts w:ascii="Times New Roman" w:hAnsi="Times New Roman" w:cs="Times New Roman"/>
          <w:bCs/>
          <w:sz w:val="24"/>
          <w:szCs w:val="24"/>
        </w:rPr>
        <w:t>A river ecosystem includes</w:t>
      </w:r>
      <w:r w:rsidR="00700508" w:rsidRPr="00E45B76">
        <w:rPr>
          <w:rFonts w:ascii="Times New Roman" w:hAnsi="Times New Roman" w:cs="Times New Roman"/>
          <w:bCs/>
          <w:sz w:val="24"/>
          <w:szCs w:val="24"/>
        </w:rPr>
        <w:t xml:space="preserve"> river channels and its floodp</w:t>
      </w:r>
      <w:r w:rsidR="00700508">
        <w:rPr>
          <w:rFonts w:ascii="Times New Roman" w:hAnsi="Times New Roman" w:cs="Times New Roman"/>
          <w:bCs/>
          <w:sz w:val="24"/>
          <w:szCs w:val="24"/>
        </w:rPr>
        <w:t xml:space="preserve">lains and form a diverse </w:t>
      </w:r>
      <w:r w:rsidR="00700508" w:rsidRPr="00E45B76">
        <w:rPr>
          <w:rFonts w:ascii="Times New Roman" w:hAnsi="Times New Roman" w:cs="Times New Roman"/>
          <w:bCs/>
          <w:sz w:val="24"/>
          <w:szCs w:val="24"/>
        </w:rPr>
        <w:t xml:space="preserve">of habitats upon which countless species of </w:t>
      </w:r>
      <w:r w:rsidR="00700508">
        <w:rPr>
          <w:rFonts w:ascii="Times New Roman" w:hAnsi="Times New Roman" w:cs="Times New Roman"/>
          <w:bCs/>
          <w:sz w:val="24"/>
          <w:szCs w:val="24"/>
        </w:rPr>
        <w:t xml:space="preserve">aquatic </w:t>
      </w:r>
      <w:r w:rsidR="00700508" w:rsidRPr="00E45B76">
        <w:rPr>
          <w:rFonts w:ascii="Times New Roman" w:hAnsi="Times New Roman" w:cs="Times New Roman"/>
          <w:bCs/>
          <w:sz w:val="24"/>
          <w:szCs w:val="24"/>
        </w:rPr>
        <w:t xml:space="preserve">animals and plants depend for survival. They provide a plethora of services for humans </w:t>
      </w:r>
      <w:r w:rsidR="00700508">
        <w:rPr>
          <w:rFonts w:ascii="Times New Roman" w:hAnsi="Times New Roman" w:cs="Times New Roman"/>
          <w:bCs/>
          <w:sz w:val="24"/>
          <w:szCs w:val="24"/>
        </w:rPr>
        <w:t xml:space="preserve">including a source </w:t>
      </w:r>
      <w:r w:rsidR="004004C1">
        <w:rPr>
          <w:rFonts w:ascii="Times New Roman" w:hAnsi="Times New Roman" w:cs="Times New Roman"/>
          <w:bCs/>
          <w:sz w:val="24"/>
          <w:szCs w:val="24"/>
        </w:rPr>
        <w:t xml:space="preserve">of </w:t>
      </w:r>
      <w:r w:rsidR="004004C1" w:rsidRPr="00E45B76">
        <w:rPr>
          <w:rFonts w:ascii="Times New Roman" w:hAnsi="Times New Roman" w:cs="Times New Roman"/>
          <w:bCs/>
          <w:sz w:val="24"/>
          <w:szCs w:val="24"/>
        </w:rPr>
        <w:t>water</w:t>
      </w:r>
      <w:r w:rsidR="00700508" w:rsidRPr="00E45B76">
        <w:rPr>
          <w:rFonts w:ascii="Times New Roman" w:hAnsi="Times New Roman" w:cs="Times New Roman"/>
          <w:bCs/>
          <w:sz w:val="24"/>
          <w:szCs w:val="24"/>
        </w:rPr>
        <w:t xml:space="preserve"> for domestic and industrial uses, a source of food, a means of waste disposal,</w:t>
      </w:r>
      <w:r w:rsidR="00A52142">
        <w:rPr>
          <w:rFonts w:ascii="Times New Roman" w:hAnsi="Times New Roman" w:cs="Times New Roman"/>
          <w:bCs/>
          <w:sz w:val="24"/>
          <w:szCs w:val="24"/>
        </w:rPr>
        <w:t xml:space="preserve"> a means of</w:t>
      </w:r>
      <w:r w:rsidR="00700508" w:rsidRPr="00E45B76">
        <w:rPr>
          <w:rFonts w:ascii="Times New Roman" w:hAnsi="Times New Roman" w:cs="Times New Roman"/>
          <w:bCs/>
          <w:sz w:val="24"/>
          <w:szCs w:val="24"/>
        </w:rPr>
        <w:t xml:space="preserve"> transportation</w:t>
      </w:r>
      <w:r w:rsidR="004004C1">
        <w:rPr>
          <w:rFonts w:ascii="Times New Roman" w:hAnsi="Times New Roman" w:cs="Times New Roman"/>
          <w:bCs/>
          <w:sz w:val="24"/>
          <w:szCs w:val="24"/>
        </w:rPr>
        <w:t xml:space="preserve"> activities</w:t>
      </w:r>
      <w:r w:rsidR="00700508" w:rsidRPr="00E45B76">
        <w:rPr>
          <w:rFonts w:ascii="Times New Roman" w:hAnsi="Times New Roman" w:cs="Times New Roman"/>
          <w:bCs/>
          <w:sz w:val="24"/>
          <w:szCs w:val="24"/>
        </w:rPr>
        <w:t>, power production, and sites for the pursuit of leisure activities</w:t>
      </w:r>
      <w:r w:rsidR="00700508" w:rsidRPr="00700508">
        <w:rPr>
          <w:rFonts w:ascii="Times New Roman" w:hAnsi="Times New Roman" w:cs="Times New Roman"/>
          <w:bCs/>
          <w:sz w:val="24"/>
          <w:szCs w:val="24"/>
        </w:rPr>
        <w:t xml:space="preserve"> </w:t>
      </w:r>
      <w:r w:rsidR="00700508">
        <w:rPr>
          <w:rFonts w:ascii="Times New Roman" w:hAnsi="Times New Roman" w:cs="Times New Roman"/>
          <w:bCs/>
          <w:sz w:val="24"/>
          <w:szCs w:val="24"/>
        </w:rPr>
        <w:t>(</w:t>
      </w:r>
      <w:r w:rsidR="00006CF0" w:rsidRPr="00563108">
        <w:rPr>
          <w:rFonts w:ascii="Times New Roman" w:eastAsia="Times New Roman" w:hAnsi="Times New Roman" w:cs="Times New Roman"/>
          <w:color w:val="222222"/>
          <w:sz w:val="24"/>
          <w:szCs w:val="24"/>
          <w:shd w:val="clear" w:color="auto" w:fill="FFFFFF"/>
        </w:rPr>
        <w:t>Howarth</w:t>
      </w:r>
      <w:r w:rsidR="00006CF0">
        <w:rPr>
          <w:rFonts w:ascii="Times New Roman" w:eastAsia="Times New Roman" w:hAnsi="Times New Roman" w:cs="Times New Roman"/>
          <w:color w:val="222222"/>
          <w:sz w:val="24"/>
          <w:szCs w:val="24"/>
          <w:shd w:val="clear" w:color="auto" w:fill="FFFFFF"/>
        </w:rPr>
        <w:t xml:space="preserve"> at el., 2000</w:t>
      </w:r>
      <w:r w:rsidR="00700508">
        <w:rPr>
          <w:rFonts w:ascii="Times New Roman" w:hAnsi="Times New Roman" w:cs="Times New Roman"/>
          <w:bCs/>
          <w:sz w:val="24"/>
          <w:szCs w:val="24"/>
        </w:rPr>
        <w:t>)</w:t>
      </w:r>
      <w:r w:rsidR="00700508" w:rsidRPr="00E45B76">
        <w:rPr>
          <w:rFonts w:ascii="Times New Roman" w:hAnsi="Times New Roman" w:cs="Times New Roman"/>
          <w:bCs/>
          <w:sz w:val="24"/>
          <w:szCs w:val="24"/>
        </w:rPr>
        <w:t xml:space="preserve">. Yet, they belong to the most threatened ecosystems on earth. Major threats to river ecosystems include habitat degradation, water pollution, flow modification, overexploitation, and invasion by </w:t>
      </w:r>
      <w:r w:rsidR="004004C1">
        <w:rPr>
          <w:rFonts w:ascii="Times New Roman" w:hAnsi="Times New Roman" w:cs="Times New Roman"/>
          <w:bCs/>
          <w:sz w:val="24"/>
          <w:szCs w:val="24"/>
        </w:rPr>
        <w:t xml:space="preserve">invasive </w:t>
      </w:r>
      <w:r w:rsidR="00700508" w:rsidRPr="00E45B76">
        <w:rPr>
          <w:rFonts w:ascii="Times New Roman" w:hAnsi="Times New Roman" w:cs="Times New Roman"/>
          <w:bCs/>
          <w:sz w:val="24"/>
          <w:szCs w:val="24"/>
        </w:rPr>
        <w:t>specie</w:t>
      </w:r>
      <w:r w:rsidR="004004C1">
        <w:rPr>
          <w:rFonts w:ascii="Times New Roman" w:hAnsi="Times New Roman" w:cs="Times New Roman"/>
          <w:bCs/>
          <w:sz w:val="24"/>
          <w:szCs w:val="24"/>
        </w:rPr>
        <w:t xml:space="preserve">s. This is especially true for </w:t>
      </w:r>
      <w:r w:rsidR="00700508" w:rsidRPr="00E45B76">
        <w:rPr>
          <w:rFonts w:ascii="Times New Roman" w:hAnsi="Times New Roman" w:cs="Times New Roman"/>
          <w:bCs/>
          <w:sz w:val="24"/>
          <w:szCs w:val="24"/>
        </w:rPr>
        <w:t>developing countries where intensification of land-use for agriculture and poor disposal of untreated waste have markedly degraded rivers and associated floodplain ecosystems. Nevertheless, a proper understanding of ecosystem functioning and biological diversity is lacking</w:t>
      </w:r>
      <w:r w:rsidR="004004C1">
        <w:rPr>
          <w:rFonts w:ascii="Times New Roman" w:hAnsi="Times New Roman" w:cs="Times New Roman"/>
          <w:bCs/>
          <w:sz w:val="24"/>
          <w:szCs w:val="24"/>
        </w:rPr>
        <w:t xml:space="preserve"> in the society so there should be some efforts that is needed to</w:t>
      </w:r>
      <w:r w:rsidR="00700508" w:rsidRPr="00E45B76">
        <w:rPr>
          <w:rFonts w:ascii="Times New Roman" w:hAnsi="Times New Roman" w:cs="Times New Roman"/>
          <w:bCs/>
          <w:sz w:val="24"/>
          <w:szCs w:val="24"/>
        </w:rPr>
        <w:t xml:space="preserve"> brid</w:t>
      </w:r>
      <w:r w:rsidR="004004C1">
        <w:rPr>
          <w:rFonts w:ascii="Times New Roman" w:hAnsi="Times New Roman" w:cs="Times New Roman"/>
          <w:bCs/>
          <w:sz w:val="24"/>
          <w:szCs w:val="24"/>
        </w:rPr>
        <w:t>e</w:t>
      </w:r>
      <w:r w:rsidR="00700508" w:rsidRPr="00E45B76">
        <w:rPr>
          <w:rFonts w:ascii="Times New Roman" w:hAnsi="Times New Roman" w:cs="Times New Roman"/>
          <w:bCs/>
          <w:sz w:val="24"/>
          <w:szCs w:val="24"/>
        </w:rPr>
        <w:t xml:space="preserve"> this knowledge gap. </w:t>
      </w:r>
      <w:r w:rsidR="004004C1">
        <w:rPr>
          <w:rFonts w:ascii="Times New Roman" w:hAnsi="Times New Roman" w:cs="Times New Roman"/>
          <w:bCs/>
          <w:sz w:val="24"/>
          <w:szCs w:val="24"/>
        </w:rPr>
        <w:t>There for investigation on</w:t>
      </w:r>
      <w:r w:rsidR="00700508" w:rsidRPr="00E45B76">
        <w:rPr>
          <w:rFonts w:ascii="Times New Roman" w:hAnsi="Times New Roman" w:cs="Times New Roman"/>
          <w:bCs/>
          <w:sz w:val="24"/>
          <w:szCs w:val="24"/>
        </w:rPr>
        <w:t xml:space="preserve"> different factors that explain biodiversity and ecosystem quality in (afro) tropical river systems and associated temporary pool ecosystems in northeastern-Tanzania</w:t>
      </w:r>
      <w:r w:rsidR="00A060E6">
        <w:rPr>
          <w:rFonts w:ascii="Times New Roman" w:hAnsi="Times New Roman" w:cs="Times New Roman"/>
          <w:bCs/>
          <w:sz w:val="24"/>
          <w:szCs w:val="24"/>
        </w:rPr>
        <w:t xml:space="preserve"> is important.</w:t>
      </w:r>
      <w:r w:rsidR="00A060E6" w:rsidRPr="00A060E6">
        <w:rPr>
          <w:rFonts w:ascii="Times New Roman" w:hAnsi="Times New Roman" w:cs="Times New Roman"/>
          <w:bCs/>
          <w:sz w:val="24"/>
          <w:szCs w:val="24"/>
        </w:rPr>
        <w:t xml:space="preserve"> </w:t>
      </w:r>
      <w:r w:rsidR="00A060E6">
        <w:rPr>
          <w:rFonts w:ascii="Times New Roman" w:hAnsi="Times New Roman" w:cs="Times New Roman"/>
          <w:bCs/>
          <w:sz w:val="24"/>
          <w:szCs w:val="24"/>
        </w:rPr>
        <w:t>(</w:t>
      </w:r>
      <w:r w:rsidR="00006CF0" w:rsidRPr="009D15EA">
        <w:rPr>
          <w:rFonts w:ascii="Times New Roman" w:eastAsia="Times New Roman" w:hAnsi="Times New Roman" w:cs="Times New Roman"/>
          <w:color w:val="222222"/>
          <w:sz w:val="24"/>
          <w:szCs w:val="24"/>
          <w:shd w:val="clear" w:color="auto" w:fill="FFFFFF"/>
        </w:rPr>
        <w:t xml:space="preserve">Baird, </w:t>
      </w:r>
      <w:r w:rsidR="00006CF0">
        <w:rPr>
          <w:rFonts w:ascii="Times New Roman" w:hAnsi="Times New Roman" w:cs="Times New Roman"/>
          <w:bCs/>
          <w:sz w:val="24"/>
          <w:szCs w:val="24"/>
        </w:rPr>
        <w:t>at el., 2012</w:t>
      </w:r>
      <w:r w:rsidR="00A060E6">
        <w:rPr>
          <w:rFonts w:ascii="Times New Roman" w:hAnsi="Times New Roman" w:cs="Times New Roman"/>
          <w:bCs/>
          <w:sz w:val="24"/>
          <w:szCs w:val="24"/>
        </w:rPr>
        <w:t>)</w:t>
      </w:r>
      <w:r w:rsidR="000D3ACB">
        <w:rPr>
          <w:rFonts w:ascii="Times New Roman" w:hAnsi="Times New Roman" w:cs="Times New Roman"/>
          <w:bCs/>
          <w:sz w:val="24"/>
          <w:szCs w:val="24"/>
        </w:rPr>
        <w:t xml:space="preserve">  </w:t>
      </w:r>
    </w:p>
    <w:p w:rsidR="00980775" w:rsidRPr="00C47D1E" w:rsidRDefault="00FD125F" w:rsidP="007B56AF">
      <w:pPr>
        <w:pStyle w:val="Heading3"/>
      </w:pPr>
      <w:bookmarkStart w:id="17" w:name="_Toc175165158"/>
      <w:r>
        <w:t xml:space="preserve">1.5.2 </w:t>
      </w:r>
      <w:r w:rsidR="004F6C9D" w:rsidRPr="005B6E51">
        <w:t xml:space="preserve">River </w:t>
      </w:r>
      <w:r w:rsidR="00980775" w:rsidRPr="005B6E51">
        <w:t>Pollution</w:t>
      </w:r>
      <w:bookmarkEnd w:id="17"/>
    </w:p>
    <w:p w:rsidR="002032BD" w:rsidRPr="00EB74D8" w:rsidRDefault="005B6E51" w:rsidP="0073347E">
      <w:pPr>
        <w:spacing w:line="360" w:lineRule="auto"/>
        <w:jc w:val="both"/>
        <w:rPr>
          <w:rFonts w:ascii="Times New Roman" w:hAnsi="Times New Roman" w:cs="Times New Roman"/>
          <w:sz w:val="24"/>
          <w:szCs w:val="24"/>
        </w:rPr>
      </w:pPr>
      <w:r w:rsidRPr="009D15EA">
        <w:rPr>
          <w:rFonts w:ascii="Times New Roman" w:hAnsi="Times New Roman" w:cs="Times New Roman"/>
          <w:sz w:val="24"/>
          <w:szCs w:val="24"/>
        </w:rPr>
        <w:t>Water pollution is a growing global crisis, threatening humans and wildlife. From piles of garbage to invisible chemicals, a wide range of pollutants end up in rivers and eventually into the ocean.</w:t>
      </w:r>
      <w:r w:rsidRPr="008A629D">
        <w:rPr>
          <w:rFonts w:ascii="Times New Roman" w:hAnsi="Times New Roman" w:cs="Times New Roman"/>
          <w:color w:val="000000"/>
          <w:sz w:val="24"/>
          <w:szCs w:val="24"/>
        </w:rPr>
        <w:t xml:space="preserve"> The</w:t>
      </w:r>
      <w:r w:rsidR="00B87728" w:rsidRPr="008A629D">
        <w:rPr>
          <w:rFonts w:ascii="Times New Roman" w:hAnsi="Times New Roman" w:cs="Times New Roman"/>
          <w:color w:val="000000"/>
          <w:sz w:val="24"/>
          <w:szCs w:val="24"/>
        </w:rPr>
        <w:t xml:space="preserve"> loading of </w:t>
      </w:r>
      <w:r w:rsidR="00AE15F7">
        <w:rPr>
          <w:rFonts w:ascii="Times New Roman" w:hAnsi="Times New Roman" w:cs="Times New Roman"/>
          <w:color w:val="000000"/>
          <w:sz w:val="24"/>
          <w:szCs w:val="24"/>
        </w:rPr>
        <w:t xml:space="preserve">nutrients from waste waters and </w:t>
      </w:r>
      <w:r w:rsidR="00B87728" w:rsidRPr="008A629D">
        <w:rPr>
          <w:rFonts w:ascii="Times New Roman" w:hAnsi="Times New Roman" w:cs="Times New Roman"/>
          <w:color w:val="000000"/>
          <w:sz w:val="24"/>
          <w:szCs w:val="24"/>
        </w:rPr>
        <w:t>metal contaminants</w:t>
      </w:r>
      <w:r w:rsidR="00EE26C6">
        <w:rPr>
          <w:rFonts w:ascii="Times New Roman" w:hAnsi="Times New Roman" w:cs="Times New Roman"/>
          <w:color w:val="000000"/>
          <w:sz w:val="24"/>
          <w:szCs w:val="24"/>
        </w:rPr>
        <w:t xml:space="preserve"> is high, </w:t>
      </w:r>
      <w:r w:rsidR="00EE26C6">
        <w:rPr>
          <w:rFonts w:ascii="Times New Roman" w:hAnsi="Times New Roman" w:cs="Times New Roman"/>
          <w:sz w:val="24"/>
          <w:szCs w:val="24"/>
        </w:rPr>
        <w:t>a</w:t>
      </w:r>
      <w:r w:rsidR="00EE26C6" w:rsidRPr="009D15EA">
        <w:rPr>
          <w:rFonts w:ascii="Times New Roman" w:hAnsi="Times New Roman" w:cs="Times New Roman"/>
          <w:sz w:val="24"/>
          <w:szCs w:val="24"/>
        </w:rPr>
        <w:t>ccording to the Journal of Scientific Research and Reports, the soil around Msimbazi is infested with high concentrations of lead, chromium and copper as manufacturing and processing factories discharge heavy metals and strong alkalis from textile mills steel, paint dye and food processing</w:t>
      </w:r>
      <w:r w:rsidR="00AE15F7">
        <w:rPr>
          <w:rFonts w:ascii="Times New Roman" w:hAnsi="Times New Roman" w:cs="Times New Roman"/>
          <w:color w:val="000000"/>
          <w:sz w:val="24"/>
          <w:szCs w:val="24"/>
        </w:rPr>
        <w:t xml:space="preserve"> from both point and non point water pollution into</w:t>
      </w:r>
      <w:r w:rsidR="00B87728" w:rsidRPr="008A629D">
        <w:rPr>
          <w:rFonts w:ascii="Times New Roman" w:hAnsi="Times New Roman" w:cs="Times New Roman"/>
          <w:color w:val="000000"/>
          <w:sz w:val="24"/>
          <w:szCs w:val="24"/>
        </w:rPr>
        <w:t xml:space="preserve"> freshwater bodies </w:t>
      </w:r>
      <w:r w:rsidR="00EE26C6">
        <w:rPr>
          <w:rFonts w:ascii="Times New Roman" w:hAnsi="Times New Roman" w:cs="Times New Roman"/>
          <w:color w:val="000000"/>
          <w:sz w:val="24"/>
          <w:szCs w:val="24"/>
        </w:rPr>
        <w:t xml:space="preserve">to levels exceeding their waste </w:t>
      </w:r>
      <w:r w:rsidR="00B87728" w:rsidRPr="008A629D">
        <w:rPr>
          <w:rFonts w:ascii="Times New Roman" w:hAnsi="Times New Roman" w:cs="Times New Roman"/>
          <w:color w:val="000000"/>
          <w:sz w:val="24"/>
          <w:szCs w:val="24"/>
        </w:rPr>
        <w:t>assimilative capacity has not only been a threat to the ecology of ecosystems</w:t>
      </w:r>
      <w:r w:rsidR="003E530F">
        <w:rPr>
          <w:rFonts w:ascii="Times New Roman" w:hAnsi="Times New Roman" w:cs="Times New Roman"/>
          <w:color w:val="000000"/>
          <w:sz w:val="24"/>
          <w:szCs w:val="24"/>
        </w:rPr>
        <w:t xml:space="preserve">. </w:t>
      </w:r>
      <w:r w:rsidR="003E530F" w:rsidRPr="009D15EA">
        <w:rPr>
          <w:rFonts w:ascii="Times New Roman" w:hAnsi="Times New Roman" w:cs="Times New Roman"/>
          <w:sz w:val="24"/>
          <w:szCs w:val="24"/>
        </w:rPr>
        <w:t>According to the country’s 2004 Environmental Management Act, man-made water pollution is prohibited</w:t>
      </w:r>
      <w:r w:rsidR="003E530F">
        <w:rPr>
          <w:rFonts w:ascii="Times New Roman" w:hAnsi="Times New Roman" w:cs="Times New Roman"/>
          <w:sz w:val="24"/>
          <w:szCs w:val="24"/>
        </w:rPr>
        <w:t xml:space="preserve"> and </w:t>
      </w:r>
      <w:r w:rsidR="003E530F" w:rsidRPr="009D15EA">
        <w:rPr>
          <w:rFonts w:ascii="Times New Roman" w:hAnsi="Times New Roman" w:cs="Times New Roman"/>
          <w:sz w:val="24"/>
          <w:szCs w:val="24"/>
        </w:rPr>
        <w:t xml:space="preserve">Samuel Gwamaka, the Director General of Tanzania’s environmental regulatory body – National Environmental Management Council (NEMC), warned individuals and industries about </w:t>
      </w:r>
      <w:r w:rsidR="003E530F" w:rsidRPr="009D15EA">
        <w:rPr>
          <w:rFonts w:ascii="Times New Roman" w:hAnsi="Times New Roman" w:cs="Times New Roman"/>
          <w:sz w:val="24"/>
          <w:szCs w:val="24"/>
        </w:rPr>
        <w:lastRenderedPageBreak/>
        <w:t>discharging effluents into the Msimbazi River because it is against the law</w:t>
      </w:r>
      <w:r w:rsidR="00B87728" w:rsidRPr="008A629D">
        <w:rPr>
          <w:rFonts w:ascii="Times New Roman" w:hAnsi="Times New Roman" w:cs="Times New Roman"/>
          <w:color w:val="000000"/>
          <w:sz w:val="24"/>
          <w:szCs w:val="24"/>
        </w:rPr>
        <w:t xml:space="preserve"> but also to the</w:t>
      </w:r>
      <w:r w:rsidR="00B87728" w:rsidRPr="008A629D">
        <w:rPr>
          <w:rFonts w:ascii="Times New Roman" w:hAnsi="Times New Roman" w:cs="Times New Roman"/>
          <w:color w:val="000000"/>
          <w:sz w:val="24"/>
          <w:szCs w:val="24"/>
        </w:rPr>
        <w:br/>
        <w:t>resource users, specifically owing to their persistence, bio accumulative and toxic nature,</w:t>
      </w:r>
      <w:r w:rsidR="00E36571" w:rsidRPr="008A629D">
        <w:rPr>
          <w:rFonts w:ascii="Times New Roman" w:hAnsi="Times New Roman" w:cs="Times New Roman"/>
          <w:color w:val="000000"/>
          <w:sz w:val="24"/>
          <w:szCs w:val="24"/>
        </w:rPr>
        <w:t xml:space="preserve"> even at </w:t>
      </w:r>
      <w:r w:rsidR="00E36571" w:rsidRPr="008A629D">
        <w:rPr>
          <w:rFonts w:ascii="Times New Roman" w:hAnsi="Times New Roman" w:cs="Times New Roman"/>
          <w:color w:val="000000"/>
          <w:sz w:val="24"/>
          <w:szCs w:val="24"/>
        </w:rPr>
        <w:br/>
      </w:r>
      <w:r w:rsidR="00596978" w:rsidRPr="00596978">
        <w:rPr>
          <w:rFonts w:ascii="Times New Roman" w:hAnsi="Times New Roman" w:cs="Times New Roman"/>
          <w:color w:val="000000"/>
          <w:sz w:val="24"/>
          <w:szCs w:val="24"/>
        </w:rPr>
        <w:t xml:space="preserve">Trace </w:t>
      </w:r>
      <w:r w:rsidR="00EB6B9D" w:rsidRPr="00596978">
        <w:rPr>
          <w:rFonts w:ascii="Times New Roman" w:hAnsi="Times New Roman" w:cs="Times New Roman"/>
          <w:color w:val="000000"/>
          <w:sz w:val="24"/>
          <w:szCs w:val="24"/>
        </w:rPr>
        <w:t>levels. However</w:t>
      </w:r>
      <w:r w:rsidR="00596978" w:rsidRPr="00596978">
        <w:rPr>
          <w:rFonts w:ascii="Times New Roman" w:hAnsi="Times New Roman" w:cs="Times New Roman"/>
          <w:color w:val="000000"/>
          <w:sz w:val="24"/>
          <w:szCs w:val="24"/>
        </w:rPr>
        <w:t xml:space="preserve"> few studies have improved the knowledge </w:t>
      </w:r>
      <w:r w:rsidR="00B87728" w:rsidRPr="008A629D">
        <w:rPr>
          <w:rFonts w:ascii="Times New Roman" w:hAnsi="Times New Roman" w:cs="Times New Roman"/>
          <w:color w:val="000000"/>
          <w:sz w:val="24"/>
          <w:szCs w:val="24"/>
        </w:rPr>
        <w:t xml:space="preserve">about global riverine </w:t>
      </w:r>
      <w:r w:rsidR="00596978">
        <w:rPr>
          <w:rFonts w:ascii="Times New Roman" w:hAnsi="Times New Roman" w:cs="Times New Roman"/>
          <w:color w:val="000000"/>
          <w:sz w:val="24"/>
          <w:szCs w:val="24"/>
        </w:rPr>
        <w:t xml:space="preserve">inputs and </w:t>
      </w:r>
      <w:r w:rsidR="00596978" w:rsidRPr="008A629D">
        <w:rPr>
          <w:rFonts w:ascii="Times New Roman" w:hAnsi="Times New Roman" w:cs="Times New Roman"/>
          <w:color w:val="000000"/>
          <w:sz w:val="24"/>
          <w:szCs w:val="24"/>
        </w:rPr>
        <w:t>relatively</w:t>
      </w:r>
      <w:r w:rsidR="00596978" w:rsidRPr="00596978">
        <w:rPr>
          <w:rFonts w:ascii="Times New Roman" w:hAnsi="Times New Roman" w:cs="Times New Roman"/>
          <w:color w:val="000000"/>
          <w:sz w:val="24"/>
          <w:szCs w:val="24"/>
        </w:rPr>
        <w:t xml:space="preserve"> little information have been published about African </w:t>
      </w:r>
      <w:r w:rsidR="00EB6B9D" w:rsidRPr="00596978">
        <w:rPr>
          <w:rFonts w:ascii="Times New Roman" w:hAnsi="Times New Roman" w:cs="Times New Roman"/>
          <w:color w:val="000000"/>
          <w:sz w:val="24"/>
          <w:szCs w:val="24"/>
        </w:rPr>
        <w:t>rivers</w:t>
      </w:r>
      <w:r w:rsidR="00EB6B9D">
        <w:rPr>
          <w:rFonts w:ascii="Times New Roman" w:hAnsi="Times New Roman" w:cs="Times New Roman"/>
          <w:color w:val="000000"/>
          <w:sz w:val="24"/>
          <w:szCs w:val="24"/>
        </w:rPr>
        <w:t xml:space="preserve"> </w:t>
      </w:r>
      <w:r w:rsidR="00EB6B9D" w:rsidRPr="008A629D">
        <w:rPr>
          <w:rFonts w:ascii="Times New Roman" w:hAnsi="Times New Roman" w:cs="Times New Roman"/>
          <w:color w:val="000000"/>
          <w:sz w:val="24"/>
          <w:szCs w:val="24"/>
        </w:rPr>
        <w:t>environmental</w:t>
      </w:r>
      <w:r w:rsidR="00B87728" w:rsidRPr="008A629D">
        <w:rPr>
          <w:rFonts w:ascii="Times New Roman" w:hAnsi="Times New Roman" w:cs="Times New Roman"/>
          <w:color w:val="000000"/>
          <w:sz w:val="24"/>
          <w:szCs w:val="24"/>
        </w:rPr>
        <w:br/>
        <w:t>qualities of some important water resources in developing countries of the sub-Saharan region</w:t>
      </w:r>
      <w:r w:rsidR="00B87728" w:rsidRPr="008A629D">
        <w:rPr>
          <w:rFonts w:ascii="Times New Roman" w:hAnsi="Times New Roman" w:cs="Times New Roman"/>
          <w:color w:val="000000"/>
          <w:sz w:val="24"/>
          <w:szCs w:val="24"/>
        </w:rPr>
        <w:br/>
        <w:t>like Tanzania are not well investigated, probably owing to, for example, lack of modern</w:t>
      </w:r>
      <w:r w:rsidR="00B87728" w:rsidRPr="008A629D">
        <w:rPr>
          <w:rFonts w:ascii="Times New Roman" w:hAnsi="Times New Roman" w:cs="Times New Roman"/>
          <w:color w:val="000000"/>
          <w:sz w:val="24"/>
          <w:szCs w:val="24"/>
        </w:rPr>
        <w:br/>
        <w:t>analytical tools to ass</w:t>
      </w:r>
      <w:r w:rsidR="00AD5982">
        <w:rPr>
          <w:rFonts w:ascii="Times New Roman" w:hAnsi="Times New Roman" w:cs="Times New Roman"/>
          <w:color w:val="000000"/>
          <w:sz w:val="24"/>
          <w:szCs w:val="24"/>
        </w:rPr>
        <w:t xml:space="preserve">ist in the monitoring programs, </w:t>
      </w:r>
      <w:r w:rsidR="00EB6B9D">
        <w:rPr>
          <w:rFonts w:ascii="Times New Roman" w:hAnsi="Times New Roman" w:cs="Times New Roman"/>
          <w:color w:val="000000"/>
          <w:sz w:val="24"/>
          <w:szCs w:val="24"/>
        </w:rPr>
        <w:t>d</w:t>
      </w:r>
      <w:r w:rsidR="00EB6B9D" w:rsidRPr="008A629D">
        <w:rPr>
          <w:rFonts w:ascii="Times New Roman" w:hAnsi="Times New Roman" w:cs="Times New Roman"/>
          <w:color w:val="000000"/>
          <w:sz w:val="24"/>
          <w:szCs w:val="24"/>
        </w:rPr>
        <w:t>espite</w:t>
      </w:r>
      <w:r w:rsidR="00EB6B9D">
        <w:rPr>
          <w:rFonts w:ascii="Times New Roman" w:hAnsi="Times New Roman" w:cs="Times New Roman"/>
          <w:color w:val="000000"/>
          <w:sz w:val="24"/>
          <w:szCs w:val="24"/>
        </w:rPr>
        <w:t xml:space="preserve"> the</w:t>
      </w:r>
      <w:r w:rsidR="00AD5982">
        <w:rPr>
          <w:rFonts w:ascii="Times New Roman" w:hAnsi="Times New Roman" w:cs="Times New Roman"/>
          <w:color w:val="000000"/>
          <w:sz w:val="24"/>
          <w:szCs w:val="24"/>
        </w:rPr>
        <w:t xml:space="preserve"> </w:t>
      </w:r>
      <w:r w:rsidR="00E36571" w:rsidRPr="008A629D">
        <w:rPr>
          <w:rFonts w:ascii="Times New Roman" w:hAnsi="Times New Roman" w:cs="Times New Roman"/>
          <w:color w:val="000000"/>
          <w:sz w:val="24"/>
          <w:szCs w:val="24"/>
        </w:rPr>
        <w:t>contamination</w:t>
      </w:r>
      <w:r w:rsidR="00B87728" w:rsidRPr="008A629D">
        <w:rPr>
          <w:rFonts w:ascii="Times New Roman" w:hAnsi="Times New Roman" w:cs="Times New Roman"/>
          <w:color w:val="000000"/>
          <w:sz w:val="24"/>
          <w:szCs w:val="24"/>
        </w:rPr>
        <w:t xml:space="preserve"> risks </w:t>
      </w:r>
      <w:r w:rsidR="008D2150" w:rsidRPr="008A629D">
        <w:rPr>
          <w:rFonts w:ascii="Times New Roman" w:hAnsi="Times New Roman" w:cs="Times New Roman"/>
          <w:b/>
          <w:bCs/>
          <w:sz w:val="24"/>
          <w:szCs w:val="24"/>
        </w:rPr>
        <w:t>(</w:t>
      </w:r>
      <w:r w:rsidR="00EB74D8" w:rsidRPr="00D32504">
        <w:rPr>
          <w:rFonts w:ascii="Times New Roman" w:hAnsi="Times New Roman" w:cs="Times New Roman"/>
          <w:sz w:val="24"/>
          <w:szCs w:val="24"/>
        </w:rPr>
        <w:t xml:space="preserve">Barakat, </w:t>
      </w:r>
      <w:r w:rsidR="00EB74D8">
        <w:rPr>
          <w:rFonts w:ascii="Times New Roman" w:hAnsi="Times New Roman" w:cs="Times New Roman"/>
          <w:sz w:val="24"/>
          <w:szCs w:val="24"/>
        </w:rPr>
        <w:t>at el., 2016</w:t>
      </w:r>
      <w:r w:rsidR="00B87728" w:rsidRPr="008A629D">
        <w:rPr>
          <w:rFonts w:ascii="Times New Roman" w:hAnsi="Times New Roman" w:cs="Times New Roman"/>
          <w:color w:val="000000"/>
          <w:sz w:val="24"/>
          <w:szCs w:val="24"/>
        </w:rPr>
        <w:t>)</w:t>
      </w:r>
      <w:r w:rsidR="00D450C4" w:rsidRPr="008A629D">
        <w:rPr>
          <w:rFonts w:ascii="Times New Roman" w:hAnsi="Times New Roman" w:cs="Times New Roman"/>
          <w:color w:val="000000"/>
          <w:sz w:val="24"/>
          <w:szCs w:val="24"/>
        </w:rPr>
        <w:t>.</w:t>
      </w:r>
      <w:r w:rsidR="00EB74D8">
        <w:rPr>
          <w:rFonts w:ascii="Times New Roman" w:hAnsi="Times New Roman" w:cs="Times New Roman"/>
          <w:sz w:val="24"/>
          <w:szCs w:val="24"/>
        </w:rPr>
        <w:t xml:space="preserve"> </w:t>
      </w:r>
      <w:r w:rsidR="002032BD" w:rsidRPr="008A629D">
        <w:rPr>
          <w:rFonts w:ascii="Times New Roman" w:hAnsi="Times New Roman" w:cs="Times New Roman"/>
          <w:color w:val="000000"/>
          <w:sz w:val="24"/>
          <w:szCs w:val="24"/>
        </w:rPr>
        <w:t>In the Klamath River in California increa</w:t>
      </w:r>
      <w:r w:rsidR="00AD5982">
        <w:rPr>
          <w:rFonts w:ascii="Times New Roman" w:hAnsi="Times New Roman" w:cs="Times New Roman"/>
          <w:color w:val="000000"/>
          <w:sz w:val="24"/>
          <w:szCs w:val="24"/>
        </w:rPr>
        <w:t xml:space="preserve">sed water </w:t>
      </w:r>
      <w:r w:rsidR="00EB6B9D">
        <w:rPr>
          <w:rFonts w:ascii="Times New Roman" w:hAnsi="Times New Roman" w:cs="Times New Roman"/>
          <w:color w:val="000000"/>
          <w:sz w:val="24"/>
          <w:szCs w:val="24"/>
        </w:rPr>
        <w:t>temperature</w:t>
      </w:r>
      <w:r w:rsidR="00EB6B9D" w:rsidRPr="008A629D">
        <w:rPr>
          <w:rFonts w:ascii="Times New Roman" w:hAnsi="Times New Roman" w:cs="Times New Roman"/>
          <w:color w:val="000000"/>
          <w:sz w:val="24"/>
          <w:szCs w:val="24"/>
        </w:rPr>
        <w:t>, excessive</w:t>
      </w:r>
      <w:r w:rsidR="002032BD" w:rsidRPr="008A629D">
        <w:rPr>
          <w:rFonts w:ascii="Times New Roman" w:hAnsi="Times New Roman" w:cs="Times New Roman"/>
          <w:color w:val="000000"/>
          <w:sz w:val="24"/>
          <w:szCs w:val="24"/>
        </w:rPr>
        <w:t xml:space="preserve"> nutrient levels,</w:t>
      </w:r>
      <w:r w:rsidR="00EB74D8">
        <w:rPr>
          <w:rFonts w:ascii="Times New Roman" w:hAnsi="Times New Roman" w:cs="Times New Roman"/>
          <w:color w:val="000000"/>
        </w:rPr>
        <w:t xml:space="preserve"> </w:t>
      </w:r>
      <w:r w:rsidR="002032BD" w:rsidRPr="008A629D">
        <w:rPr>
          <w:rFonts w:ascii="Times New Roman" w:hAnsi="Times New Roman" w:cs="Times New Roman"/>
          <w:color w:val="000000"/>
          <w:sz w:val="24"/>
          <w:szCs w:val="24"/>
        </w:rPr>
        <w:t>low dissolved</w:t>
      </w:r>
      <w:r w:rsidR="00E36571" w:rsidRPr="008A629D">
        <w:rPr>
          <w:rFonts w:ascii="Times New Roman" w:hAnsi="Times New Roman" w:cs="Times New Roman"/>
          <w:color w:val="000000"/>
          <w:sz w:val="24"/>
          <w:szCs w:val="24"/>
        </w:rPr>
        <w:t xml:space="preserve"> oxygen concentrations, high</w:t>
      </w:r>
      <w:r w:rsidR="002032BD" w:rsidRPr="008A629D">
        <w:rPr>
          <w:rFonts w:ascii="Times New Roman" w:hAnsi="Times New Roman" w:cs="Times New Roman"/>
          <w:color w:val="000000"/>
          <w:sz w:val="24"/>
          <w:szCs w:val="24"/>
        </w:rPr>
        <w:t xml:space="preserve"> pH, potential ammonia toxicity, increased</w:t>
      </w:r>
      <w:r w:rsidR="002032BD" w:rsidRPr="008A629D">
        <w:rPr>
          <w:rFonts w:ascii="Times New Roman" w:hAnsi="Times New Roman" w:cs="Times New Roman"/>
          <w:color w:val="000000"/>
        </w:rPr>
        <w:br/>
      </w:r>
      <w:r w:rsidR="002032BD" w:rsidRPr="008A629D">
        <w:rPr>
          <w:rFonts w:ascii="Times New Roman" w:hAnsi="Times New Roman" w:cs="Times New Roman"/>
          <w:color w:val="000000"/>
          <w:sz w:val="24"/>
          <w:szCs w:val="24"/>
        </w:rPr>
        <w:t>incidence of fish disease, an a</w:t>
      </w:r>
      <w:r w:rsidR="00E36571" w:rsidRPr="008A629D">
        <w:rPr>
          <w:rFonts w:ascii="Times New Roman" w:hAnsi="Times New Roman" w:cs="Times New Roman"/>
          <w:color w:val="000000"/>
          <w:sz w:val="24"/>
          <w:szCs w:val="24"/>
        </w:rPr>
        <w:t>bundance of aquatic plant development</w:t>
      </w:r>
      <w:r w:rsidR="002032BD" w:rsidRPr="008A629D">
        <w:rPr>
          <w:rFonts w:ascii="Times New Roman" w:hAnsi="Times New Roman" w:cs="Times New Roman"/>
          <w:color w:val="000000"/>
          <w:sz w:val="24"/>
          <w:szCs w:val="24"/>
        </w:rPr>
        <w:t>, high chlorophyll-a levels</w:t>
      </w:r>
      <w:r w:rsidR="002032BD" w:rsidRPr="008A629D">
        <w:rPr>
          <w:rFonts w:ascii="Times New Roman" w:hAnsi="Times New Roman" w:cs="Times New Roman"/>
          <w:color w:val="000000"/>
        </w:rPr>
        <w:br/>
      </w:r>
      <w:r w:rsidR="002032BD" w:rsidRPr="008A629D">
        <w:rPr>
          <w:rFonts w:ascii="Times New Roman" w:hAnsi="Times New Roman" w:cs="Times New Roman"/>
          <w:color w:val="000000"/>
          <w:sz w:val="24"/>
          <w:szCs w:val="24"/>
        </w:rPr>
        <w:t xml:space="preserve">(both planktonic and periphytic algae), and high concentrations of potentially </w:t>
      </w:r>
      <w:r w:rsidR="00EB6B9D">
        <w:rPr>
          <w:rFonts w:ascii="Times New Roman" w:hAnsi="Times New Roman" w:cs="Times New Roman"/>
          <w:color w:val="000000"/>
          <w:sz w:val="24"/>
          <w:szCs w:val="24"/>
        </w:rPr>
        <w:t>toxi</w:t>
      </w:r>
      <w:r w:rsidR="000D712D" w:rsidRPr="008A629D">
        <w:rPr>
          <w:rFonts w:ascii="Times New Roman" w:hAnsi="Times New Roman" w:cs="Times New Roman"/>
          <w:color w:val="000000"/>
          <w:sz w:val="24"/>
          <w:szCs w:val="24"/>
        </w:rPr>
        <w:t>genic</w:t>
      </w:r>
      <w:r w:rsidR="002032BD" w:rsidRPr="008A629D">
        <w:rPr>
          <w:rFonts w:ascii="Times New Roman" w:hAnsi="Times New Roman" w:cs="Times New Roman"/>
          <w:color w:val="000000"/>
        </w:rPr>
        <w:br/>
      </w:r>
      <w:r w:rsidR="002032BD" w:rsidRPr="008A629D">
        <w:rPr>
          <w:rFonts w:ascii="Times New Roman" w:hAnsi="Times New Roman" w:cs="Times New Roman"/>
          <w:color w:val="000000"/>
          <w:sz w:val="24"/>
          <w:szCs w:val="24"/>
        </w:rPr>
        <w:t>blue-green algae, particularly in</w:t>
      </w:r>
      <w:r w:rsidR="00E36571" w:rsidRPr="008A629D">
        <w:rPr>
          <w:rFonts w:ascii="Times New Roman" w:hAnsi="Times New Roman" w:cs="Times New Roman"/>
          <w:color w:val="000000"/>
          <w:sz w:val="24"/>
          <w:szCs w:val="24"/>
        </w:rPr>
        <w:t xml:space="preserve"> the impounded reaches, lower</w:t>
      </w:r>
      <w:r w:rsidR="002032BD" w:rsidRPr="008A629D">
        <w:rPr>
          <w:rFonts w:ascii="Times New Roman" w:hAnsi="Times New Roman" w:cs="Times New Roman"/>
          <w:color w:val="000000"/>
          <w:sz w:val="24"/>
          <w:szCs w:val="24"/>
        </w:rPr>
        <w:t xml:space="preserve"> the quality and quantity</w:t>
      </w:r>
      <w:r w:rsidR="002032BD" w:rsidRPr="008A629D">
        <w:rPr>
          <w:rFonts w:ascii="Times New Roman" w:hAnsi="Times New Roman" w:cs="Times New Roman"/>
          <w:color w:val="000000"/>
        </w:rPr>
        <w:br/>
      </w:r>
      <w:r w:rsidR="002032BD" w:rsidRPr="008A629D">
        <w:rPr>
          <w:rFonts w:ascii="Times New Roman" w:hAnsi="Times New Roman" w:cs="Times New Roman"/>
          <w:color w:val="000000"/>
          <w:sz w:val="24"/>
          <w:szCs w:val="24"/>
        </w:rPr>
        <w:t>of suitable habitat for fish and aquatic life, and have disrupted traditional cultural uses of</w:t>
      </w:r>
      <w:r w:rsidR="002032BD" w:rsidRPr="008A629D">
        <w:rPr>
          <w:rFonts w:ascii="Times New Roman" w:hAnsi="Times New Roman" w:cs="Times New Roman"/>
          <w:color w:val="000000"/>
        </w:rPr>
        <w:br/>
      </w:r>
      <w:r w:rsidR="00E36571" w:rsidRPr="008A629D">
        <w:rPr>
          <w:rFonts w:ascii="Times New Roman" w:hAnsi="Times New Roman" w:cs="Times New Roman"/>
          <w:color w:val="000000"/>
          <w:sz w:val="24"/>
          <w:szCs w:val="24"/>
        </w:rPr>
        <w:t>the river by resident people</w:t>
      </w:r>
      <w:r w:rsidR="002032BD" w:rsidRPr="008A629D">
        <w:rPr>
          <w:rFonts w:ascii="Times New Roman" w:hAnsi="Times New Roman" w:cs="Times New Roman"/>
          <w:color w:val="000000"/>
          <w:sz w:val="24"/>
          <w:szCs w:val="24"/>
        </w:rPr>
        <w:t xml:space="preserve">. These conditions contribute to the non-attainment </w:t>
      </w:r>
      <w:r w:rsidR="00EB6B9D" w:rsidRPr="008A629D">
        <w:rPr>
          <w:rFonts w:ascii="Times New Roman" w:hAnsi="Times New Roman" w:cs="Times New Roman"/>
          <w:color w:val="000000"/>
          <w:sz w:val="24"/>
          <w:szCs w:val="24"/>
        </w:rPr>
        <w:t>of beneficial</w:t>
      </w:r>
      <w:r w:rsidR="00980775" w:rsidRPr="008A629D">
        <w:rPr>
          <w:rFonts w:ascii="Times New Roman" w:hAnsi="Times New Roman" w:cs="Times New Roman"/>
          <w:color w:val="000000"/>
          <w:sz w:val="24"/>
          <w:szCs w:val="24"/>
        </w:rPr>
        <w:t xml:space="preserve"> users. </w:t>
      </w:r>
      <w:hyperlink r:id="rId13" w:history="1">
        <w:r w:rsidR="0012428C" w:rsidRPr="00AD5982">
          <w:rPr>
            <w:rStyle w:val="Hyperlink"/>
            <w:rFonts w:ascii="Times New Roman" w:hAnsi="Times New Roman" w:cs="Times New Roman"/>
            <w:color w:val="auto"/>
            <w:sz w:val="24"/>
            <w:szCs w:val="24"/>
          </w:rPr>
          <w:t>http://www.epa.gov/waterscience/standards/about/</w:t>
        </w:r>
      </w:hyperlink>
      <w:r w:rsidR="00AD5982" w:rsidRPr="008A629D">
        <w:rPr>
          <w:rFonts w:ascii="Times New Roman" w:hAnsi="Times New Roman" w:cs="Times New Roman"/>
          <w:color w:val="000000"/>
          <w:sz w:val="24"/>
          <w:szCs w:val="24"/>
        </w:rPr>
        <w:t>visits</w:t>
      </w:r>
      <w:r w:rsidR="00980775" w:rsidRPr="008A629D">
        <w:rPr>
          <w:rFonts w:ascii="Times New Roman" w:hAnsi="Times New Roman" w:cs="Times New Roman"/>
          <w:color w:val="000000"/>
          <w:sz w:val="24"/>
          <w:szCs w:val="24"/>
        </w:rPr>
        <w:t xml:space="preserve"> the </w:t>
      </w:r>
      <w:r w:rsidR="00EB6B9D" w:rsidRPr="008A629D">
        <w:rPr>
          <w:rFonts w:ascii="Times New Roman" w:hAnsi="Times New Roman" w:cs="Times New Roman"/>
          <w:color w:val="000000"/>
          <w:sz w:val="24"/>
          <w:szCs w:val="24"/>
        </w:rPr>
        <w:t>site for</w:t>
      </w:r>
      <w:r w:rsidR="00980775" w:rsidRPr="008A629D">
        <w:rPr>
          <w:rFonts w:ascii="Times New Roman" w:hAnsi="Times New Roman" w:cs="Times New Roman"/>
          <w:color w:val="000000"/>
          <w:sz w:val="24"/>
          <w:szCs w:val="24"/>
        </w:rPr>
        <w:t xml:space="preserve"> more information.</w:t>
      </w:r>
    </w:p>
    <w:p w:rsidR="00F2230B" w:rsidRPr="00F2230B" w:rsidRDefault="00FD125F" w:rsidP="007B56AF">
      <w:pPr>
        <w:pStyle w:val="Heading3"/>
      </w:pPr>
      <w:bookmarkStart w:id="18" w:name="_Toc175165159"/>
      <w:r>
        <w:t>1.5.3</w:t>
      </w:r>
      <w:r w:rsidR="0073347E">
        <w:t xml:space="preserve"> </w:t>
      </w:r>
      <w:r w:rsidR="00F2230B">
        <w:t>Nutrients</w:t>
      </w:r>
      <w:bookmarkEnd w:id="18"/>
      <w:r w:rsidR="00F2230B">
        <w:t xml:space="preserve"> </w:t>
      </w:r>
    </w:p>
    <w:p w:rsidR="00F2230B" w:rsidRDefault="00F2230B" w:rsidP="00F2230B">
      <w:pPr>
        <w:spacing w:line="360" w:lineRule="auto"/>
        <w:jc w:val="both"/>
        <w:rPr>
          <w:rFonts w:ascii="Times New Roman" w:hAnsi="Times New Roman" w:cs="Times New Roman"/>
          <w:sz w:val="24"/>
          <w:szCs w:val="24"/>
        </w:rPr>
      </w:pPr>
      <w:r w:rsidRPr="00F2230B">
        <w:rPr>
          <w:rFonts w:ascii="Times New Roman" w:hAnsi="Times New Roman" w:cs="Times New Roman"/>
          <w:sz w:val="24"/>
          <w:szCs w:val="24"/>
        </w:rPr>
        <w:t xml:space="preserve"> Nutrients are chemical elements and compounds found in the environment that plants and animals need to grow and survive. For water-quality investigations, the various forms of nitrogen and phosphorus are the nutrients of interest. The forms include nitrate, nitrite, ammonia, organic nitrogen (in the form of plant material or other organic compounds) and phosphates (orthophosphate and others). Nitrate is the most common form of nitrogen and phosphates are the most common forms of phosphorus found in natural waters. High concentrations of nutrients in water</w:t>
      </w:r>
      <w:r w:rsidR="00CC1D6A">
        <w:rPr>
          <w:rFonts w:ascii="Times New Roman" w:hAnsi="Times New Roman" w:cs="Times New Roman"/>
          <w:sz w:val="24"/>
          <w:szCs w:val="24"/>
        </w:rPr>
        <w:t xml:space="preserve"> </w:t>
      </w:r>
      <w:r w:rsidRPr="00F2230B">
        <w:rPr>
          <w:rFonts w:ascii="Times New Roman" w:hAnsi="Times New Roman" w:cs="Times New Roman"/>
          <w:sz w:val="24"/>
          <w:szCs w:val="24"/>
        </w:rPr>
        <w:t>bodies can potentially cause eutrophication and hypoxia</w:t>
      </w:r>
      <w:r w:rsidR="00CC1D6A">
        <w:rPr>
          <w:rFonts w:ascii="Times New Roman" w:hAnsi="Times New Roman" w:cs="Times New Roman"/>
          <w:sz w:val="24"/>
          <w:szCs w:val="24"/>
        </w:rPr>
        <w:t>.</w:t>
      </w:r>
      <w:r w:rsidR="00CC1D6A" w:rsidRPr="00CC1D6A">
        <w:rPr>
          <w:rFonts w:ascii="Times New Roman" w:hAnsi="Times New Roman" w:cs="Times New Roman"/>
          <w:sz w:val="24"/>
          <w:szCs w:val="24"/>
        </w:rPr>
        <w:t xml:space="preserve"> Eutrophication is a process where water</w:t>
      </w:r>
      <w:r w:rsidR="00CC1D6A">
        <w:rPr>
          <w:rFonts w:ascii="Times New Roman" w:hAnsi="Times New Roman" w:cs="Times New Roman"/>
          <w:sz w:val="24"/>
          <w:szCs w:val="24"/>
        </w:rPr>
        <w:t xml:space="preserve"> </w:t>
      </w:r>
      <w:r w:rsidR="00CC1D6A" w:rsidRPr="00CC1D6A">
        <w:rPr>
          <w:rFonts w:ascii="Times New Roman" w:hAnsi="Times New Roman" w:cs="Times New Roman"/>
          <w:sz w:val="24"/>
          <w:szCs w:val="24"/>
        </w:rPr>
        <w:t>bodies, such as lakes, estuaries or slow-moving streams, receive excess nutrient that stimulate excessive plant growth (algae, periphyton attached to algae and nuisance plant weeds). When a surface water body becomes nutrient rich, is biologically productive and able to support high levels of algal or macrophytic growth</w:t>
      </w:r>
      <w:r w:rsidR="00CC1D6A">
        <w:rPr>
          <w:rFonts w:ascii="Times New Roman" w:hAnsi="Times New Roman" w:cs="Times New Roman"/>
          <w:sz w:val="24"/>
          <w:szCs w:val="24"/>
        </w:rPr>
        <w:t>.</w:t>
      </w:r>
      <w:r w:rsidR="00EB74D8">
        <w:rPr>
          <w:rFonts w:ascii="Times New Roman" w:hAnsi="Times New Roman" w:cs="Times New Roman"/>
          <w:sz w:val="24"/>
          <w:szCs w:val="24"/>
        </w:rPr>
        <w:t xml:space="preserve"> Atique at el., 2019.</w:t>
      </w:r>
    </w:p>
    <w:p w:rsidR="004F746D" w:rsidRPr="00232A43" w:rsidRDefault="00FD125F" w:rsidP="007B56AF">
      <w:pPr>
        <w:pStyle w:val="Heading3"/>
      </w:pPr>
      <w:bookmarkStart w:id="19" w:name="_Toc175165160"/>
      <w:r>
        <w:t>1.5.4</w:t>
      </w:r>
      <w:r w:rsidR="004F746D" w:rsidRPr="00232A43">
        <w:t>Total Nitrogen: A Measure of Nutrient Enrichment</w:t>
      </w:r>
      <w:bookmarkEnd w:id="19"/>
    </w:p>
    <w:p w:rsidR="004F746D" w:rsidRPr="00232A43"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 xml:space="preserve">Nitrogen is an essential plant nutrient found in fertilizers, human and animal wastes, yard waste, and the air. About 80% of the atmosphere is nitrogen gas. Nitrogen gas diffuses into water where </w:t>
      </w:r>
      <w:r w:rsidRPr="00232A43">
        <w:rPr>
          <w:rFonts w:ascii="Times New Roman" w:hAnsi="Times New Roman" w:cs="Times New Roman"/>
          <w:sz w:val="24"/>
          <w:szCs w:val="24"/>
        </w:rPr>
        <w:lastRenderedPageBreak/>
        <w:t>it can be “fixed” (converted) by blue-green algae to ammonia for algal use. Nitrogen can also enter lakes and streams as inorganic nitrogen and ammonia. Because nitrogen can enter aquatic systems in many forms, there is an abundant supply of available nitrogen in these systems. The three common forms of nitrogen are:</w:t>
      </w:r>
    </w:p>
    <w:p w:rsidR="004F746D" w:rsidRPr="00232A43"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Nitrate (NO3-) – Nitrate is an oxidized form of dissolved nitrogen that is converted to ammonia by algae under anoxic (low or no oxygen) conditions. It is found in streams and runoff when dissolved oxygen is present, usually in the surface waters.</w:t>
      </w:r>
    </w:p>
    <w:p w:rsidR="004F746D" w:rsidRPr="00232A43"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Ammonia (NH4+) – Ammonia is a form of dissolved nitrogen that is readily used by algae. It is the reduced form of nitrogen and is found in water where dissolved oxygen is lacking such as in a eutrophic hypolimnion. Important sources of ammonia include fertilizers and animal manure. In addition, ammonia is produced as a by-product by bacteria as dead plant and animal matter are decomposed.</w:t>
      </w:r>
    </w:p>
    <w:p w:rsidR="004F746D" w:rsidRPr="00232A43"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Organic Nitrogen (Org N) – Organic nitrogen includes nitrogen found in plant and animal materials and may be in dissolved or particulate form.</w:t>
      </w:r>
    </w:p>
    <w:p w:rsidR="00D1770B"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Total nitrogen (TN) is the sum of nitrogen from nitrates, ammonia, and organic forms. We began sampling for TN in 2018. TN is determined from the same sample taken for total phosphorus (TP). TN and TP are the most common nutrient measures used by environmental managers to determine nutrient enrichment.</w:t>
      </w:r>
    </w:p>
    <w:p w:rsidR="00D1770B" w:rsidRDefault="00D1770B" w:rsidP="00D1770B">
      <w:pPr>
        <w:spacing w:line="360" w:lineRule="auto"/>
        <w:ind w:left="1440"/>
        <w:jc w:val="both"/>
        <w:rPr>
          <w:rFonts w:ascii="Times New Roman" w:hAnsi="Times New Roman" w:cs="Times New Roman"/>
          <w:sz w:val="24"/>
          <w:szCs w:val="24"/>
        </w:rPr>
      </w:pPr>
      <w:r>
        <w:rPr>
          <w:noProof/>
        </w:rPr>
        <w:drawing>
          <wp:inline distT="0" distB="0" distL="0" distR="0">
            <wp:extent cx="4279221" cy="2577662"/>
            <wp:effectExtent l="19050" t="0" r="7029" b="0"/>
            <wp:docPr id="1" name="Picture 1" descr="C:\Users\MDLOFFICIAL\AppData\Local\Microsoft\Windows\Temporary Internet Files\Content.Word\Screenshot_2022-12-10-17-22-5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LOFFICIAL\AppData\Local\Microsoft\Windows\Temporary Internet Files\Content.Word\Screenshot_2022-12-10-17-22-53-42.jpg"/>
                    <pic:cNvPicPr>
                      <a:picLocks noChangeAspect="1" noChangeArrowheads="1"/>
                    </pic:cNvPicPr>
                  </pic:nvPicPr>
                  <pic:blipFill>
                    <a:blip r:embed="rId14"/>
                    <a:srcRect/>
                    <a:stretch>
                      <a:fillRect/>
                    </a:stretch>
                  </pic:blipFill>
                  <pic:spPr bwMode="auto">
                    <a:xfrm>
                      <a:off x="0" y="0"/>
                      <a:ext cx="4285105" cy="2581206"/>
                    </a:xfrm>
                    <a:prstGeom prst="rect">
                      <a:avLst/>
                    </a:prstGeom>
                    <a:noFill/>
                    <a:ln w="9525">
                      <a:noFill/>
                      <a:miter lim="800000"/>
                      <a:headEnd/>
                      <a:tailEnd/>
                    </a:ln>
                  </pic:spPr>
                </pic:pic>
              </a:graphicData>
            </a:graphic>
          </wp:inline>
        </w:drawing>
      </w:r>
    </w:p>
    <w:p w:rsidR="00D1770B" w:rsidRPr="009A64ED" w:rsidRDefault="00D1770B" w:rsidP="009A64ED">
      <w:pPr>
        <w:pStyle w:val="Caption"/>
        <w:rPr>
          <w:rFonts w:ascii="Times New Roman" w:hAnsi="Times New Roman" w:cs="Times New Roman"/>
          <w:b w:val="0"/>
          <w:bCs w:val="0"/>
          <w:color w:val="auto"/>
          <w:sz w:val="24"/>
          <w:szCs w:val="24"/>
        </w:rPr>
      </w:pPr>
      <w:bookmarkStart w:id="20" w:name="_Toc175032193"/>
      <w:r w:rsidRPr="00D1770B">
        <w:rPr>
          <w:rFonts w:ascii="Times New Roman" w:hAnsi="Times New Roman" w:cs="Times New Roman"/>
          <w:b w:val="0"/>
          <w:bCs w:val="0"/>
          <w:color w:val="auto"/>
          <w:sz w:val="24"/>
          <w:szCs w:val="24"/>
        </w:rPr>
        <w:lastRenderedPageBreak/>
        <w:t xml:space="preserve">Figure </w:t>
      </w:r>
      <w:r w:rsidR="003C73C5" w:rsidRPr="00D1770B">
        <w:rPr>
          <w:rFonts w:ascii="Times New Roman" w:hAnsi="Times New Roman" w:cs="Times New Roman"/>
          <w:b w:val="0"/>
          <w:bCs w:val="0"/>
          <w:color w:val="auto"/>
          <w:sz w:val="24"/>
          <w:szCs w:val="24"/>
        </w:rPr>
        <w:fldChar w:fldCharType="begin"/>
      </w:r>
      <w:r w:rsidRPr="00D1770B">
        <w:rPr>
          <w:rFonts w:ascii="Times New Roman" w:hAnsi="Times New Roman" w:cs="Times New Roman"/>
          <w:b w:val="0"/>
          <w:bCs w:val="0"/>
          <w:color w:val="auto"/>
          <w:sz w:val="24"/>
          <w:szCs w:val="24"/>
        </w:rPr>
        <w:instrText xml:space="preserve"> SEQ Figure \* ARABIC </w:instrText>
      </w:r>
      <w:r w:rsidR="003C73C5" w:rsidRPr="00D1770B">
        <w:rPr>
          <w:rFonts w:ascii="Times New Roman" w:hAnsi="Times New Roman" w:cs="Times New Roman"/>
          <w:b w:val="0"/>
          <w:bCs w:val="0"/>
          <w:color w:val="auto"/>
          <w:sz w:val="24"/>
          <w:szCs w:val="24"/>
        </w:rPr>
        <w:fldChar w:fldCharType="separate"/>
      </w:r>
      <w:r w:rsidR="0073375F">
        <w:rPr>
          <w:rFonts w:ascii="Times New Roman" w:hAnsi="Times New Roman" w:cs="Times New Roman"/>
          <w:b w:val="0"/>
          <w:bCs w:val="0"/>
          <w:noProof/>
          <w:color w:val="auto"/>
          <w:sz w:val="24"/>
          <w:szCs w:val="24"/>
        </w:rPr>
        <w:t>2</w:t>
      </w:r>
      <w:r w:rsidR="003C73C5" w:rsidRPr="00D1770B">
        <w:rPr>
          <w:rFonts w:ascii="Times New Roman" w:hAnsi="Times New Roman" w:cs="Times New Roman"/>
          <w:b w:val="0"/>
          <w:bCs w:val="0"/>
          <w:color w:val="auto"/>
          <w:sz w:val="24"/>
          <w:szCs w:val="24"/>
        </w:rPr>
        <w:fldChar w:fldCharType="end"/>
      </w:r>
      <w:r w:rsidRPr="00D1770B">
        <w:rPr>
          <w:rFonts w:ascii="Times New Roman" w:hAnsi="Times New Roman" w:cs="Times New Roman"/>
          <w:b w:val="0"/>
          <w:bCs w:val="0"/>
          <w:color w:val="auto"/>
          <w:sz w:val="24"/>
          <w:szCs w:val="24"/>
        </w:rPr>
        <w:t xml:space="preserve"> a hypothetical watershed showing the linkages among streams, lakes and coastal zones pollution sources for nitrogen and phosphorus.</w:t>
      </w:r>
      <w:bookmarkEnd w:id="20"/>
    </w:p>
    <w:p w:rsidR="00D1770B" w:rsidRPr="00232A43" w:rsidRDefault="00D1770B" w:rsidP="004F746D">
      <w:pPr>
        <w:spacing w:line="360" w:lineRule="auto"/>
        <w:jc w:val="both"/>
        <w:rPr>
          <w:rFonts w:ascii="Times New Roman" w:hAnsi="Times New Roman" w:cs="Times New Roman"/>
          <w:sz w:val="24"/>
          <w:szCs w:val="24"/>
        </w:rPr>
      </w:pPr>
    </w:p>
    <w:p w:rsidR="00C32DD7" w:rsidRPr="00BF4085" w:rsidRDefault="00FD125F" w:rsidP="007B56AF">
      <w:pPr>
        <w:pStyle w:val="Heading3"/>
      </w:pPr>
      <w:bookmarkStart w:id="21" w:name="_Toc175165161"/>
      <w:r>
        <w:t xml:space="preserve">1.5.5 </w:t>
      </w:r>
      <w:r w:rsidR="00C32DD7" w:rsidRPr="00BF4085">
        <w:t>Total Phosphorus: A Measure of Nutrient Enrichment</w:t>
      </w:r>
      <w:bookmarkEnd w:id="21"/>
    </w:p>
    <w:p w:rsidR="00C32DD7" w:rsidRPr="00BF4085" w:rsidRDefault="00C32DD7" w:rsidP="00C32DD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Phosphorus is often the key nutrient in determining the amount of phytoplankton (algae) in a lake. In comparison to other nutrients, phosphorus is usually the first element to limit biological productivity. Most of the phosphorus in lakes occurs in two forms: dissolved phosphorus and particulate phosphorus. The determination of dissolved phosphorus is a measure of the inorganic form of phosphorus available to algae. The determination of total phosphorus is a measure of all forms of phosphorus potentially available to algae.</w:t>
      </w:r>
    </w:p>
    <w:p w:rsidR="00C32DD7" w:rsidRPr="00BF4085" w:rsidRDefault="00C32DD7" w:rsidP="00C32DD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Phosphorus enters a lake from rainfall, incoming streams, overland runoff, groundwater, and direct discharges. Phosphorus is also contributed to lakes from decomposition of organic matter and the erosion of soils. Phosphorus in the lake sediments may be released into the water under anoxic (no oxygen) conditions. Phosphorus is contributed to a lake by human activity in the watershed, direct discharge of wastes, runoff from agriculture, or poorly maintained septic systems.</w:t>
      </w:r>
    </w:p>
    <w:p w:rsidR="00C32DD7" w:rsidRPr="00BF4085" w:rsidRDefault="00C32DD7" w:rsidP="00C32DD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Phosphorus is often the limiting nutrient in freshwater systems because it is unavailable from the atmosphere and rapidly recycled and converted to forms unavailable to algae. As the limiting nutrient, any addition of phosphorus can stimulate more algae growth.</w:t>
      </w:r>
    </w:p>
    <w:p w:rsidR="00F2230B" w:rsidRPr="00C32DD7" w:rsidRDefault="00C32DD7" w:rsidP="00C32DD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To sample for total phosphorus, a water sample is collected every month throughout the growing season in a specially cleaned bottle and then analyzed in the laboratory.</w:t>
      </w:r>
    </w:p>
    <w:p w:rsidR="00F84F9A" w:rsidRDefault="0073347E" w:rsidP="007B56AF">
      <w:pPr>
        <w:pStyle w:val="Heading3"/>
      </w:pPr>
      <w:bookmarkStart w:id="22" w:name="_Toc175165162"/>
      <w:r>
        <w:t>1</w:t>
      </w:r>
      <w:r w:rsidR="00FD125F">
        <w:t>.5.6</w:t>
      </w:r>
      <w:r>
        <w:t xml:space="preserve"> How Nutrient loading in </w:t>
      </w:r>
      <w:r w:rsidR="007F7C0D">
        <w:t>riv</w:t>
      </w:r>
      <w:r w:rsidR="00F2230B">
        <w:t>er</w:t>
      </w:r>
      <w:r>
        <w:t xml:space="preserve"> affect the pristine ecosystem</w:t>
      </w:r>
      <w:r w:rsidR="00CC1D6A">
        <w:t xml:space="preserve"> and human being.</w:t>
      </w:r>
      <w:bookmarkEnd w:id="22"/>
    </w:p>
    <w:p w:rsidR="00980775" w:rsidRDefault="000D3ACB" w:rsidP="007B56AF">
      <w:pPr>
        <w:autoSpaceDE w:val="0"/>
        <w:autoSpaceDN w:val="0"/>
        <w:adjustRightInd w:val="0"/>
        <w:spacing w:after="100" w:afterAutospacing="1" w:line="360" w:lineRule="auto"/>
        <w:jc w:val="both"/>
        <w:rPr>
          <w:rFonts w:ascii="Times New Roman" w:eastAsia="Times New Roman" w:hAnsi="Times New Roman" w:cs="Times New Roman"/>
          <w:color w:val="222222"/>
          <w:sz w:val="24"/>
          <w:szCs w:val="24"/>
          <w:shd w:val="clear" w:color="auto" w:fill="FFFFFF"/>
        </w:rPr>
      </w:pPr>
      <w:r w:rsidRPr="00537DEA">
        <w:rPr>
          <w:rFonts w:ascii="Times New Roman" w:hAnsi="Times New Roman" w:cs="Times New Roman"/>
          <w:sz w:val="24"/>
          <w:szCs w:val="24"/>
        </w:rPr>
        <w:t>Aquatic environment account for more than 80% ofthe total-land based nitrogen load and 50% of the phosphorus load (Kronvang et al., 1996). In many other developed countries, diffuse loss of nitrogen and phosphorus from the rural landscape also comprises the major cause of surface water and groundwater pollution (</w:t>
      </w:r>
      <w:r w:rsidR="00F946A0" w:rsidRPr="00563108">
        <w:rPr>
          <w:rFonts w:ascii="Times New Roman" w:eastAsia="Times New Roman" w:hAnsi="Times New Roman" w:cs="Times New Roman"/>
          <w:color w:val="222222"/>
          <w:sz w:val="24"/>
          <w:szCs w:val="24"/>
          <w:shd w:val="clear" w:color="auto" w:fill="FFFFFF"/>
        </w:rPr>
        <w:t>Ansari</w:t>
      </w:r>
      <w:r w:rsidR="00F946A0">
        <w:rPr>
          <w:rFonts w:ascii="Times New Roman" w:eastAsia="Times New Roman" w:hAnsi="Times New Roman" w:cs="Times New Roman"/>
          <w:color w:val="222222"/>
          <w:sz w:val="24"/>
          <w:szCs w:val="24"/>
          <w:shd w:val="clear" w:color="auto" w:fill="FFFFFF"/>
        </w:rPr>
        <w:t>., el 2010</w:t>
      </w:r>
      <w:r w:rsidRPr="00537DEA">
        <w:rPr>
          <w:rFonts w:ascii="Times New Roman" w:hAnsi="Times New Roman" w:cs="Times New Roman"/>
          <w:sz w:val="24"/>
          <w:szCs w:val="24"/>
        </w:rPr>
        <w:t>). As a result of the considerable loss of nutrients, eutrophication of the open water bodies (lakes, estuarine areas</w:t>
      </w:r>
      <w:r>
        <w:rPr>
          <w:rFonts w:ascii="Times New Roman" w:hAnsi="Times New Roman" w:cs="Times New Roman"/>
          <w:sz w:val="24"/>
          <w:szCs w:val="24"/>
        </w:rPr>
        <w:t>,</w:t>
      </w:r>
      <w:r w:rsidRPr="00537DEA">
        <w:rPr>
          <w:rFonts w:ascii="Times New Roman" w:hAnsi="Times New Roman" w:cs="Times New Roman"/>
          <w:sz w:val="24"/>
          <w:szCs w:val="24"/>
        </w:rPr>
        <w:t xml:space="preserve"> </w:t>
      </w:r>
      <w:r>
        <w:rPr>
          <w:rFonts w:ascii="Times New Roman" w:hAnsi="Times New Roman" w:cs="Times New Roman"/>
          <w:sz w:val="24"/>
          <w:szCs w:val="24"/>
        </w:rPr>
        <w:t xml:space="preserve"> rivers </w:t>
      </w:r>
      <w:r w:rsidRPr="00537DEA">
        <w:rPr>
          <w:rFonts w:ascii="Times New Roman" w:hAnsi="Times New Roman" w:cs="Times New Roman"/>
          <w:sz w:val="24"/>
          <w:szCs w:val="24"/>
        </w:rPr>
        <w:t>and marine waters) is still one of the main global problems affecting the ecological quality and hence biodiversity of</w:t>
      </w:r>
      <w:r>
        <w:rPr>
          <w:rFonts w:ascii="Times New Roman" w:hAnsi="Times New Roman" w:cs="Times New Roman"/>
          <w:sz w:val="24"/>
          <w:szCs w:val="24"/>
        </w:rPr>
        <w:t xml:space="preserve"> </w:t>
      </w:r>
      <w:r w:rsidRPr="00537DEA">
        <w:rPr>
          <w:rFonts w:ascii="Times New Roman" w:hAnsi="Times New Roman" w:cs="Times New Roman"/>
          <w:sz w:val="24"/>
          <w:szCs w:val="24"/>
        </w:rPr>
        <w:t>aquatic ecosystems (</w:t>
      </w:r>
      <w:r w:rsidR="00853671" w:rsidRPr="00563108">
        <w:rPr>
          <w:rFonts w:ascii="Times New Roman" w:eastAsia="Times New Roman" w:hAnsi="Times New Roman" w:cs="Times New Roman"/>
          <w:color w:val="222222"/>
          <w:sz w:val="24"/>
          <w:szCs w:val="24"/>
          <w:shd w:val="clear" w:color="auto" w:fill="FFFFFF"/>
        </w:rPr>
        <w:t>Ansari</w:t>
      </w:r>
      <w:r w:rsidR="00853671">
        <w:rPr>
          <w:rFonts w:ascii="Times New Roman" w:eastAsia="Times New Roman" w:hAnsi="Times New Roman" w:cs="Times New Roman"/>
          <w:color w:val="222222"/>
          <w:sz w:val="24"/>
          <w:szCs w:val="24"/>
          <w:shd w:val="clear" w:color="auto" w:fill="FFFFFF"/>
        </w:rPr>
        <w:t xml:space="preserve"> at el., 2010</w:t>
      </w:r>
      <w:r w:rsidRPr="00537DEA">
        <w:rPr>
          <w:rFonts w:ascii="Times New Roman" w:hAnsi="Times New Roman" w:cs="Times New Roman"/>
          <w:sz w:val="24"/>
          <w:szCs w:val="24"/>
        </w:rPr>
        <w:t xml:space="preserve">). The development and introduction of </w:t>
      </w:r>
      <w:r>
        <w:rPr>
          <w:rFonts w:ascii="Times New Roman" w:hAnsi="Times New Roman" w:cs="Times New Roman"/>
          <w:sz w:val="24"/>
          <w:szCs w:val="24"/>
        </w:rPr>
        <w:lastRenderedPageBreak/>
        <w:t>control and management programme</w:t>
      </w:r>
      <w:r w:rsidRPr="00537DEA">
        <w:rPr>
          <w:rFonts w:ascii="Times New Roman" w:hAnsi="Times New Roman" w:cs="Times New Roman"/>
          <w:sz w:val="24"/>
          <w:szCs w:val="24"/>
        </w:rPr>
        <w:t>s for combating diffuse pollution have, therefore, been given high priority during the last decade (</w:t>
      </w:r>
      <w:r w:rsidR="00853671" w:rsidRPr="00563108">
        <w:rPr>
          <w:rFonts w:ascii="Times New Roman" w:eastAsia="Times New Roman" w:hAnsi="Times New Roman" w:cs="Times New Roman"/>
          <w:color w:val="222222"/>
          <w:sz w:val="24"/>
          <w:szCs w:val="24"/>
          <w:shd w:val="clear" w:color="auto" w:fill="FFFFFF"/>
        </w:rPr>
        <w:t>Dodds</w:t>
      </w:r>
      <w:r w:rsidR="00853671">
        <w:rPr>
          <w:rFonts w:ascii="Times New Roman" w:eastAsia="Times New Roman" w:hAnsi="Times New Roman" w:cs="Times New Roman"/>
          <w:color w:val="222222"/>
          <w:sz w:val="24"/>
          <w:szCs w:val="24"/>
          <w:shd w:val="clear" w:color="auto" w:fill="FFFFFF"/>
        </w:rPr>
        <w:t>., 2016</w:t>
      </w:r>
      <w:r w:rsidRPr="00537DEA">
        <w:rPr>
          <w:rFonts w:ascii="Times New Roman" w:hAnsi="Times New Roman" w:cs="Times New Roman"/>
          <w:sz w:val="24"/>
          <w:szCs w:val="24"/>
        </w:rPr>
        <w:t>). In Denmark and other countries, restoration of ‘naturally’ functioning river and floodplain systems is one of the means introduced to increase their ‘self purification’ potential by increasing water transit time and thereby increase the potential for sediment storage and</w:t>
      </w:r>
      <w:r w:rsidR="000A04F6">
        <w:rPr>
          <w:rFonts w:ascii="Times New Roman" w:hAnsi="Times New Roman" w:cs="Times New Roman"/>
          <w:sz w:val="24"/>
          <w:szCs w:val="24"/>
        </w:rPr>
        <w:t xml:space="preserve"> </w:t>
      </w:r>
      <w:r w:rsidR="008E6848" w:rsidRPr="00537DEA">
        <w:rPr>
          <w:rFonts w:ascii="Times New Roman" w:hAnsi="Times New Roman" w:cs="Times New Roman"/>
          <w:sz w:val="24"/>
          <w:szCs w:val="24"/>
        </w:rPr>
        <w:t>denitrification</w:t>
      </w:r>
      <w:r w:rsidR="008E6848">
        <w:rPr>
          <w:rFonts w:ascii="Times New Roman" w:hAnsi="Times New Roman" w:cs="Times New Roman"/>
          <w:sz w:val="24"/>
          <w:szCs w:val="24"/>
        </w:rPr>
        <w:t>.</w:t>
      </w:r>
      <w:r w:rsidR="008E6848" w:rsidRPr="00AB3E6C">
        <w:rPr>
          <w:rFonts w:ascii="Times New Roman" w:hAnsi="Times New Roman" w:cs="Times New Roman"/>
          <w:color w:val="000000"/>
          <w:sz w:val="24"/>
          <w:szCs w:val="24"/>
        </w:rPr>
        <w:t xml:space="preserve"> Nutrient</w:t>
      </w:r>
      <w:r w:rsidR="00596978" w:rsidRPr="00AB3E6C">
        <w:rPr>
          <w:rFonts w:ascii="Times New Roman" w:hAnsi="Times New Roman" w:cs="Times New Roman"/>
          <w:color w:val="000000"/>
          <w:sz w:val="24"/>
          <w:szCs w:val="24"/>
        </w:rPr>
        <w:t xml:space="preserve"> criteria consist of several </w:t>
      </w:r>
      <w:r w:rsidR="00596978" w:rsidRPr="008E6848">
        <w:rPr>
          <w:rFonts w:ascii="Times New Roman" w:hAnsi="Times New Roman" w:cs="Times New Roman"/>
          <w:sz w:val="24"/>
          <w:szCs w:val="24"/>
        </w:rPr>
        <w:t>narrati</w:t>
      </w:r>
      <w:r w:rsidRPr="008E6848">
        <w:rPr>
          <w:rFonts w:ascii="Times New Roman" w:hAnsi="Times New Roman" w:cs="Times New Roman"/>
          <w:sz w:val="24"/>
          <w:szCs w:val="24"/>
        </w:rPr>
        <w:t>ve criteria for controlling bio</w:t>
      </w:r>
      <w:r w:rsidR="008E6848" w:rsidRPr="008E6848">
        <w:rPr>
          <w:rFonts w:ascii="Times New Roman" w:hAnsi="Times New Roman" w:cs="Times New Roman"/>
          <w:sz w:val="24"/>
          <w:szCs w:val="24"/>
        </w:rPr>
        <w:t xml:space="preserve">stimulatory </w:t>
      </w:r>
      <w:r w:rsidR="00596978" w:rsidRPr="008E6848">
        <w:rPr>
          <w:rFonts w:ascii="Times New Roman" w:hAnsi="Times New Roman" w:cs="Times New Roman"/>
          <w:sz w:val="24"/>
          <w:szCs w:val="24"/>
        </w:rPr>
        <w:t xml:space="preserve">substances, nitrate and phosphate levels. </w:t>
      </w:r>
      <w:r w:rsidR="00FE040F">
        <w:rPr>
          <w:rFonts w:ascii="Times New Roman" w:hAnsi="Times New Roman" w:cs="Times New Roman"/>
          <w:sz w:val="24"/>
          <w:szCs w:val="24"/>
        </w:rPr>
        <w:t>(</w:t>
      </w:r>
      <w:r w:rsidR="008E6848" w:rsidRPr="008E6848">
        <w:rPr>
          <w:rFonts w:ascii="Times New Roman" w:hAnsi="Times New Roman" w:cs="Times New Roman"/>
          <w:sz w:val="24"/>
          <w:szCs w:val="24"/>
        </w:rPr>
        <w:t xml:space="preserve">Lyimo et al. 2016, Kitalika et al. 2017). </w:t>
      </w:r>
      <w:r w:rsidR="0073347E" w:rsidRPr="0073347E">
        <w:rPr>
          <w:rFonts w:ascii="Times New Roman" w:hAnsi="Times New Roman" w:cs="Times New Roman"/>
          <w:sz w:val="24"/>
          <w:szCs w:val="24"/>
        </w:rPr>
        <w:t>Although phosphorus (P) is an essential nutrient for biological productivity, it can cause</w:t>
      </w:r>
      <w:r w:rsidR="0073347E">
        <w:rPr>
          <w:rFonts w:ascii="Times New Roman" w:hAnsi="Times New Roman" w:cs="Times New Roman"/>
          <w:sz w:val="24"/>
          <w:szCs w:val="24"/>
        </w:rPr>
        <w:t xml:space="preserve"> </w:t>
      </w:r>
      <w:r w:rsidR="0073347E" w:rsidRPr="0073347E">
        <w:rPr>
          <w:rFonts w:ascii="Times New Roman" w:hAnsi="Times New Roman" w:cs="Times New Roman"/>
          <w:sz w:val="24"/>
          <w:szCs w:val="24"/>
        </w:rPr>
        <w:t>Fresh</w:t>
      </w:r>
      <w:r w:rsidR="0073347E">
        <w:rPr>
          <w:rFonts w:ascii="Times New Roman" w:hAnsi="Times New Roman" w:cs="Times New Roman"/>
          <w:sz w:val="24"/>
          <w:szCs w:val="24"/>
        </w:rPr>
        <w:t xml:space="preserve"> </w:t>
      </w:r>
      <w:r w:rsidR="0073347E" w:rsidRPr="0073347E">
        <w:rPr>
          <w:rFonts w:ascii="Times New Roman" w:hAnsi="Times New Roman" w:cs="Times New Roman"/>
          <w:sz w:val="24"/>
          <w:szCs w:val="24"/>
        </w:rPr>
        <w:t>water degradation when present at fairly low concentrations. Monitoring studies using</w:t>
      </w:r>
      <w:r w:rsidR="0073347E">
        <w:rPr>
          <w:rFonts w:ascii="Times New Roman" w:hAnsi="Times New Roman" w:cs="Times New Roman"/>
          <w:sz w:val="24"/>
          <w:szCs w:val="24"/>
        </w:rPr>
        <w:t xml:space="preserve"> </w:t>
      </w:r>
      <w:r w:rsidR="0073347E" w:rsidRPr="0073347E">
        <w:rPr>
          <w:rFonts w:ascii="Times New Roman" w:hAnsi="Times New Roman" w:cs="Times New Roman"/>
          <w:sz w:val="24"/>
          <w:szCs w:val="24"/>
        </w:rPr>
        <w:t>Continuous sampling is crucial for documenting P dynamics in freshwater ecosystems and to reduce</w:t>
      </w:r>
      <w:r w:rsidR="0073347E">
        <w:rPr>
          <w:rFonts w:ascii="Times New Roman" w:hAnsi="Times New Roman" w:cs="Times New Roman"/>
          <w:sz w:val="24"/>
          <w:szCs w:val="24"/>
        </w:rPr>
        <w:t xml:space="preserve"> </w:t>
      </w:r>
      <w:r w:rsidR="0073347E" w:rsidRPr="0073347E">
        <w:rPr>
          <w:rFonts w:ascii="Times New Roman" w:hAnsi="Times New Roman" w:cs="Times New Roman"/>
          <w:sz w:val="24"/>
          <w:szCs w:val="24"/>
        </w:rPr>
        <w:t>the risk of eutrophication.</w:t>
      </w:r>
      <w:r w:rsidR="0073347E">
        <w:rPr>
          <w:rFonts w:ascii="Times New Roman" w:hAnsi="Times New Roman" w:cs="Times New Roman"/>
          <w:sz w:val="24"/>
          <w:szCs w:val="24"/>
        </w:rPr>
        <w:t xml:space="preserve"> </w:t>
      </w:r>
      <w:r w:rsidR="008E6848" w:rsidRPr="008E6848">
        <w:rPr>
          <w:rFonts w:ascii="Times New Roman" w:hAnsi="Times New Roman" w:cs="Times New Roman"/>
          <w:sz w:val="24"/>
          <w:szCs w:val="24"/>
        </w:rPr>
        <w:t>However, the presence of high TP can be of geological reason due to the nature of surrounding rocks. Also, dead animals buried in soil such as birds may contribute to elevated levels of phosphates</w:t>
      </w:r>
      <w:r w:rsidR="008E6848">
        <w:rPr>
          <w:rFonts w:ascii="Times New Roman" w:hAnsi="Times New Roman" w:cs="Times New Roman"/>
          <w:sz w:val="24"/>
          <w:szCs w:val="24"/>
        </w:rPr>
        <w:t>.</w:t>
      </w:r>
      <w:r w:rsidR="008E6848">
        <w:rPr>
          <w:sz w:val="20"/>
          <w:szCs w:val="20"/>
        </w:rPr>
        <w:t xml:space="preserve"> </w:t>
      </w:r>
      <w:r w:rsidR="00596978" w:rsidRPr="00AB3E6C">
        <w:rPr>
          <w:rFonts w:ascii="Times New Roman" w:hAnsi="Times New Roman" w:cs="Times New Roman"/>
          <w:color w:val="000000"/>
          <w:sz w:val="24"/>
          <w:szCs w:val="24"/>
        </w:rPr>
        <w:t>Additionally</w:t>
      </w:r>
      <w:r>
        <w:rPr>
          <w:rFonts w:ascii="Times New Roman" w:hAnsi="Times New Roman" w:cs="Times New Roman"/>
          <w:color w:val="000000"/>
          <w:sz w:val="24"/>
          <w:szCs w:val="24"/>
        </w:rPr>
        <w:t xml:space="preserve"> </w:t>
      </w:r>
      <w:r w:rsidR="00F84F9A" w:rsidRPr="008A629D">
        <w:rPr>
          <w:rFonts w:ascii="Times New Roman" w:hAnsi="Times New Roman" w:cs="Times New Roman"/>
          <w:color w:val="000000"/>
          <w:sz w:val="24"/>
          <w:szCs w:val="24"/>
        </w:rPr>
        <w:t xml:space="preserve">Water quality impacts associated with high </w:t>
      </w:r>
      <w:r w:rsidR="008E6848">
        <w:rPr>
          <w:rFonts w:ascii="Times New Roman" w:hAnsi="Times New Roman" w:cs="Times New Roman"/>
          <w:color w:val="000000"/>
          <w:sz w:val="24"/>
          <w:szCs w:val="24"/>
        </w:rPr>
        <w:t>chlorophyll in the rivers include e</w:t>
      </w:r>
      <w:r w:rsidR="00F84F9A" w:rsidRPr="008A629D">
        <w:rPr>
          <w:rFonts w:ascii="Times New Roman" w:hAnsi="Times New Roman" w:cs="Times New Roman"/>
          <w:color w:val="000000"/>
          <w:sz w:val="24"/>
          <w:szCs w:val="24"/>
        </w:rPr>
        <w:t>xtreme diurnal in DO and pH,</w:t>
      </w:r>
      <w:r w:rsidR="00ED026F">
        <w:rPr>
          <w:rFonts w:ascii="Times New Roman" w:hAnsi="Times New Roman" w:cs="Times New Roman"/>
          <w:color w:val="000000"/>
          <w:sz w:val="24"/>
          <w:szCs w:val="24"/>
        </w:rPr>
        <w:t xml:space="preserve"> </w:t>
      </w:r>
      <w:r w:rsidR="00F84F9A" w:rsidRPr="008A629D">
        <w:rPr>
          <w:rFonts w:ascii="Times New Roman" w:hAnsi="Times New Roman" w:cs="Times New Roman"/>
          <w:color w:val="000000"/>
          <w:sz w:val="24"/>
          <w:szCs w:val="24"/>
        </w:rPr>
        <w:t>Low DO conditions due to the decay of organic matter resulting from algal b</w:t>
      </w:r>
      <w:r w:rsidR="00AD5982">
        <w:rPr>
          <w:rFonts w:ascii="Times New Roman" w:hAnsi="Times New Roman" w:cs="Times New Roman"/>
          <w:color w:val="000000"/>
          <w:sz w:val="24"/>
          <w:szCs w:val="24"/>
        </w:rPr>
        <w:t>looms and aesthetic impacts, by</w:t>
      </w:r>
      <w:r w:rsidR="00ED026F">
        <w:rPr>
          <w:rFonts w:ascii="Times New Roman" w:hAnsi="Times New Roman" w:cs="Times New Roman"/>
          <w:color w:val="000000"/>
          <w:sz w:val="24"/>
          <w:szCs w:val="24"/>
        </w:rPr>
        <w:t xml:space="preserve"> </w:t>
      </w:r>
      <w:r w:rsidR="00AD5982" w:rsidRPr="008A629D">
        <w:rPr>
          <w:rFonts w:ascii="Times New Roman" w:hAnsi="Times New Roman" w:cs="Times New Roman"/>
          <w:color w:val="000000"/>
          <w:sz w:val="24"/>
          <w:szCs w:val="24"/>
        </w:rPr>
        <w:t>increased</w:t>
      </w:r>
      <w:r w:rsidR="00F84F9A" w:rsidRPr="008A629D">
        <w:rPr>
          <w:rFonts w:ascii="Times New Roman" w:hAnsi="Times New Roman" w:cs="Times New Roman"/>
          <w:color w:val="000000"/>
          <w:sz w:val="24"/>
          <w:szCs w:val="24"/>
        </w:rPr>
        <w:t xml:space="preserve"> likelihood dominance of toxigenic blue-green </w:t>
      </w:r>
      <w:r w:rsidR="000D712D">
        <w:rPr>
          <w:rFonts w:ascii="Times New Roman" w:hAnsi="Times New Roman" w:cs="Times New Roman"/>
          <w:color w:val="000000"/>
          <w:sz w:val="24"/>
          <w:szCs w:val="24"/>
        </w:rPr>
        <w:t>a</w:t>
      </w:r>
      <w:r w:rsidR="00F84F9A" w:rsidRPr="008A629D">
        <w:rPr>
          <w:rFonts w:ascii="Times New Roman" w:hAnsi="Times New Roman" w:cs="Times New Roman"/>
          <w:color w:val="000000"/>
          <w:sz w:val="24"/>
          <w:szCs w:val="24"/>
        </w:rPr>
        <w:t xml:space="preserve">lgal </w:t>
      </w:r>
      <w:r w:rsidR="00AD5982" w:rsidRPr="008A629D">
        <w:rPr>
          <w:rFonts w:ascii="Times New Roman" w:hAnsi="Times New Roman" w:cs="Times New Roman"/>
          <w:color w:val="000000"/>
          <w:sz w:val="24"/>
          <w:szCs w:val="24"/>
        </w:rPr>
        <w:t>species at</w:t>
      </w:r>
      <w:r w:rsidR="00ED026F">
        <w:rPr>
          <w:rFonts w:ascii="Times New Roman" w:hAnsi="Times New Roman" w:cs="Times New Roman"/>
          <w:color w:val="000000"/>
          <w:sz w:val="24"/>
          <w:szCs w:val="24"/>
        </w:rPr>
        <w:t xml:space="preserve"> </w:t>
      </w:r>
      <w:r w:rsidR="00AD5982" w:rsidRPr="008A629D">
        <w:rPr>
          <w:rFonts w:ascii="Times New Roman" w:hAnsi="Times New Roman" w:cs="Times New Roman"/>
          <w:color w:val="000000"/>
          <w:sz w:val="24"/>
          <w:szCs w:val="24"/>
        </w:rPr>
        <w:t>higher</w:t>
      </w:r>
      <w:r w:rsidR="00F84F9A" w:rsidRPr="008A629D">
        <w:rPr>
          <w:rFonts w:ascii="Times New Roman" w:hAnsi="Times New Roman" w:cs="Times New Roman"/>
          <w:color w:val="000000"/>
          <w:sz w:val="24"/>
          <w:szCs w:val="24"/>
        </w:rPr>
        <w:t xml:space="preserve"> concentration of </w:t>
      </w:r>
      <w:r w:rsidR="00AD5982" w:rsidRPr="008A629D">
        <w:rPr>
          <w:rFonts w:ascii="Times New Roman" w:hAnsi="Times New Roman" w:cs="Times New Roman"/>
          <w:color w:val="000000"/>
          <w:sz w:val="24"/>
          <w:szCs w:val="24"/>
        </w:rPr>
        <w:t>chlorophyll</w:t>
      </w:r>
      <w:r w:rsidR="00F84F9A" w:rsidRPr="008A629D">
        <w:rPr>
          <w:rFonts w:ascii="Times New Roman" w:hAnsi="Times New Roman" w:cs="Times New Roman"/>
          <w:color w:val="000000"/>
          <w:sz w:val="24"/>
          <w:szCs w:val="24"/>
        </w:rPr>
        <w:t xml:space="preserve"> a</w:t>
      </w:r>
      <w:r w:rsidR="000D712D">
        <w:rPr>
          <w:rFonts w:ascii="Times New Roman" w:hAnsi="Times New Roman" w:cs="Times New Roman"/>
          <w:color w:val="000000"/>
          <w:sz w:val="24"/>
          <w:szCs w:val="24"/>
        </w:rPr>
        <w:t>.</w:t>
      </w:r>
      <w:r w:rsidR="00853671" w:rsidRPr="00853671">
        <w:rPr>
          <w:rFonts w:ascii="Times New Roman" w:eastAsia="Times New Roman" w:hAnsi="Times New Roman" w:cs="Times New Roman"/>
          <w:color w:val="222222"/>
          <w:sz w:val="24"/>
          <w:szCs w:val="24"/>
          <w:shd w:val="clear" w:color="auto" w:fill="FFFFFF"/>
        </w:rPr>
        <w:t xml:space="preserve"> </w:t>
      </w:r>
      <w:r w:rsidR="00853671">
        <w:rPr>
          <w:rFonts w:ascii="Times New Roman" w:eastAsia="Times New Roman" w:hAnsi="Times New Roman" w:cs="Times New Roman"/>
          <w:color w:val="222222"/>
          <w:sz w:val="24"/>
          <w:szCs w:val="24"/>
          <w:shd w:val="clear" w:color="auto" w:fill="FFFFFF"/>
        </w:rPr>
        <w:t>(</w:t>
      </w:r>
      <w:r w:rsidR="00853671" w:rsidRPr="00563108">
        <w:rPr>
          <w:rFonts w:ascii="Times New Roman" w:eastAsia="Times New Roman" w:hAnsi="Times New Roman" w:cs="Times New Roman"/>
          <w:color w:val="222222"/>
          <w:sz w:val="24"/>
          <w:szCs w:val="24"/>
          <w:shd w:val="clear" w:color="auto" w:fill="FFFFFF"/>
        </w:rPr>
        <w:t>Dodds</w:t>
      </w:r>
      <w:r w:rsidR="00853671">
        <w:rPr>
          <w:rFonts w:ascii="Times New Roman" w:eastAsia="Times New Roman" w:hAnsi="Times New Roman" w:cs="Times New Roman"/>
          <w:color w:val="222222"/>
          <w:sz w:val="24"/>
          <w:szCs w:val="24"/>
          <w:shd w:val="clear" w:color="auto" w:fill="FFFFFF"/>
        </w:rPr>
        <w:t xml:space="preserve"> at el., 1998)</w:t>
      </w:r>
    </w:p>
    <w:p w:rsidR="00852FB7" w:rsidRPr="0028441A" w:rsidRDefault="00852FB7" w:rsidP="007B56AF">
      <w:pPr>
        <w:pStyle w:val="Heading3"/>
        <w:rPr>
          <w:color w:val="000000"/>
        </w:rPr>
      </w:pPr>
      <w:bookmarkStart w:id="23" w:name="_Toc175165163"/>
      <w:r w:rsidRPr="00852FB7">
        <w:t xml:space="preserve">1.5.7 </w:t>
      </w:r>
      <w:r w:rsidRPr="0028441A">
        <w:rPr>
          <w:color w:val="000000"/>
        </w:rPr>
        <w:t>Chlorophyll a</w:t>
      </w:r>
      <w:r>
        <w:rPr>
          <w:color w:val="000000"/>
        </w:rPr>
        <w:t>;</w:t>
      </w:r>
      <w:r w:rsidRPr="00C32DD7">
        <w:t xml:space="preserve"> </w:t>
      </w:r>
      <w:r w:rsidRPr="00BF4085">
        <w:t>A Measure of</w:t>
      </w:r>
      <w:r>
        <w:t xml:space="preserve"> river </w:t>
      </w:r>
      <w:r w:rsidRPr="00BF4085">
        <w:t>Productivity</w:t>
      </w:r>
      <w:bookmarkEnd w:id="23"/>
    </w:p>
    <w:p w:rsidR="00852FB7" w:rsidRDefault="00852FB7" w:rsidP="00852FB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Chlorophyll a is the photosynthetic pigment</w:t>
      </w:r>
      <w:r>
        <w:rPr>
          <w:rFonts w:ascii="Times New Roman" w:hAnsi="Times New Roman" w:cs="Times New Roman"/>
          <w:sz w:val="24"/>
          <w:szCs w:val="24"/>
        </w:rPr>
        <w:t xml:space="preserve"> </w:t>
      </w:r>
      <w:r w:rsidRPr="00BF4085">
        <w:rPr>
          <w:rFonts w:ascii="Times New Roman" w:hAnsi="Times New Roman" w:cs="Times New Roman"/>
          <w:sz w:val="24"/>
          <w:szCs w:val="24"/>
        </w:rPr>
        <w:t xml:space="preserve">that causes the green color in algae and plants. </w:t>
      </w:r>
      <w:r>
        <w:rPr>
          <w:rFonts w:ascii="Times New Roman" w:hAnsi="Times New Roman" w:cs="Times New Roman"/>
          <w:sz w:val="24"/>
          <w:szCs w:val="24"/>
        </w:rPr>
        <w:t>It is</w:t>
      </w:r>
      <w:r>
        <w:rPr>
          <w:rFonts w:ascii="Times New Roman" w:hAnsi="Times New Roman" w:cs="Times New Roman"/>
          <w:color w:val="000000"/>
          <w:sz w:val="24"/>
          <w:szCs w:val="24"/>
        </w:rPr>
        <w:t xml:space="preserve"> a constituent of most algae and </w:t>
      </w:r>
      <w:r w:rsidRPr="0028441A">
        <w:rPr>
          <w:rFonts w:ascii="Times New Roman" w:hAnsi="Times New Roman" w:cs="Times New Roman"/>
          <w:color w:val="000000"/>
          <w:sz w:val="24"/>
          <w:szCs w:val="24"/>
        </w:rPr>
        <w:t xml:space="preserve">a widely used indicator of algal biomass. </w:t>
      </w:r>
      <w:r>
        <w:rPr>
          <w:rFonts w:ascii="Times New Roman" w:hAnsi="Times New Roman" w:cs="Times New Roman"/>
          <w:color w:val="000000"/>
          <w:sz w:val="24"/>
          <w:szCs w:val="24"/>
        </w:rPr>
        <w:t xml:space="preserve">Most water body authorities </w:t>
      </w:r>
      <w:r w:rsidRPr="0028441A">
        <w:rPr>
          <w:rFonts w:ascii="Times New Roman" w:hAnsi="Times New Roman" w:cs="Times New Roman"/>
          <w:color w:val="000000"/>
          <w:sz w:val="24"/>
          <w:szCs w:val="24"/>
        </w:rPr>
        <w:t xml:space="preserve">has a chlorophyll a </w:t>
      </w:r>
      <w:r>
        <w:rPr>
          <w:rFonts w:ascii="Times New Roman" w:hAnsi="Times New Roman" w:cs="Times New Roman"/>
          <w:color w:val="000000"/>
          <w:sz w:val="24"/>
          <w:szCs w:val="24"/>
        </w:rPr>
        <w:t xml:space="preserve">standard between </w:t>
      </w:r>
      <w:r w:rsidRPr="0028441A">
        <w:rPr>
          <w:rFonts w:ascii="Times New Roman" w:hAnsi="Times New Roman" w:cs="Times New Roman"/>
          <w:color w:val="000000"/>
          <w:sz w:val="24"/>
          <w:szCs w:val="24"/>
        </w:rPr>
        <w:t>15 μg/l.</w:t>
      </w:r>
      <w:r w:rsidRPr="0028441A">
        <w:rPr>
          <w:rFonts w:ascii="Times New Roman" w:hAnsi="Times New Roman" w:cs="Times New Roman"/>
          <w:sz w:val="24"/>
          <w:szCs w:val="24"/>
        </w:rPr>
        <w:t xml:space="preserve"> </w:t>
      </w:r>
      <w:r>
        <w:rPr>
          <w:rFonts w:ascii="Times New Roman" w:hAnsi="Times New Roman" w:cs="Times New Roman"/>
          <w:sz w:val="24"/>
          <w:szCs w:val="24"/>
        </w:rPr>
        <w:t>-</w:t>
      </w:r>
      <w:r w:rsidRPr="0028441A">
        <w:rPr>
          <w:rFonts w:ascii="Times New Roman" w:hAnsi="Times New Roman" w:cs="Times New Roman"/>
          <w:color w:val="000000"/>
          <w:sz w:val="24"/>
          <w:szCs w:val="24"/>
        </w:rPr>
        <w:t xml:space="preserve"> 40 μg/l(micrograms per liter) for lakes, re</w:t>
      </w:r>
      <w:r>
        <w:rPr>
          <w:rFonts w:ascii="Times New Roman" w:hAnsi="Times New Roman" w:cs="Times New Roman"/>
          <w:color w:val="000000"/>
          <w:sz w:val="24"/>
          <w:szCs w:val="24"/>
        </w:rPr>
        <w:t>servoirs and slow-moving waters.</w:t>
      </w:r>
      <w:r w:rsidRPr="0028441A">
        <w:rPr>
          <w:rFonts w:ascii="Times New Roman" w:hAnsi="Times New Roman" w:cs="Times New Roman"/>
          <w:color w:val="000000"/>
          <w:sz w:val="24"/>
          <w:szCs w:val="24"/>
        </w:rPr>
        <w:t xml:space="preserve"> </w:t>
      </w:r>
      <w:r w:rsidRPr="00F17D90">
        <w:rPr>
          <w:rFonts w:ascii="Times New Roman" w:hAnsi="Times New Roman" w:cs="Times New Roman"/>
          <w:sz w:val="24"/>
          <w:szCs w:val="24"/>
        </w:rPr>
        <w:t>Light, temperature, substrate, existing water chemistry and biological communities play a role in the nuisance level of algae and macrophytes within a water</w:t>
      </w:r>
      <w:r>
        <w:rPr>
          <w:rFonts w:ascii="Times New Roman" w:hAnsi="Times New Roman" w:cs="Times New Roman"/>
          <w:sz w:val="24"/>
          <w:szCs w:val="24"/>
        </w:rPr>
        <w:t xml:space="preserve"> </w:t>
      </w:r>
      <w:r w:rsidRPr="00F17D90">
        <w:rPr>
          <w:rFonts w:ascii="Times New Roman" w:hAnsi="Times New Roman" w:cs="Times New Roman"/>
          <w:sz w:val="24"/>
          <w:szCs w:val="24"/>
        </w:rPr>
        <w:t>body. Algal blooms and macrophytes often interfere with aesthetic and recreational uses, cause taste and odor problems in drinking water supplies and can even become toxic depending upon the type of algal growth.</w:t>
      </w:r>
      <w:r>
        <w:rPr>
          <w:rFonts w:ascii="Times New Roman" w:hAnsi="Times New Roman" w:cs="Times New Roman"/>
          <w:sz w:val="24"/>
          <w:szCs w:val="24"/>
        </w:rPr>
        <w:t xml:space="preserve"> </w:t>
      </w:r>
      <w:r>
        <w:t>(</w:t>
      </w:r>
      <w:r w:rsidRPr="00563108">
        <w:rPr>
          <w:rFonts w:ascii="Times New Roman" w:eastAsia="Times New Roman" w:hAnsi="Times New Roman" w:cs="Times New Roman"/>
          <w:color w:val="222222"/>
          <w:sz w:val="24"/>
          <w:szCs w:val="24"/>
          <w:shd w:val="clear" w:color="auto" w:fill="FFFFFF"/>
        </w:rPr>
        <w:t>Wurtsbaugh</w:t>
      </w:r>
      <w:r>
        <w:rPr>
          <w:rFonts w:eastAsia="Times New Roman"/>
          <w:color w:val="222222"/>
          <w:shd w:val="clear" w:color="auto" w:fill="FFFFFF"/>
        </w:rPr>
        <w:t xml:space="preserve"> at </w:t>
      </w:r>
      <w:r w:rsidRPr="006C2F4C">
        <w:rPr>
          <w:rFonts w:ascii="Times New Roman" w:eastAsia="Times New Roman" w:hAnsi="Times New Roman" w:cs="Times New Roman"/>
          <w:color w:val="222222"/>
          <w:shd w:val="clear" w:color="auto" w:fill="FFFFFF"/>
        </w:rPr>
        <w:t>el., 2019</w:t>
      </w:r>
      <w:r>
        <w:t>)</w:t>
      </w:r>
      <w:r w:rsidRPr="00F17D90">
        <w:rPr>
          <w:rFonts w:ascii="Times New Roman" w:hAnsi="Times New Roman" w:cs="Times New Roman"/>
          <w:sz w:val="24"/>
          <w:szCs w:val="24"/>
        </w:rPr>
        <w:t xml:space="preserve"> </w:t>
      </w:r>
      <w:r>
        <w:rPr>
          <w:rFonts w:ascii="Times New Roman" w:hAnsi="Times New Roman" w:cs="Times New Roman"/>
          <w:sz w:val="24"/>
          <w:szCs w:val="24"/>
        </w:rPr>
        <w:t>Chlorophyll a.</w:t>
      </w:r>
      <w:r w:rsidRPr="00BF4085">
        <w:rPr>
          <w:rFonts w:ascii="Times New Roman" w:hAnsi="Times New Roman" w:cs="Times New Roman"/>
          <w:sz w:val="24"/>
          <w:szCs w:val="24"/>
        </w:rPr>
        <w:t>The concentration of chlorophyll α present in the water is directly related to the amount of algae living in the water. Excessive concentrations of algae give lakes an undesirable “pea soup” appearance.</w:t>
      </w:r>
      <w:r>
        <w:rPr>
          <w:rFonts w:ascii="Times New Roman" w:hAnsi="Times New Roman" w:cs="Times New Roman"/>
          <w:sz w:val="24"/>
          <w:szCs w:val="24"/>
        </w:rPr>
        <w:t xml:space="preserve"> </w:t>
      </w:r>
      <w:r w:rsidRPr="00BF4085">
        <w:rPr>
          <w:rFonts w:ascii="Times New Roman" w:hAnsi="Times New Roman" w:cs="Times New Roman"/>
          <w:sz w:val="24"/>
          <w:szCs w:val="24"/>
        </w:rPr>
        <w:t xml:space="preserve">The water quality characteristics of a lake largely determine which types of algae will be present. Lakes with high nutrient enrichment will tend to support larger numbers of algae than lakes with low </w:t>
      </w:r>
      <w:r w:rsidRPr="00BF4085">
        <w:rPr>
          <w:rFonts w:ascii="Times New Roman" w:hAnsi="Times New Roman" w:cs="Times New Roman"/>
          <w:sz w:val="24"/>
          <w:szCs w:val="24"/>
        </w:rPr>
        <w:lastRenderedPageBreak/>
        <w:t xml:space="preserve">nutrient enrichment. Other factors such as water temperature, depth, pH, and alkalinity also influence the species and numbers of algae found in </w:t>
      </w:r>
      <w:r w:rsidR="00172047">
        <w:rPr>
          <w:rFonts w:ascii="Times New Roman" w:hAnsi="Times New Roman" w:cs="Times New Roman"/>
          <w:sz w:val="24"/>
          <w:szCs w:val="24"/>
        </w:rPr>
        <w:t>aquatic systems.</w:t>
      </w:r>
    </w:p>
    <w:p w:rsidR="00CC5132" w:rsidRPr="007B56AF" w:rsidRDefault="00CC5132" w:rsidP="007B56AF">
      <w:pPr>
        <w:pStyle w:val="Heading3"/>
      </w:pPr>
      <w:bookmarkStart w:id="24" w:name="_Toc175165164"/>
      <w:r w:rsidRPr="007B56AF">
        <w:t>1</w:t>
      </w:r>
      <w:r w:rsidR="00172047" w:rsidRPr="007B56AF">
        <w:t>.5.8</w:t>
      </w:r>
      <w:r w:rsidRPr="007B56AF">
        <w:t xml:space="preserve"> Water quality indicators</w:t>
      </w:r>
      <w:bookmarkEnd w:id="24"/>
    </w:p>
    <w:p w:rsidR="00CC5132" w:rsidRDefault="00CC5132" w:rsidP="007B56AF">
      <w:pPr>
        <w:pStyle w:val="NormalWeb"/>
        <w:spacing w:before="0" w:beforeAutospacing="0" w:line="360" w:lineRule="auto"/>
        <w:jc w:val="both"/>
        <w:rPr>
          <w:lang/>
        </w:rPr>
      </w:pPr>
      <w:r>
        <w:rPr>
          <w:lang/>
        </w:rPr>
        <w:t>To determine the quality of a water body, the chemical, biological and physical conditions of a water body must be measured. Chemical measurements, biological surveys, and visual observations (physical) provide a “big picture” of what’s happening in a water body. The following is a list of indicators (physical, chemical and biological) that are often measured</w:t>
      </w:r>
      <w:r w:rsidR="00BD5802">
        <w:rPr>
          <w:lang/>
        </w:rPr>
        <w:t xml:space="preserve"> to assess the quality of water </w:t>
      </w:r>
      <w:r w:rsidR="007B56AF">
        <w:rPr>
          <w:lang/>
        </w:rPr>
        <w:t>(Ruth at el,. 2021)</w:t>
      </w:r>
      <w:r w:rsidR="00BD5802">
        <w:rPr>
          <w:lang/>
        </w:rPr>
        <w:t>. These parameters are the one which is applied in the calculation of Water quality index (WQI)</w:t>
      </w:r>
    </w:p>
    <w:p w:rsidR="00CC5132" w:rsidRPr="00461FED" w:rsidRDefault="00CC5132" w:rsidP="0089614E">
      <w:pPr>
        <w:pStyle w:val="NormalWeb"/>
        <w:numPr>
          <w:ilvl w:val="0"/>
          <w:numId w:val="15"/>
        </w:numPr>
        <w:spacing w:line="360" w:lineRule="auto"/>
        <w:jc w:val="both"/>
        <w:rPr>
          <w:lang/>
        </w:rPr>
      </w:pPr>
      <w:r w:rsidRPr="00CC5132">
        <w:rPr>
          <w:lang/>
        </w:rPr>
        <w:t>Physical indicators</w:t>
      </w:r>
      <w:r>
        <w:rPr>
          <w:lang/>
        </w:rPr>
        <w:t xml:space="preserve">; </w:t>
      </w:r>
      <w:r w:rsidRPr="00CC5132">
        <w:rPr>
          <w:lang/>
        </w:rPr>
        <w:t>Some physical indicators of the quality of a water sample from any source include,</w:t>
      </w:r>
      <w:r w:rsidR="00461FED">
        <w:rPr>
          <w:lang/>
        </w:rPr>
        <w:t xml:space="preserve"> </w:t>
      </w:r>
      <w:r w:rsidRPr="00461FED">
        <w:rPr>
          <w:lang/>
        </w:rPr>
        <w:t>Temperature - Electrical Conductivity - Taste - Total Suspended Solids (TSS)</w:t>
      </w:r>
      <w:r w:rsidR="00461FED">
        <w:rPr>
          <w:lang/>
        </w:rPr>
        <w:t xml:space="preserve">, </w:t>
      </w:r>
      <w:r w:rsidRPr="00461FED">
        <w:rPr>
          <w:lang/>
        </w:rPr>
        <w:t>Turbidity - Odor - Color - Total Dissolved Solids (TDS)</w:t>
      </w:r>
    </w:p>
    <w:p w:rsidR="00CC5132" w:rsidRPr="00461FED" w:rsidRDefault="00CC5132" w:rsidP="00461FED">
      <w:pPr>
        <w:pStyle w:val="NormalWeb"/>
        <w:numPr>
          <w:ilvl w:val="0"/>
          <w:numId w:val="15"/>
        </w:numPr>
        <w:spacing w:line="360" w:lineRule="auto"/>
        <w:jc w:val="both"/>
        <w:rPr>
          <w:lang/>
        </w:rPr>
      </w:pPr>
      <w:r w:rsidRPr="00CC5132">
        <w:rPr>
          <w:lang/>
        </w:rPr>
        <w:t>Chemical indicators</w:t>
      </w:r>
      <w:r>
        <w:rPr>
          <w:lang/>
        </w:rPr>
        <w:t xml:space="preserve">; </w:t>
      </w:r>
      <w:r w:rsidRPr="00CC5132">
        <w:rPr>
          <w:lang/>
        </w:rPr>
        <w:t>Some chemical indicators of the quality of a water sample from any source include,</w:t>
      </w:r>
      <w:r w:rsidR="00461FED">
        <w:rPr>
          <w:lang/>
        </w:rPr>
        <w:t xml:space="preserve"> </w:t>
      </w:r>
      <w:r w:rsidRPr="00461FED">
        <w:rPr>
          <w:lang/>
        </w:rPr>
        <w:t>pH – Biochemical Oxygen Demand (BOD) – Chemical Oxygen Demand (COD)</w:t>
      </w:r>
      <w:r w:rsidR="00461FED">
        <w:rPr>
          <w:lang/>
        </w:rPr>
        <w:t xml:space="preserve">, Dissolved Oxygen (DO), Total Hardness, Phosphates, Pesticides, </w:t>
      </w:r>
      <w:r w:rsidRPr="00461FED">
        <w:rPr>
          <w:lang/>
        </w:rPr>
        <w:t>Nitrates</w:t>
      </w:r>
      <w:r w:rsidR="00461FED">
        <w:rPr>
          <w:lang/>
        </w:rPr>
        <w:t>, Surfactants and h</w:t>
      </w:r>
      <w:r w:rsidRPr="00461FED">
        <w:rPr>
          <w:lang/>
        </w:rPr>
        <w:t>eavy metals</w:t>
      </w:r>
      <w:r w:rsidR="00461FED">
        <w:rPr>
          <w:lang/>
        </w:rPr>
        <w:t>.</w:t>
      </w:r>
    </w:p>
    <w:p w:rsidR="00CC5132" w:rsidRPr="00461FED" w:rsidRDefault="00CC5132" w:rsidP="007B56AF">
      <w:pPr>
        <w:pStyle w:val="NormalWeb"/>
        <w:numPr>
          <w:ilvl w:val="0"/>
          <w:numId w:val="15"/>
        </w:numPr>
        <w:spacing w:line="360" w:lineRule="auto"/>
        <w:jc w:val="both"/>
        <w:rPr>
          <w:lang/>
        </w:rPr>
      </w:pPr>
      <w:r w:rsidRPr="00CC5132">
        <w:rPr>
          <w:lang/>
        </w:rPr>
        <w:t>Biological indicators</w:t>
      </w:r>
      <w:r>
        <w:rPr>
          <w:lang/>
        </w:rPr>
        <w:t xml:space="preserve">; </w:t>
      </w:r>
      <w:r w:rsidRPr="00CC5132">
        <w:rPr>
          <w:lang/>
        </w:rPr>
        <w:t>Some biological indicators of the quality of a water sample includes,</w:t>
      </w:r>
      <w:r w:rsidR="00461FED">
        <w:rPr>
          <w:lang/>
        </w:rPr>
        <w:t xml:space="preserve"> </w:t>
      </w:r>
      <w:r w:rsidRPr="00461FED">
        <w:rPr>
          <w:lang/>
        </w:rPr>
        <w:t xml:space="preserve">Bacteria- (fecal coliform, </w:t>
      </w:r>
      <w:r w:rsidRPr="00461FED">
        <w:rPr>
          <w:rStyle w:val="Emphasis"/>
          <w:lang/>
        </w:rPr>
        <w:t>Escherichia coli</w:t>
      </w:r>
      <w:r w:rsidRPr="00461FED">
        <w:rPr>
          <w:lang/>
        </w:rPr>
        <w:t xml:space="preserve">, Cryptosporidium, </w:t>
      </w:r>
      <w:r w:rsidRPr="00461FED">
        <w:rPr>
          <w:rStyle w:val="Emphasis"/>
          <w:lang/>
        </w:rPr>
        <w:t>Giardia lamblia</w:t>
      </w:r>
      <w:r w:rsidR="00461FED">
        <w:rPr>
          <w:lang/>
        </w:rPr>
        <w:t>).</w:t>
      </w:r>
      <w:r w:rsidRPr="00461FED">
        <w:rPr>
          <w:lang/>
        </w:rPr>
        <w:t xml:space="preserve"> Viruses - Fungi protozoa - Parasitic worms - </w:t>
      </w:r>
      <w:r w:rsidRPr="00461FED">
        <w:rPr>
          <w:rStyle w:val="Emphasis"/>
          <w:lang/>
        </w:rPr>
        <w:t>Pimephales promelas</w:t>
      </w:r>
      <w:r w:rsidRPr="00461FED">
        <w:rPr>
          <w:lang/>
        </w:rPr>
        <w:t xml:space="preserve"> (fathead minnow) -</w:t>
      </w:r>
      <w:r w:rsidRPr="00461FED">
        <w:rPr>
          <w:rStyle w:val="Emphasis"/>
          <w:lang/>
        </w:rPr>
        <w:t>Americamysis bahia</w:t>
      </w:r>
      <w:r w:rsidRPr="00461FED">
        <w:rPr>
          <w:lang/>
        </w:rPr>
        <w:t xml:space="preserve"> (Mysid shrimp) - </w:t>
      </w:r>
      <w:hyperlink r:id="rId15" w:history="1">
        <w:r w:rsidRPr="00CC5132">
          <w:t>Benthic</w:t>
        </w:r>
      </w:hyperlink>
      <w:r w:rsidRPr="00461FED">
        <w:rPr>
          <w:lang/>
        </w:rPr>
        <w:t xml:space="preserve"> macroinvertebrates (Ephemeroptera or mayfly, Plecoptera or stonefl</w:t>
      </w:r>
      <w:r w:rsidR="00461FED">
        <w:rPr>
          <w:lang/>
        </w:rPr>
        <w:t>y and Trichoptera or caddisfly, Sea Urchin,</w:t>
      </w:r>
      <w:r w:rsidRPr="00461FED">
        <w:rPr>
          <w:lang/>
        </w:rPr>
        <w:t xml:space="preserve"> Mollusca (Bivalve mollusks – </w:t>
      </w:r>
      <w:r w:rsidRPr="00461FED">
        <w:rPr>
          <w:i/>
          <w:iCs/>
        </w:rPr>
        <w:t>Americamysis bahia</w:t>
      </w:r>
      <w:r w:rsidRPr="00461FED">
        <w:rPr>
          <w:lang/>
        </w:rPr>
        <w:t xml:space="preserve"> (Mysid shrimp)</w:t>
      </w:r>
    </w:p>
    <w:p w:rsidR="00CC5132" w:rsidRPr="0089614E" w:rsidRDefault="00D1452B" w:rsidP="00852FB7">
      <w:pPr>
        <w:spacing w:line="360" w:lineRule="auto"/>
        <w:jc w:val="both"/>
        <w:rPr>
          <w:rFonts w:ascii="Times New Roman" w:eastAsiaTheme="minorEastAsia" w:hAnsi="Times New Roman" w:cs="Times New Roman"/>
          <w:sz w:val="24"/>
          <w:szCs w:val="24"/>
          <w:lang/>
        </w:rPr>
      </w:pPr>
      <w:r w:rsidRPr="00D1452B">
        <w:rPr>
          <w:rFonts w:ascii="Times New Roman" w:eastAsiaTheme="minorEastAsia" w:hAnsi="Times New Roman" w:cs="Times New Roman"/>
          <w:sz w:val="24"/>
          <w:szCs w:val="24"/>
          <w:lang/>
        </w:rPr>
        <w:t xml:space="preserve">Therefore Local water quality can be used to identify the sources and fates of toxic contaminants and pollutants either from ecology, geology, and </w:t>
      </w:r>
      <w:hyperlink r:id="rId16" w:history="1">
        <w:r w:rsidRPr="00D1452B">
          <w:rPr>
            <w:rFonts w:ascii="Times New Roman" w:eastAsiaTheme="minorEastAsia" w:hAnsi="Times New Roman" w:cs="Times New Roman"/>
            <w:sz w:val="24"/>
            <w:szCs w:val="24"/>
          </w:rPr>
          <w:t>anthropogenic activities</w:t>
        </w:r>
      </w:hyperlink>
      <w:r w:rsidRPr="00D1452B">
        <w:rPr>
          <w:rFonts w:ascii="Times New Roman" w:eastAsiaTheme="minorEastAsia" w:hAnsi="Times New Roman" w:cs="Times New Roman"/>
          <w:sz w:val="24"/>
          <w:szCs w:val="24"/>
          <w:lang/>
        </w:rPr>
        <w:t xml:space="preserve"> (industrial processes, runoff from agricultural farms etc) in the area. Identifying the source (s) of contamination and developing appropriate management strategies are essential to minimizing potential public health risks. Moreover, data obtained via assessment and monitoring water quality provides empirical evidence to assist health and environmental decision making. In water management practices, </w:t>
      </w:r>
      <w:r w:rsidRPr="00D1452B">
        <w:rPr>
          <w:rFonts w:ascii="Times New Roman" w:eastAsiaTheme="minorEastAsia" w:hAnsi="Times New Roman" w:cs="Times New Roman"/>
          <w:sz w:val="24"/>
          <w:szCs w:val="24"/>
          <w:lang/>
        </w:rPr>
        <w:lastRenderedPageBreak/>
        <w:t>water quality values serve as useful and sensitive indicators of changes in the physical, chemical or biological composition of the overall water status</w:t>
      </w:r>
    </w:p>
    <w:p w:rsidR="0089614E" w:rsidRDefault="0089614E" w:rsidP="007B56AF">
      <w:pPr>
        <w:pStyle w:val="Heading3"/>
      </w:pPr>
      <w:bookmarkStart w:id="25" w:name="_Toc175165165"/>
      <w:r>
        <w:t>1.5.9 Dissolved Oxygen</w:t>
      </w:r>
      <w:bookmarkEnd w:id="25"/>
    </w:p>
    <w:p w:rsidR="0028441A" w:rsidRPr="0089614E" w:rsidRDefault="0012428C" w:rsidP="0089614E">
      <w:pPr>
        <w:spacing w:after="0" w:line="360" w:lineRule="auto"/>
        <w:jc w:val="both"/>
        <w:rPr>
          <w:rFonts w:ascii="Times New Roman" w:hAnsi="Times New Roman" w:cs="Times New Roman"/>
          <w:sz w:val="24"/>
          <w:szCs w:val="24"/>
        </w:rPr>
      </w:pPr>
      <w:r w:rsidRPr="008A629D">
        <w:rPr>
          <w:rFonts w:ascii="Times New Roman" w:hAnsi="Times New Roman" w:cs="Times New Roman"/>
          <w:color w:val="000000"/>
        </w:rPr>
        <w:br/>
      </w:r>
      <w:r w:rsidR="008E6848" w:rsidRPr="008E6848">
        <w:rPr>
          <w:rFonts w:ascii="Times New Roman" w:hAnsi="Times New Roman" w:cs="Times New Roman"/>
          <w:color w:val="000000"/>
          <w:sz w:val="24"/>
          <w:szCs w:val="24"/>
        </w:rPr>
        <w:t>DO determine the biological changes which occur in water in relation to living organisms aerobic or anaerobic organisms. It determines the nature extent of pollution in water since most water pollutants are oxygen demanding. The good water quality for aquatic life to flourish</w:t>
      </w:r>
      <w:r w:rsidR="000A0D32">
        <w:rPr>
          <w:rFonts w:ascii="Times New Roman" w:hAnsi="Times New Roman" w:cs="Times New Roman"/>
          <w:color w:val="000000"/>
          <w:sz w:val="24"/>
          <w:szCs w:val="24"/>
        </w:rPr>
        <w:t xml:space="preserve"> is normally between 4 to 6 mg/l</w:t>
      </w:r>
      <w:r w:rsidR="008E6848" w:rsidRPr="008E6848">
        <w:rPr>
          <w:rFonts w:ascii="Times New Roman" w:hAnsi="Times New Roman" w:cs="Times New Roman"/>
          <w:color w:val="000000"/>
          <w:sz w:val="24"/>
          <w:szCs w:val="24"/>
        </w:rPr>
        <w:t xml:space="preserve"> (</w:t>
      </w:r>
      <w:r w:rsidR="00410D4C" w:rsidRPr="00563108">
        <w:rPr>
          <w:rFonts w:ascii="Times New Roman" w:eastAsia="Times New Roman" w:hAnsi="Times New Roman" w:cs="Times New Roman"/>
          <w:color w:val="222222"/>
          <w:sz w:val="24"/>
          <w:szCs w:val="24"/>
          <w:shd w:val="clear" w:color="auto" w:fill="FFFFFF"/>
        </w:rPr>
        <w:t>Howarth</w:t>
      </w:r>
      <w:r w:rsidR="00410D4C">
        <w:rPr>
          <w:rFonts w:ascii="Times New Roman" w:eastAsia="Times New Roman" w:hAnsi="Times New Roman" w:cs="Times New Roman"/>
          <w:color w:val="222222"/>
          <w:sz w:val="24"/>
          <w:szCs w:val="24"/>
          <w:shd w:val="clear" w:color="auto" w:fill="FFFFFF"/>
        </w:rPr>
        <w:t xml:space="preserve"> at el., 2000</w:t>
      </w:r>
      <w:r w:rsidR="008E6848" w:rsidRPr="008E6848">
        <w:rPr>
          <w:rFonts w:ascii="Times New Roman" w:hAnsi="Times New Roman" w:cs="Times New Roman"/>
          <w:color w:val="000000"/>
          <w:sz w:val="24"/>
          <w:szCs w:val="24"/>
        </w:rPr>
        <w:t xml:space="preserve">). </w:t>
      </w:r>
      <w:r w:rsidR="00135F32">
        <w:rPr>
          <w:rFonts w:ascii="Times New Roman" w:hAnsi="Times New Roman" w:cs="Times New Roman"/>
          <w:color w:val="000000"/>
          <w:sz w:val="24"/>
          <w:szCs w:val="24"/>
        </w:rPr>
        <w:t xml:space="preserve">The </w:t>
      </w:r>
      <w:r w:rsidR="00135F32" w:rsidRPr="008A629D">
        <w:rPr>
          <w:rFonts w:ascii="Times New Roman" w:hAnsi="Times New Roman" w:cs="Times New Roman"/>
          <w:color w:val="000000"/>
          <w:sz w:val="24"/>
          <w:szCs w:val="24"/>
        </w:rPr>
        <w:t>minimum</w:t>
      </w:r>
      <w:r w:rsidRPr="008A629D">
        <w:rPr>
          <w:rFonts w:ascii="Times New Roman" w:hAnsi="Times New Roman" w:cs="Times New Roman"/>
          <w:color w:val="000000"/>
          <w:sz w:val="24"/>
          <w:szCs w:val="24"/>
        </w:rPr>
        <w:t xml:space="preserve"> DO le</w:t>
      </w:r>
      <w:r w:rsidR="000A0D32">
        <w:rPr>
          <w:rFonts w:ascii="Times New Roman" w:hAnsi="Times New Roman" w:cs="Times New Roman"/>
          <w:color w:val="000000"/>
          <w:sz w:val="24"/>
          <w:szCs w:val="24"/>
        </w:rPr>
        <w:t>vels for various rivers range between 3-4.0mg/l.</w:t>
      </w:r>
      <w:r w:rsidR="00FE040F">
        <w:rPr>
          <w:rFonts w:ascii="Times New Roman" w:hAnsi="Times New Roman" w:cs="Times New Roman"/>
          <w:color w:val="000000"/>
          <w:sz w:val="24"/>
          <w:szCs w:val="24"/>
        </w:rPr>
        <w:t xml:space="preserve"> </w:t>
      </w:r>
      <w:r w:rsidR="000A0D32">
        <w:rPr>
          <w:rFonts w:ascii="Times New Roman" w:hAnsi="Times New Roman" w:cs="Times New Roman"/>
          <w:color w:val="000000"/>
          <w:sz w:val="24"/>
          <w:szCs w:val="24"/>
        </w:rPr>
        <w:t xml:space="preserve">Various </w:t>
      </w:r>
      <w:r w:rsidRPr="008A629D">
        <w:rPr>
          <w:rFonts w:ascii="Times New Roman" w:hAnsi="Times New Roman" w:cs="Times New Roman"/>
          <w:color w:val="000000"/>
          <w:sz w:val="24"/>
          <w:szCs w:val="24"/>
        </w:rPr>
        <w:t>DO</w:t>
      </w:r>
      <w:r w:rsidR="000A0D32">
        <w:rPr>
          <w:rFonts w:ascii="Times New Roman" w:hAnsi="Times New Roman" w:cs="Times New Roman"/>
          <w:color w:val="000000"/>
        </w:rPr>
        <w:t xml:space="preserve"> </w:t>
      </w:r>
      <w:r w:rsidRPr="008A629D">
        <w:rPr>
          <w:rFonts w:ascii="Times New Roman" w:hAnsi="Times New Roman" w:cs="Times New Roman"/>
          <w:color w:val="000000"/>
          <w:sz w:val="24"/>
          <w:szCs w:val="24"/>
        </w:rPr>
        <w:t>objectives are based on the life cycle requirements</w:t>
      </w:r>
      <w:r w:rsidR="00410D4C">
        <w:rPr>
          <w:rFonts w:ascii="Times New Roman" w:hAnsi="Times New Roman" w:cs="Times New Roman"/>
          <w:color w:val="000000"/>
          <w:sz w:val="24"/>
          <w:szCs w:val="24"/>
        </w:rPr>
        <w:t>-of aquatic species occupying warm water</w:t>
      </w:r>
      <w:r w:rsidRPr="008A629D">
        <w:rPr>
          <w:rFonts w:ascii="Times New Roman" w:hAnsi="Times New Roman" w:cs="Times New Roman"/>
          <w:color w:val="000000"/>
          <w:sz w:val="24"/>
          <w:szCs w:val="24"/>
        </w:rPr>
        <w:t xml:space="preserve"> and marine habitat, as well as habitat of inland saline seas, and the life cycle</w:t>
      </w:r>
      <w:r w:rsidR="00410D4C">
        <w:rPr>
          <w:rFonts w:ascii="Times New Roman" w:hAnsi="Times New Roman" w:cs="Times New Roman"/>
          <w:color w:val="000000"/>
        </w:rPr>
        <w:t>-</w:t>
      </w:r>
      <w:r w:rsidRPr="008A629D">
        <w:rPr>
          <w:rFonts w:ascii="Times New Roman" w:hAnsi="Times New Roman" w:cs="Times New Roman"/>
          <w:color w:val="000000"/>
          <w:sz w:val="24"/>
          <w:szCs w:val="24"/>
        </w:rPr>
        <w:t xml:space="preserve">requirements of aquatic species occupying cold water habitat, </w:t>
      </w:r>
      <w:r w:rsidR="0089614E">
        <w:rPr>
          <w:rFonts w:ascii="Times New Roman" w:hAnsi="Times New Roman" w:cs="Times New Roman"/>
          <w:color w:val="000000"/>
          <w:sz w:val="24"/>
          <w:szCs w:val="24"/>
        </w:rPr>
        <w:t>as well as the-</w:t>
      </w:r>
      <w:r w:rsidRPr="008A629D">
        <w:rPr>
          <w:rFonts w:ascii="Times New Roman" w:hAnsi="Times New Roman" w:cs="Times New Roman"/>
          <w:color w:val="000000"/>
          <w:sz w:val="24"/>
          <w:szCs w:val="24"/>
        </w:rPr>
        <w:t>spawning</w:t>
      </w:r>
      <w:r w:rsidR="0089614E">
        <w:rPr>
          <w:rFonts w:ascii="Times New Roman" w:hAnsi="Times New Roman" w:cs="Times New Roman"/>
          <w:color w:val="000000"/>
        </w:rPr>
        <w:t xml:space="preserve"> </w:t>
      </w:r>
      <w:r w:rsidRPr="008A629D">
        <w:rPr>
          <w:rFonts w:ascii="Times New Roman" w:hAnsi="Times New Roman" w:cs="Times New Roman"/>
          <w:color w:val="000000"/>
          <w:sz w:val="24"/>
          <w:szCs w:val="24"/>
        </w:rPr>
        <w:t>and incubation requirements of cold water species. These are given as ambient water</w:t>
      </w:r>
      <w:r w:rsidR="0089614E">
        <w:rPr>
          <w:rFonts w:ascii="Times New Roman" w:hAnsi="Times New Roman" w:cs="Times New Roman"/>
          <w:color w:val="000000"/>
        </w:rPr>
        <w:t xml:space="preserve"> </w:t>
      </w:r>
      <w:r w:rsidRPr="008A629D">
        <w:rPr>
          <w:rFonts w:ascii="Times New Roman" w:hAnsi="Times New Roman" w:cs="Times New Roman"/>
          <w:color w:val="000000"/>
          <w:sz w:val="24"/>
          <w:szCs w:val="24"/>
        </w:rPr>
        <w:t>quality objectives applicable as instantaneous minimum requirements</w:t>
      </w:r>
      <w:r w:rsidR="001947B8">
        <w:rPr>
          <w:rFonts w:ascii="Times New Roman" w:hAnsi="Times New Roman" w:cs="Times New Roman"/>
          <w:color w:val="000000"/>
          <w:sz w:val="24"/>
          <w:szCs w:val="24"/>
        </w:rPr>
        <w:t>.</w:t>
      </w:r>
    </w:p>
    <w:p w:rsidR="00F928A7" w:rsidRDefault="00F928A7" w:rsidP="007B56AF">
      <w:pPr>
        <w:pStyle w:val="Heading3"/>
      </w:pPr>
    </w:p>
    <w:p w:rsidR="00077DB8" w:rsidRDefault="00852FB7" w:rsidP="007B56AF">
      <w:pPr>
        <w:pStyle w:val="Heading3"/>
      </w:pPr>
      <w:bookmarkStart w:id="26" w:name="_Toc175165166"/>
      <w:r>
        <w:t xml:space="preserve">1.5.9 </w:t>
      </w:r>
      <w:r w:rsidR="00CC1D6A">
        <w:t>PH</w:t>
      </w:r>
      <w:bookmarkEnd w:id="26"/>
    </w:p>
    <w:p w:rsidR="00A356CA" w:rsidRPr="00D57DE8" w:rsidRDefault="00CC7978" w:rsidP="00D57DE8">
      <w:pPr>
        <w:spacing w:after="120" w:line="360" w:lineRule="auto"/>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 xml:space="preserve">Nutrient loading to a </w:t>
      </w:r>
      <w:r w:rsidR="00723876" w:rsidRPr="008A629D">
        <w:rPr>
          <w:rFonts w:ascii="Times New Roman" w:hAnsi="Times New Roman" w:cs="Times New Roman"/>
          <w:color w:val="000000"/>
          <w:sz w:val="24"/>
          <w:szCs w:val="24"/>
        </w:rPr>
        <w:t>water body</w:t>
      </w:r>
      <w:r w:rsidRPr="008A629D">
        <w:rPr>
          <w:rFonts w:ascii="Times New Roman" w:hAnsi="Times New Roman" w:cs="Times New Roman"/>
          <w:color w:val="000000"/>
          <w:sz w:val="24"/>
          <w:szCs w:val="24"/>
        </w:rPr>
        <w:t xml:space="preserve"> can contribute directly to increased ammonia</w:t>
      </w:r>
      <w:r w:rsidRPr="008A629D">
        <w:rPr>
          <w:rFonts w:ascii="Times New Roman" w:hAnsi="Times New Roman" w:cs="Times New Roman"/>
          <w:color w:val="000000"/>
          <w:sz w:val="24"/>
          <w:szCs w:val="24"/>
        </w:rPr>
        <w:br/>
        <w:t>concentrations through the addition of nitrogen to the system. The pH of the</w:t>
      </w:r>
      <w:r w:rsidRPr="008A629D">
        <w:rPr>
          <w:rFonts w:ascii="Times New Roman" w:hAnsi="Times New Roman" w:cs="Times New Roman"/>
          <w:color w:val="000000"/>
        </w:rPr>
        <w:br/>
      </w:r>
      <w:r w:rsidRPr="008A629D">
        <w:rPr>
          <w:rFonts w:ascii="Times New Roman" w:hAnsi="Times New Roman" w:cs="Times New Roman"/>
          <w:color w:val="000000"/>
          <w:sz w:val="24"/>
          <w:szCs w:val="24"/>
        </w:rPr>
        <w:t>water column influences the concentration of un-ionized ammonia (NH3) and ammonium</w:t>
      </w:r>
      <w:r w:rsidRPr="008A629D">
        <w:rPr>
          <w:rFonts w:ascii="Times New Roman" w:hAnsi="Times New Roman" w:cs="Times New Roman"/>
          <w:color w:val="000000"/>
          <w:sz w:val="24"/>
          <w:szCs w:val="24"/>
        </w:rPr>
        <w:br/>
        <w:t>ion (NH4+). As pH increases, un-ionized ammonia concentrations increase and</w:t>
      </w:r>
      <w:r w:rsidRPr="008A629D">
        <w:rPr>
          <w:rFonts w:ascii="Times New Roman" w:hAnsi="Times New Roman" w:cs="Times New Roman"/>
          <w:color w:val="000000"/>
        </w:rPr>
        <w:br/>
      </w:r>
      <w:r w:rsidRPr="008A629D">
        <w:rPr>
          <w:rFonts w:ascii="Times New Roman" w:hAnsi="Times New Roman" w:cs="Times New Roman"/>
          <w:color w:val="000000"/>
          <w:sz w:val="24"/>
          <w:szCs w:val="24"/>
        </w:rPr>
        <w:t xml:space="preserve">ammonium ion concentrations </w:t>
      </w:r>
      <w:bookmarkStart w:id="27" w:name="_Toc174361648"/>
      <w:r w:rsidR="000A0D32" w:rsidRPr="008A629D">
        <w:rPr>
          <w:rFonts w:ascii="Times New Roman" w:hAnsi="Times New Roman" w:cs="Times New Roman"/>
          <w:color w:val="000000"/>
          <w:sz w:val="24"/>
          <w:szCs w:val="24"/>
        </w:rPr>
        <w:t>decrease</w:t>
      </w:r>
      <w:r w:rsidR="000A0D32">
        <w:rPr>
          <w:rFonts w:ascii="Times New Roman" w:hAnsi="Times New Roman" w:cs="Times New Roman"/>
          <w:color w:val="000000"/>
          <w:sz w:val="24"/>
          <w:szCs w:val="24"/>
        </w:rPr>
        <w:t>.</w:t>
      </w:r>
      <w:r w:rsidR="000A0D32" w:rsidRPr="000A0D32">
        <w:rPr>
          <w:rFonts w:ascii="Times New Roman" w:hAnsi="Times New Roman" w:cs="Times New Roman"/>
          <w:sz w:val="24"/>
          <w:szCs w:val="24"/>
        </w:rPr>
        <w:t xml:space="preserve"> Nutrient</w:t>
      </w:r>
      <w:r w:rsidRPr="000A0D32">
        <w:rPr>
          <w:rFonts w:ascii="Times New Roman" w:hAnsi="Times New Roman" w:cs="Times New Roman"/>
          <w:sz w:val="24"/>
          <w:szCs w:val="24"/>
        </w:rPr>
        <w:t xml:space="preserve"> concentrations alon</w:t>
      </w:r>
      <w:r w:rsidR="000A0D32">
        <w:rPr>
          <w:rFonts w:ascii="Times New Roman" w:hAnsi="Times New Roman" w:cs="Times New Roman"/>
          <w:sz w:val="24"/>
          <w:szCs w:val="24"/>
        </w:rPr>
        <w:t xml:space="preserve">e do not impair </w:t>
      </w:r>
      <w:r w:rsidR="000A0D32" w:rsidRPr="000A0D32">
        <w:rPr>
          <w:rFonts w:ascii="Times New Roman" w:hAnsi="Times New Roman" w:cs="Times New Roman"/>
          <w:sz w:val="24"/>
          <w:szCs w:val="24"/>
        </w:rPr>
        <w:t xml:space="preserve"> </w:t>
      </w:r>
      <w:r w:rsidRPr="000A0D32">
        <w:rPr>
          <w:rFonts w:ascii="Times New Roman" w:hAnsi="Times New Roman" w:cs="Times New Roman"/>
          <w:sz w:val="24"/>
          <w:szCs w:val="24"/>
        </w:rPr>
        <w:br/>
      </w:r>
      <w:r w:rsidR="000A0D32">
        <w:rPr>
          <w:rFonts w:ascii="Times New Roman" w:hAnsi="Times New Roman" w:cs="Times New Roman"/>
          <w:sz w:val="24"/>
          <w:szCs w:val="24"/>
        </w:rPr>
        <w:t>uses rather c</w:t>
      </w:r>
      <w:r w:rsidR="000A0D32" w:rsidRPr="000A0D32">
        <w:rPr>
          <w:rFonts w:ascii="Times New Roman" w:hAnsi="Times New Roman" w:cs="Times New Roman"/>
          <w:sz w:val="24"/>
          <w:szCs w:val="24"/>
        </w:rPr>
        <w:t>ombination</w:t>
      </w:r>
      <w:r w:rsidRPr="000A0D32">
        <w:rPr>
          <w:rFonts w:ascii="Times New Roman" w:hAnsi="Times New Roman" w:cs="Times New Roman"/>
          <w:sz w:val="24"/>
          <w:szCs w:val="24"/>
        </w:rPr>
        <w:t xml:space="preserve"> with other factors nutrients cause indirect impacts through aquatic plant</w:t>
      </w:r>
      <w:r w:rsidRPr="000A0D32">
        <w:rPr>
          <w:rFonts w:ascii="Times New Roman" w:hAnsi="Times New Roman" w:cs="Times New Roman"/>
          <w:sz w:val="24"/>
          <w:szCs w:val="24"/>
        </w:rPr>
        <w:br/>
        <w:t xml:space="preserve">growth, low DO, high pH, and other related impacts. Nutrients are one </w:t>
      </w:r>
      <w:r w:rsidR="00664260" w:rsidRPr="000A0D32">
        <w:rPr>
          <w:rFonts w:ascii="Times New Roman" w:hAnsi="Times New Roman" w:cs="Times New Roman"/>
          <w:sz w:val="24"/>
          <w:szCs w:val="24"/>
        </w:rPr>
        <w:t>of the factors</w:t>
      </w:r>
      <w:r w:rsidRPr="000A0D32">
        <w:rPr>
          <w:rFonts w:ascii="Times New Roman" w:hAnsi="Times New Roman" w:cs="Times New Roman"/>
          <w:sz w:val="24"/>
          <w:szCs w:val="24"/>
        </w:rPr>
        <w:t xml:space="preserve"> in the</w:t>
      </w:r>
      <w:r w:rsidRPr="000A0D32">
        <w:rPr>
          <w:rFonts w:ascii="Times New Roman" w:hAnsi="Times New Roman" w:cs="Times New Roman"/>
          <w:sz w:val="24"/>
          <w:szCs w:val="24"/>
        </w:rPr>
        <w:br/>
        <w:t xml:space="preserve">impairment equation that must be present with other </w:t>
      </w:r>
      <w:r w:rsidR="00664260" w:rsidRPr="000A0D32">
        <w:rPr>
          <w:rFonts w:ascii="Times New Roman" w:hAnsi="Times New Roman" w:cs="Times New Roman"/>
          <w:sz w:val="24"/>
          <w:szCs w:val="24"/>
        </w:rPr>
        <w:t xml:space="preserve">risk cofactors to express </w:t>
      </w:r>
      <w:r w:rsidRPr="000A0D32">
        <w:rPr>
          <w:rFonts w:ascii="Times New Roman" w:hAnsi="Times New Roman" w:cs="Times New Roman"/>
          <w:sz w:val="24"/>
          <w:szCs w:val="24"/>
        </w:rPr>
        <w:br/>
        <w:t>impairment. Each of these risk cofactors contributes to the degraded conditions that</w:t>
      </w:r>
      <w:r w:rsidRPr="000A0D32">
        <w:rPr>
          <w:rFonts w:ascii="Times New Roman" w:hAnsi="Times New Roman" w:cs="Times New Roman"/>
          <w:sz w:val="24"/>
          <w:szCs w:val="24"/>
        </w:rPr>
        <w:br/>
        <w:t>exist in</w:t>
      </w:r>
      <w:r w:rsidR="00585FFF" w:rsidRPr="000A0D32">
        <w:rPr>
          <w:rFonts w:ascii="Times New Roman" w:hAnsi="Times New Roman" w:cs="Times New Roman"/>
          <w:sz w:val="24"/>
          <w:szCs w:val="24"/>
        </w:rPr>
        <w:t xml:space="preserve"> the Klamath River basin today. </w:t>
      </w:r>
      <w:r w:rsidRPr="000A0D32">
        <w:rPr>
          <w:rFonts w:ascii="Times New Roman" w:hAnsi="Times New Roman" w:cs="Times New Roman"/>
          <w:sz w:val="24"/>
          <w:szCs w:val="24"/>
        </w:rPr>
        <w:t>Any watershed scale recovery plan must</w:t>
      </w:r>
      <w:r w:rsidRPr="000A0D32">
        <w:rPr>
          <w:rFonts w:ascii="Times New Roman" w:hAnsi="Times New Roman" w:cs="Times New Roman"/>
          <w:sz w:val="24"/>
          <w:szCs w:val="24"/>
        </w:rPr>
        <w:br/>
        <w:t>address the potential effect of the fo</w:t>
      </w:r>
      <w:r w:rsidR="00393FA0" w:rsidRPr="000A0D32">
        <w:rPr>
          <w:rFonts w:ascii="Times New Roman" w:hAnsi="Times New Roman" w:cs="Times New Roman"/>
          <w:sz w:val="24"/>
          <w:szCs w:val="24"/>
        </w:rPr>
        <w:t>llowing nutrient risk cofactors</w:t>
      </w:r>
      <w:r w:rsidR="00585FFF" w:rsidRPr="000A0D32">
        <w:rPr>
          <w:rFonts w:ascii="Times New Roman" w:hAnsi="Times New Roman" w:cs="Times New Roman"/>
          <w:sz w:val="24"/>
          <w:szCs w:val="24"/>
        </w:rPr>
        <w:t xml:space="preserve">. According </w:t>
      </w:r>
      <w:r w:rsidR="000A04F6">
        <w:rPr>
          <w:rFonts w:ascii="Times New Roman" w:hAnsi="Times New Roman" w:cs="Times New Roman"/>
          <w:sz w:val="24"/>
          <w:szCs w:val="24"/>
        </w:rPr>
        <w:t>to (</w:t>
      </w:r>
      <w:r w:rsidR="00C76EF1">
        <w:rPr>
          <w:rFonts w:ascii="Times New Roman" w:eastAsia="Times New Roman" w:hAnsi="Times New Roman" w:cs="Times New Roman"/>
          <w:color w:val="222222"/>
          <w:sz w:val="24"/>
          <w:szCs w:val="24"/>
          <w:shd w:val="clear" w:color="auto" w:fill="FFFFFF"/>
        </w:rPr>
        <w:t>Baird</w:t>
      </w:r>
      <w:r w:rsidR="00C76EF1" w:rsidRPr="009D15EA">
        <w:rPr>
          <w:rFonts w:ascii="Times New Roman" w:eastAsia="Times New Roman" w:hAnsi="Times New Roman" w:cs="Times New Roman"/>
          <w:color w:val="222222"/>
          <w:sz w:val="24"/>
          <w:szCs w:val="24"/>
          <w:shd w:val="clear" w:color="auto" w:fill="FFFFFF"/>
        </w:rPr>
        <w:t xml:space="preserve"> </w:t>
      </w:r>
      <w:r w:rsidR="000A04F6">
        <w:rPr>
          <w:rFonts w:ascii="Times New Roman" w:hAnsi="Times New Roman" w:cs="Times New Roman"/>
          <w:sz w:val="24"/>
          <w:szCs w:val="24"/>
        </w:rPr>
        <w:t xml:space="preserve">                  </w:t>
      </w:r>
      <w:r w:rsidR="00C76EF1">
        <w:rPr>
          <w:rFonts w:ascii="Times New Roman" w:hAnsi="Times New Roman" w:cs="Times New Roman"/>
          <w:sz w:val="24"/>
          <w:szCs w:val="24"/>
        </w:rPr>
        <w:t>at el., 2012</w:t>
      </w:r>
      <w:r w:rsidR="000A04F6">
        <w:rPr>
          <w:rFonts w:ascii="Times New Roman" w:hAnsi="Times New Roman" w:cs="Times New Roman"/>
          <w:sz w:val="24"/>
          <w:szCs w:val="24"/>
        </w:rPr>
        <w:t>)</w:t>
      </w:r>
      <w:r w:rsidR="00FE040F">
        <w:rPr>
          <w:rFonts w:ascii="Times New Roman" w:hAnsi="Times New Roman" w:cs="Times New Roman"/>
          <w:sz w:val="24"/>
          <w:szCs w:val="24"/>
        </w:rPr>
        <w:t xml:space="preserve"> </w:t>
      </w:r>
      <w:r w:rsidR="00585FFF" w:rsidRPr="000A0D32">
        <w:rPr>
          <w:rFonts w:ascii="Times New Roman" w:hAnsi="Times New Roman" w:cs="Times New Roman"/>
          <w:sz w:val="24"/>
          <w:szCs w:val="24"/>
        </w:rPr>
        <w:t>a</w:t>
      </w:r>
      <w:r w:rsidR="00317306" w:rsidRPr="000A0D32">
        <w:rPr>
          <w:rFonts w:ascii="Times New Roman" w:hAnsi="Times New Roman" w:cs="Times New Roman"/>
          <w:sz w:val="24"/>
          <w:szCs w:val="24"/>
        </w:rPr>
        <w:t xml:space="preserve"> wider and shallower channel gains and </w:t>
      </w:r>
      <w:r w:rsidR="00A060E6" w:rsidRPr="000A0D32">
        <w:rPr>
          <w:rFonts w:ascii="Times New Roman" w:hAnsi="Times New Roman" w:cs="Times New Roman"/>
          <w:sz w:val="24"/>
          <w:szCs w:val="24"/>
        </w:rPr>
        <w:t>losses</w:t>
      </w:r>
      <w:r w:rsidR="00317306" w:rsidRPr="000A0D32">
        <w:rPr>
          <w:rFonts w:ascii="Times New Roman" w:hAnsi="Times New Roman" w:cs="Times New Roman"/>
          <w:sz w:val="24"/>
          <w:szCs w:val="24"/>
        </w:rPr>
        <w:t xml:space="preserve"> heat</w:t>
      </w:r>
      <w:r w:rsidR="00585FFF" w:rsidRPr="000A0D32">
        <w:rPr>
          <w:rFonts w:ascii="Times New Roman" w:hAnsi="Times New Roman" w:cs="Times New Roman"/>
          <w:sz w:val="24"/>
          <w:szCs w:val="24"/>
        </w:rPr>
        <w:t xml:space="preserve"> more readily than a narrow and-</w:t>
      </w:r>
      <w:r w:rsidR="00317306" w:rsidRPr="000A0D32">
        <w:rPr>
          <w:rFonts w:ascii="Times New Roman" w:hAnsi="Times New Roman" w:cs="Times New Roman"/>
          <w:sz w:val="24"/>
          <w:szCs w:val="24"/>
        </w:rPr>
        <w:t>deep</w:t>
      </w:r>
      <w:r w:rsidR="00585FFF" w:rsidRPr="000A0D32">
        <w:rPr>
          <w:rFonts w:ascii="Times New Roman" w:hAnsi="Times New Roman" w:cs="Times New Roman"/>
          <w:sz w:val="24"/>
          <w:szCs w:val="24"/>
        </w:rPr>
        <w:t xml:space="preserve"> </w:t>
      </w:r>
      <w:r w:rsidR="00317306" w:rsidRPr="000A0D32">
        <w:rPr>
          <w:rFonts w:ascii="Times New Roman" w:hAnsi="Times New Roman" w:cs="Times New Roman"/>
          <w:sz w:val="24"/>
          <w:szCs w:val="24"/>
        </w:rPr>
        <w:t>channel. This principal is true for any stream. A stream’s width-to-depth ratio influences</w:t>
      </w:r>
      <w:r w:rsidR="00585FFF" w:rsidRPr="000A0D32">
        <w:rPr>
          <w:rFonts w:ascii="Times New Roman" w:hAnsi="Times New Roman" w:cs="Times New Roman"/>
          <w:sz w:val="24"/>
          <w:szCs w:val="24"/>
        </w:rPr>
        <w:t xml:space="preserve"> </w:t>
      </w:r>
      <w:r w:rsidR="00317306" w:rsidRPr="000A0D32">
        <w:rPr>
          <w:rFonts w:ascii="Times New Roman" w:hAnsi="Times New Roman" w:cs="Times New Roman"/>
          <w:sz w:val="24"/>
          <w:szCs w:val="24"/>
        </w:rPr>
        <w:t>stream heating processes by determining the relative proportion of the wetted perimeter</w:t>
      </w:r>
      <w:r w:rsidR="00585FFF" w:rsidRPr="000A0D32">
        <w:rPr>
          <w:rFonts w:ascii="Times New Roman" w:hAnsi="Times New Roman" w:cs="Times New Roman"/>
          <w:sz w:val="24"/>
          <w:szCs w:val="24"/>
        </w:rPr>
        <w:t xml:space="preserve"> </w:t>
      </w:r>
      <w:r w:rsidR="00FE040F">
        <w:rPr>
          <w:rFonts w:ascii="Times New Roman" w:hAnsi="Times New Roman" w:cs="Times New Roman"/>
          <w:sz w:val="24"/>
          <w:szCs w:val="24"/>
        </w:rPr>
        <w:t xml:space="preserve">in contact with the atmosphere </w:t>
      </w:r>
      <w:r w:rsidR="00317306" w:rsidRPr="000A0D32">
        <w:rPr>
          <w:rFonts w:ascii="Times New Roman" w:hAnsi="Times New Roman" w:cs="Times New Roman"/>
          <w:sz w:val="24"/>
          <w:szCs w:val="24"/>
        </w:rPr>
        <w:t>versus the streambed. Water in contact with the</w:t>
      </w:r>
      <w:r w:rsidR="00317306" w:rsidRPr="000A0D32">
        <w:rPr>
          <w:rFonts w:ascii="Times New Roman" w:hAnsi="Times New Roman" w:cs="Times New Roman"/>
          <w:sz w:val="24"/>
          <w:szCs w:val="24"/>
        </w:rPr>
        <w:br/>
      </w:r>
      <w:r w:rsidR="00317306" w:rsidRPr="000A0D32">
        <w:rPr>
          <w:rFonts w:ascii="Times New Roman" w:hAnsi="Times New Roman" w:cs="Times New Roman"/>
          <w:sz w:val="24"/>
          <w:szCs w:val="24"/>
        </w:rPr>
        <w:lastRenderedPageBreak/>
        <w:t>streambed exchanges heat via conduction. Conductive heat exchange with the streambed</w:t>
      </w:r>
      <w:r w:rsidR="00317306" w:rsidRPr="000A0D32">
        <w:rPr>
          <w:rFonts w:ascii="Times New Roman" w:hAnsi="Times New Roman" w:cs="Times New Roman"/>
          <w:sz w:val="24"/>
          <w:szCs w:val="24"/>
        </w:rPr>
        <w:br/>
      </w:r>
      <w:r w:rsidR="0005160D" w:rsidRPr="000A0D32">
        <w:rPr>
          <w:rFonts w:ascii="Times New Roman" w:hAnsi="Times New Roman" w:cs="Times New Roman"/>
          <w:sz w:val="24"/>
          <w:szCs w:val="24"/>
        </w:rPr>
        <w:t>has the moderating influence, reducing daily temperature fluctuations</w:t>
      </w:r>
      <w:bookmarkEnd w:id="27"/>
      <w:r w:rsidR="0072468F">
        <w:rPr>
          <w:rFonts w:ascii="Times New Roman" w:hAnsi="Times New Roman" w:cs="Times New Roman"/>
          <w:sz w:val="24"/>
          <w:szCs w:val="24"/>
        </w:rPr>
        <w:t>.</w:t>
      </w:r>
    </w:p>
    <w:p w:rsidR="00A356CA" w:rsidRPr="005B22EE" w:rsidRDefault="00A356CA" w:rsidP="005B22EE">
      <w:pPr>
        <w:pStyle w:val="Heading1"/>
        <w:rPr>
          <w:rStyle w:val="fontstyle01"/>
          <w:rFonts w:ascii="Times New Roman" w:hAnsi="Times New Roman"/>
          <w:b w:val="0"/>
          <w:bCs/>
          <w:color w:val="auto"/>
          <w:sz w:val="24"/>
          <w:szCs w:val="24"/>
        </w:rPr>
      </w:pPr>
      <w:bookmarkStart w:id="28" w:name="_Toc175165167"/>
      <w:r w:rsidRPr="005B22EE">
        <w:rPr>
          <w:rStyle w:val="fontstyle01"/>
          <w:rFonts w:ascii="Times New Roman" w:hAnsi="Times New Roman"/>
          <w:b w:val="0"/>
          <w:bCs/>
          <w:color w:val="auto"/>
          <w:sz w:val="24"/>
          <w:szCs w:val="24"/>
        </w:rPr>
        <w:t>CHAPTER TWO</w:t>
      </w:r>
      <w:bookmarkEnd w:id="28"/>
      <w:r w:rsidRPr="005B22EE">
        <w:rPr>
          <w:rStyle w:val="fontstyle01"/>
          <w:rFonts w:ascii="Times New Roman" w:hAnsi="Times New Roman"/>
          <w:b w:val="0"/>
          <w:bCs/>
          <w:color w:val="auto"/>
          <w:sz w:val="24"/>
          <w:szCs w:val="24"/>
        </w:rPr>
        <w:t xml:space="preserve"> </w:t>
      </w:r>
    </w:p>
    <w:p w:rsidR="000E2FED" w:rsidRPr="005B22EE" w:rsidRDefault="00297971" w:rsidP="005B22EE">
      <w:pPr>
        <w:pStyle w:val="Heading1"/>
        <w:rPr>
          <w:rStyle w:val="fontstyle01"/>
          <w:rFonts w:ascii="Times New Roman" w:hAnsi="Times New Roman"/>
          <w:b w:val="0"/>
          <w:bCs/>
          <w:color w:val="auto"/>
          <w:sz w:val="24"/>
          <w:szCs w:val="22"/>
        </w:rPr>
      </w:pPr>
      <w:bookmarkStart w:id="29" w:name="_Toc175165168"/>
      <w:r w:rsidRPr="005B22EE">
        <w:rPr>
          <w:rStyle w:val="fontstyle01"/>
          <w:rFonts w:ascii="Times New Roman" w:hAnsi="Times New Roman"/>
          <w:b w:val="0"/>
          <w:bCs/>
          <w:color w:val="auto"/>
          <w:sz w:val="24"/>
          <w:szCs w:val="24"/>
        </w:rPr>
        <w:t>MATERIALS AND METHODS</w:t>
      </w:r>
      <w:bookmarkEnd w:id="29"/>
    </w:p>
    <w:p w:rsidR="008D2150" w:rsidRPr="00C31EFD" w:rsidRDefault="00F83892" w:rsidP="00C31EFD">
      <w:pPr>
        <w:pStyle w:val="Heading2"/>
      </w:pPr>
      <w:bookmarkStart w:id="30" w:name="_Toc175165169"/>
      <w:r w:rsidRPr="00C31EFD">
        <w:t>2.1 Study site or area</w:t>
      </w:r>
      <w:bookmarkEnd w:id="30"/>
    </w:p>
    <w:p w:rsidR="0041433E" w:rsidRPr="009D15EA" w:rsidRDefault="00BF69B7" w:rsidP="003E530F">
      <w:pPr>
        <w:spacing w:before="240"/>
        <w:rPr>
          <w:rFonts w:ascii="Times New Roman" w:hAnsi="Times New Roman" w:cs="Times New Roman"/>
          <w:sz w:val="24"/>
          <w:szCs w:val="24"/>
        </w:rPr>
      </w:pPr>
      <w:r w:rsidRPr="00664260">
        <w:rPr>
          <w:rFonts w:ascii="Times New Roman" w:hAnsi="Times New Roman" w:cs="Times New Roman"/>
          <w:color w:val="000000"/>
          <w:sz w:val="24"/>
          <w:szCs w:val="24"/>
        </w:rPr>
        <w:t>Msimbazi R</w:t>
      </w:r>
      <w:r w:rsidR="005A4D16" w:rsidRPr="00664260">
        <w:rPr>
          <w:rFonts w:ascii="Times New Roman" w:hAnsi="Times New Roman" w:cs="Times New Roman"/>
          <w:color w:val="000000"/>
          <w:sz w:val="24"/>
          <w:szCs w:val="24"/>
        </w:rPr>
        <w:t xml:space="preserve">iver </w:t>
      </w:r>
      <w:r w:rsidR="00585FFF">
        <w:rPr>
          <w:rFonts w:ascii="Times New Roman" w:hAnsi="Times New Roman" w:cs="Times New Roman"/>
          <w:color w:val="000000"/>
          <w:sz w:val="24"/>
          <w:szCs w:val="24"/>
        </w:rPr>
        <w:t xml:space="preserve">is the second longest river in </w:t>
      </w:r>
      <w:r w:rsidRPr="00664260">
        <w:rPr>
          <w:rFonts w:ascii="Times New Roman" w:hAnsi="Times New Roman" w:cs="Times New Roman"/>
          <w:color w:val="000000"/>
          <w:sz w:val="24"/>
          <w:szCs w:val="24"/>
        </w:rPr>
        <w:t>D</w:t>
      </w:r>
      <w:r w:rsidR="005A4D16" w:rsidRPr="00664260">
        <w:rPr>
          <w:rFonts w:ascii="Times New Roman" w:hAnsi="Times New Roman" w:cs="Times New Roman"/>
          <w:color w:val="000000"/>
          <w:sz w:val="24"/>
          <w:szCs w:val="24"/>
        </w:rPr>
        <w:t xml:space="preserve">ar es salaam originating in pugu hills and discharging into the </w:t>
      </w:r>
      <w:r w:rsidRPr="00664260">
        <w:rPr>
          <w:rFonts w:ascii="Times New Roman" w:hAnsi="Times New Roman" w:cs="Times New Roman"/>
          <w:color w:val="000000"/>
          <w:sz w:val="24"/>
          <w:szCs w:val="24"/>
        </w:rPr>
        <w:t>Indian</w:t>
      </w:r>
      <w:r w:rsidR="005A4D16" w:rsidRPr="00664260">
        <w:rPr>
          <w:rFonts w:ascii="Times New Roman" w:hAnsi="Times New Roman" w:cs="Times New Roman"/>
          <w:color w:val="000000"/>
          <w:sz w:val="24"/>
          <w:szCs w:val="24"/>
        </w:rPr>
        <w:t xml:space="preserve"> ocean .it has a </w:t>
      </w:r>
      <w:r w:rsidRPr="00664260">
        <w:rPr>
          <w:rFonts w:ascii="Times New Roman" w:hAnsi="Times New Roman" w:cs="Times New Roman"/>
          <w:color w:val="000000"/>
          <w:sz w:val="24"/>
          <w:szCs w:val="24"/>
        </w:rPr>
        <w:t>length</w:t>
      </w:r>
      <w:r w:rsidR="005A4D16" w:rsidRPr="00664260">
        <w:rPr>
          <w:rFonts w:ascii="Times New Roman" w:hAnsi="Times New Roman" w:cs="Times New Roman"/>
          <w:color w:val="000000"/>
          <w:sz w:val="24"/>
          <w:szCs w:val="24"/>
        </w:rPr>
        <w:t xml:space="preserve"> of </w:t>
      </w:r>
      <w:r w:rsidRPr="00664260">
        <w:rPr>
          <w:rFonts w:ascii="Times New Roman" w:hAnsi="Times New Roman" w:cs="Times New Roman"/>
          <w:color w:val="000000"/>
          <w:sz w:val="24"/>
          <w:szCs w:val="24"/>
        </w:rPr>
        <w:t>around</w:t>
      </w:r>
      <w:r w:rsidR="005A4D16" w:rsidRPr="00664260">
        <w:rPr>
          <w:rFonts w:ascii="Times New Roman" w:hAnsi="Times New Roman" w:cs="Times New Roman"/>
          <w:color w:val="000000"/>
          <w:sz w:val="24"/>
          <w:szCs w:val="24"/>
        </w:rPr>
        <w:t xml:space="preserve"> </w:t>
      </w:r>
      <w:r w:rsidR="00AE5EA1">
        <w:rPr>
          <w:rFonts w:ascii="Times New Roman" w:hAnsi="Times New Roman" w:cs="Times New Roman"/>
          <w:color w:val="000000"/>
          <w:sz w:val="24"/>
          <w:szCs w:val="24"/>
        </w:rPr>
        <w:t>32km and catchment area of 289m</w:t>
      </w:r>
      <w:r w:rsidR="00AE5EA1" w:rsidRPr="00AE5EA1">
        <w:rPr>
          <w:rFonts w:ascii="Times New Roman" w:hAnsi="Times New Roman" w:cs="Times New Roman"/>
          <w:color w:val="000000"/>
          <w:sz w:val="24"/>
          <w:szCs w:val="24"/>
          <w:vertAlign w:val="superscript"/>
        </w:rPr>
        <w:t>2</w:t>
      </w:r>
      <w:r w:rsidR="0041433E">
        <w:rPr>
          <w:rFonts w:ascii="Times New Roman" w:hAnsi="Times New Roman" w:cs="Times New Roman"/>
          <w:color w:val="000000"/>
          <w:sz w:val="24"/>
          <w:szCs w:val="24"/>
          <w:vertAlign w:val="superscript"/>
        </w:rPr>
        <w:t>,</w:t>
      </w:r>
      <w:r w:rsidR="00AE5EA1">
        <w:rPr>
          <w:rFonts w:ascii="Times New Roman" w:hAnsi="Times New Roman" w:cs="Times New Roman"/>
          <w:color w:val="000000"/>
          <w:sz w:val="24"/>
          <w:szCs w:val="24"/>
        </w:rPr>
        <w:t xml:space="preserve"> </w:t>
      </w:r>
      <w:r w:rsidR="0041433E">
        <w:rPr>
          <w:rFonts w:ascii="Times New Roman" w:hAnsi="Times New Roman" w:cs="Times New Roman"/>
          <w:color w:val="000000"/>
          <w:sz w:val="24"/>
          <w:szCs w:val="24"/>
        </w:rPr>
        <w:t xml:space="preserve">its </w:t>
      </w:r>
      <w:r w:rsidR="0041433E" w:rsidRPr="009D15EA">
        <w:rPr>
          <w:rFonts w:ascii="Times New Roman" w:hAnsi="Times New Roman" w:cs="Times New Roman"/>
          <w:sz w:val="24"/>
          <w:szCs w:val="24"/>
        </w:rPr>
        <w:t>Rough</w:t>
      </w:r>
      <w:r w:rsidR="0041433E">
        <w:rPr>
          <w:rFonts w:ascii="Times New Roman" w:hAnsi="Times New Roman" w:cs="Times New Roman"/>
          <w:sz w:val="24"/>
          <w:szCs w:val="24"/>
        </w:rPr>
        <w:t>ly</w:t>
      </w:r>
      <w:r w:rsidR="0041433E" w:rsidRPr="009D15EA">
        <w:rPr>
          <w:rFonts w:ascii="Times New Roman" w:hAnsi="Times New Roman" w:cs="Times New Roman"/>
          <w:sz w:val="24"/>
          <w:szCs w:val="24"/>
        </w:rPr>
        <w:t xml:space="preserve"> GPS position </w:t>
      </w:r>
      <w:r w:rsidR="00E40AAB">
        <w:rPr>
          <w:rFonts w:ascii="Times New Roman" w:hAnsi="Times New Roman" w:cs="Times New Roman"/>
          <w:sz w:val="24"/>
          <w:szCs w:val="24"/>
        </w:rPr>
        <w:t xml:space="preserve"> lies between </w:t>
      </w:r>
      <w:r w:rsidR="0041433E" w:rsidRPr="009D15EA">
        <w:rPr>
          <w:rFonts w:ascii="Times New Roman" w:hAnsi="Times New Roman" w:cs="Times New Roman"/>
          <w:sz w:val="24"/>
          <w:szCs w:val="24"/>
        </w:rPr>
        <w:t xml:space="preserve">Latitude. -6.8000°, </w:t>
      </w:r>
      <w:r w:rsidR="0041433E">
        <w:rPr>
          <w:rFonts w:ascii="Times New Roman" w:hAnsi="Times New Roman" w:cs="Times New Roman"/>
          <w:sz w:val="24"/>
          <w:szCs w:val="24"/>
        </w:rPr>
        <w:t xml:space="preserve"> </w:t>
      </w:r>
      <w:r w:rsidR="0041433E" w:rsidRPr="009D15EA">
        <w:rPr>
          <w:rFonts w:ascii="Times New Roman" w:hAnsi="Times New Roman" w:cs="Times New Roman"/>
          <w:sz w:val="24"/>
          <w:szCs w:val="24"/>
        </w:rPr>
        <w:t>Longitude. 39.2667°</w:t>
      </w:r>
      <w:r w:rsidR="003E530F">
        <w:rPr>
          <w:rFonts w:ascii="Times New Roman" w:hAnsi="Times New Roman" w:cs="Times New Roman"/>
          <w:sz w:val="24"/>
          <w:szCs w:val="24"/>
        </w:rPr>
        <w:t>.(</w:t>
      </w:r>
      <w:r w:rsidR="003E530F" w:rsidRPr="003E530F">
        <w:rPr>
          <w:rFonts w:ascii="Times New Roman" w:hAnsi="Times New Roman" w:cs="Times New Roman"/>
          <w:sz w:val="24"/>
          <w:szCs w:val="24"/>
        </w:rPr>
        <w:t xml:space="preserve"> </w:t>
      </w:r>
      <w:r w:rsidR="003E530F" w:rsidRPr="009D15EA">
        <w:rPr>
          <w:rFonts w:ascii="Times New Roman" w:hAnsi="Times New Roman" w:cs="Times New Roman"/>
          <w:sz w:val="24"/>
          <w:szCs w:val="24"/>
        </w:rPr>
        <w:t>Kizito</w:t>
      </w:r>
      <w:r w:rsidR="003E530F">
        <w:rPr>
          <w:rFonts w:ascii="Times New Roman" w:hAnsi="Times New Roman" w:cs="Times New Roman"/>
          <w:sz w:val="24"/>
          <w:szCs w:val="24"/>
        </w:rPr>
        <w:t xml:space="preserve"> </w:t>
      </w:r>
      <w:r w:rsidR="003E530F" w:rsidRPr="009D15EA">
        <w:rPr>
          <w:rFonts w:ascii="Times New Roman" w:hAnsi="Times New Roman" w:cs="Times New Roman"/>
          <w:sz w:val="24"/>
          <w:szCs w:val="24"/>
        </w:rPr>
        <w:t>Makoye</w:t>
      </w:r>
      <w:r w:rsidR="003E530F">
        <w:rPr>
          <w:rFonts w:ascii="Times New Roman" w:hAnsi="Times New Roman" w:cs="Times New Roman"/>
          <w:sz w:val="24"/>
          <w:szCs w:val="24"/>
        </w:rPr>
        <w:t xml:space="preserve"> .,2021)</w:t>
      </w:r>
    </w:p>
    <w:p w:rsidR="006A186A" w:rsidRDefault="00BB7DC3" w:rsidP="00852FB7">
      <w:pPr>
        <w:spacing w:line="360" w:lineRule="auto"/>
      </w:pPr>
      <w:r w:rsidRPr="00664260">
        <w:rPr>
          <w:rFonts w:ascii="Times New Roman" w:hAnsi="Times New Roman" w:cs="Times New Roman"/>
          <w:color w:val="000000"/>
          <w:sz w:val="24"/>
          <w:szCs w:val="24"/>
        </w:rPr>
        <w:t>Its important t</w:t>
      </w:r>
      <w:r w:rsidR="00F37971">
        <w:rPr>
          <w:rFonts w:ascii="Times New Roman" w:hAnsi="Times New Roman" w:cs="Times New Roman"/>
          <w:color w:val="000000"/>
          <w:sz w:val="24"/>
          <w:szCs w:val="24"/>
        </w:rPr>
        <w:t xml:space="preserve">ributaries include rivers Sinza </w:t>
      </w:r>
      <w:r w:rsidRPr="00664260">
        <w:rPr>
          <w:rFonts w:ascii="Times New Roman" w:hAnsi="Times New Roman" w:cs="Times New Roman"/>
          <w:color w:val="000000"/>
          <w:sz w:val="24"/>
          <w:szCs w:val="24"/>
        </w:rPr>
        <w:t>(Ng’ombe), Luhanga, Ubungo, and Kinyerezi. It and its tributaries have attracted valley living which historically began as land being used for agriculture before getting converted into low and medium cost residences.</w:t>
      </w:r>
      <w:r w:rsidR="00AC2E79">
        <w:rPr>
          <w:rFonts w:ascii="Times New Roman" w:hAnsi="Times New Roman" w:cs="Times New Roman"/>
          <w:color w:val="000000"/>
          <w:sz w:val="24"/>
          <w:szCs w:val="24"/>
        </w:rPr>
        <w:t xml:space="preserve"> Where by </w:t>
      </w:r>
      <w:r w:rsidR="00AC2E79" w:rsidRP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Sinza (0km)</w:t>
      </w:r>
      <w:r w:rsid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 xml:space="preserve"> Msimbazi River (0km)</w:t>
      </w:r>
      <w:r w:rsidR="00AC2E79">
        <w:rPr>
          <w:rFonts w:ascii="Times New Roman" w:hAnsi="Times New Roman" w:cs="Times New Roman"/>
          <w:sz w:val="24"/>
          <w:szCs w:val="24"/>
        </w:rPr>
        <w:t>,</w:t>
      </w:r>
      <w:r w:rsidR="00AC2E79" w:rsidRPr="009D15EA">
        <w:rPr>
          <w:rFonts w:ascii="Times New Roman" w:hAnsi="Times New Roman" w:cs="Times New Roman"/>
          <w:sz w:val="24"/>
          <w:szCs w:val="24"/>
        </w:rPr>
        <w:t xml:space="preserve"> </w:t>
      </w:r>
      <w:r w:rsid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Makulamula (5.9km)</w:t>
      </w:r>
      <w:r w:rsid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 xml:space="preserve"> Minyonyoni (5.9km) </w:t>
      </w:r>
      <w:r w:rsidR="00AC2E79">
        <w:rPr>
          <w:rFonts w:ascii="Times New Roman" w:hAnsi="Times New Roman" w:cs="Times New Roman"/>
          <w:sz w:val="24"/>
          <w:szCs w:val="24"/>
        </w:rPr>
        <w:t>,</w:t>
      </w:r>
      <w:r w:rsidR="00AC2E79" w:rsidRPr="009D15EA">
        <w:rPr>
          <w:rFonts w:ascii="Times New Roman" w:hAnsi="Times New Roman" w:cs="Times New Roman"/>
          <w:sz w:val="24"/>
          <w:szCs w:val="24"/>
        </w:rPr>
        <w:t>Mborohadi (5.9km) Ubungo (9.3km)</w:t>
      </w:r>
      <w:r w:rsidR="00AC2E79">
        <w:rPr>
          <w:rFonts w:ascii="Times New Roman" w:hAnsi="Times New Roman" w:cs="Times New Roman"/>
          <w:sz w:val="24"/>
          <w:szCs w:val="24"/>
        </w:rPr>
        <w:t xml:space="preserve">,  Luhanga River (9.3km), </w:t>
      </w:r>
      <w:r w:rsidR="00AC2E79" w:rsidRPr="009D15EA">
        <w:rPr>
          <w:rFonts w:ascii="Times New Roman" w:hAnsi="Times New Roman" w:cs="Times New Roman"/>
          <w:sz w:val="24"/>
          <w:szCs w:val="24"/>
        </w:rPr>
        <w:t>Kimanga (9.3km)</w:t>
      </w:r>
      <w:r w:rsid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 xml:space="preserve"> KijitoNyama (12.4km) </w:t>
      </w:r>
      <w:r w:rsid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 xml:space="preserve">Mgigawa (13.1km) </w:t>
      </w:r>
      <w:r w:rsidR="00AC2E79">
        <w:rPr>
          <w:rFonts w:ascii="Times New Roman" w:hAnsi="Times New Roman" w:cs="Times New Roman"/>
          <w:sz w:val="24"/>
          <w:szCs w:val="24"/>
        </w:rPr>
        <w:t xml:space="preserve"> and </w:t>
      </w:r>
      <w:r w:rsidR="00AC2E79" w:rsidRPr="009D15EA">
        <w:rPr>
          <w:rFonts w:ascii="Times New Roman" w:hAnsi="Times New Roman" w:cs="Times New Roman"/>
          <w:sz w:val="24"/>
          <w:szCs w:val="24"/>
        </w:rPr>
        <w:t>Mulalakuwa (14.9km)</w:t>
      </w:r>
      <w:r w:rsidR="00C42EFF">
        <w:rPr>
          <w:rFonts w:ascii="Times New Roman" w:hAnsi="Times New Roman" w:cs="Times New Roman"/>
          <w:sz w:val="24"/>
          <w:szCs w:val="24"/>
        </w:rPr>
        <w:t>.</w:t>
      </w:r>
      <w:r w:rsidR="0041433E">
        <w:rPr>
          <w:rFonts w:ascii="Times New Roman" w:hAnsi="Times New Roman" w:cs="Times New Roman"/>
          <w:sz w:val="24"/>
          <w:szCs w:val="24"/>
        </w:rPr>
        <w:t xml:space="preserve"> source of  information obtained from </w:t>
      </w:r>
      <w:hyperlink r:id="rId17" w:history="1">
        <w:r w:rsidR="0041433E" w:rsidRPr="009D15EA">
          <w:rPr>
            <w:rStyle w:val="Hyperlink"/>
            <w:rFonts w:ascii="Times New Roman" w:hAnsi="Times New Roman" w:cs="Times New Roman"/>
            <w:sz w:val="24"/>
            <w:szCs w:val="24"/>
          </w:rPr>
          <w:t>https://travelingluck.com/Africa/Tanzania/Tanzania+%28general%29/_152975_Msimbazi+River.html</w:t>
        </w:r>
      </w:hyperlink>
    </w:p>
    <w:p w:rsidR="006A186A" w:rsidRPr="008A629D" w:rsidRDefault="006A186A" w:rsidP="007B56AF">
      <w:pPr>
        <w:pStyle w:val="NormalWeb"/>
        <w:spacing w:before="0" w:beforeAutospacing="0" w:line="360" w:lineRule="auto"/>
        <w:ind w:left="1440"/>
        <w:jc w:val="both"/>
      </w:pPr>
      <w:r w:rsidRPr="008A629D">
        <w:rPr>
          <w:noProof/>
          <w:lang w:val="en-US"/>
        </w:rPr>
        <w:drawing>
          <wp:inline distT="0" distB="0" distL="0" distR="0">
            <wp:extent cx="4227444" cy="2782956"/>
            <wp:effectExtent l="19050" t="0" r="1656" b="0"/>
            <wp:docPr id="3" name="Picture 1" descr="C:\Users\USER\AppData\Local\Microsoft\Windows\INetCache\Content.Word\IMG_20221123_211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IMG_20221123_211253.jpg"/>
                    <pic:cNvPicPr>
                      <a:picLocks noChangeAspect="1" noChangeArrowheads="1"/>
                    </pic:cNvPicPr>
                  </pic:nvPicPr>
                  <pic:blipFill>
                    <a:blip r:embed="rId1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9033" cy="2797168"/>
                    </a:xfrm>
                    <a:prstGeom prst="rect">
                      <a:avLst/>
                    </a:prstGeom>
                    <a:noFill/>
                    <a:ln>
                      <a:noFill/>
                    </a:ln>
                  </pic:spPr>
                </pic:pic>
              </a:graphicData>
            </a:graphic>
          </wp:inline>
        </w:drawing>
      </w:r>
    </w:p>
    <w:p w:rsidR="00E40AAB" w:rsidRDefault="006A186A" w:rsidP="00E40AAB">
      <w:pPr>
        <w:pStyle w:val="Caption"/>
        <w:rPr>
          <w:rFonts w:ascii="Times New Roman" w:eastAsiaTheme="minorEastAsia" w:hAnsi="Times New Roman" w:cs="Times New Roman"/>
          <w:b w:val="0"/>
          <w:bCs w:val="0"/>
          <w:color w:val="auto"/>
          <w:sz w:val="24"/>
          <w:szCs w:val="24"/>
          <w:lang w:val="en-GB"/>
        </w:rPr>
      </w:pPr>
      <w:bookmarkStart w:id="31" w:name="_Toc175032194"/>
      <w:r w:rsidRPr="00D85A5A">
        <w:rPr>
          <w:rFonts w:ascii="Times New Roman" w:eastAsiaTheme="minorEastAsia" w:hAnsi="Times New Roman" w:cs="Times New Roman"/>
          <w:b w:val="0"/>
          <w:bCs w:val="0"/>
          <w:color w:val="auto"/>
          <w:sz w:val="24"/>
          <w:szCs w:val="24"/>
          <w:lang w:val="en-GB"/>
        </w:rPr>
        <w:lastRenderedPageBreak/>
        <w:t xml:space="preserve">Figure </w:t>
      </w:r>
      <w:r w:rsidR="003C73C5" w:rsidRPr="00D85A5A">
        <w:rPr>
          <w:rFonts w:ascii="Times New Roman" w:eastAsiaTheme="minorEastAsia" w:hAnsi="Times New Roman" w:cs="Times New Roman"/>
          <w:b w:val="0"/>
          <w:bCs w:val="0"/>
          <w:color w:val="auto"/>
          <w:sz w:val="24"/>
          <w:szCs w:val="24"/>
          <w:lang w:val="en-GB"/>
        </w:rPr>
        <w:fldChar w:fldCharType="begin"/>
      </w:r>
      <w:r w:rsidRPr="00D85A5A">
        <w:rPr>
          <w:rFonts w:ascii="Times New Roman" w:eastAsiaTheme="minorEastAsia" w:hAnsi="Times New Roman" w:cs="Times New Roman"/>
          <w:b w:val="0"/>
          <w:bCs w:val="0"/>
          <w:color w:val="auto"/>
          <w:sz w:val="24"/>
          <w:szCs w:val="24"/>
          <w:lang w:val="en-GB"/>
        </w:rPr>
        <w:instrText xml:space="preserve"> SEQ Figure \* ARABIC </w:instrText>
      </w:r>
      <w:r w:rsidR="003C73C5" w:rsidRPr="00D85A5A">
        <w:rPr>
          <w:rFonts w:ascii="Times New Roman" w:eastAsiaTheme="minorEastAsia" w:hAnsi="Times New Roman" w:cs="Times New Roman"/>
          <w:b w:val="0"/>
          <w:bCs w:val="0"/>
          <w:color w:val="auto"/>
          <w:sz w:val="24"/>
          <w:szCs w:val="24"/>
          <w:lang w:val="en-GB"/>
        </w:rPr>
        <w:fldChar w:fldCharType="separate"/>
      </w:r>
      <w:r w:rsidR="0073375F">
        <w:rPr>
          <w:rFonts w:ascii="Times New Roman" w:eastAsiaTheme="minorEastAsia" w:hAnsi="Times New Roman" w:cs="Times New Roman"/>
          <w:b w:val="0"/>
          <w:bCs w:val="0"/>
          <w:noProof/>
          <w:color w:val="auto"/>
          <w:sz w:val="24"/>
          <w:szCs w:val="24"/>
          <w:lang w:val="en-GB"/>
        </w:rPr>
        <w:t>3</w:t>
      </w:r>
      <w:r w:rsidR="003C73C5" w:rsidRPr="00D85A5A">
        <w:rPr>
          <w:rFonts w:ascii="Times New Roman" w:eastAsiaTheme="minorEastAsia" w:hAnsi="Times New Roman" w:cs="Times New Roman"/>
          <w:b w:val="0"/>
          <w:bCs w:val="0"/>
          <w:color w:val="auto"/>
          <w:sz w:val="24"/>
          <w:szCs w:val="24"/>
          <w:lang w:val="en-GB"/>
        </w:rPr>
        <w:fldChar w:fldCharType="end"/>
      </w:r>
      <w:r w:rsidRPr="00D85A5A">
        <w:rPr>
          <w:rFonts w:ascii="Times New Roman" w:eastAsiaTheme="minorEastAsia" w:hAnsi="Times New Roman" w:cs="Times New Roman"/>
          <w:b w:val="0"/>
          <w:bCs w:val="0"/>
          <w:color w:val="auto"/>
          <w:sz w:val="24"/>
          <w:szCs w:val="24"/>
          <w:lang w:val="en-GB"/>
        </w:rPr>
        <w:t xml:space="preserve">  a map showing the catchment area</w:t>
      </w:r>
      <w:r>
        <w:rPr>
          <w:rFonts w:ascii="Times New Roman" w:eastAsiaTheme="minorEastAsia" w:hAnsi="Times New Roman" w:cs="Times New Roman"/>
          <w:b w:val="0"/>
          <w:bCs w:val="0"/>
          <w:color w:val="auto"/>
          <w:sz w:val="24"/>
          <w:szCs w:val="24"/>
          <w:lang w:val="en-GB"/>
        </w:rPr>
        <w:t xml:space="preserve"> and tributaries </w:t>
      </w:r>
      <w:r w:rsidRPr="00D85A5A">
        <w:rPr>
          <w:rFonts w:ascii="Times New Roman" w:eastAsiaTheme="minorEastAsia" w:hAnsi="Times New Roman" w:cs="Times New Roman"/>
          <w:b w:val="0"/>
          <w:bCs w:val="0"/>
          <w:color w:val="auto"/>
          <w:sz w:val="24"/>
          <w:szCs w:val="24"/>
          <w:lang w:val="en-GB"/>
        </w:rPr>
        <w:t>of Msimbazi River.</w:t>
      </w:r>
      <w:bookmarkEnd w:id="31"/>
      <w:r w:rsidRPr="00D85A5A">
        <w:rPr>
          <w:rFonts w:ascii="Times New Roman" w:eastAsiaTheme="minorEastAsia" w:hAnsi="Times New Roman" w:cs="Times New Roman"/>
          <w:b w:val="0"/>
          <w:bCs w:val="0"/>
          <w:color w:val="auto"/>
          <w:sz w:val="24"/>
          <w:szCs w:val="24"/>
          <w:lang w:val="en-GB"/>
        </w:rPr>
        <w:t xml:space="preserve"> </w:t>
      </w:r>
    </w:p>
    <w:p w:rsidR="00E40AAB" w:rsidRDefault="00E40AAB" w:rsidP="00E40AAB">
      <w:pPr>
        <w:pStyle w:val="Caption"/>
        <w:rPr>
          <w:rFonts w:ascii="Times New Roman" w:eastAsiaTheme="minorEastAsia" w:hAnsi="Times New Roman" w:cs="Times New Roman"/>
          <w:b w:val="0"/>
          <w:bCs w:val="0"/>
          <w:color w:val="auto"/>
          <w:sz w:val="24"/>
          <w:szCs w:val="24"/>
          <w:lang w:val="en-GB"/>
        </w:rPr>
      </w:pPr>
    </w:p>
    <w:p w:rsidR="00632C71" w:rsidRPr="00E40AAB" w:rsidRDefault="00F83892" w:rsidP="00E40AAB">
      <w:pPr>
        <w:pStyle w:val="Caption"/>
        <w:rPr>
          <w:rStyle w:val="Heading2Char"/>
          <w:rFonts w:eastAsiaTheme="minorEastAsia"/>
          <w:b/>
          <w:bCs w:val="0"/>
          <w:color w:val="auto"/>
          <w:lang w:val="en-GB"/>
        </w:rPr>
      </w:pPr>
      <w:r w:rsidRPr="008A629D">
        <w:br/>
      </w:r>
      <w:bookmarkStart w:id="32" w:name="_Toc175165170"/>
      <w:r w:rsidR="00632C71" w:rsidRPr="00E40AAB">
        <w:rPr>
          <w:rStyle w:val="Heading2Char"/>
          <w:b/>
        </w:rPr>
        <w:t xml:space="preserve">2.2 </w:t>
      </w:r>
      <w:r w:rsidR="00F37971" w:rsidRPr="00E40AAB">
        <w:rPr>
          <w:rStyle w:val="Heading2Char"/>
          <w:b/>
        </w:rPr>
        <w:t>S</w:t>
      </w:r>
      <w:r w:rsidRPr="00E40AAB">
        <w:rPr>
          <w:rStyle w:val="Heading2Char"/>
          <w:b/>
        </w:rPr>
        <w:t>ampling design</w:t>
      </w:r>
      <w:r w:rsidR="00F841ED" w:rsidRPr="00E40AAB">
        <w:rPr>
          <w:rStyle w:val="Heading2Char"/>
          <w:b/>
        </w:rPr>
        <w:t xml:space="preserve"> and analytical methods</w:t>
      </w:r>
      <w:bookmarkEnd w:id="32"/>
    </w:p>
    <w:p w:rsidR="00501922" w:rsidRDefault="00501922" w:rsidP="00617460">
      <w:pPr>
        <w:spacing w:after="0" w:line="360" w:lineRule="auto"/>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All parameters that will be covered in this study are includes:</w:t>
      </w:r>
      <w:r w:rsidR="00922FB9">
        <w:rPr>
          <w:rFonts w:ascii="Times New Roman" w:hAnsi="Times New Roman" w:cs="Times New Roman"/>
          <w:color w:val="000000"/>
          <w:sz w:val="24"/>
          <w:szCs w:val="24"/>
        </w:rPr>
        <w:t xml:space="preserve"> quantitative water quality parameter-physical </w:t>
      </w:r>
      <w:r w:rsidRPr="008A629D">
        <w:rPr>
          <w:rFonts w:ascii="Times New Roman" w:hAnsi="Times New Roman" w:cs="Times New Roman"/>
          <w:color w:val="000000"/>
          <w:sz w:val="24"/>
          <w:szCs w:val="24"/>
        </w:rPr>
        <w:t>(temperature, conductivity/salinity, turbidity</w:t>
      </w:r>
      <w:r w:rsidR="003202DB">
        <w:rPr>
          <w:rFonts w:ascii="Times New Roman" w:hAnsi="Times New Roman" w:cs="Times New Roman"/>
          <w:color w:val="000000"/>
          <w:sz w:val="24"/>
          <w:szCs w:val="24"/>
        </w:rPr>
        <w:t>,</w:t>
      </w:r>
      <w:r w:rsidR="003202DB" w:rsidRPr="003202DB">
        <w:rPr>
          <w:rFonts w:ascii="Times New Roman" w:hAnsi="Times New Roman" w:cs="Times New Roman"/>
          <w:color w:val="000000"/>
          <w:sz w:val="24"/>
          <w:szCs w:val="24"/>
        </w:rPr>
        <w:t xml:space="preserve"> Suspended solids (TSS)</w:t>
      </w:r>
      <w:r w:rsidRPr="008A629D">
        <w:rPr>
          <w:rFonts w:ascii="Times New Roman" w:hAnsi="Times New Roman" w:cs="Times New Roman"/>
          <w:color w:val="000000"/>
          <w:sz w:val="24"/>
          <w:szCs w:val="24"/>
        </w:rPr>
        <w:t>, and TDS)</w:t>
      </w:r>
      <w:r w:rsidR="003202DB">
        <w:rPr>
          <w:rFonts w:ascii="Times New Roman" w:hAnsi="Times New Roman" w:cs="Times New Roman"/>
          <w:color w:val="000000"/>
          <w:sz w:val="24"/>
          <w:szCs w:val="24"/>
        </w:rPr>
        <w:t xml:space="preserve"> will be measured directly using multiparameter</w:t>
      </w:r>
      <w:r w:rsidRPr="008A629D">
        <w:rPr>
          <w:rFonts w:ascii="Times New Roman" w:hAnsi="Times New Roman" w:cs="Times New Roman"/>
          <w:color w:val="000000"/>
          <w:sz w:val="24"/>
          <w:szCs w:val="24"/>
        </w:rPr>
        <w:t xml:space="preserve"> and chemical (pH, total phosphate, chlorophyll a, electric conductivity and nitrogen as well dissolved oxygen)</w:t>
      </w:r>
      <w:r w:rsidR="003202DB" w:rsidRPr="003202DB">
        <w:rPr>
          <w:sz w:val="20"/>
          <w:szCs w:val="20"/>
        </w:rPr>
        <w:t xml:space="preserve"> </w:t>
      </w:r>
      <w:r w:rsidR="003202DB" w:rsidRPr="003202DB">
        <w:rPr>
          <w:rFonts w:ascii="Times New Roman" w:hAnsi="Times New Roman" w:cs="Times New Roman"/>
          <w:color w:val="000000"/>
          <w:sz w:val="24"/>
          <w:szCs w:val="24"/>
        </w:rPr>
        <w:t>will be done following standard methods (APHA 2012).</w:t>
      </w:r>
    </w:p>
    <w:p w:rsidR="003B00EB" w:rsidRDefault="00526497" w:rsidP="00621497">
      <w:pPr>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most common techniques to collect water samples in river and streams will be used</w:t>
      </w:r>
      <w:r w:rsidR="00621497">
        <w:rPr>
          <w:rFonts w:ascii="Times New Roman" w:hAnsi="Times New Roman" w:cs="Times New Roman"/>
          <w:color w:val="000000"/>
          <w:sz w:val="24"/>
          <w:szCs w:val="24"/>
        </w:rPr>
        <w:t>,  manual sampling technique and  location</w:t>
      </w:r>
      <w:r w:rsidR="00C05493">
        <w:rPr>
          <w:rFonts w:ascii="Times New Roman" w:hAnsi="Times New Roman" w:cs="Times New Roman"/>
          <w:color w:val="000000"/>
          <w:sz w:val="24"/>
          <w:szCs w:val="24"/>
        </w:rPr>
        <w:t xml:space="preserve"> of sampling will be upstream (</w:t>
      </w:r>
      <w:r w:rsidR="00621497">
        <w:rPr>
          <w:rFonts w:ascii="Times New Roman" w:hAnsi="Times New Roman" w:cs="Times New Roman"/>
          <w:color w:val="000000"/>
          <w:sz w:val="24"/>
          <w:szCs w:val="24"/>
        </w:rPr>
        <w:t>kisarawe), downstream (Ubungo and Jangwani ), river mouth (Salender</w:t>
      </w:r>
      <w:r w:rsidR="003B00EB">
        <w:rPr>
          <w:rFonts w:ascii="Times New Roman" w:hAnsi="Times New Roman" w:cs="Times New Roman"/>
          <w:color w:val="000000"/>
          <w:sz w:val="24"/>
          <w:szCs w:val="24"/>
        </w:rPr>
        <w:t xml:space="preserve"> bridge</w:t>
      </w:r>
      <w:r w:rsidR="00621497">
        <w:rPr>
          <w:rFonts w:ascii="Times New Roman" w:hAnsi="Times New Roman" w:cs="Times New Roman"/>
          <w:color w:val="000000"/>
          <w:sz w:val="24"/>
          <w:szCs w:val="24"/>
        </w:rPr>
        <w:t>).</w:t>
      </w:r>
      <w:r w:rsidR="004E1E4F">
        <w:rPr>
          <w:rFonts w:ascii="Times New Roman" w:hAnsi="Times New Roman" w:cs="Times New Roman"/>
          <w:color w:val="000000"/>
          <w:sz w:val="24"/>
          <w:szCs w:val="24"/>
        </w:rPr>
        <w:t xml:space="preserve"> </w:t>
      </w:r>
      <w:r w:rsidR="00C05493">
        <w:rPr>
          <w:rFonts w:ascii="Times New Roman" w:hAnsi="Times New Roman" w:cs="Times New Roman"/>
          <w:color w:val="000000"/>
          <w:sz w:val="24"/>
          <w:szCs w:val="24"/>
        </w:rPr>
        <w:t>Water samples will be collected from three stations selected for the analysis as given above.</w:t>
      </w:r>
    </w:p>
    <w:p w:rsidR="003B00EB" w:rsidRPr="00C31EFD" w:rsidRDefault="009B54DA" w:rsidP="00C31EFD">
      <w:pPr>
        <w:pStyle w:val="Heading2"/>
      </w:pPr>
      <w:r w:rsidRPr="00C31EFD">
        <w:t xml:space="preserve"> </w:t>
      </w:r>
      <w:bookmarkStart w:id="33" w:name="_Toc175165171"/>
      <w:r w:rsidRPr="00C31EFD">
        <w:t>2.3</w:t>
      </w:r>
      <w:r w:rsidR="003B00EB" w:rsidRPr="00C31EFD">
        <w:t>Preparation of equipments prior to sampling and sample storage.</w:t>
      </w:r>
      <w:bookmarkEnd w:id="33"/>
    </w:p>
    <w:p w:rsidR="00526497" w:rsidRDefault="004E1E4F" w:rsidP="003B00EB">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Before any water sampling for nutrients and chl</w:t>
      </w:r>
      <w:r w:rsidR="003B00EB">
        <w:rPr>
          <w:rFonts w:ascii="Times New Roman" w:hAnsi="Times New Roman" w:cs="Times New Roman"/>
          <w:color w:val="000000"/>
          <w:sz w:val="24"/>
          <w:szCs w:val="24"/>
        </w:rPr>
        <w:t xml:space="preserve">orophyll </w:t>
      </w:r>
      <w:r>
        <w:rPr>
          <w:rFonts w:ascii="Times New Roman" w:hAnsi="Times New Roman" w:cs="Times New Roman"/>
          <w:color w:val="000000"/>
          <w:sz w:val="24"/>
          <w:szCs w:val="24"/>
        </w:rPr>
        <w:t>a, all essential apparatus including sample bottles will be</w:t>
      </w:r>
      <w:r w:rsidR="007D267A">
        <w:rPr>
          <w:rFonts w:ascii="Times New Roman" w:hAnsi="Times New Roman" w:cs="Times New Roman"/>
          <w:color w:val="000000"/>
          <w:sz w:val="24"/>
          <w:szCs w:val="24"/>
        </w:rPr>
        <w:t xml:space="preserve"> sterile through washing</w:t>
      </w:r>
      <w:r>
        <w:rPr>
          <w:rFonts w:ascii="Times New Roman" w:hAnsi="Times New Roman" w:cs="Times New Roman"/>
          <w:color w:val="000000"/>
          <w:sz w:val="24"/>
          <w:szCs w:val="24"/>
        </w:rPr>
        <w:t xml:space="preserve"> with ultrapure water soaked in 10% Hcl overnight and then rinsed again with ultrapure water.</w:t>
      </w:r>
      <w:r w:rsidR="003B00EB">
        <w:rPr>
          <w:rFonts w:ascii="Times New Roman" w:hAnsi="Times New Roman" w:cs="Times New Roman"/>
          <w:color w:val="000000"/>
          <w:sz w:val="24"/>
          <w:szCs w:val="24"/>
        </w:rPr>
        <w:t xml:space="preserve"> After water sample collection, samples for nutrients and chlorophyll a analysis will be stored at 4°C I the dark room and will be analyzed after 2 days.</w:t>
      </w:r>
    </w:p>
    <w:p w:rsidR="00C4609C" w:rsidRPr="00C31EFD" w:rsidRDefault="009B54DA" w:rsidP="00C31EFD">
      <w:pPr>
        <w:pStyle w:val="Heading2"/>
      </w:pPr>
      <w:bookmarkStart w:id="34" w:name="_Toc175165172"/>
      <w:r w:rsidRPr="00C31EFD">
        <w:t>2.4</w:t>
      </w:r>
      <w:r w:rsidR="00852FB7" w:rsidRPr="00C31EFD">
        <w:t xml:space="preserve"> </w:t>
      </w:r>
      <w:r w:rsidR="00C4609C" w:rsidRPr="00C31EFD">
        <w:t>Sampling checklist</w:t>
      </w:r>
      <w:bookmarkEnd w:id="34"/>
    </w:p>
    <w:p w:rsidR="00C4609C" w:rsidRPr="003202DB" w:rsidRDefault="00C4609C" w:rsidP="00C4609C">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Before going out to the river equipments such as</w:t>
      </w:r>
      <w:r w:rsidRPr="009D15EA">
        <w:rPr>
          <w:rFonts w:ascii="Times New Roman" w:hAnsi="Times New Roman" w:cs="Times New Roman"/>
          <w:sz w:val="24"/>
          <w:szCs w:val="24"/>
        </w:rPr>
        <w:t xml:space="preserve"> Secchi disk reading</w:t>
      </w:r>
      <w:r>
        <w:rPr>
          <w:rFonts w:ascii="Times New Roman" w:hAnsi="Times New Roman" w:cs="Times New Roman"/>
          <w:sz w:val="24"/>
          <w:szCs w:val="24"/>
        </w:rPr>
        <w:t>,</w:t>
      </w:r>
      <w:r w:rsidR="0069360C">
        <w:rPr>
          <w:rFonts w:ascii="Times New Roman" w:hAnsi="Times New Roman" w:cs="Times New Roman"/>
          <w:sz w:val="24"/>
          <w:szCs w:val="24"/>
        </w:rPr>
        <w:t xml:space="preserve"> sampling bottles, tissue paper, multiparameter/pH meter(pH,</w:t>
      </w:r>
      <w:r w:rsidR="00FE040F">
        <w:rPr>
          <w:rFonts w:ascii="Times New Roman" w:hAnsi="Times New Roman" w:cs="Times New Roman"/>
          <w:sz w:val="24"/>
          <w:szCs w:val="24"/>
        </w:rPr>
        <w:t xml:space="preserve"> </w:t>
      </w:r>
      <w:r w:rsidR="0069360C">
        <w:rPr>
          <w:rFonts w:ascii="Times New Roman" w:hAnsi="Times New Roman" w:cs="Times New Roman"/>
          <w:sz w:val="24"/>
          <w:szCs w:val="24"/>
        </w:rPr>
        <w:t>TDS,</w:t>
      </w:r>
      <w:r w:rsidR="00FE040F">
        <w:rPr>
          <w:rFonts w:ascii="Times New Roman" w:hAnsi="Times New Roman" w:cs="Times New Roman"/>
          <w:sz w:val="24"/>
          <w:szCs w:val="24"/>
        </w:rPr>
        <w:t xml:space="preserve"> </w:t>
      </w:r>
      <w:r w:rsidR="0069360C">
        <w:rPr>
          <w:rFonts w:ascii="Times New Roman" w:hAnsi="Times New Roman" w:cs="Times New Roman"/>
          <w:sz w:val="24"/>
          <w:szCs w:val="24"/>
        </w:rPr>
        <w:t>EC), and others.</w:t>
      </w:r>
    </w:p>
    <w:p w:rsidR="009A6581" w:rsidRDefault="00B56F72" w:rsidP="009A6581">
      <w:pPr>
        <w:spacing w:line="360" w:lineRule="auto"/>
        <w:jc w:val="both"/>
        <w:rPr>
          <w:rFonts w:ascii="Times New Roman" w:hAnsi="Times New Roman" w:cs="Times New Roman"/>
          <w:sz w:val="24"/>
          <w:szCs w:val="24"/>
        </w:rPr>
      </w:pPr>
      <w:r>
        <w:rPr>
          <w:rFonts w:ascii="Times New Roman" w:hAnsi="Times New Roman" w:cs="Times New Roman"/>
          <w:sz w:val="24"/>
          <w:szCs w:val="24"/>
        </w:rPr>
        <w:t>Surface water samples will be</w:t>
      </w:r>
      <w:r w:rsidR="00433A5E" w:rsidRPr="00433A5E">
        <w:rPr>
          <w:rFonts w:ascii="Times New Roman" w:hAnsi="Times New Roman" w:cs="Times New Roman"/>
          <w:sz w:val="24"/>
          <w:szCs w:val="24"/>
        </w:rPr>
        <w:t xml:space="preserve"> collected at the selected sampling sites along the river</w:t>
      </w:r>
      <w:r w:rsidRPr="00B56F72">
        <w:rPr>
          <w:sz w:val="23"/>
          <w:szCs w:val="23"/>
        </w:rPr>
        <w:t xml:space="preserve"> </w:t>
      </w:r>
      <w:r>
        <w:rPr>
          <w:rFonts w:ascii="Times New Roman" w:hAnsi="Times New Roman" w:cs="Times New Roman"/>
          <w:sz w:val="24"/>
          <w:szCs w:val="24"/>
        </w:rPr>
        <w:t>during daylight hours</w:t>
      </w:r>
      <w:r w:rsidR="00433A5E">
        <w:rPr>
          <w:rFonts w:ascii="Times New Roman" w:hAnsi="Times New Roman" w:cs="Times New Roman"/>
          <w:sz w:val="24"/>
          <w:szCs w:val="24"/>
        </w:rPr>
        <w:t>,</w:t>
      </w:r>
      <w:r w:rsidR="00433A5E" w:rsidRPr="00B56F72">
        <w:rPr>
          <w:rFonts w:ascii="Times New Roman" w:hAnsi="Times New Roman" w:cs="Times New Roman"/>
          <w:sz w:val="24"/>
          <w:szCs w:val="24"/>
        </w:rPr>
        <w:t xml:space="preserve"> </w:t>
      </w:r>
      <w:r w:rsidR="001A1E13" w:rsidRPr="00B56F72">
        <w:rPr>
          <w:rFonts w:ascii="Times New Roman" w:hAnsi="Times New Roman" w:cs="Times New Roman"/>
          <w:sz w:val="24"/>
          <w:szCs w:val="24"/>
        </w:rPr>
        <w:t>six</w:t>
      </w:r>
      <w:r>
        <w:rPr>
          <w:rFonts w:ascii="Times New Roman" w:hAnsi="Times New Roman" w:cs="Times New Roman"/>
          <w:sz w:val="24"/>
          <w:szCs w:val="24"/>
        </w:rPr>
        <w:t xml:space="preserve"> sampling sites will be established</w:t>
      </w:r>
      <w:r w:rsidR="00632C71" w:rsidRPr="00B56F72">
        <w:rPr>
          <w:rFonts w:ascii="Times New Roman" w:hAnsi="Times New Roman" w:cs="Times New Roman"/>
          <w:sz w:val="24"/>
          <w:szCs w:val="24"/>
        </w:rPr>
        <w:t xml:space="preserve"> (two sites near the inlet, two samples in the</w:t>
      </w:r>
      <w:r w:rsidR="00632C71" w:rsidRPr="008A629D">
        <w:rPr>
          <w:rFonts w:ascii="Times New Roman" w:hAnsi="Times New Roman" w:cs="Times New Roman"/>
          <w:color w:val="000000"/>
          <w:sz w:val="24"/>
          <w:szCs w:val="24"/>
        </w:rPr>
        <w:t xml:space="preserve"> middle and two ne</w:t>
      </w:r>
      <w:r w:rsidR="00BB378F">
        <w:rPr>
          <w:rFonts w:ascii="Times New Roman" w:hAnsi="Times New Roman" w:cs="Times New Roman"/>
          <w:color w:val="000000"/>
          <w:sz w:val="24"/>
          <w:szCs w:val="24"/>
        </w:rPr>
        <w:t xml:space="preserve">ar the upper part of the river), </w:t>
      </w:r>
      <w:r w:rsidR="00C05493">
        <w:rPr>
          <w:rFonts w:ascii="Times New Roman" w:hAnsi="Times New Roman" w:cs="Times New Roman"/>
          <w:color w:val="000000"/>
          <w:sz w:val="24"/>
          <w:szCs w:val="24"/>
        </w:rPr>
        <w:t>and water</w:t>
      </w:r>
      <w:r w:rsidR="00BB378F">
        <w:rPr>
          <w:rFonts w:ascii="Times New Roman" w:hAnsi="Times New Roman" w:cs="Times New Roman"/>
          <w:color w:val="000000"/>
          <w:sz w:val="24"/>
          <w:szCs w:val="24"/>
        </w:rPr>
        <w:t xml:space="preserve"> samples will be collected once per month within three consecutive </w:t>
      </w:r>
      <w:r w:rsidR="00632C71" w:rsidRPr="008A629D">
        <w:rPr>
          <w:rFonts w:ascii="Times New Roman" w:hAnsi="Times New Roman" w:cs="Times New Roman"/>
          <w:color w:val="000000"/>
          <w:sz w:val="24"/>
          <w:szCs w:val="24"/>
        </w:rPr>
        <w:t>months</w:t>
      </w:r>
      <w:r w:rsidR="00F822E6">
        <w:rPr>
          <w:rFonts w:ascii="Times New Roman" w:hAnsi="Times New Roman" w:cs="Times New Roman"/>
          <w:color w:val="000000"/>
          <w:sz w:val="24"/>
          <w:szCs w:val="24"/>
        </w:rPr>
        <w:t xml:space="preserve"> ie, January, February and </w:t>
      </w:r>
      <w:r w:rsidR="00C05493">
        <w:rPr>
          <w:rFonts w:ascii="Times New Roman" w:hAnsi="Times New Roman" w:cs="Times New Roman"/>
          <w:color w:val="000000"/>
          <w:sz w:val="24"/>
          <w:szCs w:val="24"/>
        </w:rPr>
        <w:t>March</w:t>
      </w:r>
      <w:r w:rsidR="00632C71" w:rsidRPr="008A629D">
        <w:rPr>
          <w:rFonts w:ascii="Times New Roman" w:hAnsi="Times New Roman" w:cs="Times New Roman"/>
          <w:color w:val="000000"/>
          <w:sz w:val="24"/>
          <w:szCs w:val="24"/>
        </w:rPr>
        <w:t>.</w:t>
      </w:r>
      <w:r w:rsidR="009A6581">
        <w:rPr>
          <w:rFonts w:ascii="Times New Roman" w:hAnsi="Times New Roman" w:cs="Times New Roman"/>
          <w:color w:val="000000"/>
          <w:sz w:val="24"/>
          <w:szCs w:val="24"/>
        </w:rPr>
        <w:t xml:space="preserve"> All sampling will be conducted between </w:t>
      </w:r>
      <w:r w:rsidR="009A6581" w:rsidRPr="009D15EA">
        <w:rPr>
          <w:rFonts w:ascii="Times New Roman" w:hAnsi="Times New Roman" w:cs="Times New Roman"/>
          <w:sz w:val="24"/>
          <w:szCs w:val="24"/>
        </w:rPr>
        <w:t>10 a.m. and 4 p.m.</w:t>
      </w:r>
    </w:p>
    <w:p w:rsidR="0037793F" w:rsidRPr="0069360C" w:rsidRDefault="0059582E" w:rsidP="0069360C">
      <w:pPr>
        <w:spacing w:line="360" w:lineRule="auto"/>
        <w:jc w:val="both"/>
        <w:rPr>
          <w:rStyle w:val="Heading2Char"/>
          <w:rFonts w:eastAsiaTheme="minorHAnsi"/>
          <w:color w:val="auto"/>
        </w:rPr>
      </w:pPr>
      <w:r w:rsidRPr="009D15EA">
        <w:rPr>
          <w:rFonts w:ascii="Times New Roman" w:hAnsi="Times New Roman" w:cs="Times New Roman"/>
          <w:sz w:val="24"/>
          <w:szCs w:val="24"/>
        </w:rPr>
        <w:t xml:space="preserve">To measure total nitrogen/total phosphorus (TN/TP) and </w:t>
      </w:r>
      <w:r>
        <w:rPr>
          <w:rFonts w:ascii="Times New Roman" w:hAnsi="Times New Roman" w:cs="Times New Roman"/>
          <w:sz w:val="24"/>
          <w:szCs w:val="24"/>
        </w:rPr>
        <w:t xml:space="preserve">chlorophyll a concentration, </w:t>
      </w:r>
      <w:r w:rsidRPr="009D15EA">
        <w:rPr>
          <w:rFonts w:ascii="Times New Roman" w:hAnsi="Times New Roman" w:cs="Times New Roman"/>
          <w:sz w:val="24"/>
          <w:szCs w:val="24"/>
        </w:rPr>
        <w:t>will</w:t>
      </w:r>
      <w:r>
        <w:rPr>
          <w:rFonts w:ascii="Times New Roman" w:hAnsi="Times New Roman" w:cs="Times New Roman"/>
          <w:sz w:val="24"/>
          <w:szCs w:val="24"/>
        </w:rPr>
        <w:t xml:space="preserve"> be</w:t>
      </w:r>
      <w:r w:rsidRPr="009D15EA">
        <w:rPr>
          <w:rFonts w:ascii="Times New Roman" w:hAnsi="Times New Roman" w:cs="Times New Roman"/>
          <w:sz w:val="24"/>
          <w:szCs w:val="24"/>
        </w:rPr>
        <w:t xml:space="preserve"> take</w:t>
      </w:r>
      <w:r>
        <w:rPr>
          <w:rFonts w:ascii="Times New Roman" w:hAnsi="Times New Roman" w:cs="Times New Roman"/>
          <w:sz w:val="24"/>
          <w:szCs w:val="24"/>
        </w:rPr>
        <w:t>n</w:t>
      </w:r>
      <w:r w:rsidRPr="009D15EA">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9D15EA">
        <w:rPr>
          <w:rFonts w:ascii="Times New Roman" w:hAnsi="Times New Roman" w:cs="Times New Roman"/>
          <w:sz w:val="24"/>
          <w:szCs w:val="24"/>
        </w:rPr>
        <w:t>an integr</w:t>
      </w:r>
      <w:r>
        <w:rPr>
          <w:rFonts w:ascii="Times New Roman" w:hAnsi="Times New Roman" w:cs="Times New Roman"/>
          <w:sz w:val="24"/>
          <w:szCs w:val="24"/>
        </w:rPr>
        <w:t xml:space="preserve">ated water sample from the river </w:t>
      </w:r>
      <w:r w:rsidRPr="009D15EA">
        <w:rPr>
          <w:rFonts w:ascii="Times New Roman" w:hAnsi="Times New Roman" w:cs="Times New Roman"/>
          <w:sz w:val="24"/>
          <w:szCs w:val="24"/>
        </w:rPr>
        <w:t>every mon</w:t>
      </w:r>
      <w:r>
        <w:rPr>
          <w:rFonts w:ascii="Times New Roman" w:hAnsi="Times New Roman" w:cs="Times New Roman"/>
          <w:sz w:val="24"/>
          <w:szCs w:val="24"/>
        </w:rPr>
        <w:t xml:space="preserve">th throughout the </w:t>
      </w:r>
      <w:r w:rsidR="003B00EB">
        <w:rPr>
          <w:rFonts w:ascii="Times New Roman" w:hAnsi="Times New Roman" w:cs="Times New Roman"/>
          <w:sz w:val="24"/>
          <w:szCs w:val="24"/>
        </w:rPr>
        <w:t xml:space="preserve">studying </w:t>
      </w:r>
      <w:r w:rsidRPr="009D15EA">
        <w:rPr>
          <w:rFonts w:ascii="Times New Roman" w:hAnsi="Times New Roman" w:cs="Times New Roman"/>
          <w:sz w:val="24"/>
          <w:szCs w:val="24"/>
        </w:rPr>
        <w:t>season</w:t>
      </w:r>
      <w:r>
        <w:rPr>
          <w:rFonts w:ascii="Times New Roman" w:hAnsi="Times New Roman" w:cs="Times New Roman"/>
          <w:sz w:val="24"/>
          <w:szCs w:val="24"/>
        </w:rPr>
        <w:t xml:space="preserve">. </w:t>
      </w:r>
      <w:r>
        <w:rPr>
          <w:rFonts w:ascii="Times New Roman" w:hAnsi="Times New Roman" w:cs="Times New Roman"/>
          <w:sz w:val="24"/>
          <w:szCs w:val="24"/>
        </w:rPr>
        <w:lastRenderedPageBreak/>
        <w:t>The sample then will be</w:t>
      </w:r>
      <w:r w:rsidRPr="009D15EA">
        <w:rPr>
          <w:rFonts w:ascii="Times New Roman" w:hAnsi="Times New Roman" w:cs="Times New Roman"/>
          <w:sz w:val="24"/>
          <w:szCs w:val="24"/>
        </w:rPr>
        <w:t xml:space="preserve"> partitioned in a sample bottle an</w:t>
      </w:r>
      <w:r w:rsidR="00C4609C">
        <w:rPr>
          <w:rFonts w:ascii="Times New Roman" w:hAnsi="Times New Roman" w:cs="Times New Roman"/>
          <w:sz w:val="24"/>
          <w:szCs w:val="24"/>
        </w:rPr>
        <w:t xml:space="preserve">d a specific volume of water will be </w:t>
      </w:r>
      <w:r w:rsidRPr="009D15EA">
        <w:rPr>
          <w:rFonts w:ascii="Times New Roman" w:hAnsi="Times New Roman" w:cs="Times New Roman"/>
          <w:sz w:val="24"/>
          <w:szCs w:val="24"/>
        </w:rPr>
        <w:t>filtered</w:t>
      </w:r>
      <w:r w:rsidR="00C4609C" w:rsidRPr="00C4609C">
        <w:rPr>
          <w:rFonts w:ascii="Times New Roman" w:hAnsi="Times New Roman" w:cs="Times New Roman"/>
          <w:sz w:val="24"/>
          <w:szCs w:val="24"/>
        </w:rPr>
        <w:t xml:space="preserve"> </w:t>
      </w:r>
      <w:r w:rsidR="00C4609C" w:rsidRPr="009D15EA">
        <w:rPr>
          <w:rFonts w:ascii="Times New Roman" w:hAnsi="Times New Roman" w:cs="Times New Roman"/>
          <w:sz w:val="24"/>
          <w:szCs w:val="24"/>
        </w:rPr>
        <w:t>then analyzed in the laboratory for</w:t>
      </w:r>
      <w:r w:rsidR="00C4609C">
        <w:rPr>
          <w:rFonts w:ascii="Times New Roman" w:hAnsi="Times New Roman" w:cs="Times New Roman"/>
          <w:sz w:val="24"/>
          <w:szCs w:val="24"/>
        </w:rPr>
        <w:t xml:space="preserve"> TN, TP and</w:t>
      </w:r>
      <w:r w:rsidR="00C4609C" w:rsidRPr="009D15EA">
        <w:rPr>
          <w:rFonts w:ascii="Times New Roman" w:hAnsi="Times New Roman" w:cs="Times New Roman"/>
          <w:sz w:val="24"/>
          <w:szCs w:val="24"/>
        </w:rPr>
        <w:t xml:space="preserve"> chlorophyll a concentration</w:t>
      </w:r>
    </w:p>
    <w:p w:rsidR="0037793F" w:rsidRPr="003E1A9D" w:rsidRDefault="009B54DA" w:rsidP="003E1A9D">
      <w:pPr>
        <w:pStyle w:val="Heading2"/>
      </w:pPr>
      <w:bookmarkStart w:id="35" w:name="_Toc175165173"/>
      <w:r w:rsidRPr="003E1A9D">
        <w:t>2.5</w:t>
      </w:r>
      <w:r w:rsidR="00D326DE" w:rsidRPr="003E1A9D">
        <w:t xml:space="preserve"> Data collectio</w:t>
      </w:r>
      <w:r w:rsidR="00433A5E" w:rsidRPr="003E1A9D">
        <w:t>n</w:t>
      </w:r>
      <w:bookmarkEnd w:id="35"/>
      <w:r w:rsidR="00C87A2B" w:rsidRPr="003E1A9D">
        <w:t xml:space="preserve"> </w:t>
      </w:r>
    </w:p>
    <w:p w:rsidR="00746F50" w:rsidRDefault="00C87A2B" w:rsidP="00D63DEF">
      <w:pPr>
        <w:spacing w:after="0" w:line="360" w:lineRule="auto"/>
        <w:jc w:val="both"/>
        <w:rPr>
          <w:rFonts w:ascii="Times New Roman" w:hAnsi="Times New Roman" w:cs="Times New Roman"/>
          <w:color w:val="000000"/>
          <w:sz w:val="24"/>
          <w:szCs w:val="24"/>
        </w:rPr>
      </w:pPr>
      <w:bookmarkStart w:id="36" w:name="_Toc174949225"/>
      <w:r w:rsidRPr="003E1A9D">
        <w:rPr>
          <w:rFonts w:ascii="Times New Roman" w:hAnsi="Times New Roman" w:cs="Times New Roman"/>
          <w:sz w:val="24"/>
          <w:szCs w:val="24"/>
        </w:rPr>
        <w:t xml:space="preserve">The sampling </w:t>
      </w:r>
      <w:r w:rsidR="0037793F" w:rsidRPr="003E1A9D">
        <w:rPr>
          <w:rFonts w:ascii="Times New Roman" w:hAnsi="Times New Roman" w:cs="Times New Roman"/>
          <w:sz w:val="24"/>
          <w:szCs w:val="24"/>
        </w:rPr>
        <w:t>will be conducted within three months. Sampling methodology, preservation and analytical methods</w:t>
      </w:r>
      <w:bookmarkEnd w:id="36"/>
      <w:r w:rsidR="0037793F" w:rsidRPr="003E1A9D">
        <w:rPr>
          <w:rFonts w:ascii="Times New Roman" w:hAnsi="Times New Roman" w:cs="Times New Roman"/>
          <w:sz w:val="24"/>
          <w:szCs w:val="24"/>
        </w:rPr>
        <w:t xml:space="preserve"> </w:t>
      </w:r>
      <w:r w:rsidR="000E2FED" w:rsidRPr="003E1A9D">
        <w:rPr>
          <w:rFonts w:ascii="Times New Roman" w:hAnsi="Times New Roman" w:cs="Times New Roman"/>
          <w:sz w:val="24"/>
          <w:szCs w:val="24"/>
        </w:rPr>
        <w:t xml:space="preserve">Samples will be taken in the </w:t>
      </w:r>
      <w:r w:rsidR="00632C71" w:rsidRPr="003E1A9D">
        <w:rPr>
          <w:rFonts w:ascii="Times New Roman" w:hAnsi="Times New Roman" w:cs="Times New Roman"/>
          <w:sz w:val="24"/>
          <w:szCs w:val="24"/>
        </w:rPr>
        <w:t>lower,</w:t>
      </w:r>
      <w:r w:rsidR="000E2FED" w:rsidRPr="003E1A9D">
        <w:rPr>
          <w:rFonts w:ascii="Times New Roman" w:hAnsi="Times New Roman" w:cs="Times New Roman"/>
          <w:sz w:val="24"/>
          <w:szCs w:val="24"/>
        </w:rPr>
        <w:t xml:space="preserve"> middle</w:t>
      </w:r>
      <w:r w:rsidR="00632C71" w:rsidRPr="003E1A9D">
        <w:rPr>
          <w:rFonts w:ascii="Times New Roman" w:hAnsi="Times New Roman" w:cs="Times New Roman"/>
          <w:sz w:val="24"/>
          <w:szCs w:val="24"/>
        </w:rPr>
        <w:t xml:space="preserve"> and upper part of the river</w:t>
      </w:r>
      <w:r w:rsidR="000E2FED" w:rsidRPr="003E1A9D">
        <w:rPr>
          <w:rFonts w:ascii="Times New Roman" w:hAnsi="Times New Roman" w:cs="Times New Roman"/>
          <w:sz w:val="24"/>
          <w:szCs w:val="24"/>
        </w:rPr>
        <w:t xml:space="preserve"> of the </w:t>
      </w:r>
      <w:r w:rsidR="00632C71" w:rsidRPr="003E1A9D">
        <w:rPr>
          <w:rFonts w:ascii="Times New Roman" w:hAnsi="Times New Roman" w:cs="Times New Roman"/>
          <w:sz w:val="24"/>
          <w:szCs w:val="24"/>
        </w:rPr>
        <w:t>river</w:t>
      </w:r>
      <w:r w:rsidR="004E1E4F" w:rsidRPr="003E1A9D">
        <w:rPr>
          <w:rFonts w:ascii="Times New Roman" w:hAnsi="Times New Roman" w:cs="Times New Roman"/>
          <w:sz w:val="24"/>
          <w:szCs w:val="24"/>
        </w:rPr>
        <w:t xml:space="preserve"> to represent the distribution of nutrients</w:t>
      </w:r>
      <w:r w:rsidR="004E1E4F" w:rsidRPr="004E1E4F">
        <w:rPr>
          <w:rFonts w:ascii="Times New Roman" w:hAnsi="Times New Roman" w:cs="Times New Roman"/>
          <w:color w:val="000000"/>
          <w:sz w:val="24"/>
          <w:szCs w:val="24"/>
        </w:rPr>
        <w:t xml:space="preserve"> </w:t>
      </w:r>
      <w:r w:rsidR="004E1E4F">
        <w:rPr>
          <w:rFonts w:ascii="Times New Roman" w:hAnsi="Times New Roman" w:cs="Times New Roman"/>
          <w:color w:val="000000"/>
          <w:sz w:val="24"/>
          <w:szCs w:val="24"/>
        </w:rPr>
        <w:t xml:space="preserve">along the whole river. </w:t>
      </w:r>
      <w:r w:rsidR="00632C71" w:rsidRPr="00852FB7">
        <w:rPr>
          <w:rFonts w:ascii="Times New Roman" w:hAnsi="Times New Roman" w:cs="Times New Roman"/>
          <w:color w:val="000000"/>
          <w:sz w:val="24"/>
          <w:szCs w:val="24"/>
        </w:rPr>
        <w:t>Techniques</w:t>
      </w:r>
      <w:r w:rsidR="000E2FED" w:rsidRPr="00852FB7">
        <w:rPr>
          <w:rFonts w:ascii="Times New Roman" w:hAnsi="Times New Roman" w:cs="Times New Roman"/>
          <w:color w:val="000000"/>
          <w:sz w:val="24"/>
          <w:szCs w:val="24"/>
        </w:rPr>
        <w:t xml:space="preserve"> for sample collection and preservation of water will be adapted from </w:t>
      </w:r>
      <w:r w:rsidR="00632C71" w:rsidRPr="00852FB7">
        <w:rPr>
          <w:rFonts w:ascii="Times New Roman" w:hAnsi="Times New Roman" w:cs="Times New Roman"/>
          <w:color w:val="000000"/>
          <w:sz w:val="24"/>
          <w:szCs w:val="24"/>
        </w:rPr>
        <w:t xml:space="preserve">the </w:t>
      </w:r>
      <w:r w:rsidRPr="00852FB7">
        <w:rPr>
          <w:rFonts w:ascii="Times New Roman" w:hAnsi="Times New Roman" w:cs="Times New Roman"/>
          <w:color w:val="000000"/>
          <w:sz w:val="24"/>
          <w:szCs w:val="24"/>
        </w:rPr>
        <w:t>APHA 2012</w:t>
      </w:r>
    </w:p>
    <w:p w:rsidR="00683D15" w:rsidRPr="00683D15" w:rsidRDefault="00683D15" w:rsidP="00D63DEF">
      <w:pPr>
        <w:spacing w:after="0" w:line="360" w:lineRule="auto"/>
        <w:jc w:val="both"/>
        <w:rPr>
          <w:rFonts w:ascii="Times New Roman" w:hAnsi="Times New Roman" w:cs="Times New Roman"/>
          <w:b/>
          <w:color w:val="000000"/>
          <w:sz w:val="24"/>
          <w:szCs w:val="24"/>
        </w:rPr>
      </w:pPr>
    </w:p>
    <w:p w:rsidR="0069360C" w:rsidRDefault="009B54DA" w:rsidP="00D63DEF">
      <w:pPr>
        <w:pStyle w:val="Heading2"/>
      </w:pPr>
      <w:bookmarkStart w:id="37" w:name="_Toc175165174"/>
      <w:r>
        <w:t>2.6</w:t>
      </w:r>
      <w:r w:rsidR="00852FB7">
        <w:t xml:space="preserve"> </w:t>
      </w:r>
      <w:r w:rsidR="0069360C">
        <w:t>Laboratory analytical methods</w:t>
      </w:r>
      <w:bookmarkEnd w:id="37"/>
    </w:p>
    <w:p w:rsidR="0069360C" w:rsidRDefault="00FE040F" w:rsidP="00D63DEF">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Persulphate method</w:t>
      </w:r>
      <w:r w:rsidR="0069360C">
        <w:rPr>
          <w:rFonts w:ascii="Times New Roman" w:hAnsi="Times New Roman" w:cs="Times New Roman"/>
          <w:color w:val="000000"/>
          <w:sz w:val="24"/>
          <w:szCs w:val="24"/>
        </w:rPr>
        <w:t xml:space="preserve">/digestion methods </w:t>
      </w:r>
      <w:r>
        <w:rPr>
          <w:rFonts w:ascii="Times New Roman" w:hAnsi="Times New Roman" w:cs="Times New Roman"/>
          <w:color w:val="000000"/>
          <w:sz w:val="24"/>
          <w:szCs w:val="24"/>
        </w:rPr>
        <w:t>will be</w:t>
      </w:r>
      <w:r w:rsidR="0069360C">
        <w:rPr>
          <w:rFonts w:ascii="Times New Roman" w:hAnsi="Times New Roman" w:cs="Times New Roman"/>
          <w:color w:val="000000"/>
          <w:sz w:val="24"/>
          <w:szCs w:val="24"/>
        </w:rPr>
        <w:t xml:space="preserve"> used, with the following procedures</w:t>
      </w:r>
    </w:p>
    <w:p w:rsidR="00D03515" w:rsidRDefault="00D03515" w:rsidP="00D63DEF">
      <w:pPr>
        <w:pStyle w:val="ListParagraph"/>
        <w:numPr>
          <w:ilvl w:val="0"/>
          <w:numId w:val="13"/>
        </w:numPr>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10mls of water sample will be added into the digestion bottle</w:t>
      </w:r>
    </w:p>
    <w:p w:rsidR="00D03515" w:rsidRDefault="00D03515" w:rsidP="00D63DEF">
      <w:pPr>
        <w:pStyle w:val="ListParagraph"/>
        <w:numPr>
          <w:ilvl w:val="0"/>
          <w:numId w:val="13"/>
        </w:numPr>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 xml:space="preserve">10mls of </w:t>
      </w:r>
      <w:r w:rsidRPr="00DC1319">
        <w:rPr>
          <w:rFonts w:ascii="Times New Roman" w:eastAsiaTheme="majorEastAsia" w:hAnsi="Times New Roman" w:cs="Times New Roman"/>
          <w:color w:val="000000"/>
          <w:sz w:val="24"/>
          <w:szCs w:val="24"/>
        </w:rPr>
        <w:t>oxidation reagent</w:t>
      </w:r>
      <w:r>
        <w:rPr>
          <w:rFonts w:ascii="Times New Roman" w:eastAsiaTheme="majorEastAsia" w:hAnsi="Times New Roman" w:cs="Times New Roman"/>
          <w:color w:val="000000"/>
          <w:sz w:val="24"/>
          <w:szCs w:val="24"/>
        </w:rPr>
        <w:t xml:space="preserve"> followed by putting stoppers into the digestion bottle</w:t>
      </w:r>
    </w:p>
    <w:p w:rsidR="00D03515" w:rsidRDefault="00D03515" w:rsidP="00D63DEF">
      <w:pPr>
        <w:pStyle w:val="ListParagraph"/>
        <w:numPr>
          <w:ilvl w:val="0"/>
          <w:numId w:val="13"/>
        </w:numPr>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 xml:space="preserve">Then autoclaving for 30minutes </w:t>
      </w:r>
      <w:r w:rsidR="00976434">
        <w:rPr>
          <w:rFonts w:ascii="Times New Roman" w:eastAsiaTheme="majorEastAsia" w:hAnsi="Times New Roman" w:cs="Times New Roman"/>
          <w:color w:val="000000"/>
          <w:sz w:val="24"/>
          <w:szCs w:val="24"/>
        </w:rPr>
        <w:t xml:space="preserve">then loose the bottle to allow cooling </w:t>
      </w:r>
    </w:p>
    <w:p w:rsidR="00976434" w:rsidRPr="00DC1319" w:rsidRDefault="00976434" w:rsidP="00D63DEF">
      <w:pPr>
        <w:pStyle w:val="ListParagraph"/>
        <w:spacing w:after="0" w:line="360" w:lineRule="auto"/>
        <w:jc w:val="both"/>
        <w:rPr>
          <w:rFonts w:ascii="Times New Roman" w:eastAsiaTheme="majorEastAsia" w:hAnsi="Times New Roman" w:cs="Times New Roman"/>
          <w:b/>
          <w:color w:val="000000"/>
          <w:sz w:val="24"/>
          <w:szCs w:val="24"/>
        </w:rPr>
      </w:pPr>
      <w:r w:rsidRPr="00DC1319">
        <w:rPr>
          <w:rFonts w:ascii="Times New Roman" w:eastAsiaTheme="majorEastAsia" w:hAnsi="Times New Roman" w:cs="Times New Roman"/>
          <w:b/>
          <w:color w:val="000000"/>
          <w:sz w:val="24"/>
          <w:szCs w:val="24"/>
        </w:rPr>
        <w:t>For TP</w:t>
      </w:r>
    </w:p>
    <w:p w:rsidR="00976434" w:rsidRDefault="00976434" w:rsidP="00D63DEF">
      <w:pPr>
        <w:pStyle w:val="ListParagraph"/>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 xml:space="preserve">About 5mls of upper clear sample will be placed into the cuvette </w:t>
      </w:r>
      <w:r w:rsidR="00FE040F">
        <w:rPr>
          <w:rFonts w:ascii="Times New Roman" w:eastAsiaTheme="majorEastAsia" w:hAnsi="Times New Roman" w:cs="Times New Roman"/>
          <w:color w:val="000000"/>
          <w:sz w:val="24"/>
          <w:szCs w:val="24"/>
        </w:rPr>
        <w:t>then</w:t>
      </w:r>
      <w:r>
        <w:rPr>
          <w:rFonts w:ascii="Times New Roman" w:eastAsiaTheme="majorEastAsia" w:hAnsi="Times New Roman" w:cs="Times New Roman"/>
          <w:color w:val="000000"/>
          <w:sz w:val="24"/>
          <w:szCs w:val="24"/>
        </w:rPr>
        <w:t xml:space="preserve"> put </w:t>
      </w:r>
      <w:r w:rsidR="00FE040F">
        <w:rPr>
          <w:rFonts w:ascii="Times New Roman" w:eastAsiaTheme="majorEastAsia" w:hAnsi="Times New Roman" w:cs="Times New Roman"/>
          <w:color w:val="000000"/>
          <w:sz w:val="24"/>
          <w:szCs w:val="24"/>
        </w:rPr>
        <w:t>it in</w:t>
      </w:r>
      <w:r>
        <w:rPr>
          <w:rFonts w:ascii="Times New Roman" w:eastAsiaTheme="majorEastAsia" w:hAnsi="Times New Roman" w:cs="Times New Roman"/>
          <w:color w:val="000000"/>
          <w:sz w:val="24"/>
          <w:szCs w:val="24"/>
        </w:rPr>
        <w:t xml:space="preserve"> the </w:t>
      </w:r>
      <w:r w:rsidR="00FE040F">
        <w:rPr>
          <w:rFonts w:ascii="Times New Roman" w:eastAsiaTheme="majorEastAsia" w:hAnsi="Times New Roman" w:cs="Times New Roman"/>
          <w:color w:val="000000"/>
          <w:sz w:val="24"/>
          <w:szCs w:val="24"/>
        </w:rPr>
        <w:t>spectrophotometer</w:t>
      </w:r>
      <w:r>
        <w:rPr>
          <w:rFonts w:ascii="Times New Roman" w:eastAsiaTheme="majorEastAsia" w:hAnsi="Times New Roman" w:cs="Times New Roman"/>
          <w:color w:val="000000"/>
          <w:sz w:val="24"/>
          <w:szCs w:val="24"/>
        </w:rPr>
        <w:t xml:space="preserve"> for measurement with the </w:t>
      </w:r>
      <w:r w:rsidR="00FE040F">
        <w:rPr>
          <w:rFonts w:ascii="Times New Roman" w:eastAsiaTheme="majorEastAsia" w:hAnsi="Times New Roman" w:cs="Times New Roman"/>
          <w:color w:val="000000"/>
          <w:sz w:val="24"/>
          <w:szCs w:val="24"/>
        </w:rPr>
        <w:t>wavelength set</w:t>
      </w:r>
      <w:r>
        <w:rPr>
          <w:rFonts w:ascii="Times New Roman" w:eastAsiaTheme="majorEastAsia" w:hAnsi="Times New Roman" w:cs="Times New Roman"/>
          <w:color w:val="000000"/>
          <w:sz w:val="24"/>
          <w:szCs w:val="24"/>
        </w:rPr>
        <w:t xml:space="preserve"> at 220nm</w:t>
      </w:r>
      <w:r w:rsidR="00FE040F">
        <w:rPr>
          <w:rFonts w:ascii="Times New Roman" w:eastAsiaTheme="majorEastAsia" w:hAnsi="Times New Roman" w:cs="Times New Roman"/>
          <w:color w:val="000000"/>
          <w:sz w:val="24"/>
          <w:szCs w:val="24"/>
        </w:rPr>
        <w:t>.</w:t>
      </w:r>
    </w:p>
    <w:p w:rsidR="00976434" w:rsidRPr="00DC1319" w:rsidRDefault="00976434" w:rsidP="00D63DEF">
      <w:pPr>
        <w:pStyle w:val="ListParagraph"/>
        <w:spacing w:after="0" w:line="360" w:lineRule="auto"/>
        <w:jc w:val="both"/>
        <w:rPr>
          <w:rFonts w:ascii="Times New Roman" w:eastAsiaTheme="majorEastAsia" w:hAnsi="Times New Roman" w:cs="Times New Roman"/>
          <w:b/>
          <w:color w:val="000000"/>
          <w:sz w:val="24"/>
          <w:szCs w:val="24"/>
        </w:rPr>
      </w:pPr>
      <w:r w:rsidRPr="00DC1319">
        <w:rPr>
          <w:rFonts w:ascii="Times New Roman" w:eastAsiaTheme="majorEastAsia" w:hAnsi="Times New Roman" w:cs="Times New Roman"/>
          <w:b/>
          <w:color w:val="000000"/>
          <w:sz w:val="24"/>
          <w:szCs w:val="24"/>
        </w:rPr>
        <w:t>For TN</w:t>
      </w:r>
    </w:p>
    <w:p w:rsidR="00976434" w:rsidRDefault="00976434" w:rsidP="00D63DEF">
      <w:pPr>
        <w:pStyle w:val="ListParagraph"/>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 xml:space="preserve">About 5mls of upper clear sample placed into the test tube, then add 0.5mls </w:t>
      </w:r>
      <w:r w:rsidR="00E02260">
        <w:rPr>
          <w:rFonts w:ascii="Times New Roman" w:eastAsiaTheme="majorEastAsia" w:hAnsi="Times New Roman" w:cs="Times New Roman"/>
          <w:color w:val="000000"/>
          <w:sz w:val="24"/>
          <w:szCs w:val="24"/>
        </w:rPr>
        <w:t xml:space="preserve">of </w:t>
      </w:r>
      <w:r w:rsidR="00FE040F">
        <w:rPr>
          <w:rFonts w:ascii="Times New Roman" w:eastAsiaTheme="majorEastAsia" w:hAnsi="Times New Roman" w:cs="Times New Roman"/>
          <w:color w:val="000000"/>
          <w:sz w:val="24"/>
          <w:szCs w:val="24"/>
        </w:rPr>
        <w:t>color</w:t>
      </w:r>
      <w:r w:rsidR="00E02260">
        <w:rPr>
          <w:rFonts w:ascii="Times New Roman" w:eastAsiaTheme="majorEastAsia" w:hAnsi="Times New Roman" w:cs="Times New Roman"/>
          <w:color w:val="000000"/>
          <w:sz w:val="24"/>
          <w:szCs w:val="24"/>
        </w:rPr>
        <w:t xml:space="preserve"> reagent and wait for 20minutes followed by putting the sample into the cuvette ,place it into the spectrophotometer ad adjust the wavelength at 700nm.</w:t>
      </w:r>
    </w:p>
    <w:p w:rsidR="009B54DA" w:rsidRDefault="009B54DA" w:rsidP="00D63DEF">
      <w:pPr>
        <w:pStyle w:val="ListParagraph"/>
        <w:spacing w:after="0" w:line="360" w:lineRule="auto"/>
        <w:jc w:val="both"/>
        <w:rPr>
          <w:rFonts w:ascii="Times New Roman" w:eastAsiaTheme="majorEastAsia" w:hAnsi="Times New Roman" w:cs="Times New Roman"/>
          <w:b/>
          <w:color w:val="000000"/>
          <w:sz w:val="24"/>
          <w:szCs w:val="24"/>
        </w:rPr>
      </w:pPr>
    </w:p>
    <w:p w:rsidR="00450F30" w:rsidRPr="004E1E4F" w:rsidRDefault="00450F30" w:rsidP="00D63DEF">
      <w:pPr>
        <w:pStyle w:val="ListParagraph"/>
        <w:spacing w:after="0" w:line="360" w:lineRule="auto"/>
        <w:jc w:val="both"/>
        <w:rPr>
          <w:rFonts w:ascii="Times New Roman" w:eastAsiaTheme="majorEastAsia" w:hAnsi="Times New Roman" w:cs="Times New Roman"/>
          <w:b/>
          <w:color w:val="000000"/>
          <w:sz w:val="24"/>
          <w:szCs w:val="24"/>
        </w:rPr>
      </w:pPr>
      <w:r w:rsidRPr="004E1E4F">
        <w:rPr>
          <w:rFonts w:ascii="Times New Roman" w:eastAsiaTheme="majorEastAsia" w:hAnsi="Times New Roman" w:cs="Times New Roman"/>
          <w:b/>
          <w:color w:val="000000"/>
          <w:sz w:val="24"/>
          <w:szCs w:val="24"/>
        </w:rPr>
        <w:t>For the case of chlorophyll a procedures</w:t>
      </w:r>
    </w:p>
    <w:p w:rsidR="000D71D0" w:rsidRDefault="00001C74" w:rsidP="00D63DEF">
      <w:pPr>
        <w:pStyle w:val="ListParagraph"/>
        <w:numPr>
          <w:ilvl w:val="0"/>
          <w:numId w:val="14"/>
        </w:numPr>
        <w:spacing w:line="360" w:lineRule="auto"/>
        <w:jc w:val="both"/>
        <w:rPr>
          <w:rFonts w:ascii="Times New Roman" w:hAnsi="Times New Roman" w:cs="Times New Roman"/>
          <w:sz w:val="24"/>
          <w:szCs w:val="24"/>
        </w:rPr>
      </w:pPr>
      <w:r>
        <w:rPr>
          <w:rFonts w:ascii="Times New Roman" w:eastAsiaTheme="majorEastAsia" w:hAnsi="Times New Roman" w:cs="Times New Roman"/>
          <w:color w:val="000000"/>
          <w:sz w:val="24"/>
          <w:szCs w:val="24"/>
        </w:rPr>
        <w:t>About 150mls of water samples will be filtered in</w:t>
      </w:r>
      <w:r w:rsidR="000D71D0">
        <w:rPr>
          <w:rFonts w:ascii="Times New Roman" w:eastAsiaTheme="majorEastAsia" w:hAnsi="Times New Roman" w:cs="Times New Roman"/>
          <w:color w:val="000000"/>
          <w:sz w:val="24"/>
          <w:szCs w:val="24"/>
        </w:rPr>
        <w:t xml:space="preserve"> a filter unit</w:t>
      </w:r>
      <w:r>
        <w:rPr>
          <w:rFonts w:ascii="Times New Roman" w:eastAsiaTheme="majorEastAsia" w:hAnsi="Times New Roman" w:cs="Times New Roman"/>
          <w:color w:val="000000"/>
          <w:sz w:val="24"/>
          <w:szCs w:val="24"/>
        </w:rPr>
        <w:t xml:space="preserve"> using GF/filter membrane </w:t>
      </w:r>
      <w:r w:rsidR="000D71D0">
        <w:rPr>
          <w:rFonts w:ascii="Times New Roman" w:eastAsiaTheme="majorEastAsia" w:hAnsi="Times New Roman" w:cs="Times New Roman"/>
          <w:color w:val="000000"/>
          <w:sz w:val="24"/>
          <w:szCs w:val="24"/>
        </w:rPr>
        <w:t>then the membrane is taken into a test tube containing 99% of keton with distilled water .the mixture will be left</w:t>
      </w:r>
      <w:r w:rsidR="00623092">
        <w:rPr>
          <w:rFonts w:ascii="Times New Roman" w:eastAsiaTheme="majorEastAsia" w:hAnsi="Times New Roman" w:cs="Times New Roman"/>
          <w:color w:val="000000"/>
          <w:sz w:val="24"/>
          <w:szCs w:val="24"/>
        </w:rPr>
        <w:t xml:space="preserve"> in refrigerator</w:t>
      </w:r>
      <w:r w:rsidR="000D71D0">
        <w:rPr>
          <w:rFonts w:ascii="Times New Roman" w:eastAsiaTheme="majorEastAsia" w:hAnsi="Times New Roman" w:cs="Times New Roman"/>
          <w:color w:val="000000"/>
          <w:sz w:val="24"/>
          <w:szCs w:val="24"/>
        </w:rPr>
        <w:t xml:space="preserve"> </w:t>
      </w:r>
      <w:r w:rsidR="00623092">
        <w:rPr>
          <w:rFonts w:ascii="Times New Roman" w:eastAsiaTheme="majorEastAsia" w:hAnsi="Times New Roman" w:cs="Times New Roman"/>
          <w:color w:val="000000"/>
          <w:sz w:val="24"/>
          <w:szCs w:val="24"/>
        </w:rPr>
        <w:t>overnight</w:t>
      </w:r>
      <w:r w:rsidR="000D71D0">
        <w:rPr>
          <w:rFonts w:ascii="Times New Roman" w:eastAsiaTheme="majorEastAsia" w:hAnsi="Times New Roman" w:cs="Times New Roman"/>
          <w:color w:val="000000"/>
          <w:sz w:val="24"/>
          <w:szCs w:val="24"/>
        </w:rPr>
        <w:t xml:space="preserve"> for spectrophotometer measurement at wave </w:t>
      </w:r>
      <w:r w:rsidR="000D71D0" w:rsidRPr="00D32504">
        <w:rPr>
          <w:rFonts w:ascii="Times New Roman" w:hAnsi="Times New Roman" w:cs="Times New Roman"/>
          <w:sz w:val="24"/>
          <w:szCs w:val="24"/>
        </w:rPr>
        <w:t>) in order to extract chlorophyll a from the membrane</w:t>
      </w:r>
    </w:p>
    <w:p w:rsidR="000D71D0" w:rsidRDefault="000D71D0" w:rsidP="00D63DEF">
      <w:pPr>
        <w:pStyle w:val="ListParagraph"/>
        <w:numPr>
          <w:ilvl w:val="0"/>
          <w:numId w:val="14"/>
        </w:numPr>
        <w:spacing w:line="360" w:lineRule="auto"/>
        <w:jc w:val="both"/>
        <w:rPr>
          <w:rFonts w:ascii="Times New Roman" w:hAnsi="Times New Roman" w:cs="Times New Roman"/>
          <w:sz w:val="24"/>
          <w:szCs w:val="24"/>
        </w:rPr>
      </w:pPr>
      <w:r w:rsidRPr="00D32504">
        <w:rPr>
          <w:rFonts w:ascii="Times New Roman" w:hAnsi="Times New Roman" w:cs="Times New Roman"/>
          <w:sz w:val="24"/>
          <w:szCs w:val="24"/>
        </w:rPr>
        <w:t xml:space="preserve">The mixture in its test tube was removed from refrigerator and transferred to water bath for five minutes and then was removed followed by removing the filter membrane in the test tube </w:t>
      </w:r>
    </w:p>
    <w:p w:rsidR="00DC1319" w:rsidRPr="00DC1319" w:rsidRDefault="000D71D0" w:rsidP="00D63DEF">
      <w:pPr>
        <w:pStyle w:val="ListParagraph"/>
        <w:numPr>
          <w:ilvl w:val="0"/>
          <w:numId w:val="14"/>
        </w:numPr>
        <w:spacing w:line="360" w:lineRule="auto"/>
        <w:jc w:val="both"/>
        <w:rPr>
          <w:rFonts w:ascii="Times New Roman" w:hAnsi="Times New Roman" w:cs="Times New Roman"/>
          <w:sz w:val="24"/>
          <w:szCs w:val="24"/>
        </w:rPr>
      </w:pPr>
      <w:r w:rsidRPr="00D32504">
        <w:rPr>
          <w:rFonts w:ascii="Times New Roman" w:hAnsi="Times New Roman" w:cs="Times New Roman"/>
          <w:sz w:val="24"/>
          <w:szCs w:val="24"/>
        </w:rPr>
        <w:lastRenderedPageBreak/>
        <w:t>Then absorbance</w:t>
      </w:r>
      <w:r w:rsidR="00FD125F">
        <w:rPr>
          <w:rFonts w:ascii="Times New Roman" w:hAnsi="Times New Roman" w:cs="Times New Roman"/>
          <w:sz w:val="24"/>
          <w:szCs w:val="24"/>
        </w:rPr>
        <w:t xml:space="preserve"> will be</w:t>
      </w:r>
      <w:r w:rsidRPr="00D32504">
        <w:rPr>
          <w:rFonts w:ascii="Times New Roman" w:hAnsi="Times New Roman" w:cs="Times New Roman"/>
          <w:sz w:val="24"/>
          <w:szCs w:val="24"/>
        </w:rPr>
        <w:t xml:space="preserve"> read at wavelength 665nm and 750nm without acid followed by addition of 0.1 ml of dilute hydrochloric acid solution (HCL) in each sample and reread the absorbance in the respective wavelength.</w:t>
      </w:r>
    </w:p>
    <w:p w:rsidR="00DC1319" w:rsidRPr="00DC1319" w:rsidRDefault="00DC1319" w:rsidP="00D63DEF">
      <w:pPr>
        <w:pStyle w:val="ListParagraph"/>
        <w:spacing w:line="360" w:lineRule="auto"/>
        <w:jc w:val="both"/>
        <w:rPr>
          <w:rFonts w:ascii="Times New Roman" w:hAnsi="Times New Roman" w:cs="Times New Roman"/>
          <w:b/>
          <w:sz w:val="24"/>
          <w:szCs w:val="24"/>
        </w:rPr>
      </w:pPr>
      <w:r w:rsidRPr="00DC1319">
        <w:rPr>
          <w:rFonts w:ascii="Times New Roman" w:hAnsi="Times New Roman" w:cs="Times New Roman"/>
          <w:b/>
          <w:sz w:val="24"/>
          <w:szCs w:val="24"/>
        </w:rPr>
        <w:t xml:space="preserve"> For TSS</w:t>
      </w:r>
    </w:p>
    <w:p w:rsidR="00DC1319" w:rsidRDefault="00DC1319" w:rsidP="00D63DE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Procedures; drying and labeling of each </w:t>
      </w:r>
      <w:r w:rsidR="004E1E4F">
        <w:rPr>
          <w:rFonts w:ascii="Times New Roman" w:hAnsi="Times New Roman" w:cs="Times New Roman"/>
          <w:sz w:val="24"/>
          <w:szCs w:val="24"/>
        </w:rPr>
        <w:t>station on</w:t>
      </w:r>
      <w:r>
        <w:rPr>
          <w:rFonts w:ascii="Times New Roman" w:hAnsi="Times New Roman" w:cs="Times New Roman"/>
          <w:sz w:val="24"/>
          <w:szCs w:val="24"/>
        </w:rPr>
        <w:t xml:space="preserve"> the filter membrane then measuring and record the weight of the membrane using a digital beam balance, a volume of 150mls of water sample will be filtered followed by removing the f. membrane using forceps and put it in the oven for 1hour then the sample will be taken to the desiccators for 10minutes. After a while remove the membrane and re weight. Therefore TSS will be obtained through calculating the difference between wet and dry membrane.</w:t>
      </w:r>
    </w:p>
    <w:p w:rsidR="00450F30" w:rsidRPr="00976434" w:rsidRDefault="00450F30" w:rsidP="00D63DEF">
      <w:pPr>
        <w:pStyle w:val="ListParagraph"/>
        <w:spacing w:after="0" w:line="360" w:lineRule="auto"/>
        <w:jc w:val="both"/>
        <w:rPr>
          <w:rFonts w:ascii="Times New Roman" w:eastAsiaTheme="majorEastAsia" w:hAnsi="Times New Roman" w:cs="Times New Roman"/>
          <w:color w:val="000000"/>
          <w:sz w:val="24"/>
          <w:szCs w:val="24"/>
        </w:rPr>
      </w:pPr>
    </w:p>
    <w:p w:rsidR="00632C71" w:rsidRPr="00A93F30" w:rsidRDefault="00A93F30" w:rsidP="00617460">
      <w:pPr>
        <w:pStyle w:val="Caption"/>
        <w:spacing w:line="360" w:lineRule="auto"/>
        <w:rPr>
          <w:rFonts w:ascii="Times New Roman" w:hAnsi="Times New Roman" w:cs="Times New Roman"/>
          <w:bCs w:val="0"/>
          <w:color w:val="000000"/>
          <w:sz w:val="24"/>
          <w:szCs w:val="24"/>
        </w:rPr>
      </w:pPr>
      <w:bookmarkStart w:id="38" w:name="_Toc175032296"/>
      <w:r w:rsidRPr="00A93F30">
        <w:rPr>
          <w:rFonts w:ascii="Times New Roman" w:hAnsi="Times New Roman" w:cs="Times New Roman"/>
          <w:bCs w:val="0"/>
          <w:color w:val="000000"/>
          <w:sz w:val="24"/>
          <w:szCs w:val="24"/>
        </w:rPr>
        <w:t xml:space="preserve">Table </w:t>
      </w:r>
      <w:r w:rsidR="003C73C5" w:rsidRPr="00A93F30">
        <w:rPr>
          <w:rFonts w:ascii="Times New Roman" w:hAnsi="Times New Roman" w:cs="Times New Roman"/>
          <w:bCs w:val="0"/>
          <w:color w:val="000000"/>
          <w:sz w:val="24"/>
          <w:szCs w:val="24"/>
        </w:rPr>
        <w:fldChar w:fldCharType="begin"/>
      </w:r>
      <w:r w:rsidRPr="00A93F30">
        <w:rPr>
          <w:rFonts w:ascii="Times New Roman" w:hAnsi="Times New Roman" w:cs="Times New Roman"/>
          <w:bCs w:val="0"/>
          <w:color w:val="000000"/>
          <w:sz w:val="24"/>
          <w:szCs w:val="24"/>
        </w:rPr>
        <w:instrText xml:space="preserve"> SEQ Table \* ARABIC </w:instrText>
      </w:r>
      <w:r w:rsidR="003C73C5" w:rsidRPr="00A93F30">
        <w:rPr>
          <w:rFonts w:ascii="Times New Roman" w:hAnsi="Times New Roman" w:cs="Times New Roman"/>
          <w:bCs w:val="0"/>
          <w:color w:val="000000"/>
          <w:sz w:val="24"/>
          <w:szCs w:val="24"/>
        </w:rPr>
        <w:fldChar w:fldCharType="separate"/>
      </w:r>
      <w:r w:rsidRPr="00A93F30">
        <w:rPr>
          <w:rFonts w:ascii="Times New Roman" w:hAnsi="Times New Roman" w:cs="Times New Roman"/>
          <w:bCs w:val="0"/>
          <w:color w:val="000000"/>
          <w:sz w:val="24"/>
          <w:szCs w:val="24"/>
        </w:rPr>
        <w:t>1</w:t>
      </w:r>
      <w:r w:rsidR="003C73C5" w:rsidRPr="00A93F30">
        <w:rPr>
          <w:rFonts w:ascii="Times New Roman" w:hAnsi="Times New Roman" w:cs="Times New Roman"/>
          <w:bCs w:val="0"/>
          <w:color w:val="000000"/>
          <w:sz w:val="24"/>
          <w:szCs w:val="24"/>
        </w:rPr>
        <w:fldChar w:fldCharType="end"/>
      </w:r>
      <w:r w:rsidRPr="00A93F30">
        <w:rPr>
          <w:rFonts w:ascii="Times New Roman" w:hAnsi="Times New Roman" w:cs="Times New Roman"/>
          <w:bCs w:val="0"/>
          <w:color w:val="000000"/>
          <w:sz w:val="24"/>
          <w:szCs w:val="24"/>
        </w:rPr>
        <w:t xml:space="preserve">  below showing sampling methodology and preservation</w:t>
      </w:r>
      <w:bookmarkEnd w:id="38"/>
    </w:p>
    <w:tbl>
      <w:tblPr>
        <w:tblStyle w:val="MediumShading1-Accent11"/>
        <w:tblW w:w="0" w:type="auto"/>
        <w:tblLook w:val="04A0"/>
      </w:tblPr>
      <w:tblGrid>
        <w:gridCol w:w="1870"/>
        <w:gridCol w:w="1786"/>
        <w:gridCol w:w="1732"/>
        <w:gridCol w:w="2310"/>
      </w:tblGrid>
      <w:tr w:rsidR="00746F50" w:rsidRPr="008A629D" w:rsidTr="00077DB8">
        <w:trPr>
          <w:cnfStyle w:val="100000000000"/>
        </w:trPr>
        <w:tc>
          <w:tcPr>
            <w:cnfStyle w:val="001000000000"/>
            <w:tcW w:w="1870" w:type="dxa"/>
          </w:tcPr>
          <w:p w:rsidR="00746F50" w:rsidRPr="008A629D" w:rsidRDefault="00D95F4E"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P</w:t>
            </w:r>
            <w:r w:rsidR="00746F50" w:rsidRPr="008A629D">
              <w:rPr>
                <w:rFonts w:ascii="Times New Roman" w:hAnsi="Times New Roman" w:cs="Times New Roman"/>
                <w:color w:val="000000"/>
                <w:sz w:val="24"/>
                <w:szCs w:val="24"/>
              </w:rPr>
              <w:t>arameters</w:t>
            </w:r>
          </w:p>
        </w:tc>
        <w:tc>
          <w:tcPr>
            <w:tcW w:w="1786" w:type="dxa"/>
          </w:tcPr>
          <w:p w:rsidR="00746F50" w:rsidRPr="008A629D" w:rsidRDefault="00F37971" w:rsidP="00596978">
            <w:pPr>
              <w:jc w:val="both"/>
              <w:cnfStyle w:val="100000000000"/>
              <w:rPr>
                <w:rFonts w:ascii="Times New Roman" w:hAnsi="Times New Roman" w:cs="Times New Roman"/>
                <w:color w:val="000000"/>
                <w:sz w:val="24"/>
                <w:szCs w:val="24"/>
              </w:rPr>
            </w:pPr>
            <w:r w:rsidRPr="008A629D">
              <w:rPr>
                <w:rFonts w:ascii="Times New Roman" w:hAnsi="Times New Roman" w:cs="Times New Roman"/>
                <w:color w:val="000000"/>
                <w:sz w:val="24"/>
                <w:szCs w:val="24"/>
              </w:rPr>
              <w:t>C</w:t>
            </w:r>
            <w:r w:rsidR="00746F50" w:rsidRPr="008A629D">
              <w:rPr>
                <w:rFonts w:ascii="Times New Roman" w:hAnsi="Times New Roman" w:cs="Times New Roman"/>
                <w:color w:val="000000"/>
                <w:sz w:val="24"/>
                <w:szCs w:val="24"/>
              </w:rPr>
              <w:t>ontainer</w:t>
            </w:r>
          </w:p>
        </w:tc>
        <w:tc>
          <w:tcPr>
            <w:tcW w:w="1732" w:type="dxa"/>
          </w:tcPr>
          <w:p w:rsidR="00746F50" w:rsidRPr="008A629D" w:rsidRDefault="00746F50" w:rsidP="00596978">
            <w:pPr>
              <w:jc w:val="both"/>
              <w:cnfStyle w:val="100000000000"/>
              <w:rPr>
                <w:rFonts w:ascii="Times New Roman" w:hAnsi="Times New Roman" w:cs="Times New Roman"/>
                <w:color w:val="000000"/>
                <w:sz w:val="24"/>
                <w:szCs w:val="24"/>
              </w:rPr>
            </w:pPr>
            <w:r w:rsidRPr="008A629D">
              <w:rPr>
                <w:rFonts w:ascii="Times New Roman" w:hAnsi="Times New Roman" w:cs="Times New Roman"/>
                <w:color w:val="000000"/>
                <w:sz w:val="24"/>
                <w:szCs w:val="24"/>
              </w:rPr>
              <w:t>Volume (ml)</w:t>
            </w:r>
          </w:p>
        </w:tc>
        <w:tc>
          <w:tcPr>
            <w:tcW w:w="2310" w:type="dxa"/>
          </w:tcPr>
          <w:p w:rsidR="00746F50" w:rsidRPr="008A629D" w:rsidRDefault="00746F50" w:rsidP="00596978">
            <w:pPr>
              <w:jc w:val="both"/>
              <w:cnfStyle w:val="100000000000"/>
              <w:rPr>
                <w:rFonts w:ascii="Times New Roman" w:hAnsi="Times New Roman" w:cs="Times New Roman"/>
                <w:color w:val="000000"/>
                <w:sz w:val="24"/>
                <w:szCs w:val="24"/>
              </w:rPr>
            </w:pPr>
            <w:r w:rsidRPr="008A629D">
              <w:rPr>
                <w:rFonts w:ascii="Times New Roman" w:hAnsi="Times New Roman" w:cs="Times New Roman"/>
                <w:color w:val="000000"/>
                <w:sz w:val="24"/>
                <w:szCs w:val="24"/>
              </w:rPr>
              <w:t xml:space="preserve">Max.preservation duration </w:t>
            </w:r>
          </w:p>
        </w:tc>
      </w:tr>
      <w:tr w:rsidR="00746F50" w:rsidRPr="008A629D" w:rsidTr="00077DB8">
        <w:trPr>
          <w:cnfStyle w:val="000000100000"/>
        </w:trPr>
        <w:tc>
          <w:tcPr>
            <w:cnfStyle w:val="001000000000"/>
            <w:tcW w:w="1870" w:type="dxa"/>
          </w:tcPr>
          <w:p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pH</w:t>
            </w:r>
          </w:p>
        </w:tc>
        <w:tc>
          <w:tcPr>
            <w:tcW w:w="1786" w:type="dxa"/>
          </w:tcPr>
          <w:p w:rsidR="00746F50" w:rsidRPr="008A629D" w:rsidRDefault="00746F5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grass</w:t>
            </w:r>
          </w:p>
        </w:tc>
        <w:tc>
          <w:tcPr>
            <w:tcW w:w="1732" w:type="dxa"/>
          </w:tcPr>
          <w:p w:rsidR="00746F50" w:rsidRPr="008A629D" w:rsidRDefault="003202DB" w:rsidP="00596978">
            <w:pPr>
              <w:jc w:val="both"/>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310" w:type="dxa"/>
          </w:tcPr>
          <w:p w:rsidR="00746F50" w:rsidRPr="008A629D" w:rsidRDefault="00746F5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rsidTr="00077DB8">
        <w:trPr>
          <w:cnfStyle w:val="000000010000"/>
        </w:trPr>
        <w:tc>
          <w:tcPr>
            <w:cnfStyle w:val="001000000000"/>
            <w:tcW w:w="1870" w:type="dxa"/>
          </w:tcPr>
          <w:p w:rsidR="00746F50" w:rsidRPr="008A629D" w:rsidRDefault="00700508"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w:t>
            </w:r>
            <w:r w:rsidR="00746F50" w:rsidRPr="008A629D">
              <w:rPr>
                <w:rFonts w:ascii="Times New Roman" w:hAnsi="Times New Roman" w:cs="Times New Roman"/>
                <w:color w:val="000000"/>
                <w:sz w:val="24"/>
                <w:szCs w:val="24"/>
              </w:rPr>
              <w:t>emperature</w:t>
            </w:r>
          </w:p>
        </w:tc>
        <w:tc>
          <w:tcPr>
            <w:tcW w:w="1786" w:type="dxa"/>
          </w:tcPr>
          <w:p w:rsidR="00746F50" w:rsidRPr="008A629D" w:rsidRDefault="00746F5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rsidR="00746F50" w:rsidRPr="008A629D" w:rsidRDefault="00746F5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1000</w:t>
            </w:r>
          </w:p>
        </w:tc>
        <w:tc>
          <w:tcPr>
            <w:tcW w:w="2310" w:type="dxa"/>
          </w:tcPr>
          <w:p w:rsidR="00746F50" w:rsidRPr="008A629D" w:rsidRDefault="00746F5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rsidTr="00077DB8">
        <w:trPr>
          <w:cnfStyle w:val="000000100000"/>
        </w:trPr>
        <w:tc>
          <w:tcPr>
            <w:cnfStyle w:val="001000000000"/>
            <w:tcW w:w="1870" w:type="dxa"/>
          </w:tcPr>
          <w:p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Do</w:t>
            </w:r>
          </w:p>
        </w:tc>
        <w:tc>
          <w:tcPr>
            <w:tcW w:w="1786" w:type="dxa"/>
          </w:tcPr>
          <w:p w:rsidR="00746F50" w:rsidRPr="008A629D" w:rsidRDefault="00746F5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rsidR="00746F50" w:rsidRPr="008A629D" w:rsidRDefault="00077DB8" w:rsidP="00596978">
            <w:pPr>
              <w:jc w:val="both"/>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310" w:type="dxa"/>
          </w:tcPr>
          <w:p w:rsidR="00746F50" w:rsidRPr="008A629D" w:rsidRDefault="00746F5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rsidTr="00077DB8">
        <w:trPr>
          <w:cnfStyle w:val="000000010000"/>
        </w:trPr>
        <w:tc>
          <w:tcPr>
            <w:cnfStyle w:val="001000000000"/>
            <w:tcW w:w="1870" w:type="dxa"/>
          </w:tcPr>
          <w:p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TP</w:t>
            </w:r>
          </w:p>
        </w:tc>
        <w:tc>
          <w:tcPr>
            <w:tcW w:w="1786" w:type="dxa"/>
          </w:tcPr>
          <w:p w:rsidR="00746F50" w:rsidRPr="008A629D" w:rsidRDefault="00746F5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rsidR="00746F50" w:rsidRPr="008A629D" w:rsidRDefault="003202DB" w:rsidP="00596978">
            <w:pPr>
              <w:jc w:val="both"/>
              <w:cnfStyle w:val="000000010000"/>
              <w:rPr>
                <w:rFonts w:ascii="Times New Roman" w:hAnsi="Times New Roman" w:cs="Times New Roman"/>
                <w:color w:val="000000"/>
                <w:sz w:val="24"/>
                <w:szCs w:val="24"/>
              </w:rPr>
            </w:pPr>
            <w:r>
              <w:rPr>
                <w:rFonts w:ascii="Times New Roman" w:hAnsi="Times New Roman" w:cs="Times New Roman"/>
                <w:color w:val="000000"/>
                <w:sz w:val="24"/>
                <w:szCs w:val="24"/>
              </w:rPr>
              <w:t>10</w:t>
            </w:r>
            <w:r w:rsidR="00746F50" w:rsidRPr="008A629D">
              <w:rPr>
                <w:rFonts w:ascii="Times New Roman" w:hAnsi="Times New Roman" w:cs="Times New Roman"/>
                <w:color w:val="000000"/>
                <w:sz w:val="24"/>
                <w:szCs w:val="24"/>
              </w:rPr>
              <w:t>00</w:t>
            </w:r>
          </w:p>
        </w:tc>
        <w:tc>
          <w:tcPr>
            <w:tcW w:w="2310" w:type="dxa"/>
          </w:tcPr>
          <w:p w:rsidR="00746F50" w:rsidRPr="008A629D" w:rsidRDefault="00746F5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After 2 days</w:t>
            </w:r>
          </w:p>
        </w:tc>
      </w:tr>
      <w:tr w:rsidR="00746F50" w:rsidRPr="008A629D" w:rsidTr="00077DB8">
        <w:trPr>
          <w:cnfStyle w:val="000000100000"/>
        </w:trPr>
        <w:tc>
          <w:tcPr>
            <w:cnfStyle w:val="001000000000"/>
            <w:tcW w:w="1870" w:type="dxa"/>
          </w:tcPr>
          <w:p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TN</w:t>
            </w:r>
          </w:p>
        </w:tc>
        <w:tc>
          <w:tcPr>
            <w:tcW w:w="1786" w:type="dxa"/>
          </w:tcPr>
          <w:p w:rsidR="00746F50" w:rsidRPr="008A629D" w:rsidRDefault="00746F5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rsidR="00746F50" w:rsidRPr="008A629D" w:rsidRDefault="003202DB" w:rsidP="00596978">
            <w:pPr>
              <w:jc w:val="both"/>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10</w:t>
            </w:r>
            <w:r w:rsidR="00746F50" w:rsidRPr="008A629D">
              <w:rPr>
                <w:rFonts w:ascii="Times New Roman" w:hAnsi="Times New Roman" w:cs="Times New Roman"/>
                <w:color w:val="000000"/>
                <w:sz w:val="24"/>
                <w:szCs w:val="24"/>
              </w:rPr>
              <w:t>00</w:t>
            </w:r>
          </w:p>
        </w:tc>
        <w:tc>
          <w:tcPr>
            <w:tcW w:w="2310" w:type="dxa"/>
          </w:tcPr>
          <w:p w:rsidR="00746F50" w:rsidRPr="008A629D" w:rsidRDefault="00746F5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After 2 days</w:t>
            </w:r>
          </w:p>
        </w:tc>
      </w:tr>
      <w:tr w:rsidR="00746F50" w:rsidRPr="008A629D" w:rsidTr="00077DB8">
        <w:trPr>
          <w:cnfStyle w:val="000000010000"/>
        </w:trPr>
        <w:tc>
          <w:tcPr>
            <w:cnfStyle w:val="001000000000"/>
            <w:tcW w:w="1870" w:type="dxa"/>
          </w:tcPr>
          <w:p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 xml:space="preserve">Chl. </w:t>
            </w:r>
            <w:r w:rsidR="00D95F4E" w:rsidRPr="008A629D">
              <w:rPr>
                <w:rFonts w:ascii="Times New Roman" w:hAnsi="Times New Roman" w:cs="Times New Roman"/>
                <w:color w:val="000000"/>
                <w:sz w:val="24"/>
                <w:szCs w:val="24"/>
              </w:rPr>
              <w:t>A</w:t>
            </w:r>
          </w:p>
        </w:tc>
        <w:tc>
          <w:tcPr>
            <w:tcW w:w="1786" w:type="dxa"/>
          </w:tcPr>
          <w:p w:rsidR="00746F50" w:rsidRPr="008A629D" w:rsidRDefault="00746F5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rsidR="00746F50" w:rsidRPr="008A629D" w:rsidRDefault="003202DB" w:rsidP="00596978">
            <w:pPr>
              <w:jc w:val="both"/>
              <w:cnfStyle w:val="000000010000"/>
              <w:rPr>
                <w:rFonts w:ascii="Times New Roman" w:hAnsi="Times New Roman" w:cs="Times New Roman"/>
                <w:color w:val="000000"/>
                <w:sz w:val="24"/>
                <w:szCs w:val="24"/>
              </w:rPr>
            </w:pPr>
            <w:r>
              <w:rPr>
                <w:rFonts w:ascii="Times New Roman" w:hAnsi="Times New Roman" w:cs="Times New Roman"/>
                <w:color w:val="000000"/>
                <w:sz w:val="24"/>
                <w:szCs w:val="24"/>
              </w:rPr>
              <w:t>10</w:t>
            </w:r>
            <w:r w:rsidR="00746F50" w:rsidRPr="008A629D">
              <w:rPr>
                <w:rFonts w:ascii="Times New Roman" w:hAnsi="Times New Roman" w:cs="Times New Roman"/>
                <w:color w:val="000000"/>
                <w:sz w:val="24"/>
                <w:szCs w:val="24"/>
              </w:rPr>
              <w:t>00</w:t>
            </w:r>
          </w:p>
        </w:tc>
        <w:tc>
          <w:tcPr>
            <w:tcW w:w="2310" w:type="dxa"/>
          </w:tcPr>
          <w:p w:rsidR="00746F50" w:rsidRPr="008A629D" w:rsidRDefault="00746F5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After 2 days</w:t>
            </w:r>
          </w:p>
        </w:tc>
      </w:tr>
      <w:tr w:rsidR="00746F50" w:rsidRPr="008A629D" w:rsidTr="00077DB8">
        <w:trPr>
          <w:cnfStyle w:val="000000100000"/>
        </w:trPr>
        <w:tc>
          <w:tcPr>
            <w:cnfStyle w:val="001000000000"/>
            <w:tcW w:w="1870" w:type="dxa"/>
          </w:tcPr>
          <w:p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salinity</w:t>
            </w:r>
            <w:r w:rsidR="005C00D0" w:rsidRPr="008A629D">
              <w:rPr>
                <w:rFonts w:ascii="Times New Roman" w:hAnsi="Times New Roman" w:cs="Times New Roman"/>
                <w:sz w:val="24"/>
                <w:szCs w:val="24"/>
              </w:rPr>
              <w:t>(mg/l)</w:t>
            </w:r>
          </w:p>
        </w:tc>
        <w:tc>
          <w:tcPr>
            <w:tcW w:w="1786" w:type="dxa"/>
          </w:tcPr>
          <w:p w:rsidR="00746F50" w:rsidRPr="008A629D" w:rsidRDefault="005C00D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1732" w:type="dxa"/>
          </w:tcPr>
          <w:p w:rsidR="00746F50" w:rsidRPr="008A629D" w:rsidRDefault="005C00D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2310" w:type="dxa"/>
          </w:tcPr>
          <w:p w:rsidR="00746F50" w:rsidRPr="008A629D" w:rsidRDefault="005C00D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rsidTr="00077DB8">
        <w:trPr>
          <w:cnfStyle w:val="000000010000"/>
        </w:trPr>
        <w:tc>
          <w:tcPr>
            <w:cnfStyle w:val="001000000000"/>
            <w:tcW w:w="1870" w:type="dxa"/>
          </w:tcPr>
          <w:p w:rsidR="00746F50" w:rsidRPr="008A629D" w:rsidRDefault="00D95F4E"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w:t>
            </w:r>
            <w:r w:rsidR="00746F50" w:rsidRPr="008A629D">
              <w:rPr>
                <w:rFonts w:ascii="Times New Roman" w:hAnsi="Times New Roman" w:cs="Times New Roman"/>
                <w:color w:val="000000"/>
                <w:sz w:val="24"/>
                <w:szCs w:val="24"/>
              </w:rPr>
              <w:t>urbidity</w:t>
            </w:r>
          </w:p>
        </w:tc>
        <w:tc>
          <w:tcPr>
            <w:tcW w:w="1786" w:type="dxa"/>
          </w:tcPr>
          <w:p w:rsidR="00746F50" w:rsidRPr="008A629D" w:rsidRDefault="005C00D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1732" w:type="dxa"/>
          </w:tcPr>
          <w:p w:rsidR="00746F50" w:rsidRPr="008A629D" w:rsidRDefault="005C00D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2310" w:type="dxa"/>
          </w:tcPr>
          <w:p w:rsidR="00746F50" w:rsidRPr="008A629D" w:rsidRDefault="005C00D0" w:rsidP="00596978">
            <w:pPr>
              <w:jc w:val="both"/>
              <w:cnfStyle w:val="00000001000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rsidTr="00077DB8">
        <w:trPr>
          <w:cnfStyle w:val="000000100000"/>
        </w:trPr>
        <w:tc>
          <w:tcPr>
            <w:cnfStyle w:val="001000000000"/>
            <w:tcW w:w="1870" w:type="dxa"/>
          </w:tcPr>
          <w:p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TDS</w:t>
            </w:r>
          </w:p>
        </w:tc>
        <w:tc>
          <w:tcPr>
            <w:tcW w:w="1786" w:type="dxa"/>
          </w:tcPr>
          <w:p w:rsidR="00746F50" w:rsidRPr="008A629D" w:rsidRDefault="005C00D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1732" w:type="dxa"/>
          </w:tcPr>
          <w:p w:rsidR="00746F50" w:rsidRPr="008A629D" w:rsidRDefault="005C00D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2310" w:type="dxa"/>
          </w:tcPr>
          <w:p w:rsidR="00746F50" w:rsidRPr="008A629D" w:rsidRDefault="005C00D0" w:rsidP="00596978">
            <w:pPr>
              <w:jc w:val="both"/>
              <w:cnfStyle w:val="000000100000"/>
              <w:rPr>
                <w:rFonts w:ascii="Times New Roman" w:hAnsi="Times New Roman" w:cs="Times New Roman"/>
                <w:color w:val="000000"/>
                <w:sz w:val="24"/>
                <w:szCs w:val="24"/>
              </w:rPr>
            </w:pPr>
            <w:r w:rsidRPr="008A629D">
              <w:rPr>
                <w:rFonts w:ascii="Times New Roman" w:hAnsi="Times New Roman" w:cs="Times New Roman"/>
                <w:color w:val="000000"/>
                <w:sz w:val="24"/>
                <w:szCs w:val="24"/>
              </w:rPr>
              <w:t>after 2 days</w:t>
            </w:r>
          </w:p>
        </w:tc>
      </w:tr>
    </w:tbl>
    <w:p w:rsidR="009A64ED" w:rsidRDefault="009A64ED" w:rsidP="00595E43">
      <w:pPr>
        <w:pStyle w:val="Heading2"/>
      </w:pPr>
    </w:p>
    <w:p w:rsidR="009A64ED" w:rsidRDefault="009A64ED" w:rsidP="009A64ED"/>
    <w:p w:rsidR="009A64ED" w:rsidRPr="009A64ED" w:rsidRDefault="009A64ED" w:rsidP="009A64ED"/>
    <w:p w:rsidR="00590614" w:rsidRDefault="00D326DE" w:rsidP="00595E43">
      <w:pPr>
        <w:pStyle w:val="Heading2"/>
      </w:pPr>
      <w:bookmarkStart w:id="39" w:name="_Toc175165175"/>
      <w:r w:rsidRPr="008A629D">
        <w:t>2.4 Data analysis</w:t>
      </w:r>
      <w:bookmarkEnd w:id="39"/>
    </w:p>
    <w:p w:rsidR="00DD14D6" w:rsidRPr="00DD14D6" w:rsidRDefault="00DD14D6" w:rsidP="00596978">
      <w:pPr>
        <w:spacing w:line="240" w:lineRule="auto"/>
        <w:rPr>
          <w:rFonts w:ascii="Times New Roman" w:hAnsi="Times New Roman" w:cs="Times New Roman"/>
          <w:color w:val="242021"/>
          <w:sz w:val="24"/>
          <w:szCs w:val="24"/>
        </w:rPr>
      </w:pPr>
      <w:r w:rsidRPr="00DD14D6">
        <w:rPr>
          <w:rFonts w:ascii="Times New Roman" w:hAnsi="Times New Roman" w:cs="Times New Roman"/>
          <w:color w:val="242021"/>
          <w:sz w:val="24"/>
          <w:szCs w:val="24"/>
        </w:rPr>
        <w:t xml:space="preserve">Statistical software and Microsoft </w:t>
      </w:r>
      <w:r>
        <w:rPr>
          <w:rFonts w:ascii="Times New Roman" w:hAnsi="Times New Roman" w:cs="Times New Roman"/>
          <w:color w:val="242021"/>
          <w:sz w:val="24"/>
          <w:szCs w:val="24"/>
        </w:rPr>
        <w:t>E</w:t>
      </w:r>
      <w:r w:rsidRPr="00DD14D6">
        <w:rPr>
          <w:rFonts w:ascii="Times New Roman" w:hAnsi="Times New Roman" w:cs="Times New Roman"/>
          <w:color w:val="242021"/>
          <w:sz w:val="24"/>
          <w:szCs w:val="24"/>
        </w:rPr>
        <w:t>xcel 2007 will be used</w:t>
      </w:r>
      <w:r>
        <w:rPr>
          <w:rFonts w:ascii="Times New Roman" w:hAnsi="Times New Roman" w:cs="Times New Roman"/>
          <w:color w:val="242021"/>
          <w:sz w:val="24"/>
          <w:szCs w:val="24"/>
        </w:rPr>
        <w:t xml:space="preserve"> for data analysis.</w:t>
      </w:r>
    </w:p>
    <w:p w:rsidR="00755859" w:rsidRPr="008A629D" w:rsidRDefault="00590614" w:rsidP="007B1E9E">
      <w:pPr>
        <w:spacing w:line="360" w:lineRule="auto"/>
        <w:jc w:val="both"/>
        <w:rPr>
          <w:rStyle w:val="Heading1Char"/>
        </w:rPr>
      </w:pPr>
      <w:r w:rsidRPr="008A629D">
        <w:rPr>
          <w:rFonts w:ascii="Times New Roman" w:hAnsi="Times New Roman" w:cs="Times New Roman"/>
          <w:color w:val="242021"/>
          <w:sz w:val="24"/>
          <w:szCs w:val="24"/>
        </w:rPr>
        <w:t xml:space="preserve">For interpretation of differences in chemical and physical water quality data set, among and within the sampling stations the following statistical analysis will be </w:t>
      </w:r>
      <w:r w:rsidR="0090530D" w:rsidRPr="008A629D">
        <w:rPr>
          <w:rFonts w:ascii="Times New Roman" w:hAnsi="Times New Roman" w:cs="Times New Roman"/>
          <w:color w:val="242021"/>
          <w:sz w:val="24"/>
          <w:szCs w:val="24"/>
        </w:rPr>
        <w:t xml:space="preserve">applied, </w:t>
      </w:r>
      <w:r w:rsidR="00FE040F" w:rsidRPr="008A629D">
        <w:rPr>
          <w:rFonts w:ascii="Times New Roman" w:hAnsi="Times New Roman" w:cs="Times New Roman"/>
          <w:color w:val="242021"/>
          <w:sz w:val="24"/>
          <w:szCs w:val="24"/>
        </w:rPr>
        <w:t>descriptive statistics</w:t>
      </w:r>
      <w:r w:rsidR="0090530D" w:rsidRPr="008A629D">
        <w:rPr>
          <w:rFonts w:ascii="Times New Roman" w:hAnsi="Times New Roman" w:cs="Times New Roman"/>
          <w:color w:val="242021"/>
          <w:sz w:val="24"/>
          <w:szCs w:val="24"/>
        </w:rPr>
        <w:t xml:space="preserve"> (</w:t>
      </w:r>
      <w:r w:rsidRPr="008A629D">
        <w:rPr>
          <w:rFonts w:ascii="Times New Roman" w:hAnsi="Times New Roman" w:cs="Times New Roman"/>
          <w:color w:val="242021"/>
          <w:sz w:val="24"/>
          <w:szCs w:val="24"/>
        </w:rPr>
        <w:t xml:space="preserve">range, mean and standard deviation) correlation </w:t>
      </w:r>
      <w:r w:rsidR="0090530D" w:rsidRPr="008A629D">
        <w:rPr>
          <w:rFonts w:ascii="Times New Roman" w:hAnsi="Times New Roman" w:cs="Times New Roman"/>
          <w:color w:val="242021"/>
          <w:sz w:val="24"/>
          <w:szCs w:val="24"/>
        </w:rPr>
        <w:t>analysis will</w:t>
      </w:r>
      <w:r w:rsidRPr="008A629D">
        <w:rPr>
          <w:rFonts w:ascii="Times New Roman" w:hAnsi="Times New Roman" w:cs="Times New Roman"/>
          <w:color w:val="242021"/>
          <w:sz w:val="24"/>
          <w:szCs w:val="24"/>
        </w:rPr>
        <w:t xml:space="preserve"> be </w:t>
      </w:r>
      <w:r w:rsidR="0090530D" w:rsidRPr="008A629D">
        <w:rPr>
          <w:rFonts w:ascii="Times New Roman" w:hAnsi="Times New Roman" w:cs="Times New Roman"/>
          <w:color w:val="242021"/>
          <w:sz w:val="24"/>
          <w:szCs w:val="24"/>
        </w:rPr>
        <w:t xml:space="preserve">used </w:t>
      </w:r>
      <w:r w:rsidRPr="008A629D">
        <w:rPr>
          <w:rFonts w:ascii="Times New Roman" w:hAnsi="Times New Roman" w:cs="Times New Roman"/>
          <w:color w:val="242021"/>
          <w:sz w:val="24"/>
          <w:szCs w:val="24"/>
        </w:rPr>
        <w:t xml:space="preserve">to evaluate the relationship between individual nutrients </w:t>
      </w:r>
      <w:r w:rsidR="0090530D" w:rsidRPr="008A629D">
        <w:rPr>
          <w:rFonts w:ascii="Times New Roman" w:hAnsi="Times New Roman" w:cs="Times New Roman"/>
          <w:color w:val="242021"/>
          <w:sz w:val="24"/>
          <w:szCs w:val="24"/>
        </w:rPr>
        <w:t>concentration and</w:t>
      </w:r>
      <w:r w:rsidRPr="008A629D">
        <w:rPr>
          <w:rFonts w:ascii="Times New Roman" w:hAnsi="Times New Roman" w:cs="Times New Roman"/>
          <w:color w:val="242021"/>
          <w:sz w:val="24"/>
          <w:szCs w:val="24"/>
        </w:rPr>
        <w:t xml:space="preserve"> chlorophyll a. a </w:t>
      </w:r>
      <w:r w:rsidR="0090530D" w:rsidRPr="008A629D">
        <w:rPr>
          <w:rFonts w:ascii="Times New Roman" w:hAnsi="Times New Roman" w:cs="Times New Roman"/>
          <w:color w:val="242021"/>
          <w:sz w:val="24"/>
          <w:szCs w:val="24"/>
        </w:rPr>
        <w:t>non-</w:t>
      </w:r>
      <w:r w:rsidR="00FE040F" w:rsidRPr="008A629D">
        <w:rPr>
          <w:rFonts w:ascii="Times New Roman" w:hAnsi="Times New Roman" w:cs="Times New Roman"/>
          <w:color w:val="242021"/>
          <w:sz w:val="24"/>
          <w:szCs w:val="24"/>
        </w:rPr>
        <w:t>parametric test</w:t>
      </w:r>
      <w:r w:rsidR="0090530D" w:rsidRPr="008A629D">
        <w:rPr>
          <w:rFonts w:ascii="Times New Roman" w:hAnsi="Times New Roman" w:cs="Times New Roman"/>
          <w:color w:val="242021"/>
          <w:sz w:val="24"/>
          <w:szCs w:val="24"/>
        </w:rPr>
        <w:t xml:space="preserve"> </w:t>
      </w:r>
      <w:r w:rsidR="0090530D" w:rsidRPr="008A629D">
        <w:rPr>
          <w:rFonts w:ascii="Times New Roman" w:hAnsi="Times New Roman" w:cs="Times New Roman"/>
          <w:color w:val="242021"/>
          <w:sz w:val="24"/>
          <w:szCs w:val="24"/>
        </w:rPr>
        <w:lastRenderedPageBreak/>
        <w:t>for</w:t>
      </w:r>
      <w:r w:rsidRPr="008A629D">
        <w:rPr>
          <w:rFonts w:ascii="Times New Roman" w:hAnsi="Times New Roman" w:cs="Times New Roman"/>
          <w:color w:val="242021"/>
          <w:sz w:val="24"/>
          <w:szCs w:val="24"/>
        </w:rPr>
        <w:t xml:space="preserve"> two indepe</w:t>
      </w:r>
      <w:r w:rsidR="0090530D" w:rsidRPr="008A629D">
        <w:rPr>
          <w:rFonts w:ascii="Times New Roman" w:hAnsi="Times New Roman" w:cs="Times New Roman"/>
          <w:color w:val="242021"/>
          <w:sz w:val="24"/>
          <w:szCs w:val="24"/>
        </w:rPr>
        <w:t>nde</w:t>
      </w:r>
      <w:r w:rsidRPr="008A629D">
        <w:rPr>
          <w:rFonts w:ascii="Times New Roman" w:hAnsi="Times New Roman" w:cs="Times New Roman"/>
          <w:color w:val="242021"/>
          <w:sz w:val="24"/>
          <w:szCs w:val="24"/>
        </w:rPr>
        <w:t>nt variables (Man Whitney test</w:t>
      </w:r>
      <w:r w:rsidR="0090530D" w:rsidRPr="008A629D">
        <w:rPr>
          <w:rFonts w:ascii="Times New Roman" w:hAnsi="Times New Roman" w:cs="Times New Roman"/>
          <w:color w:val="242021"/>
          <w:sz w:val="24"/>
          <w:szCs w:val="24"/>
        </w:rPr>
        <w:t>)</w:t>
      </w:r>
      <w:r w:rsidRPr="008A629D">
        <w:rPr>
          <w:rFonts w:ascii="Times New Roman" w:hAnsi="Times New Roman" w:cs="Times New Roman"/>
          <w:color w:val="242021"/>
          <w:sz w:val="24"/>
          <w:szCs w:val="24"/>
        </w:rPr>
        <w:t xml:space="preserve"> at 95</w:t>
      </w:r>
      <w:r w:rsidR="0090530D" w:rsidRPr="008A629D">
        <w:rPr>
          <w:rFonts w:ascii="Times New Roman" w:hAnsi="Times New Roman" w:cs="Times New Roman"/>
          <w:color w:val="242021"/>
          <w:sz w:val="24"/>
          <w:szCs w:val="24"/>
        </w:rPr>
        <w:t>% confidence level will be employed.</w:t>
      </w:r>
      <w:r w:rsidR="00D326DE" w:rsidRPr="008A629D">
        <w:rPr>
          <w:rFonts w:ascii="Times New Roman" w:hAnsi="Times New Roman" w:cs="Times New Roman"/>
          <w:b/>
          <w:bCs/>
          <w:color w:val="000000"/>
          <w:sz w:val="24"/>
          <w:szCs w:val="24"/>
        </w:rPr>
        <w:br/>
      </w:r>
    </w:p>
    <w:p w:rsidR="00E02260" w:rsidRPr="00E02260" w:rsidRDefault="00E02260" w:rsidP="00E02260">
      <w:bookmarkStart w:id="40" w:name="_GoBack"/>
      <w:bookmarkEnd w:id="40"/>
    </w:p>
    <w:p w:rsidR="009A64ED" w:rsidRDefault="009A64ED" w:rsidP="007B1E9E">
      <w:pPr>
        <w:pStyle w:val="Caption"/>
        <w:rPr>
          <w:rFonts w:ascii="Times New Roman" w:hAnsi="Times New Roman" w:cs="Times New Roman"/>
          <w:color w:val="auto"/>
          <w:sz w:val="24"/>
          <w:szCs w:val="24"/>
        </w:rPr>
      </w:pPr>
    </w:p>
    <w:p w:rsidR="00A356CA" w:rsidRPr="005B22EE" w:rsidRDefault="00A356CA" w:rsidP="005B22EE">
      <w:pPr>
        <w:pStyle w:val="Heading1"/>
      </w:pPr>
      <w:bookmarkStart w:id="41" w:name="_Toc175165176"/>
      <w:r w:rsidRPr="005B22EE">
        <w:t>CHAPTER THREE</w:t>
      </w:r>
      <w:bookmarkEnd w:id="41"/>
    </w:p>
    <w:p w:rsidR="009A64ED" w:rsidRPr="005B22EE" w:rsidRDefault="009A64ED" w:rsidP="005B22EE">
      <w:pPr>
        <w:pStyle w:val="Heading1"/>
      </w:pPr>
      <w:bookmarkStart w:id="42" w:name="_Toc175165177"/>
      <w:r w:rsidRPr="005B22EE">
        <w:t>OTHER RELEVANT INFORMATION</w:t>
      </w:r>
      <w:bookmarkEnd w:id="42"/>
    </w:p>
    <w:p w:rsidR="009A64ED" w:rsidRPr="00664260" w:rsidRDefault="009A64ED" w:rsidP="009A64ED">
      <w:pPr>
        <w:pStyle w:val="Heading2"/>
      </w:pPr>
      <w:bookmarkStart w:id="43" w:name="_Toc175165178"/>
      <w:r w:rsidRPr="00664260">
        <w:t>3.1 Work plan or Timeframe</w:t>
      </w:r>
      <w:bookmarkEnd w:id="43"/>
    </w:p>
    <w:p w:rsidR="009A64ED" w:rsidRPr="00EF0CF2" w:rsidRDefault="009A64ED" w:rsidP="009A64ED">
      <w:pPr>
        <w:spacing w:line="360" w:lineRule="auto"/>
        <w:jc w:val="both"/>
        <w:rPr>
          <w:rFonts w:ascii="Times New Roman" w:hAnsi="Times New Roman" w:cs="Times New Roman"/>
          <w:b/>
          <w:bCs/>
          <w:color w:val="000000"/>
          <w:sz w:val="24"/>
          <w:szCs w:val="24"/>
        </w:rPr>
      </w:pPr>
      <w:r w:rsidRPr="008A629D">
        <w:rPr>
          <w:rFonts w:ascii="Times New Roman" w:hAnsi="Times New Roman" w:cs="Times New Roman"/>
          <w:color w:val="242021"/>
          <w:sz w:val="24"/>
          <w:szCs w:val="24"/>
        </w:rPr>
        <w:t>The time period for accomplishing the research requirements</w:t>
      </w:r>
    </w:p>
    <w:tbl>
      <w:tblPr>
        <w:tblStyle w:val="LightShading-Accent5"/>
        <w:tblW w:w="9576" w:type="dxa"/>
        <w:tblLook w:val="04A0"/>
      </w:tblPr>
      <w:tblGrid>
        <w:gridCol w:w="1629"/>
        <w:gridCol w:w="843"/>
        <w:gridCol w:w="766"/>
        <w:gridCol w:w="747"/>
        <w:gridCol w:w="844"/>
        <w:gridCol w:w="728"/>
        <w:gridCol w:w="806"/>
        <w:gridCol w:w="757"/>
        <w:gridCol w:w="815"/>
        <w:gridCol w:w="825"/>
        <w:gridCol w:w="816"/>
      </w:tblGrid>
      <w:tr w:rsidR="009A64ED" w:rsidRPr="008A629D" w:rsidTr="00DE3494">
        <w:trPr>
          <w:cnfStyle w:val="100000000000"/>
        </w:trPr>
        <w:tc>
          <w:tcPr>
            <w:cnfStyle w:val="001000000000"/>
            <w:tcW w:w="1629" w:type="dxa"/>
          </w:tcPr>
          <w:p w:rsidR="009A64ED" w:rsidRPr="008A629D" w:rsidRDefault="009A64ED" w:rsidP="00DE3494">
            <w:pPr>
              <w:jc w:val="both"/>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Activity</w:t>
            </w:r>
          </w:p>
        </w:tc>
        <w:tc>
          <w:tcPr>
            <w:tcW w:w="843"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sept</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2022</w:t>
            </w:r>
          </w:p>
        </w:tc>
        <w:tc>
          <w:tcPr>
            <w:tcW w:w="766"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Nov</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747"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Dec</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44"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Jan</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2023</w:t>
            </w:r>
          </w:p>
        </w:tc>
        <w:tc>
          <w:tcPr>
            <w:tcW w:w="728"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Feb</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06"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Mar</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757"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Apr</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15"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May</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25"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June</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16" w:type="dxa"/>
          </w:tcPr>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July</w:t>
            </w:r>
          </w:p>
          <w:p w:rsidR="009A64ED" w:rsidRPr="008A629D" w:rsidRDefault="009A64ED" w:rsidP="00DE3494">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2023</w:t>
            </w:r>
          </w:p>
        </w:tc>
      </w:tr>
      <w:tr w:rsidR="009A64ED" w:rsidRPr="008A629D" w:rsidTr="00DE3494">
        <w:trPr>
          <w:cnfStyle w:val="000000100000"/>
        </w:trPr>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Submission</w:t>
                  </w:r>
                  <w:r w:rsidRPr="007E4A16">
                    <w:rPr>
                      <w:rFonts w:ascii="Times New Roman" w:eastAsia="Times New Roman" w:hAnsi="Times New Roman" w:cs="Times New Roman"/>
                      <w:color w:val="000000"/>
                    </w:rPr>
                    <w:br/>
                    <w:t>of title</w:t>
                  </w:r>
                </w:p>
              </w:tc>
            </w:tr>
          </w:tbl>
          <w:p w:rsidR="009A64ED" w:rsidRPr="007E4A16" w:rsidRDefault="009A64ED" w:rsidP="00DE3494">
            <w:pPr>
              <w:jc w:val="both"/>
              <w:rPr>
                <w:rFonts w:ascii="Times New Roman" w:hAnsi="Times New Roman" w:cs="Times New Roman"/>
                <w:b w:val="0"/>
                <w:bCs w:val="0"/>
                <w:color w:val="000000"/>
              </w:rPr>
            </w:pPr>
          </w:p>
        </w:tc>
        <w:tc>
          <w:tcPr>
            <w:tcW w:w="843" w:type="dxa"/>
            <w:shd w:val="clear" w:color="auto" w:fill="E5DFEC" w:themeFill="accent4" w:themeFillTint="33"/>
          </w:tcPr>
          <w:p w:rsidR="009A64ED" w:rsidRPr="008A629D" w:rsidRDefault="009A64ED" w:rsidP="00DE3494">
            <w:pPr>
              <w:pStyle w:val="ListParagraph"/>
              <w:numPr>
                <w:ilvl w:val="0"/>
                <w:numId w:val="4"/>
              </w:numPr>
              <w:ind w:left="0"/>
              <w:jc w:val="both"/>
              <w:cnfStyle w:val="0000001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47" w:type="dxa"/>
          </w:tcPr>
          <w:p w:rsidR="009A64ED" w:rsidRPr="008A629D" w:rsidRDefault="009A64ED" w:rsidP="00DE3494">
            <w:pPr>
              <w:jc w:val="both"/>
              <w:cnfStyle w:val="000000100000"/>
              <w:rPr>
                <w:rFonts w:ascii="Times New Roman" w:hAnsi="Times New Roman" w:cs="Times New Roman"/>
                <w:bCs/>
                <w:sz w:val="24"/>
                <w:szCs w:val="24"/>
              </w:rPr>
            </w:pPr>
          </w:p>
        </w:tc>
        <w:tc>
          <w:tcPr>
            <w:tcW w:w="844"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28"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0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57"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15"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25"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r>
      <w:tr w:rsidR="009A64ED" w:rsidRPr="008A629D" w:rsidTr="00DE3494">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Proposal</w:t>
                  </w:r>
                  <w:r w:rsidRPr="007E4A16">
                    <w:rPr>
                      <w:rFonts w:ascii="Times New Roman" w:eastAsia="Times New Roman" w:hAnsi="Times New Roman" w:cs="Times New Roman"/>
                      <w:color w:val="000000"/>
                    </w:rPr>
                    <w:br/>
                    <w:t>preparation</w:t>
                  </w:r>
                </w:p>
              </w:tc>
            </w:tr>
          </w:tbl>
          <w:p w:rsidR="009A64ED" w:rsidRPr="007E4A16" w:rsidRDefault="009A64ED" w:rsidP="00DE3494">
            <w:pPr>
              <w:jc w:val="both"/>
              <w:rPr>
                <w:rFonts w:ascii="Times New Roman" w:hAnsi="Times New Roman" w:cs="Times New Roman"/>
                <w:b w:val="0"/>
                <w:bCs w:val="0"/>
                <w:color w:val="000000"/>
              </w:rPr>
            </w:pPr>
          </w:p>
        </w:tc>
        <w:tc>
          <w:tcPr>
            <w:tcW w:w="843"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66" w:type="dxa"/>
            <w:shd w:val="clear" w:color="auto" w:fill="CCC0D9" w:themeFill="accent4" w:themeFillTint="66"/>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747"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44"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28"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0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57"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15"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25"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r>
      <w:tr w:rsidR="009A64ED" w:rsidRPr="008A629D" w:rsidTr="00DE3494">
        <w:trPr>
          <w:cnfStyle w:val="000000100000"/>
        </w:trPr>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Proposal</w:t>
                  </w:r>
                  <w:r w:rsidRPr="007E4A16">
                    <w:rPr>
                      <w:rFonts w:ascii="Times New Roman" w:eastAsia="Times New Roman" w:hAnsi="Times New Roman" w:cs="Times New Roman"/>
                      <w:color w:val="000000"/>
                    </w:rPr>
                    <w:br/>
                    <w:t>presentation</w:t>
                  </w:r>
                  <w:r>
                    <w:rPr>
                      <w:rFonts w:ascii="Times New Roman" w:eastAsia="Times New Roman" w:hAnsi="Times New Roman" w:cs="Times New Roman"/>
                      <w:color w:val="000000"/>
                    </w:rPr>
                    <w:t xml:space="preserve"> and defence</w:t>
                  </w:r>
                </w:p>
              </w:tc>
            </w:tr>
          </w:tbl>
          <w:p w:rsidR="009A64ED" w:rsidRPr="007E4A16" w:rsidRDefault="009A64ED" w:rsidP="00DE3494">
            <w:pPr>
              <w:jc w:val="both"/>
              <w:rPr>
                <w:rFonts w:ascii="Times New Roman" w:hAnsi="Times New Roman" w:cs="Times New Roman"/>
                <w:b w:val="0"/>
                <w:bCs w:val="0"/>
                <w:color w:val="000000"/>
              </w:rPr>
            </w:pPr>
          </w:p>
        </w:tc>
        <w:tc>
          <w:tcPr>
            <w:tcW w:w="843"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47" w:type="dxa"/>
            <w:shd w:val="clear" w:color="auto" w:fill="B2A1C7" w:themeFill="accent4" w:themeFillTint="99"/>
          </w:tcPr>
          <w:p w:rsidR="009A64ED" w:rsidRPr="008A629D" w:rsidRDefault="009A64ED" w:rsidP="00DE3494">
            <w:pPr>
              <w:pStyle w:val="ListParagraph"/>
              <w:numPr>
                <w:ilvl w:val="0"/>
                <w:numId w:val="3"/>
              </w:numPr>
              <w:ind w:left="0"/>
              <w:jc w:val="both"/>
              <w:cnfStyle w:val="000000100000"/>
              <w:rPr>
                <w:rFonts w:ascii="Times New Roman" w:hAnsi="Times New Roman" w:cs="Times New Roman"/>
                <w:bCs/>
                <w:color w:val="4BACC6" w:themeColor="accent5"/>
                <w:sz w:val="24"/>
                <w:szCs w:val="24"/>
              </w:rPr>
            </w:pPr>
          </w:p>
        </w:tc>
        <w:tc>
          <w:tcPr>
            <w:tcW w:w="844"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28"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0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57"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15"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25"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r>
      <w:tr w:rsidR="009A64ED" w:rsidRPr="008A629D" w:rsidTr="00DE3494">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Proposal</w:t>
                  </w:r>
                  <w:r w:rsidRPr="007E4A16">
                    <w:rPr>
                      <w:rFonts w:ascii="Times New Roman" w:eastAsia="Times New Roman" w:hAnsi="Times New Roman" w:cs="Times New Roman"/>
                      <w:color w:val="000000"/>
                    </w:rPr>
                    <w:br/>
                    <w:t>submission</w:t>
                  </w:r>
                </w:p>
              </w:tc>
            </w:tr>
          </w:tbl>
          <w:p w:rsidR="009A64ED" w:rsidRPr="007E4A16" w:rsidRDefault="009A64ED" w:rsidP="00DE3494">
            <w:pPr>
              <w:jc w:val="both"/>
              <w:rPr>
                <w:rFonts w:ascii="Times New Roman" w:hAnsi="Times New Roman" w:cs="Times New Roman"/>
                <w:b w:val="0"/>
                <w:bCs w:val="0"/>
                <w:color w:val="000000"/>
              </w:rPr>
            </w:pPr>
          </w:p>
        </w:tc>
        <w:tc>
          <w:tcPr>
            <w:tcW w:w="843"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47" w:type="dxa"/>
            <w:shd w:val="clear" w:color="auto" w:fill="B2A1C7" w:themeFill="accent4" w:themeFillTint="99"/>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844"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28"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0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57"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15"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25"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r>
      <w:tr w:rsidR="009A64ED" w:rsidRPr="008A629D" w:rsidTr="00DE3494">
        <w:trPr>
          <w:cnfStyle w:val="000000100000"/>
        </w:trPr>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Experiment</w:t>
                  </w:r>
                  <w:r w:rsidRPr="007E4A16">
                    <w:rPr>
                      <w:rFonts w:ascii="Times New Roman" w:eastAsia="Times New Roman" w:hAnsi="Times New Roman" w:cs="Times New Roman"/>
                      <w:color w:val="000000"/>
                    </w:rPr>
                    <w:br/>
                    <w:t>al set up</w:t>
                  </w:r>
                </w:p>
              </w:tc>
            </w:tr>
          </w:tbl>
          <w:p w:rsidR="009A64ED" w:rsidRPr="007E4A16" w:rsidRDefault="009A64ED" w:rsidP="00DE3494">
            <w:pPr>
              <w:jc w:val="both"/>
              <w:rPr>
                <w:rFonts w:ascii="Times New Roman" w:hAnsi="Times New Roman" w:cs="Times New Roman"/>
                <w:b w:val="0"/>
                <w:bCs w:val="0"/>
                <w:color w:val="000000"/>
              </w:rPr>
            </w:pPr>
          </w:p>
        </w:tc>
        <w:tc>
          <w:tcPr>
            <w:tcW w:w="843"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47"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44" w:type="dxa"/>
            <w:shd w:val="clear" w:color="auto" w:fill="5F497A" w:themeFill="accent4" w:themeFillShade="BF"/>
          </w:tcPr>
          <w:p w:rsidR="009A64ED" w:rsidRPr="008A629D" w:rsidRDefault="009A64ED" w:rsidP="00DE3494">
            <w:pPr>
              <w:pStyle w:val="ListParagraph"/>
              <w:numPr>
                <w:ilvl w:val="0"/>
                <w:numId w:val="3"/>
              </w:numPr>
              <w:ind w:left="0"/>
              <w:jc w:val="both"/>
              <w:cnfStyle w:val="000000100000"/>
              <w:rPr>
                <w:rFonts w:ascii="Times New Roman" w:hAnsi="Times New Roman" w:cs="Times New Roman"/>
                <w:bCs/>
                <w:color w:val="4BACC6" w:themeColor="accent5"/>
                <w:sz w:val="24"/>
                <w:szCs w:val="24"/>
              </w:rPr>
            </w:pPr>
          </w:p>
        </w:tc>
        <w:tc>
          <w:tcPr>
            <w:tcW w:w="728" w:type="dxa"/>
            <w:shd w:val="clear" w:color="auto" w:fill="403152" w:themeFill="accent4" w:themeFillShade="80"/>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06" w:type="dxa"/>
            <w:shd w:val="clear" w:color="auto" w:fill="403152" w:themeFill="accent4" w:themeFillShade="80"/>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57"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15"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25"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r>
      <w:tr w:rsidR="009A64ED" w:rsidRPr="008A629D" w:rsidTr="00DE3494">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Sample and</w:t>
                  </w:r>
                  <w:r w:rsidRPr="007E4A16">
                    <w:rPr>
                      <w:rFonts w:ascii="Times New Roman" w:eastAsia="Times New Roman" w:hAnsi="Times New Roman" w:cs="Times New Roman"/>
                      <w:color w:val="000000"/>
                    </w:rPr>
                    <w:br/>
                    <w:t>data</w:t>
                  </w:r>
                  <w:r w:rsidRPr="007E4A16">
                    <w:rPr>
                      <w:rFonts w:ascii="Times New Roman" w:eastAsia="Times New Roman" w:hAnsi="Times New Roman" w:cs="Times New Roman"/>
                      <w:color w:val="000000"/>
                    </w:rPr>
                    <w:br/>
                    <w:t>collection</w:t>
                  </w:r>
                </w:p>
              </w:tc>
            </w:tr>
          </w:tbl>
          <w:p w:rsidR="009A64ED" w:rsidRPr="007E4A16" w:rsidRDefault="009A64ED" w:rsidP="00DE3494">
            <w:pPr>
              <w:jc w:val="both"/>
              <w:rPr>
                <w:rFonts w:ascii="Times New Roman" w:hAnsi="Times New Roman" w:cs="Times New Roman"/>
                <w:b w:val="0"/>
                <w:bCs w:val="0"/>
                <w:color w:val="000000"/>
              </w:rPr>
            </w:pPr>
          </w:p>
        </w:tc>
        <w:tc>
          <w:tcPr>
            <w:tcW w:w="843"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47"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44" w:type="dxa"/>
            <w:shd w:val="clear" w:color="auto" w:fill="FDE9D9" w:themeFill="accent6" w:themeFillTint="33"/>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28" w:type="dxa"/>
            <w:shd w:val="clear" w:color="auto" w:fill="FBD4B4" w:themeFill="accent6" w:themeFillTint="66"/>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806" w:type="dxa"/>
            <w:shd w:val="clear" w:color="auto" w:fill="E36C0A" w:themeFill="accent6" w:themeFillShade="BF"/>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757" w:type="dxa"/>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815"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25"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r>
      <w:tr w:rsidR="009A64ED" w:rsidRPr="008A629D" w:rsidTr="00DE3494">
        <w:trPr>
          <w:cnfStyle w:val="000000100000"/>
        </w:trPr>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Laboratory</w:t>
                  </w:r>
                  <w:r w:rsidRPr="007E4A16">
                    <w:rPr>
                      <w:rFonts w:ascii="Times New Roman" w:eastAsia="Times New Roman" w:hAnsi="Times New Roman" w:cs="Times New Roman"/>
                      <w:color w:val="000000"/>
                    </w:rPr>
                    <w:br/>
                    <w:t>analysis</w:t>
                  </w:r>
                </w:p>
              </w:tc>
            </w:tr>
          </w:tbl>
          <w:p w:rsidR="009A64ED" w:rsidRPr="007E4A16" w:rsidRDefault="009A64ED" w:rsidP="00DE3494">
            <w:pPr>
              <w:jc w:val="both"/>
              <w:rPr>
                <w:rFonts w:ascii="Times New Roman" w:hAnsi="Times New Roman" w:cs="Times New Roman"/>
                <w:b w:val="0"/>
                <w:bCs w:val="0"/>
                <w:color w:val="000000"/>
              </w:rPr>
            </w:pPr>
          </w:p>
        </w:tc>
        <w:tc>
          <w:tcPr>
            <w:tcW w:w="843"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47"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44" w:type="dxa"/>
            <w:shd w:val="clear" w:color="auto" w:fill="FDE9D9" w:themeFill="accent6" w:themeFillTint="33"/>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28" w:type="dxa"/>
            <w:shd w:val="clear" w:color="auto" w:fill="FABF8F" w:themeFill="accent6" w:themeFillTint="99"/>
          </w:tcPr>
          <w:p w:rsidR="009A64ED" w:rsidRPr="008A629D" w:rsidRDefault="009A64ED" w:rsidP="00DE3494">
            <w:pPr>
              <w:pStyle w:val="ListParagraph"/>
              <w:numPr>
                <w:ilvl w:val="0"/>
                <w:numId w:val="3"/>
              </w:numPr>
              <w:ind w:left="0"/>
              <w:jc w:val="both"/>
              <w:cnfStyle w:val="000000100000"/>
              <w:rPr>
                <w:rFonts w:ascii="Times New Roman" w:hAnsi="Times New Roman" w:cs="Times New Roman"/>
                <w:bCs/>
                <w:color w:val="4BACC6" w:themeColor="accent5"/>
                <w:sz w:val="24"/>
                <w:szCs w:val="24"/>
              </w:rPr>
            </w:pPr>
          </w:p>
        </w:tc>
        <w:tc>
          <w:tcPr>
            <w:tcW w:w="806" w:type="dxa"/>
            <w:shd w:val="clear" w:color="auto" w:fill="E36C0A" w:themeFill="accent6" w:themeFillShade="BF"/>
          </w:tcPr>
          <w:p w:rsidR="009A64ED" w:rsidRPr="008A629D" w:rsidRDefault="009A64ED" w:rsidP="00DE3494">
            <w:pPr>
              <w:pStyle w:val="ListParagraph"/>
              <w:numPr>
                <w:ilvl w:val="0"/>
                <w:numId w:val="3"/>
              </w:numPr>
              <w:ind w:left="0"/>
              <w:jc w:val="both"/>
              <w:cnfStyle w:val="000000100000"/>
              <w:rPr>
                <w:rFonts w:ascii="Times New Roman" w:hAnsi="Times New Roman" w:cs="Times New Roman"/>
                <w:bCs/>
                <w:color w:val="4BACC6" w:themeColor="accent5"/>
                <w:sz w:val="24"/>
                <w:szCs w:val="24"/>
              </w:rPr>
            </w:pPr>
          </w:p>
        </w:tc>
        <w:tc>
          <w:tcPr>
            <w:tcW w:w="757" w:type="dxa"/>
          </w:tcPr>
          <w:p w:rsidR="009A64ED" w:rsidRPr="008A629D" w:rsidRDefault="009A64ED" w:rsidP="00DE3494">
            <w:pPr>
              <w:pStyle w:val="ListParagraph"/>
              <w:numPr>
                <w:ilvl w:val="0"/>
                <w:numId w:val="3"/>
              </w:numPr>
              <w:ind w:left="0"/>
              <w:jc w:val="both"/>
              <w:cnfStyle w:val="000000100000"/>
              <w:rPr>
                <w:rFonts w:ascii="Times New Roman" w:hAnsi="Times New Roman" w:cs="Times New Roman"/>
                <w:bCs/>
                <w:color w:val="4BACC6" w:themeColor="accent5"/>
                <w:sz w:val="24"/>
                <w:szCs w:val="24"/>
              </w:rPr>
            </w:pPr>
          </w:p>
        </w:tc>
        <w:tc>
          <w:tcPr>
            <w:tcW w:w="815"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25"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r>
      <w:tr w:rsidR="009A64ED" w:rsidRPr="008A629D" w:rsidTr="00DE3494">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Data</w:t>
                  </w:r>
                  <w:r w:rsidRPr="007E4A16">
                    <w:rPr>
                      <w:rFonts w:ascii="Times New Roman" w:eastAsia="Times New Roman" w:hAnsi="Times New Roman" w:cs="Times New Roman"/>
                      <w:color w:val="000000"/>
                    </w:rPr>
                    <w:br/>
                    <w:t>analysis</w:t>
                  </w:r>
                </w:p>
              </w:tc>
            </w:tr>
          </w:tbl>
          <w:p w:rsidR="009A64ED" w:rsidRPr="007E4A16" w:rsidRDefault="009A64ED" w:rsidP="00DE3494">
            <w:pPr>
              <w:jc w:val="both"/>
              <w:rPr>
                <w:rFonts w:ascii="Times New Roman" w:hAnsi="Times New Roman" w:cs="Times New Roman"/>
                <w:b w:val="0"/>
                <w:bCs w:val="0"/>
                <w:color w:val="000000"/>
              </w:rPr>
            </w:pPr>
          </w:p>
        </w:tc>
        <w:tc>
          <w:tcPr>
            <w:tcW w:w="843"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47"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44"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28"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06" w:type="dxa"/>
            <w:shd w:val="clear" w:color="auto" w:fill="E36C0A" w:themeFill="accent6" w:themeFillShade="BF"/>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57" w:type="dxa"/>
            <w:shd w:val="clear" w:color="auto" w:fill="984806" w:themeFill="accent6" w:themeFillShade="80"/>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15" w:type="dxa"/>
            <w:shd w:val="clear" w:color="auto" w:fill="984806" w:themeFill="accent6" w:themeFillShade="80"/>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825"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r>
      <w:tr w:rsidR="009A64ED" w:rsidRPr="008A629D" w:rsidTr="00DE3494">
        <w:trPr>
          <w:cnfStyle w:val="000000100000"/>
        </w:trPr>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Presentation of-data</w:t>
                  </w:r>
                  <w:r w:rsidRPr="007E4A16">
                    <w:rPr>
                      <w:rFonts w:ascii="Times New Roman" w:eastAsia="Times New Roman" w:hAnsi="Times New Roman" w:cs="Times New Roman"/>
                      <w:color w:val="000000"/>
                    </w:rPr>
                    <w:br/>
                  </w:r>
                </w:p>
              </w:tc>
            </w:tr>
            <w:tr w:rsidR="009A64ED" w:rsidRPr="007E4A16"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7E4A16" w:rsidRDefault="009A64ED" w:rsidP="00DE3494">
                  <w:pPr>
                    <w:spacing w:after="0" w:line="240" w:lineRule="auto"/>
                    <w:jc w:val="both"/>
                    <w:rPr>
                      <w:rFonts w:ascii="Times New Roman" w:eastAsia="Times New Roman" w:hAnsi="Times New Roman" w:cs="Times New Roman"/>
                    </w:rPr>
                  </w:pPr>
                </w:p>
              </w:tc>
            </w:tr>
          </w:tbl>
          <w:p w:rsidR="009A64ED" w:rsidRPr="007E4A16" w:rsidRDefault="009A64ED" w:rsidP="00DE3494">
            <w:pPr>
              <w:jc w:val="both"/>
              <w:rPr>
                <w:rFonts w:ascii="Times New Roman" w:hAnsi="Times New Roman" w:cs="Times New Roman"/>
                <w:b w:val="0"/>
                <w:bCs w:val="0"/>
                <w:color w:val="000000"/>
              </w:rPr>
            </w:pPr>
          </w:p>
        </w:tc>
        <w:tc>
          <w:tcPr>
            <w:tcW w:w="843"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47"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44"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28"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806" w:type="dxa"/>
            <w:shd w:val="clear" w:color="auto" w:fill="0F243E" w:themeFill="text2" w:themeFillShade="80"/>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c>
          <w:tcPr>
            <w:tcW w:w="757" w:type="dxa"/>
            <w:shd w:val="clear" w:color="auto" w:fill="0F243E" w:themeFill="text2" w:themeFillShade="80"/>
          </w:tcPr>
          <w:p w:rsidR="009A64ED" w:rsidRPr="008A629D" w:rsidRDefault="009A64ED" w:rsidP="00DE3494">
            <w:pPr>
              <w:pStyle w:val="ListParagraph"/>
              <w:numPr>
                <w:ilvl w:val="0"/>
                <w:numId w:val="3"/>
              </w:numPr>
              <w:ind w:left="0"/>
              <w:jc w:val="both"/>
              <w:cnfStyle w:val="000000100000"/>
              <w:rPr>
                <w:rFonts w:ascii="Times New Roman" w:hAnsi="Times New Roman" w:cs="Times New Roman"/>
                <w:bCs/>
                <w:color w:val="4BACC6" w:themeColor="accent5"/>
                <w:sz w:val="24"/>
                <w:szCs w:val="24"/>
              </w:rPr>
            </w:pPr>
          </w:p>
        </w:tc>
        <w:tc>
          <w:tcPr>
            <w:tcW w:w="815" w:type="dxa"/>
            <w:shd w:val="clear" w:color="auto" w:fill="0F243E" w:themeFill="text2" w:themeFillShade="80"/>
          </w:tcPr>
          <w:p w:rsidR="009A64ED" w:rsidRPr="008A629D" w:rsidRDefault="009A64ED" w:rsidP="00DE3494">
            <w:pPr>
              <w:pStyle w:val="ListParagraph"/>
              <w:numPr>
                <w:ilvl w:val="0"/>
                <w:numId w:val="3"/>
              </w:numPr>
              <w:ind w:left="0"/>
              <w:jc w:val="both"/>
              <w:cnfStyle w:val="000000100000"/>
              <w:rPr>
                <w:rFonts w:ascii="Times New Roman" w:hAnsi="Times New Roman" w:cs="Times New Roman"/>
                <w:bCs/>
                <w:color w:val="4BACC6" w:themeColor="accent5"/>
                <w:sz w:val="24"/>
                <w:szCs w:val="24"/>
              </w:rPr>
            </w:pPr>
          </w:p>
        </w:tc>
        <w:tc>
          <w:tcPr>
            <w:tcW w:w="825" w:type="dxa"/>
          </w:tcPr>
          <w:p w:rsidR="009A64ED" w:rsidRPr="008A629D" w:rsidRDefault="009A64ED" w:rsidP="00DE3494">
            <w:pPr>
              <w:pStyle w:val="ListParagraph"/>
              <w:numPr>
                <w:ilvl w:val="0"/>
                <w:numId w:val="3"/>
              </w:numPr>
              <w:ind w:left="0"/>
              <w:jc w:val="both"/>
              <w:cnfStyle w:val="000000100000"/>
              <w:rPr>
                <w:rFonts w:ascii="Times New Roman" w:hAnsi="Times New Roman" w:cs="Times New Roman"/>
                <w:bCs/>
                <w:color w:val="4BACC6" w:themeColor="accent5"/>
                <w:sz w:val="24"/>
                <w:szCs w:val="24"/>
              </w:rPr>
            </w:pPr>
          </w:p>
        </w:tc>
        <w:tc>
          <w:tcPr>
            <w:tcW w:w="816" w:type="dxa"/>
          </w:tcPr>
          <w:p w:rsidR="009A64ED" w:rsidRPr="008A629D" w:rsidRDefault="009A64ED" w:rsidP="00DE3494">
            <w:pPr>
              <w:jc w:val="both"/>
              <w:cnfStyle w:val="000000100000"/>
              <w:rPr>
                <w:rFonts w:ascii="Times New Roman" w:hAnsi="Times New Roman" w:cs="Times New Roman"/>
                <w:bCs/>
                <w:color w:val="4BACC6" w:themeColor="accent5"/>
                <w:sz w:val="24"/>
                <w:szCs w:val="24"/>
              </w:rPr>
            </w:pPr>
          </w:p>
        </w:tc>
      </w:tr>
      <w:tr w:rsidR="009A64ED" w:rsidRPr="008A629D" w:rsidTr="00DE3494">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8A629D"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8A629D" w:rsidRDefault="009A64ED" w:rsidP="00DE349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8A629D">
                    <w:rPr>
                      <w:rFonts w:ascii="Times New Roman" w:eastAsia="Times New Roman" w:hAnsi="Times New Roman" w:cs="Times New Roman"/>
                      <w:color w:val="000000"/>
                      <w:sz w:val="24"/>
                      <w:szCs w:val="24"/>
                    </w:rPr>
                    <w:t>eport</w:t>
                  </w:r>
                  <w:r w:rsidRPr="008A629D">
                    <w:rPr>
                      <w:rFonts w:ascii="Times New Roman" w:eastAsia="Times New Roman" w:hAnsi="Times New Roman" w:cs="Times New Roman"/>
                      <w:color w:val="000000"/>
                      <w:sz w:val="24"/>
                      <w:szCs w:val="24"/>
                    </w:rPr>
                    <w:br/>
                    <w:t>writing</w:t>
                  </w:r>
                </w:p>
              </w:tc>
            </w:tr>
          </w:tbl>
          <w:p w:rsidR="009A64ED" w:rsidRPr="008A629D" w:rsidRDefault="009A64ED" w:rsidP="00DE3494">
            <w:pPr>
              <w:jc w:val="both"/>
              <w:rPr>
                <w:rFonts w:ascii="Times New Roman" w:eastAsia="Times New Roman" w:hAnsi="Times New Roman" w:cs="Times New Roman"/>
                <w:color w:val="000000"/>
                <w:sz w:val="24"/>
                <w:szCs w:val="24"/>
              </w:rPr>
            </w:pPr>
          </w:p>
        </w:tc>
        <w:tc>
          <w:tcPr>
            <w:tcW w:w="843"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66"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47"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44"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28" w:type="dxa"/>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806" w:type="dxa"/>
            <w:shd w:val="clear" w:color="auto" w:fill="17365D" w:themeFill="text2" w:themeFillShade="BF"/>
          </w:tcPr>
          <w:p w:rsidR="009A64ED" w:rsidRPr="008A629D" w:rsidRDefault="009A64ED" w:rsidP="00DE3494">
            <w:pPr>
              <w:jc w:val="both"/>
              <w:cnfStyle w:val="000000000000"/>
              <w:rPr>
                <w:rFonts w:ascii="Times New Roman" w:hAnsi="Times New Roman" w:cs="Times New Roman"/>
                <w:bCs/>
                <w:color w:val="4BACC6" w:themeColor="accent5"/>
                <w:sz w:val="24"/>
                <w:szCs w:val="24"/>
              </w:rPr>
            </w:pPr>
          </w:p>
        </w:tc>
        <w:tc>
          <w:tcPr>
            <w:tcW w:w="757" w:type="dxa"/>
            <w:shd w:val="clear" w:color="auto" w:fill="17365D" w:themeFill="text2" w:themeFillShade="BF"/>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815" w:type="dxa"/>
            <w:shd w:val="clear" w:color="auto" w:fill="17365D" w:themeFill="text2" w:themeFillShade="BF"/>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825" w:type="dxa"/>
            <w:shd w:val="clear" w:color="auto" w:fill="17365D" w:themeFill="text2" w:themeFillShade="BF"/>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c>
          <w:tcPr>
            <w:tcW w:w="816" w:type="dxa"/>
            <w:shd w:val="clear" w:color="auto" w:fill="17365D" w:themeFill="text2" w:themeFillShade="BF"/>
          </w:tcPr>
          <w:p w:rsidR="009A64ED" w:rsidRPr="008A629D" w:rsidRDefault="009A64ED" w:rsidP="00DE3494">
            <w:pPr>
              <w:pStyle w:val="ListParagraph"/>
              <w:numPr>
                <w:ilvl w:val="0"/>
                <w:numId w:val="3"/>
              </w:numPr>
              <w:ind w:left="0"/>
              <w:jc w:val="both"/>
              <w:cnfStyle w:val="000000000000"/>
              <w:rPr>
                <w:rFonts w:ascii="Times New Roman" w:hAnsi="Times New Roman" w:cs="Times New Roman"/>
                <w:bCs/>
                <w:color w:val="4BACC6" w:themeColor="accent5"/>
                <w:sz w:val="24"/>
                <w:szCs w:val="24"/>
              </w:rPr>
            </w:pPr>
          </w:p>
        </w:tc>
      </w:tr>
      <w:tr w:rsidR="009A64ED" w:rsidRPr="008A629D" w:rsidTr="00DE3494">
        <w:trPr>
          <w:cnfStyle w:val="000000100000"/>
        </w:trPr>
        <w:tc>
          <w:tcPr>
            <w:cnfStyle w:val="00100000000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403"/>
            </w:tblGrid>
            <w:tr w:rsidR="009A64ED" w:rsidRPr="008A629D" w:rsidTr="00DE3494">
              <w:tc>
                <w:tcPr>
                  <w:tcW w:w="1410" w:type="dxa"/>
                  <w:tcBorders>
                    <w:top w:val="single" w:sz="4" w:space="0" w:color="auto"/>
                    <w:left w:val="single" w:sz="4" w:space="0" w:color="auto"/>
                    <w:bottom w:val="single" w:sz="4" w:space="0" w:color="auto"/>
                    <w:right w:val="single" w:sz="4" w:space="0" w:color="auto"/>
                  </w:tcBorders>
                  <w:vAlign w:val="center"/>
                  <w:hideMark/>
                </w:tcPr>
                <w:p w:rsidR="009A64ED" w:rsidRPr="008A629D" w:rsidRDefault="009A64ED" w:rsidP="00DE34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w:t>
                  </w:r>
                  <w:r w:rsidRPr="008A629D">
                    <w:rPr>
                      <w:rFonts w:ascii="Times New Roman" w:eastAsia="Times New Roman" w:hAnsi="Times New Roman" w:cs="Times New Roman"/>
                      <w:color w:val="000000"/>
                      <w:sz w:val="24"/>
                      <w:szCs w:val="24"/>
                    </w:rPr>
                    <w:t>eport</w:t>
                  </w:r>
                  <w:r w:rsidRPr="008A629D">
                    <w:rPr>
                      <w:rFonts w:ascii="Times New Roman" w:eastAsia="Times New Roman" w:hAnsi="Times New Roman" w:cs="Times New Roman"/>
                      <w:color w:val="000000"/>
                      <w:sz w:val="24"/>
                      <w:szCs w:val="24"/>
                    </w:rPr>
                    <w:br/>
                    <w:t>submission</w:t>
                  </w:r>
                </w:p>
              </w:tc>
            </w:tr>
          </w:tbl>
          <w:p w:rsidR="009A64ED" w:rsidRPr="008A629D" w:rsidRDefault="009A64ED" w:rsidP="00DE3494">
            <w:pPr>
              <w:jc w:val="both"/>
              <w:rPr>
                <w:rFonts w:ascii="Times New Roman" w:hAnsi="Times New Roman" w:cs="Times New Roman"/>
                <w:b w:val="0"/>
                <w:bCs w:val="0"/>
                <w:color w:val="000000"/>
                <w:sz w:val="24"/>
                <w:szCs w:val="24"/>
              </w:rPr>
            </w:pPr>
          </w:p>
        </w:tc>
        <w:tc>
          <w:tcPr>
            <w:tcW w:w="843"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766"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747"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844"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728"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806"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757"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815"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825" w:type="dxa"/>
          </w:tcPr>
          <w:p w:rsidR="009A64ED" w:rsidRPr="008A629D" w:rsidRDefault="009A64ED" w:rsidP="00DE3494">
            <w:pPr>
              <w:jc w:val="both"/>
              <w:cnfStyle w:val="000000100000"/>
              <w:rPr>
                <w:rFonts w:ascii="Times New Roman" w:hAnsi="Times New Roman" w:cs="Times New Roman"/>
                <w:b/>
                <w:bCs/>
                <w:color w:val="4BACC6" w:themeColor="accent5"/>
                <w:sz w:val="24"/>
                <w:szCs w:val="24"/>
              </w:rPr>
            </w:pPr>
          </w:p>
        </w:tc>
        <w:tc>
          <w:tcPr>
            <w:tcW w:w="816" w:type="dxa"/>
            <w:shd w:val="clear" w:color="auto" w:fill="548DD4" w:themeFill="text2" w:themeFillTint="99"/>
          </w:tcPr>
          <w:p w:rsidR="009A64ED" w:rsidRPr="008A629D" w:rsidRDefault="009A64ED" w:rsidP="00DE3494">
            <w:pPr>
              <w:pStyle w:val="ListParagraph"/>
              <w:numPr>
                <w:ilvl w:val="0"/>
                <w:numId w:val="3"/>
              </w:numPr>
              <w:ind w:left="0"/>
              <w:jc w:val="both"/>
              <w:cnfStyle w:val="000000100000"/>
              <w:rPr>
                <w:rFonts w:ascii="Times New Roman" w:hAnsi="Times New Roman" w:cs="Times New Roman"/>
                <w:b/>
                <w:bCs/>
                <w:color w:val="4BACC6" w:themeColor="accent5"/>
                <w:sz w:val="24"/>
                <w:szCs w:val="24"/>
              </w:rPr>
            </w:pPr>
          </w:p>
        </w:tc>
      </w:tr>
    </w:tbl>
    <w:p w:rsidR="007E4A16" w:rsidRPr="007B1E9E" w:rsidRDefault="007E4A16" w:rsidP="007B1E9E">
      <w:pPr>
        <w:pStyle w:val="Caption"/>
        <w:rPr>
          <w:rFonts w:ascii="Times New Roman" w:hAnsi="Times New Roman" w:cs="Times New Roman"/>
          <w:color w:val="auto"/>
          <w:sz w:val="24"/>
          <w:szCs w:val="24"/>
        </w:rPr>
      </w:pPr>
      <w:bookmarkStart w:id="44" w:name="_Toc175032297"/>
      <w:r w:rsidRPr="007E4A16">
        <w:rPr>
          <w:rFonts w:ascii="Times New Roman" w:hAnsi="Times New Roman" w:cs="Times New Roman"/>
          <w:color w:val="auto"/>
          <w:sz w:val="24"/>
          <w:szCs w:val="24"/>
        </w:rPr>
        <w:t xml:space="preserve">Table </w:t>
      </w:r>
      <w:r w:rsidR="003C73C5" w:rsidRPr="007E4A16">
        <w:rPr>
          <w:rFonts w:ascii="Times New Roman" w:hAnsi="Times New Roman" w:cs="Times New Roman"/>
          <w:color w:val="auto"/>
          <w:sz w:val="24"/>
          <w:szCs w:val="24"/>
        </w:rPr>
        <w:fldChar w:fldCharType="begin"/>
      </w:r>
      <w:r w:rsidRPr="007E4A16">
        <w:rPr>
          <w:rFonts w:ascii="Times New Roman" w:hAnsi="Times New Roman" w:cs="Times New Roman"/>
          <w:color w:val="auto"/>
          <w:sz w:val="24"/>
          <w:szCs w:val="24"/>
        </w:rPr>
        <w:instrText xml:space="preserve"> SEQ Table \* ARABIC </w:instrText>
      </w:r>
      <w:r w:rsidR="003C73C5" w:rsidRPr="007E4A16">
        <w:rPr>
          <w:rFonts w:ascii="Times New Roman" w:hAnsi="Times New Roman" w:cs="Times New Roman"/>
          <w:color w:val="auto"/>
          <w:sz w:val="24"/>
          <w:szCs w:val="24"/>
        </w:rPr>
        <w:fldChar w:fldCharType="separate"/>
      </w:r>
      <w:r w:rsidR="00A93F30">
        <w:rPr>
          <w:rFonts w:ascii="Times New Roman" w:hAnsi="Times New Roman" w:cs="Times New Roman"/>
          <w:noProof/>
          <w:color w:val="auto"/>
          <w:sz w:val="24"/>
          <w:szCs w:val="24"/>
        </w:rPr>
        <w:t>2</w:t>
      </w:r>
      <w:r w:rsidR="003C73C5" w:rsidRPr="007E4A16">
        <w:rPr>
          <w:rFonts w:ascii="Times New Roman" w:hAnsi="Times New Roman" w:cs="Times New Roman"/>
          <w:color w:val="auto"/>
          <w:sz w:val="24"/>
          <w:szCs w:val="24"/>
        </w:rPr>
        <w:fldChar w:fldCharType="end"/>
      </w:r>
      <w:r w:rsidRPr="007E4A16">
        <w:rPr>
          <w:rFonts w:ascii="Times New Roman" w:hAnsi="Times New Roman" w:cs="Times New Roman"/>
          <w:color w:val="auto"/>
          <w:sz w:val="24"/>
          <w:szCs w:val="24"/>
        </w:rPr>
        <w:t xml:space="preserve"> above shows the schedule of the whole project</w:t>
      </w:r>
      <w:bookmarkEnd w:id="44"/>
    </w:p>
    <w:p w:rsidR="00CB7CBA" w:rsidRDefault="00CB7CBA" w:rsidP="00595E43">
      <w:pPr>
        <w:pStyle w:val="Heading2"/>
      </w:pPr>
    </w:p>
    <w:p w:rsidR="00CB7CBA" w:rsidRDefault="00CB7CBA" w:rsidP="00CB7CBA"/>
    <w:p w:rsidR="00CB7CBA" w:rsidRDefault="00CB7CBA" w:rsidP="00CB7CBA"/>
    <w:p w:rsidR="00CB7CBA" w:rsidRPr="00CB7CBA" w:rsidRDefault="00CB7CBA" w:rsidP="00CB7CBA"/>
    <w:p w:rsidR="008F7050" w:rsidRDefault="008F7050" w:rsidP="00595E43">
      <w:pPr>
        <w:pStyle w:val="Heading2"/>
      </w:pPr>
    </w:p>
    <w:p w:rsidR="008F7050" w:rsidRPr="008F7050" w:rsidRDefault="008F7050" w:rsidP="008F7050"/>
    <w:p w:rsidR="00563547" w:rsidRPr="008A629D" w:rsidRDefault="00D326DE" w:rsidP="00595E43">
      <w:pPr>
        <w:pStyle w:val="Heading2"/>
      </w:pPr>
      <w:bookmarkStart w:id="45" w:name="_Toc175165179"/>
      <w:r w:rsidRPr="008A629D">
        <w:t>3.2 Budgeting and Financial arrangements</w:t>
      </w:r>
      <w:r w:rsidR="00077DB8">
        <w:t>.</w:t>
      </w:r>
      <w:bookmarkEnd w:id="45"/>
    </w:p>
    <w:tbl>
      <w:tblPr>
        <w:tblStyle w:val="LightShading-Accent5"/>
        <w:tblW w:w="0" w:type="auto"/>
        <w:tblLook w:val="04E0"/>
      </w:tblPr>
      <w:tblGrid>
        <w:gridCol w:w="2394"/>
        <w:gridCol w:w="2394"/>
        <w:gridCol w:w="2394"/>
      </w:tblGrid>
      <w:tr w:rsidR="00823E30" w:rsidRPr="008A629D" w:rsidTr="00B16B3E">
        <w:trPr>
          <w:cnfStyle w:val="100000000000"/>
        </w:trPr>
        <w:tc>
          <w:tcPr>
            <w:cnfStyle w:val="001000000000"/>
            <w:tcW w:w="2394" w:type="dxa"/>
          </w:tcPr>
          <w:p w:rsidR="00823E30" w:rsidRPr="008A629D" w:rsidRDefault="00247A14" w:rsidP="00596978">
            <w:pPr>
              <w:jc w:val="both"/>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I</w:t>
            </w:r>
            <w:r w:rsidR="00823E30" w:rsidRPr="008A629D">
              <w:rPr>
                <w:rFonts w:ascii="Times New Roman" w:hAnsi="Times New Roman" w:cs="Times New Roman"/>
                <w:color w:val="000000"/>
                <w:sz w:val="24"/>
                <w:szCs w:val="24"/>
              </w:rPr>
              <w:t>tem</w:t>
            </w:r>
          </w:p>
        </w:tc>
        <w:tc>
          <w:tcPr>
            <w:tcW w:w="2394" w:type="dxa"/>
          </w:tcPr>
          <w:p w:rsidR="00823E30" w:rsidRPr="008A629D" w:rsidRDefault="00CB7CBA" w:rsidP="00596978">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D</w:t>
            </w:r>
            <w:r w:rsidR="00101BEE" w:rsidRPr="008A629D">
              <w:rPr>
                <w:rFonts w:ascii="Times New Roman" w:hAnsi="Times New Roman" w:cs="Times New Roman"/>
                <w:color w:val="000000"/>
                <w:sz w:val="24"/>
                <w:szCs w:val="24"/>
              </w:rPr>
              <w:t>escription</w:t>
            </w:r>
          </w:p>
        </w:tc>
        <w:tc>
          <w:tcPr>
            <w:tcW w:w="2394" w:type="dxa"/>
          </w:tcPr>
          <w:p w:rsidR="00823E30" w:rsidRPr="008A629D" w:rsidRDefault="00823E30" w:rsidP="00596978">
            <w:pPr>
              <w:jc w:val="both"/>
              <w:cnfStyle w:val="10000000000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Cost ( in TSH)</w:t>
            </w:r>
          </w:p>
        </w:tc>
      </w:tr>
      <w:tr w:rsidR="00823E30" w:rsidRPr="008A629D" w:rsidTr="00B16B3E">
        <w:trPr>
          <w:cnfStyle w:val="000000100000"/>
        </w:trPr>
        <w:tc>
          <w:tcPr>
            <w:cnfStyle w:val="001000000000"/>
            <w:tcW w:w="2394" w:type="dxa"/>
          </w:tcPr>
          <w:p w:rsidR="00823E30" w:rsidRPr="00713507" w:rsidRDefault="00101BEE" w:rsidP="00596978">
            <w:pPr>
              <w:jc w:val="both"/>
              <w:rPr>
                <w:rFonts w:ascii="Times New Roman" w:hAnsi="Times New Roman" w:cs="Times New Roman"/>
                <w:bCs w:val="0"/>
                <w:color w:val="000000"/>
                <w:sz w:val="24"/>
                <w:szCs w:val="24"/>
              </w:rPr>
            </w:pPr>
            <w:r w:rsidRPr="00713507">
              <w:rPr>
                <w:rFonts w:ascii="Times New Roman" w:hAnsi="Times New Roman" w:cs="Times New Roman"/>
                <w:color w:val="000000"/>
                <w:sz w:val="24"/>
                <w:szCs w:val="24"/>
              </w:rPr>
              <w:t>Exposure visit</w:t>
            </w:r>
          </w:p>
        </w:tc>
        <w:tc>
          <w:tcPr>
            <w:tcW w:w="2394" w:type="dxa"/>
          </w:tcPr>
          <w:p w:rsidR="00823E30" w:rsidRPr="00713507" w:rsidRDefault="00405470" w:rsidP="00596978">
            <w:pPr>
              <w:jc w:val="both"/>
              <w:cnfStyle w:val="000000100000"/>
              <w:rPr>
                <w:rFonts w:ascii="Times New Roman" w:hAnsi="Times New Roman" w:cs="Times New Roman"/>
                <w:bCs/>
                <w:color w:val="000000"/>
                <w:sz w:val="24"/>
                <w:szCs w:val="24"/>
              </w:rPr>
            </w:pPr>
            <w:r>
              <w:rPr>
                <w:rFonts w:ascii="Times New Roman" w:hAnsi="Times New Roman" w:cs="Times New Roman"/>
                <w:bCs/>
                <w:color w:val="000000"/>
                <w:sz w:val="24"/>
                <w:szCs w:val="24"/>
              </w:rPr>
              <w:t>Visiting the site and inspection for familiarization</w:t>
            </w:r>
          </w:p>
        </w:tc>
        <w:tc>
          <w:tcPr>
            <w:tcW w:w="2394" w:type="dxa"/>
          </w:tcPr>
          <w:p w:rsidR="00823E30" w:rsidRPr="008A629D" w:rsidRDefault="007B1E9E" w:rsidP="00596978">
            <w:pPr>
              <w:jc w:val="both"/>
              <w:cnfStyle w:val="000000100000"/>
              <w:rPr>
                <w:rFonts w:ascii="Times New Roman" w:hAnsi="Times New Roman" w:cs="Times New Roman"/>
                <w:b/>
                <w:bCs/>
                <w:color w:val="000000"/>
                <w:sz w:val="24"/>
                <w:szCs w:val="24"/>
              </w:rPr>
            </w:pPr>
            <w:r>
              <w:rPr>
                <w:rFonts w:ascii="Times New Roman" w:hAnsi="Times New Roman" w:cs="Times New Roman"/>
                <w:b/>
                <w:bCs/>
                <w:color w:val="000000"/>
                <w:sz w:val="24"/>
                <w:szCs w:val="24"/>
              </w:rPr>
              <w:t>10</w:t>
            </w:r>
            <w:r w:rsidR="00077DB8">
              <w:rPr>
                <w:rFonts w:ascii="Times New Roman" w:hAnsi="Times New Roman" w:cs="Times New Roman"/>
                <w:b/>
                <w:bCs/>
                <w:color w:val="000000"/>
                <w:sz w:val="24"/>
                <w:szCs w:val="24"/>
              </w:rPr>
              <w:t>,</w:t>
            </w:r>
            <w:r>
              <w:rPr>
                <w:rFonts w:ascii="Times New Roman" w:hAnsi="Times New Roman" w:cs="Times New Roman"/>
                <w:b/>
                <w:bCs/>
                <w:color w:val="000000"/>
                <w:sz w:val="24"/>
                <w:szCs w:val="24"/>
              </w:rPr>
              <w:t>000</w:t>
            </w:r>
          </w:p>
        </w:tc>
      </w:tr>
      <w:tr w:rsidR="00823E30" w:rsidRPr="008A629D" w:rsidTr="00B16B3E">
        <w:tc>
          <w:tcPr>
            <w:cnfStyle w:val="001000000000"/>
            <w:tcW w:w="2394" w:type="dxa"/>
          </w:tcPr>
          <w:p w:rsidR="00823E30" w:rsidRPr="00713507" w:rsidRDefault="003A7EEA" w:rsidP="00596978">
            <w:pPr>
              <w:jc w:val="both"/>
              <w:rPr>
                <w:rFonts w:ascii="Times New Roman" w:hAnsi="Times New Roman" w:cs="Times New Roman"/>
                <w:bCs w:val="0"/>
                <w:color w:val="000000"/>
                <w:sz w:val="24"/>
                <w:szCs w:val="24"/>
              </w:rPr>
            </w:pPr>
            <w:r w:rsidRPr="00713507">
              <w:rPr>
                <w:rFonts w:ascii="Times New Roman" w:hAnsi="Times New Roman" w:cs="Times New Roman"/>
                <w:color w:val="000000"/>
                <w:sz w:val="24"/>
                <w:szCs w:val="24"/>
              </w:rPr>
              <w:t>Lab materials</w:t>
            </w:r>
          </w:p>
        </w:tc>
        <w:tc>
          <w:tcPr>
            <w:tcW w:w="2394" w:type="dxa"/>
          </w:tcPr>
          <w:p w:rsidR="00823E30" w:rsidRPr="00713507" w:rsidRDefault="003A7EEA" w:rsidP="00596978">
            <w:pPr>
              <w:jc w:val="both"/>
              <w:cnfStyle w:val="000000000000"/>
              <w:rPr>
                <w:rFonts w:ascii="Times New Roman" w:hAnsi="Times New Roman" w:cs="Times New Roman"/>
                <w:bCs/>
                <w:color w:val="000000"/>
                <w:sz w:val="24"/>
                <w:szCs w:val="24"/>
              </w:rPr>
            </w:pPr>
            <w:r w:rsidRPr="00713507">
              <w:rPr>
                <w:rFonts w:ascii="Times New Roman" w:hAnsi="Times New Roman" w:cs="Times New Roman"/>
                <w:bCs/>
                <w:color w:val="000000"/>
                <w:sz w:val="24"/>
                <w:szCs w:val="24"/>
              </w:rPr>
              <w:t>Chemicals and reagents</w:t>
            </w:r>
          </w:p>
        </w:tc>
        <w:tc>
          <w:tcPr>
            <w:tcW w:w="2394" w:type="dxa"/>
          </w:tcPr>
          <w:p w:rsidR="00823E30" w:rsidRPr="008A629D" w:rsidRDefault="00CB7CBA" w:rsidP="00596978">
            <w:pPr>
              <w:jc w:val="both"/>
              <w:cnfStyle w:val="000000000000"/>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7B1E9E">
              <w:rPr>
                <w:rFonts w:ascii="Times New Roman" w:hAnsi="Times New Roman" w:cs="Times New Roman"/>
                <w:b/>
                <w:bCs/>
                <w:color w:val="000000"/>
                <w:sz w:val="24"/>
                <w:szCs w:val="24"/>
              </w:rPr>
              <w:t>0</w:t>
            </w:r>
            <w:r w:rsidR="00077DB8">
              <w:rPr>
                <w:rFonts w:ascii="Times New Roman" w:hAnsi="Times New Roman" w:cs="Times New Roman"/>
                <w:b/>
                <w:bCs/>
                <w:color w:val="000000"/>
                <w:sz w:val="24"/>
                <w:szCs w:val="24"/>
              </w:rPr>
              <w:t>,</w:t>
            </w:r>
            <w:r w:rsidR="007B1E9E">
              <w:rPr>
                <w:rFonts w:ascii="Times New Roman" w:hAnsi="Times New Roman" w:cs="Times New Roman"/>
                <w:b/>
                <w:bCs/>
                <w:color w:val="000000"/>
                <w:sz w:val="24"/>
                <w:szCs w:val="24"/>
              </w:rPr>
              <w:t>000</w:t>
            </w:r>
          </w:p>
        </w:tc>
      </w:tr>
      <w:tr w:rsidR="00823E30" w:rsidRPr="008A629D" w:rsidTr="00B16B3E">
        <w:trPr>
          <w:cnfStyle w:val="000000100000"/>
        </w:trPr>
        <w:tc>
          <w:tcPr>
            <w:cnfStyle w:val="001000000000"/>
            <w:tcW w:w="2394" w:type="dxa"/>
          </w:tcPr>
          <w:p w:rsidR="00823E30" w:rsidRPr="00713507" w:rsidRDefault="00823E30" w:rsidP="00596978">
            <w:pPr>
              <w:jc w:val="both"/>
              <w:rPr>
                <w:rFonts w:ascii="Times New Roman" w:hAnsi="Times New Roman" w:cs="Times New Roman"/>
                <w:bCs w:val="0"/>
                <w:color w:val="000000"/>
                <w:sz w:val="24"/>
                <w:szCs w:val="24"/>
              </w:rPr>
            </w:pPr>
          </w:p>
        </w:tc>
        <w:tc>
          <w:tcPr>
            <w:tcW w:w="2394" w:type="dxa"/>
          </w:tcPr>
          <w:p w:rsidR="00823E30" w:rsidRPr="00713507" w:rsidRDefault="00823E30" w:rsidP="00596978">
            <w:pPr>
              <w:jc w:val="both"/>
              <w:cnfStyle w:val="000000100000"/>
              <w:rPr>
                <w:rFonts w:ascii="Times New Roman" w:hAnsi="Times New Roman" w:cs="Times New Roman"/>
                <w:bCs/>
                <w:color w:val="000000"/>
                <w:sz w:val="24"/>
                <w:szCs w:val="24"/>
              </w:rPr>
            </w:pPr>
          </w:p>
        </w:tc>
        <w:tc>
          <w:tcPr>
            <w:tcW w:w="2394" w:type="dxa"/>
          </w:tcPr>
          <w:p w:rsidR="00823E30" w:rsidRPr="008A629D" w:rsidRDefault="00077DB8" w:rsidP="00596978">
            <w:pPr>
              <w:jc w:val="both"/>
              <w:cnfStyle w:val="000000100000"/>
              <w:rPr>
                <w:rFonts w:ascii="Times New Roman" w:hAnsi="Times New Roman" w:cs="Times New Roman"/>
                <w:b/>
                <w:bCs/>
                <w:color w:val="000000"/>
                <w:sz w:val="24"/>
                <w:szCs w:val="24"/>
              </w:rPr>
            </w:pPr>
            <w:r>
              <w:rPr>
                <w:rFonts w:ascii="Times New Roman" w:hAnsi="Times New Roman" w:cs="Times New Roman"/>
                <w:b/>
                <w:bCs/>
                <w:color w:val="000000"/>
                <w:sz w:val="24"/>
                <w:szCs w:val="24"/>
              </w:rPr>
              <w:t>5,000</w:t>
            </w:r>
          </w:p>
        </w:tc>
      </w:tr>
      <w:tr w:rsidR="00823E30" w:rsidRPr="008A629D" w:rsidTr="00B16B3E">
        <w:tc>
          <w:tcPr>
            <w:cnfStyle w:val="001000000000"/>
            <w:tcW w:w="2394" w:type="dxa"/>
          </w:tcPr>
          <w:p w:rsidR="00823E30" w:rsidRPr="00713507" w:rsidRDefault="00CB7CBA" w:rsidP="00596978">
            <w:pPr>
              <w:jc w:val="both"/>
              <w:rPr>
                <w:rFonts w:ascii="Times New Roman" w:hAnsi="Times New Roman" w:cs="Times New Roman"/>
                <w:bCs w:val="0"/>
                <w:color w:val="000000"/>
                <w:sz w:val="24"/>
                <w:szCs w:val="24"/>
              </w:rPr>
            </w:pPr>
            <w:r>
              <w:rPr>
                <w:rFonts w:ascii="Times New Roman" w:hAnsi="Times New Roman" w:cs="Times New Roman"/>
                <w:color w:val="000000"/>
                <w:sz w:val="24"/>
                <w:szCs w:val="24"/>
              </w:rPr>
              <w:t>Emergence expenses</w:t>
            </w:r>
          </w:p>
        </w:tc>
        <w:tc>
          <w:tcPr>
            <w:tcW w:w="2394" w:type="dxa"/>
          </w:tcPr>
          <w:p w:rsidR="00823E30" w:rsidRPr="00713507" w:rsidRDefault="00CB7CBA" w:rsidP="00596978">
            <w:pPr>
              <w:jc w:val="both"/>
              <w:cnfStyle w:val="000000000000"/>
              <w:rPr>
                <w:rFonts w:ascii="Times New Roman" w:hAnsi="Times New Roman" w:cs="Times New Roman"/>
                <w:bCs/>
                <w:color w:val="000000"/>
                <w:sz w:val="24"/>
                <w:szCs w:val="24"/>
              </w:rPr>
            </w:pPr>
            <w:r>
              <w:rPr>
                <w:rFonts w:ascii="Times New Roman" w:hAnsi="Times New Roman" w:cs="Times New Roman"/>
                <w:bCs/>
                <w:color w:val="000000"/>
                <w:sz w:val="24"/>
                <w:szCs w:val="24"/>
              </w:rPr>
              <w:t>Any less in the items</w:t>
            </w:r>
          </w:p>
        </w:tc>
        <w:tc>
          <w:tcPr>
            <w:tcW w:w="2394" w:type="dxa"/>
          </w:tcPr>
          <w:p w:rsidR="00823E30" w:rsidRPr="008A629D" w:rsidRDefault="00CB7CBA" w:rsidP="00596978">
            <w:pPr>
              <w:jc w:val="both"/>
              <w:cnfStyle w:val="000000000000"/>
              <w:rPr>
                <w:rFonts w:ascii="Times New Roman" w:hAnsi="Times New Roman" w:cs="Times New Roman"/>
                <w:b/>
                <w:bCs/>
                <w:color w:val="000000"/>
                <w:sz w:val="24"/>
                <w:szCs w:val="24"/>
              </w:rPr>
            </w:pPr>
            <w:r>
              <w:rPr>
                <w:rFonts w:ascii="Times New Roman" w:hAnsi="Times New Roman" w:cs="Times New Roman"/>
                <w:b/>
                <w:bCs/>
                <w:color w:val="000000"/>
                <w:sz w:val="24"/>
                <w:szCs w:val="24"/>
              </w:rPr>
              <w:t>10</w:t>
            </w:r>
            <w:r w:rsidR="00077DB8">
              <w:rPr>
                <w:rFonts w:ascii="Times New Roman" w:hAnsi="Times New Roman" w:cs="Times New Roman"/>
                <w:b/>
                <w:bCs/>
                <w:color w:val="000000"/>
                <w:sz w:val="24"/>
                <w:szCs w:val="24"/>
              </w:rPr>
              <w:t>,</w:t>
            </w:r>
            <w:r>
              <w:rPr>
                <w:rFonts w:ascii="Times New Roman" w:hAnsi="Times New Roman" w:cs="Times New Roman"/>
                <w:b/>
                <w:bCs/>
                <w:color w:val="000000"/>
                <w:sz w:val="24"/>
                <w:szCs w:val="24"/>
              </w:rPr>
              <w:t>000</w:t>
            </w:r>
          </w:p>
        </w:tc>
      </w:tr>
      <w:tr w:rsidR="00823E30" w:rsidRPr="008A629D" w:rsidTr="00B16B3E">
        <w:trPr>
          <w:cnfStyle w:val="000000100000"/>
        </w:trPr>
        <w:tc>
          <w:tcPr>
            <w:cnfStyle w:val="001000000000"/>
            <w:tcW w:w="2394" w:type="dxa"/>
          </w:tcPr>
          <w:p w:rsidR="00823E30" w:rsidRPr="00713507" w:rsidRDefault="0011448C" w:rsidP="00596978">
            <w:pPr>
              <w:jc w:val="both"/>
              <w:rPr>
                <w:rFonts w:ascii="Times New Roman" w:hAnsi="Times New Roman" w:cs="Times New Roman"/>
                <w:bCs w:val="0"/>
                <w:color w:val="000000"/>
                <w:sz w:val="24"/>
                <w:szCs w:val="24"/>
              </w:rPr>
            </w:pPr>
            <w:r w:rsidRPr="00713507">
              <w:rPr>
                <w:rFonts w:ascii="Times New Roman" w:hAnsi="Times New Roman" w:cs="Times New Roman"/>
                <w:color w:val="000000"/>
                <w:sz w:val="24"/>
                <w:szCs w:val="24"/>
              </w:rPr>
              <w:t>Total travel expenses</w:t>
            </w:r>
          </w:p>
        </w:tc>
        <w:tc>
          <w:tcPr>
            <w:tcW w:w="2394" w:type="dxa"/>
          </w:tcPr>
          <w:p w:rsidR="00823E30" w:rsidRPr="00713507" w:rsidRDefault="00823E30" w:rsidP="00596978">
            <w:pPr>
              <w:jc w:val="both"/>
              <w:cnfStyle w:val="000000100000"/>
              <w:rPr>
                <w:rFonts w:ascii="Times New Roman" w:hAnsi="Times New Roman" w:cs="Times New Roman"/>
                <w:bCs/>
                <w:color w:val="000000"/>
                <w:sz w:val="24"/>
                <w:szCs w:val="24"/>
              </w:rPr>
            </w:pPr>
          </w:p>
        </w:tc>
        <w:tc>
          <w:tcPr>
            <w:tcW w:w="2394" w:type="dxa"/>
          </w:tcPr>
          <w:p w:rsidR="00823E30" w:rsidRPr="008A629D" w:rsidRDefault="00CB7CBA" w:rsidP="00596978">
            <w:pPr>
              <w:jc w:val="both"/>
              <w:cnfStyle w:val="000000100000"/>
              <w:rPr>
                <w:rFonts w:ascii="Times New Roman" w:hAnsi="Times New Roman" w:cs="Times New Roman"/>
                <w:b/>
                <w:bCs/>
                <w:color w:val="000000"/>
                <w:sz w:val="24"/>
                <w:szCs w:val="24"/>
              </w:rPr>
            </w:pPr>
            <w:r>
              <w:rPr>
                <w:rFonts w:ascii="Times New Roman" w:hAnsi="Times New Roman" w:cs="Times New Roman"/>
                <w:b/>
                <w:bCs/>
                <w:color w:val="000000"/>
                <w:sz w:val="24"/>
                <w:szCs w:val="24"/>
              </w:rPr>
              <w:t>20</w:t>
            </w:r>
            <w:r w:rsidR="00077DB8">
              <w:rPr>
                <w:rFonts w:ascii="Times New Roman" w:hAnsi="Times New Roman" w:cs="Times New Roman"/>
                <w:b/>
                <w:bCs/>
                <w:color w:val="000000"/>
                <w:sz w:val="24"/>
                <w:szCs w:val="24"/>
              </w:rPr>
              <w:t>,</w:t>
            </w:r>
            <w:r w:rsidR="007B1E9E">
              <w:rPr>
                <w:rFonts w:ascii="Times New Roman" w:hAnsi="Times New Roman" w:cs="Times New Roman"/>
                <w:b/>
                <w:bCs/>
                <w:color w:val="000000"/>
                <w:sz w:val="24"/>
                <w:szCs w:val="24"/>
              </w:rPr>
              <w:t>000</w:t>
            </w:r>
          </w:p>
        </w:tc>
      </w:tr>
      <w:tr w:rsidR="00823E30" w:rsidRPr="008A629D" w:rsidTr="00B16B3E">
        <w:tc>
          <w:tcPr>
            <w:cnfStyle w:val="001000000000"/>
            <w:tcW w:w="2394" w:type="dxa"/>
          </w:tcPr>
          <w:p w:rsidR="00823E30" w:rsidRPr="00713507" w:rsidRDefault="00617460" w:rsidP="00596978">
            <w:pPr>
              <w:jc w:val="both"/>
              <w:rPr>
                <w:rFonts w:ascii="Times New Roman" w:hAnsi="Times New Roman" w:cs="Times New Roman"/>
                <w:bCs w:val="0"/>
                <w:color w:val="000000"/>
                <w:sz w:val="24"/>
                <w:szCs w:val="24"/>
              </w:rPr>
            </w:pPr>
            <w:r w:rsidRPr="00713507">
              <w:rPr>
                <w:rFonts w:ascii="Times New Roman" w:hAnsi="Times New Roman" w:cs="Times New Roman"/>
                <w:color w:val="000000"/>
                <w:sz w:val="24"/>
                <w:szCs w:val="24"/>
              </w:rPr>
              <w:t>S</w:t>
            </w:r>
            <w:r w:rsidR="00101BEE" w:rsidRPr="00713507">
              <w:rPr>
                <w:rFonts w:ascii="Times New Roman" w:hAnsi="Times New Roman" w:cs="Times New Roman"/>
                <w:color w:val="000000"/>
                <w:sz w:val="24"/>
                <w:szCs w:val="24"/>
              </w:rPr>
              <w:t>tationary</w:t>
            </w:r>
          </w:p>
        </w:tc>
        <w:tc>
          <w:tcPr>
            <w:tcW w:w="2394" w:type="dxa"/>
          </w:tcPr>
          <w:p w:rsidR="00823E30" w:rsidRPr="00713507" w:rsidRDefault="00101BEE" w:rsidP="00596978">
            <w:pPr>
              <w:jc w:val="both"/>
              <w:cnfStyle w:val="000000000000"/>
              <w:rPr>
                <w:rFonts w:ascii="Times New Roman" w:hAnsi="Times New Roman" w:cs="Times New Roman"/>
                <w:bCs/>
                <w:color w:val="000000"/>
                <w:sz w:val="24"/>
                <w:szCs w:val="24"/>
              </w:rPr>
            </w:pPr>
            <w:r w:rsidRPr="00713507">
              <w:rPr>
                <w:rFonts w:ascii="Times New Roman" w:hAnsi="Times New Roman" w:cs="Times New Roman"/>
                <w:bCs/>
                <w:color w:val="000000"/>
                <w:sz w:val="24"/>
                <w:szCs w:val="24"/>
              </w:rPr>
              <w:t>Printing,</w:t>
            </w:r>
            <w:r w:rsidR="003A7EEA" w:rsidRPr="00713507">
              <w:rPr>
                <w:rFonts w:ascii="Times New Roman" w:hAnsi="Times New Roman" w:cs="Times New Roman"/>
                <w:bCs/>
                <w:color w:val="000000"/>
                <w:sz w:val="24"/>
                <w:szCs w:val="24"/>
              </w:rPr>
              <w:t xml:space="preserve"> binding &amp; lamination</w:t>
            </w:r>
          </w:p>
        </w:tc>
        <w:tc>
          <w:tcPr>
            <w:tcW w:w="2394" w:type="dxa"/>
          </w:tcPr>
          <w:p w:rsidR="00823E30" w:rsidRPr="008A629D" w:rsidRDefault="007B1E9E" w:rsidP="00596978">
            <w:pPr>
              <w:jc w:val="both"/>
              <w:cnfStyle w:val="000000000000"/>
              <w:rPr>
                <w:rFonts w:ascii="Times New Roman" w:hAnsi="Times New Roman" w:cs="Times New Roman"/>
                <w:b/>
                <w:bCs/>
                <w:color w:val="000000"/>
                <w:sz w:val="24"/>
                <w:szCs w:val="24"/>
              </w:rPr>
            </w:pPr>
            <w:r>
              <w:rPr>
                <w:rFonts w:ascii="Times New Roman" w:hAnsi="Times New Roman" w:cs="Times New Roman"/>
                <w:b/>
                <w:bCs/>
                <w:color w:val="000000"/>
                <w:sz w:val="24"/>
                <w:szCs w:val="24"/>
              </w:rPr>
              <w:t>15</w:t>
            </w:r>
            <w:r w:rsidR="00077DB8">
              <w:rPr>
                <w:rFonts w:ascii="Times New Roman" w:hAnsi="Times New Roman" w:cs="Times New Roman"/>
                <w:b/>
                <w:bCs/>
                <w:color w:val="000000"/>
                <w:sz w:val="24"/>
                <w:szCs w:val="24"/>
              </w:rPr>
              <w:t>,</w:t>
            </w:r>
            <w:r>
              <w:rPr>
                <w:rFonts w:ascii="Times New Roman" w:hAnsi="Times New Roman" w:cs="Times New Roman"/>
                <w:b/>
                <w:bCs/>
                <w:color w:val="000000"/>
                <w:sz w:val="24"/>
                <w:szCs w:val="24"/>
              </w:rPr>
              <w:t>000</w:t>
            </w:r>
          </w:p>
        </w:tc>
      </w:tr>
      <w:tr w:rsidR="00077DB8" w:rsidRPr="008A629D" w:rsidTr="00B16B3E">
        <w:trPr>
          <w:cnfStyle w:val="010000000000"/>
        </w:trPr>
        <w:tc>
          <w:tcPr>
            <w:cnfStyle w:val="001000000000"/>
            <w:tcW w:w="2394" w:type="dxa"/>
          </w:tcPr>
          <w:p w:rsidR="00077DB8" w:rsidRPr="00713507" w:rsidRDefault="00077DB8" w:rsidP="00596978">
            <w:pPr>
              <w:jc w:val="both"/>
              <w:rPr>
                <w:rFonts w:ascii="Times New Roman" w:hAnsi="Times New Roman" w:cs="Times New Roman"/>
                <w:bCs w:val="0"/>
                <w:color w:val="000000"/>
                <w:sz w:val="24"/>
                <w:szCs w:val="24"/>
              </w:rPr>
            </w:pPr>
            <w:r>
              <w:rPr>
                <w:rFonts w:ascii="Times New Roman" w:hAnsi="Times New Roman" w:cs="Times New Roman"/>
                <w:color w:val="000000"/>
                <w:sz w:val="24"/>
                <w:szCs w:val="24"/>
              </w:rPr>
              <w:t>Total cost</w:t>
            </w:r>
          </w:p>
        </w:tc>
        <w:tc>
          <w:tcPr>
            <w:tcW w:w="2394" w:type="dxa"/>
          </w:tcPr>
          <w:p w:rsidR="00077DB8" w:rsidRPr="00713507" w:rsidRDefault="00077DB8" w:rsidP="00596978">
            <w:pPr>
              <w:jc w:val="both"/>
              <w:cnfStyle w:val="010000000000"/>
              <w:rPr>
                <w:rFonts w:ascii="Times New Roman" w:hAnsi="Times New Roman" w:cs="Times New Roman"/>
                <w:bCs w:val="0"/>
                <w:color w:val="000000"/>
                <w:sz w:val="24"/>
                <w:szCs w:val="24"/>
              </w:rPr>
            </w:pPr>
          </w:p>
        </w:tc>
        <w:tc>
          <w:tcPr>
            <w:tcW w:w="2394" w:type="dxa"/>
          </w:tcPr>
          <w:p w:rsidR="00077DB8" w:rsidRDefault="00077DB8" w:rsidP="00596978">
            <w:pPr>
              <w:jc w:val="both"/>
              <w:cnfStyle w:val="010000000000"/>
              <w:rPr>
                <w:rFonts w:ascii="Times New Roman" w:hAnsi="Times New Roman" w:cs="Times New Roman"/>
                <w:b w:val="0"/>
                <w:bCs w:val="0"/>
                <w:color w:val="000000"/>
                <w:sz w:val="24"/>
                <w:szCs w:val="24"/>
              </w:rPr>
            </w:pPr>
            <w:r>
              <w:rPr>
                <w:rFonts w:ascii="Times New Roman" w:hAnsi="Times New Roman" w:cs="Times New Roman"/>
                <w:color w:val="000000"/>
                <w:sz w:val="24"/>
                <w:szCs w:val="24"/>
              </w:rPr>
              <w:t>90,000</w:t>
            </w:r>
          </w:p>
        </w:tc>
      </w:tr>
    </w:tbl>
    <w:p w:rsidR="00077DB8" w:rsidRDefault="00077DB8" w:rsidP="00596978">
      <w:pPr>
        <w:pStyle w:val="Caption"/>
        <w:rPr>
          <w:rFonts w:ascii="Times New Roman" w:hAnsi="Times New Roman" w:cs="Times New Roman"/>
          <w:color w:val="auto"/>
          <w:sz w:val="24"/>
          <w:szCs w:val="24"/>
        </w:rPr>
      </w:pPr>
    </w:p>
    <w:p w:rsidR="00E47640" w:rsidRPr="008A629D" w:rsidRDefault="00713507" w:rsidP="00596978">
      <w:pPr>
        <w:pStyle w:val="Caption"/>
        <w:rPr>
          <w:rStyle w:val="Heading1Char"/>
        </w:rPr>
      </w:pPr>
      <w:bookmarkStart w:id="46" w:name="_Toc175032298"/>
      <w:r w:rsidRPr="00713507">
        <w:rPr>
          <w:rFonts w:ascii="Times New Roman" w:hAnsi="Times New Roman" w:cs="Times New Roman"/>
          <w:color w:val="auto"/>
          <w:sz w:val="24"/>
          <w:szCs w:val="24"/>
        </w:rPr>
        <w:t xml:space="preserve">Table </w:t>
      </w:r>
      <w:r w:rsidR="003C73C5" w:rsidRPr="00713507">
        <w:rPr>
          <w:rFonts w:ascii="Times New Roman" w:hAnsi="Times New Roman" w:cs="Times New Roman"/>
          <w:color w:val="auto"/>
          <w:sz w:val="24"/>
          <w:szCs w:val="24"/>
        </w:rPr>
        <w:fldChar w:fldCharType="begin"/>
      </w:r>
      <w:r w:rsidRPr="00713507">
        <w:rPr>
          <w:rFonts w:ascii="Times New Roman" w:hAnsi="Times New Roman" w:cs="Times New Roman"/>
          <w:color w:val="auto"/>
          <w:sz w:val="24"/>
          <w:szCs w:val="24"/>
        </w:rPr>
        <w:instrText xml:space="preserve"> SEQ Table \* ARABIC </w:instrText>
      </w:r>
      <w:r w:rsidR="003C73C5" w:rsidRPr="00713507">
        <w:rPr>
          <w:rFonts w:ascii="Times New Roman" w:hAnsi="Times New Roman" w:cs="Times New Roman"/>
          <w:color w:val="auto"/>
          <w:sz w:val="24"/>
          <w:szCs w:val="24"/>
        </w:rPr>
        <w:fldChar w:fldCharType="separate"/>
      </w:r>
      <w:r w:rsidR="00A93F30">
        <w:rPr>
          <w:rFonts w:ascii="Times New Roman" w:hAnsi="Times New Roman" w:cs="Times New Roman"/>
          <w:noProof/>
          <w:color w:val="auto"/>
          <w:sz w:val="24"/>
          <w:szCs w:val="24"/>
        </w:rPr>
        <w:t>3</w:t>
      </w:r>
      <w:r w:rsidR="003C73C5" w:rsidRPr="00713507">
        <w:rPr>
          <w:rFonts w:ascii="Times New Roman" w:hAnsi="Times New Roman" w:cs="Times New Roman"/>
          <w:color w:val="auto"/>
          <w:sz w:val="24"/>
          <w:szCs w:val="24"/>
        </w:rPr>
        <w:fldChar w:fldCharType="end"/>
      </w:r>
      <w:r w:rsidRPr="00713507">
        <w:rPr>
          <w:rFonts w:ascii="Times New Roman" w:hAnsi="Times New Roman" w:cs="Times New Roman"/>
          <w:color w:val="auto"/>
          <w:sz w:val="24"/>
          <w:szCs w:val="24"/>
        </w:rPr>
        <w:t xml:space="preserve"> above shows an overview of the overall costs and its distribution in the project at glance</w:t>
      </w:r>
      <w:r w:rsidRPr="00B64486">
        <w:t>.</w:t>
      </w:r>
      <w:bookmarkEnd w:id="46"/>
    </w:p>
    <w:p w:rsidR="00E47640" w:rsidRDefault="00E4764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664260" w:rsidRDefault="00664260" w:rsidP="00596978">
      <w:pPr>
        <w:spacing w:line="360" w:lineRule="auto"/>
        <w:jc w:val="both"/>
        <w:rPr>
          <w:rStyle w:val="Heading1Char"/>
        </w:rPr>
      </w:pPr>
    </w:p>
    <w:p w:rsidR="00EF0CF2" w:rsidRDefault="00EF0CF2" w:rsidP="00596978">
      <w:pPr>
        <w:spacing w:line="360" w:lineRule="auto"/>
        <w:jc w:val="both"/>
        <w:rPr>
          <w:rStyle w:val="Heading1Char"/>
        </w:rPr>
      </w:pPr>
    </w:p>
    <w:p w:rsidR="00317306" w:rsidRDefault="00297971" w:rsidP="00596978">
      <w:pPr>
        <w:spacing w:line="360" w:lineRule="auto"/>
        <w:jc w:val="both"/>
        <w:rPr>
          <w:rStyle w:val="Heading1Char"/>
        </w:rPr>
      </w:pPr>
      <w:bookmarkStart w:id="47" w:name="_Toc175165180"/>
      <w:r w:rsidRPr="008A629D">
        <w:rPr>
          <w:rStyle w:val="Heading1Char"/>
        </w:rPr>
        <w:t>REFERENCES</w:t>
      </w:r>
      <w:bookmarkEnd w:id="47"/>
    </w:p>
    <w:p w:rsidR="00B62CCA" w:rsidRDefault="00B62CCA"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Ahmed, W., Wu, Y., Kidwai, S., Li, X., Zhang, G., &amp; Zhang, J. (2021). Spatial and temporal variations of nutrients and chlorophyll a in the Indus River and its deltaic creeks and coastal waters (Northwest Indian Ocean, Pakistan). </w:t>
      </w:r>
      <w:r w:rsidRPr="00563108">
        <w:rPr>
          <w:rFonts w:ascii="Times New Roman" w:eastAsia="Times New Roman" w:hAnsi="Times New Roman" w:cs="Times New Roman"/>
          <w:i/>
          <w:iCs/>
          <w:color w:val="222222"/>
          <w:sz w:val="24"/>
          <w:szCs w:val="24"/>
          <w:shd w:val="clear" w:color="auto" w:fill="FFFFFF"/>
        </w:rPr>
        <w:t>Journal of Marine Systems</w:t>
      </w:r>
      <w:r w:rsidRPr="00563108">
        <w:rPr>
          <w:rFonts w:ascii="Times New Roman" w:eastAsia="Times New Roman" w:hAnsi="Times New Roman" w:cs="Times New Roman"/>
          <w:color w:val="222222"/>
          <w:sz w:val="24"/>
          <w:szCs w:val="24"/>
          <w:shd w:val="clear" w:color="auto" w:fill="FFFFFF"/>
        </w:rPr>
        <w:t>, </w:t>
      </w:r>
      <w:r w:rsidRPr="00563108">
        <w:rPr>
          <w:rFonts w:ascii="Times New Roman" w:eastAsia="Times New Roman" w:hAnsi="Times New Roman" w:cs="Times New Roman"/>
          <w:i/>
          <w:iCs/>
          <w:color w:val="222222"/>
          <w:sz w:val="24"/>
          <w:szCs w:val="24"/>
          <w:shd w:val="clear" w:color="auto" w:fill="FFFFFF"/>
        </w:rPr>
        <w:t>218</w:t>
      </w:r>
      <w:r w:rsidRPr="00563108">
        <w:rPr>
          <w:rFonts w:ascii="Times New Roman" w:eastAsia="Times New Roman" w:hAnsi="Times New Roman" w:cs="Times New Roman"/>
          <w:color w:val="222222"/>
          <w:sz w:val="24"/>
          <w:szCs w:val="24"/>
          <w:shd w:val="clear" w:color="auto" w:fill="FFFFFF"/>
        </w:rPr>
        <w:t>, 103525</w:t>
      </w:r>
    </w:p>
    <w:p w:rsidR="00611B37" w:rsidRDefault="00B62CCA"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Ansari, A. A., Gill, S. S., &amp; Khan, F. A. (2010). Eutrophication: threat to aquatic ecosystems. In Eutrophication: causes, consequences and control (pp. 143-170). Springer, Dordrecht.</w:t>
      </w:r>
    </w:p>
    <w:p w:rsidR="00C76EF1" w:rsidRDefault="00611B37" w:rsidP="00BB50D1">
      <w:pPr>
        <w:ind w:hanging="720"/>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Ahwani Kumar and Anish Dua. (2009) ‘Water quality index for assessment of water quality of River Ravi at Madhopur(India)’,Global Jounal of Environmental science vol.8, NO.1;49-57.Corpright</w:t>
      </w:r>
      <w:r w:rsidR="009D6CF8">
        <w:rPr>
          <w:rFonts w:ascii="Times New Roman" w:eastAsia="Times New Roman" w:hAnsi="Times New Roman" w:cs="Times New Roman"/>
          <w:color w:val="222222"/>
          <w:sz w:val="24"/>
          <w:szCs w:val="24"/>
          <w:shd w:val="clear" w:color="auto" w:fill="FFFFFF"/>
        </w:rPr>
        <w:t>©Bachudo science co.ltd. printed in Nigeria.</w:t>
      </w:r>
      <w:r w:rsidR="00C76EF1" w:rsidRPr="00C76EF1">
        <w:rPr>
          <w:rFonts w:ascii="Times New Roman" w:eastAsia="Times New Roman" w:hAnsi="Times New Roman" w:cs="Times New Roman"/>
          <w:color w:val="222222"/>
          <w:sz w:val="24"/>
          <w:szCs w:val="24"/>
          <w:shd w:val="clear" w:color="auto" w:fill="FFFFFF"/>
        </w:rPr>
        <w:t xml:space="preserve"> </w:t>
      </w:r>
    </w:p>
    <w:p w:rsidR="00EB74D8" w:rsidRPr="00D32504" w:rsidRDefault="00EB74D8" w:rsidP="00BB50D1">
      <w:pPr>
        <w:ind w:left="720" w:hanging="720"/>
        <w:jc w:val="both"/>
        <w:rPr>
          <w:rFonts w:ascii="Times New Roman" w:hAnsi="Times New Roman" w:cs="Times New Roman"/>
          <w:sz w:val="24"/>
          <w:szCs w:val="24"/>
        </w:rPr>
      </w:pPr>
      <w:r w:rsidRPr="00D32504">
        <w:rPr>
          <w:rFonts w:ascii="Times New Roman" w:hAnsi="Times New Roman" w:cs="Times New Roman"/>
          <w:sz w:val="24"/>
          <w:szCs w:val="24"/>
        </w:rPr>
        <w:t xml:space="preserve">Atique, U. and An, K. G. (2019) ‘Reservoir water quality assessment based on chemical parameters and the chlorophyll dynamics in relation to nutrient regime’, </w:t>
      </w:r>
      <w:r w:rsidRPr="00D32504">
        <w:rPr>
          <w:rFonts w:ascii="Times New Roman" w:hAnsi="Times New Roman" w:cs="Times New Roman"/>
          <w:i/>
          <w:iCs/>
          <w:sz w:val="24"/>
          <w:szCs w:val="24"/>
        </w:rPr>
        <w:t>Polish Journal of Environmental Studies</w:t>
      </w:r>
      <w:r w:rsidRPr="00D32504">
        <w:rPr>
          <w:rFonts w:ascii="Times New Roman" w:hAnsi="Times New Roman" w:cs="Times New Roman"/>
          <w:sz w:val="24"/>
          <w:szCs w:val="24"/>
        </w:rPr>
        <w:t xml:space="preserve">. </w:t>
      </w:r>
    </w:p>
    <w:p w:rsidR="00C76EF1" w:rsidRPr="00563108" w:rsidRDefault="00C76EF1" w:rsidP="00BB50D1">
      <w:pPr>
        <w:ind w:hanging="720"/>
        <w:jc w:val="both"/>
        <w:rPr>
          <w:rFonts w:ascii="Times New Roman" w:eastAsia="Times New Roman" w:hAnsi="Times New Roman" w:cs="Times New Roman"/>
          <w:color w:val="222222"/>
          <w:sz w:val="24"/>
          <w:szCs w:val="24"/>
          <w:shd w:val="clear" w:color="auto" w:fill="FFFFFF"/>
        </w:rPr>
      </w:pPr>
      <w:r w:rsidRPr="009D15EA">
        <w:rPr>
          <w:rFonts w:ascii="Times New Roman" w:eastAsia="Times New Roman" w:hAnsi="Times New Roman" w:cs="Times New Roman"/>
          <w:color w:val="222222"/>
          <w:sz w:val="24"/>
          <w:szCs w:val="24"/>
          <w:shd w:val="clear" w:color="auto" w:fill="FFFFFF"/>
        </w:rPr>
        <w:t>Baird, R. B., Eaton, A. D., &amp;Clesceri, L. S. (2012). Standard methods for the examination of water and wastewater (Vol. 10). E. W. Rice (Ed.). Washington, DC: American public health association</w:t>
      </w:r>
    </w:p>
    <w:p w:rsidR="00B62CCA" w:rsidRDefault="00B62CCA"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Biggs, B. J. (2000). Eutrophication of streams and rivers: dissolved nutrient-chlorophyll relationships for benthic algae. Journal of the North American Benthological Society, 19(1), 17-31</w:t>
      </w:r>
    </w:p>
    <w:p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Calijuri, M. D. C., Cunha, D. G. F., Queiroz, L. A., Moccellin, J., &amp; Miwa, A. C. P. (2008). Nutrients and chlorophyll-a concentrations in tropical rivers of Ribeira de Iguape Basin, SP, Brazil. </w:t>
      </w:r>
      <w:r w:rsidRPr="00563108">
        <w:rPr>
          <w:rFonts w:ascii="Times New Roman" w:eastAsia="Times New Roman" w:hAnsi="Times New Roman" w:cs="Times New Roman"/>
          <w:i/>
          <w:iCs/>
          <w:color w:val="222222"/>
          <w:sz w:val="24"/>
          <w:szCs w:val="24"/>
          <w:shd w:val="clear" w:color="auto" w:fill="FFFFFF"/>
        </w:rPr>
        <w:t>ActaLimnologicaBrasiliensia</w:t>
      </w:r>
      <w:r w:rsidRPr="00563108">
        <w:rPr>
          <w:rFonts w:ascii="Times New Roman" w:eastAsia="Times New Roman" w:hAnsi="Times New Roman" w:cs="Times New Roman"/>
          <w:color w:val="222222"/>
          <w:sz w:val="24"/>
          <w:szCs w:val="24"/>
          <w:shd w:val="clear" w:color="auto" w:fill="FFFFFF"/>
        </w:rPr>
        <w:t>, </w:t>
      </w:r>
      <w:r w:rsidRPr="00563108">
        <w:rPr>
          <w:rFonts w:ascii="Times New Roman" w:eastAsia="Times New Roman" w:hAnsi="Times New Roman" w:cs="Times New Roman"/>
          <w:i/>
          <w:iCs/>
          <w:color w:val="222222"/>
          <w:sz w:val="24"/>
          <w:szCs w:val="24"/>
          <w:shd w:val="clear" w:color="auto" w:fill="FFFFFF"/>
        </w:rPr>
        <w:t>20</w:t>
      </w:r>
      <w:r w:rsidRPr="00563108">
        <w:rPr>
          <w:rFonts w:ascii="Times New Roman" w:eastAsia="Times New Roman" w:hAnsi="Times New Roman" w:cs="Times New Roman"/>
          <w:color w:val="222222"/>
          <w:sz w:val="24"/>
          <w:szCs w:val="24"/>
          <w:shd w:val="clear" w:color="auto" w:fill="FFFFFF"/>
        </w:rPr>
        <w:t>(2), 131-138</w:t>
      </w:r>
    </w:p>
    <w:p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w:t>
      </w:r>
    </w:p>
    <w:p w:rsidR="00B62CCA" w:rsidRDefault="001A6755" w:rsidP="00BB50D1">
      <w:pPr>
        <w:ind w:hanging="720"/>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 </w:t>
      </w:r>
      <w:r w:rsidR="00B62CCA" w:rsidRPr="00563108">
        <w:rPr>
          <w:rFonts w:ascii="Times New Roman" w:eastAsia="Times New Roman" w:hAnsi="Times New Roman" w:cs="Times New Roman"/>
          <w:color w:val="222222"/>
          <w:sz w:val="24"/>
          <w:szCs w:val="24"/>
          <w:shd w:val="clear" w:color="auto" w:fill="FFFFFF"/>
        </w:rPr>
        <w:t>Dodds, W. K., Jones, J. R., &amp; Welch, E. B. (1998). Suggested classification of stream trophic state: distributions of temperate stream types by chlorophyll, total nitrogen, and phosphorus. Water research, 32(5), 1455-1462</w:t>
      </w:r>
    </w:p>
    <w:p w:rsidR="00B62CCA" w:rsidRDefault="00B62CCA"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lastRenderedPageBreak/>
        <w:t>Dodds, W. K., &amp; Smith, V. H. (2016). Nitrogen, phosphorus, and eutrophication in streams. Inland Waters, 6(2), 155-164</w:t>
      </w:r>
    </w:p>
    <w:p w:rsidR="00B62CCA" w:rsidRDefault="00B62CCA"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Howarth, R. W., Anderson, D. M., Church, T. M., Greening, H. O. L. L. Y., Hopkinson, C. S., Huber, W. C., ... &amp; Wiseman, W. J. (2000). Clean coastal waters: understanding and reducing the effects of nutrient pollution. National Academy of Sciences, Washington, DC</w:t>
      </w:r>
    </w:p>
    <w:p w:rsidR="003E530F" w:rsidRPr="003E530F" w:rsidRDefault="003E530F" w:rsidP="00BB50D1">
      <w:pPr>
        <w:ind w:hanging="720"/>
        <w:rPr>
          <w:rFonts w:ascii="Times New Roman" w:hAnsi="Times New Roman" w:cs="Times New Roman"/>
          <w:sz w:val="24"/>
          <w:szCs w:val="24"/>
        </w:rPr>
      </w:pPr>
      <w:r w:rsidRPr="009D15EA">
        <w:rPr>
          <w:rFonts w:ascii="Times New Roman" w:hAnsi="Times New Roman" w:cs="Times New Roman"/>
          <w:sz w:val="24"/>
          <w:szCs w:val="24"/>
        </w:rPr>
        <w:t>Kizito</w:t>
      </w:r>
      <w:r>
        <w:rPr>
          <w:rFonts w:ascii="Times New Roman" w:hAnsi="Times New Roman" w:cs="Times New Roman"/>
          <w:sz w:val="24"/>
          <w:szCs w:val="24"/>
        </w:rPr>
        <w:t xml:space="preserve"> </w:t>
      </w:r>
      <w:r w:rsidRPr="009D15EA">
        <w:rPr>
          <w:rFonts w:ascii="Times New Roman" w:hAnsi="Times New Roman" w:cs="Times New Roman"/>
          <w:sz w:val="24"/>
          <w:szCs w:val="24"/>
        </w:rPr>
        <w:t>Makoye</w:t>
      </w:r>
      <w:r>
        <w:rPr>
          <w:rFonts w:ascii="Times New Roman" w:hAnsi="Times New Roman" w:cs="Times New Roman"/>
          <w:sz w:val="24"/>
          <w:szCs w:val="24"/>
        </w:rPr>
        <w:t xml:space="preserve">. 2021. </w:t>
      </w:r>
      <w:r w:rsidRPr="009D15EA">
        <w:rPr>
          <w:rFonts w:ascii="Times New Roman" w:hAnsi="Times New Roman" w:cs="Times New Roman"/>
          <w:sz w:val="24"/>
          <w:szCs w:val="24"/>
        </w:rPr>
        <w:t>River pollution threatens lives in Tanzania’s port city</w:t>
      </w:r>
      <w:r>
        <w:rPr>
          <w:rFonts w:ascii="Times New Roman" w:hAnsi="Times New Roman" w:cs="Times New Roman"/>
          <w:sz w:val="24"/>
          <w:szCs w:val="24"/>
        </w:rPr>
        <w:t xml:space="preserve"> </w:t>
      </w:r>
      <w:r w:rsidRPr="009D15EA">
        <w:rPr>
          <w:rFonts w:ascii="Times New Roman" w:hAnsi="Times New Roman" w:cs="Times New Roman"/>
          <w:sz w:val="24"/>
          <w:szCs w:val="24"/>
        </w:rPr>
        <w:t>Attention focused on Msimbazi River with dangerous effluents, sewage discharged daily as globe marks World Rivers Day</w:t>
      </w:r>
    </w:p>
    <w:p w:rsidR="005421EA" w:rsidRDefault="005421EA" w:rsidP="00BB50D1">
      <w:pPr>
        <w:ind w:hanging="720"/>
        <w:jc w:val="both"/>
        <w:rPr>
          <w:rFonts w:ascii="Times New Roman" w:eastAsia="Times New Roman" w:hAnsi="Times New Roman" w:cs="Times New Roman"/>
          <w:color w:val="222222"/>
          <w:sz w:val="24"/>
          <w:szCs w:val="24"/>
          <w:shd w:val="clear" w:color="auto" w:fill="FFFFFF"/>
        </w:rPr>
      </w:pPr>
    </w:p>
    <w:p w:rsidR="005421EA" w:rsidRPr="005421EA" w:rsidRDefault="005421EA" w:rsidP="005421EA">
      <w:pPr>
        <w:ind w:hanging="720"/>
        <w:jc w:val="both"/>
        <w:rPr>
          <w:rFonts w:ascii="Times New Roman" w:eastAsia="Times New Roman" w:hAnsi="Times New Roman" w:cs="Times New Roman"/>
          <w:color w:val="222222"/>
          <w:sz w:val="24"/>
          <w:szCs w:val="24"/>
          <w:shd w:val="clear" w:color="auto" w:fill="FFFFFF"/>
        </w:rPr>
      </w:pPr>
      <w:r w:rsidRPr="005421EA">
        <w:rPr>
          <w:rFonts w:ascii="Times New Roman" w:eastAsia="Times New Roman" w:hAnsi="Times New Roman" w:cs="Times New Roman"/>
          <w:color w:val="222222"/>
          <w:sz w:val="24"/>
          <w:szCs w:val="24"/>
          <w:shd w:val="clear" w:color="auto" w:fill="FFFFFF"/>
        </w:rPr>
        <w:t>Ruth Olubukola Ajoke Adelagun, Emmanuel Edet Etim and Oko Emmanuel Godwin, 2021. Application of Water Quality Index for the Assessment of Water from Different Sources in Nigeria</w:t>
      </w:r>
    </w:p>
    <w:p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Smith, V. H. (2003). Eutrophication of freshwater and coastal marine ecosystems a global problem. Environmental Science and Pollution Research, 10(2), 126-139.</w:t>
      </w:r>
    </w:p>
    <w:p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Wurtsbaugh, W. A., Paerl, H. W., &amp;Dodds, W. K. (2019). Nutrients, eutrophication and harmful algal blooms along the freshwater to marine continuum. Wiley Interdisciplinary Reviews: Water, 6(5), e1373.</w:t>
      </w:r>
    </w:p>
    <w:p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w:t>
      </w:r>
    </w:p>
    <w:p w:rsidR="00547EED" w:rsidRPr="00563108" w:rsidRDefault="00547EED" w:rsidP="00BB50D1">
      <w:pPr>
        <w:ind w:left="720"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w:t>
      </w:r>
    </w:p>
    <w:sectPr w:rsidR="00547EED" w:rsidRPr="00563108" w:rsidSect="00F10C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2FC" w:rsidRDefault="008C72FC" w:rsidP="00C279B3">
      <w:pPr>
        <w:spacing w:after="0" w:line="240" w:lineRule="auto"/>
      </w:pPr>
      <w:r>
        <w:separator/>
      </w:r>
    </w:p>
  </w:endnote>
  <w:endnote w:type="continuationSeparator" w:id="1">
    <w:p w:rsidR="008C72FC" w:rsidRDefault="008C72FC" w:rsidP="00C279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MRoman12-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597849"/>
      <w:docPartObj>
        <w:docPartGallery w:val="Page Numbers (Bottom of Page)"/>
        <w:docPartUnique/>
      </w:docPartObj>
    </w:sdtPr>
    <w:sdtContent>
      <w:p w:rsidR="00CC5132" w:rsidRDefault="00CC5132">
        <w:pPr>
          <w:pStyle w:val="Footer"/>
          <w:jc w:val="center"/>
        </w:pPr>
        <w:fldSimple w:instr=" PAGE   \* MERGEFORMAT ">
          <w:r w:rsidR="00BD5802">
            <w:rPr>
              <w:noProof/>
            </w:rPr>
            <w:t>i</w:t>
          </w:r>
        </w:fldSimple>
      </w:p>
    </w:sdtContent>
  </w:sdt>
  <w:p w:rsidR="00CC5132" w:rsidRDefault="00CC51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597846"/>
      <w:docPartObj>
        <w:docPartGallery w:val="Page Numbers (Bottom of Page)"/>
        <w:docPartUnique/>
      </w:docPartObj>
    </w:sdtPr>
    <w:sdtEndPr>
      <w:rPr>
        <w:noProof/>
      </w:rPr>
    </w:sdtEndPr>
    <w:sdtContent>
      <w:p w:rsidR="00CC5132" w:rsidRDefault="00CC5132">
        <w:pPr>
          <w:pStyle w:val="Footer"/>
          <w:jc w:val="center"/>
        </w:pPr>
        <w:r>
          <w:rPr>
            <w:noProof/>
          </w:rPr>
          <w:pict>
            <v:shapetype id="_x0000_t202" coordsize="21600,21600" o:spt="202" path="m,l,21600r21600,l21600,xe">
              <v:stroke joinstyle="miter"/>
              <v:path gradientshapeok="t" o:connecttype="rect"/>
            </v:shapetype>
            <v:shape id="Text Box 4" o:spid="_x0000_s4099" type="#_x0000_t202" style="position:absolute;left:0;text-align:left;margin-left:228.65pt;margin-top:3.5pt;width:16.8pt;height:13.7pt;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" fillcolor="white [3212]" stroked="f" strokeweight=".5pt">
              <v:textbox style="mso-next-textbox:#Text Box 4">
                <w:txbxContent>
                  <w:p w:rsidR="00CC5132" w:rsidRDefault="00CC5132"/>
                </w:txbxContent>
              </v:textbox>
            </v:shape>
          </w:pict>
        </w:r>
        <w:r>
          <w:rPr>
            <w:noProof/>
          </w:rPr>
          <w:pict>
            <v:shape id="Text Box 2" o:spid="_x0000_s4098" type="#_x0000_t202" style="position:absolute;left:0;text-align:left;margin-left:226.9pt;margin-top:1.45pt;width:13.7pt;height:11.05pt;flip:y;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" filled="f" strokecolor="white [3212]" strokeweight=".5pt">
              <v:textbox style="mso-next-textbox:#Text Box 2">
                <w:txbxContent>
                  <w:p w:rsidR="00CC5132" w:rsidRDefault="00CC5132"/>
                </w:txbxContent>
              </v:textbox>
            </v:shape>
          </w:pict>
        </w:r>
        <w:fldSimple w:instr=" PAGE   \* MERGEFORMAT ">
          <w:r w:rsidR="00BD5802">
            <w:rPr>
              <w:noProof/>
            </w:rPr>
            <w:t>i</w:t>
          </w:r>
        </w:fldSimple>
      </w:p>
    </w:sdtContent>
  </w:sdt>
  <w:p w:rsidR="00CC5132" w:rsidRDefault="00CC5132">
    <w:pPr>
      <w:pStyle w:val="Footer"/>
    </w:pPr>
    <w:r>
      <w:rPr>
        <w:noProof/>
      </w:rPr>
      <w:pict>
        <v:shape id="Text Box 3" o:spid="_x0000_s4097" type="#_x0000_t202" style="position:absolute;margin-left:205.3pt;margin-top:49.1pt;width:3.6pt;height:14.7pt;flip:x;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" fillcolor="white [3201]" strokeweight=".5pt">
          <v:textbox style="mso-next-textbox:#Text Box 3">
            <w:txbxContent>
              <w:p w:rsidR="00CC5132" w:rsidRDefault="00CC5132"/>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2FC" w:rsidRDefault="008C72FC" w:rsidP="00C279B3">
      <w:pPr>
        <w:spacing w:after="0" w:line="240" w:lineRule="auto"/>
      </w:pPr>
      <w:r>
        <w:separator/>
      </w:r>
    </w:p>
  </w:footnote>
  <w:footnote w:type="continuationSeparator" w:id="1">
    <w:p w:rsidR="008C72FC" w:rsidRDefault="008C72FC" w:rsidP="00C279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35E40"/>
    <w:multiLevelType w:val="multilevel"/>
    <w:tmpl w:val="2628248C"/>
    <w:lvl w:ilvl="0">
      <w:start w:val="1"/>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nsid w:val="19010395"/>
    <w:multiLevelType w:val="hybridMultilevel"/>
    <w:tmpl w:val="35345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1DE5"/>
    <w:multiLevelType w:val="multilevel"/>
    <w:tmpl w:val="181E8A6E"/>
    <w:lvl w:ilvl="0">
      <w:start w:val="1"/>
      <w:numFmt w:val="decimal"/>
      <w:lvlText w:val="%1"/>
      <w:lvlJc w:val="left"/>
      <w:pPr>
        <w:ind w:left="360" w:hanging="360"/>
      </w:pPr>
      <w:rPr>
        <w:rFonts w:hint="default"/>
      </w:rPr>
    </w:lvl>
    <w:lvl w:ilvl="1">
      <w:start w:val="4"/>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
    <w:nsid w:val="1E4B6ADD"/>
    <w:multiLevelType w:val="hybridMultilevel"/>
    <w:tmpl w:val="BA5A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54984"/>
    <w:multiLevelType w:val="hybridMultilevel"/>
    <w:tmpl w:val="E7E253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1264FB"/>
    <w:multiLevelType w:val="hybridMultilevel"/>
    <w:tmpl w:val="80C0CE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C4939"/>
    <w:multiLevelType w:val="hybridMultilevel"/>
    <w:tmpl w:val="8750A4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D9577E"/>
    <w:multiLevelType w:val="hybridMultilevel"/>
    <w:tmpl w:val="A7B4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E41C7"/>
    <w:multiLevelType w:val="multilevel"/>
    <w:tmpl w:val="7996FC4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4FD6493"/>
    <w:multiLevelType w:val="multilevel"/>
    <w:tmpl w:val="69B6E43E"/>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E141866"/>
    <w:multiLevelType w:val="hybridMultilevel"/>
    <w:tmpl w:val="5BEE29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AB32B7"/>
    <w:multiLevelType w:val="hybridMultilevel"/>
    <w:tmpl w:val="B9348D4A"/>
    <w:lvl w:ilvl="0" w:tplc="FC388AAA">
      <w:start w:val="1"/>
      <w:numFmt w:val="bullet"/>
      <w:lvlText w:val=""/>
      <w:lvlJc w:val="left"/>
      <w:pPr>
        <w:ind w:left="720" w:hanging="360"/>
      </w:pPr>
      <w:rPr>
        <w:rFonts w:ascii="Wingdings" w:hAnsi="Wingdings"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A221D"/>
    <w:multiLevelType w:val="multilevel"/>
    <w:tmpl w:val="B08A3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F73A86"/>
    <w:multiLevelType w:val="hybridMultilevel"/>
    <w:tmpl w:val="BC28C1B8"/>
    <w:lvl w:ilvl="0" w:tplc="4F109A2E">
      <w:start w:val="1"/>
      <w:numFmt w:val="bullet"/>
      <w:lvlText w:val=""/>
      <w:lvlJc w:val="left"/>
      <w:pPr>
        <w:ind w:left="720" w:hanging="360"/>
      </w:pPr>
      <w:rPr>
        <w:rFonts w:ascii="Wingdings" w:hAnsi="Wingdings"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59C"/>
    <w:multiLevelType w:val="multilevel"/>
    <w:tmpl w:val="431A99A0"/>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4"/>
  </w:num>
  <w:num w:numId="3">
    <w:abstractNumId w:val="11"/>
  </w:num>
  <w:num w:numId="4">
    <w:abstractNumId w:val="13"/>
  </w:num>
  <w:num w:numId="5">
    <w:abstractNumId w:val="0"/>
  </w:num>
  <w:num w:numId="6">
    <w:abstractNumId w:val="9"/>
  </w:num>
  <w:num w:numId="7">
    <w:abstractNumId w:val="14"/>
  </w:num>
  <w:num w:numId="8">
    <w:abstractNumId w:val="2"/>
  </w:num>
  <w:num w:numId="9">
    <w:abstractNumId w:val="7"/>
  </w:num>
  <w:num w:numId="10">
    <w:abstractNumId w:val="3"/>
  </w:num>
  <w:num w:numId="11">
    <w:abstractNumId w:val="6"/>
  </w:num>
  <w:num w:numId="12">
    <w:abstractNumId w:val="1"/>
  </w:num>
  <w:num w:numId="13">
    <w:abstractNumId w:val="5"/>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27650"/>
    <o:shapelayout v:ext="edit">
      <o:idmap v:ext="edit" data="4"/>
    </o:shapelayout>
  </w:hdrShapeDefaults>
  <w:footnotePr>
    <w:footnote w:id="0"/>
    <w:footnote w:id="1"/>
  </w:footnotePr>
  <w:endnotePr>
    <w:endnote w:id="0"/>
    <w:endnote w:id="1"/>
  </w:endnotePr>
  <w:compat/>
  <w:rsids>
    <w:rsidRoot w:val="00E94282"/>
    <w:rsid w:val="00001C74"/>
    <w:rsid w:val="00006CF0"/>
    <w:rsid w:val="000074C5"/>
    <w:rsid w:val="00020DC8"/>
    <w:rsid w:val="000319FD"/>
    <w:rsid w:val="00035F33"/>
    <w:rsid w:val="00041340"/>
    <w:rsid w:val="0005160D"/>
    <w:rsid w:val="00077DB8"/>
    <w:rsid w:val="000A04F6"/>
    <w:rsid w:val="000A0D32"/>
    <w:rsid w:val="000D3ACB"/>
    <w:rsid w:val="000D712D"/>
    <w:rsid w:val="000D71D0"/>
    <w:rsid w:val="000E2FED"/>
    <w:rsid w:val="00101BEE"/>
    <w:rsid w:val="0011448C"/>
    <w:rsid w:val="001176D4"/>
    <w:rsid w:val="0012428C"/>
    <w:rsid w:val="00135F32"/>
    <w:rsid w:val="00153708"/>
    <w:rsid w:val="00161BB5"/>
    <w:rsid w:val="00172047"/>
    <w:rsid w:val="001947B8"/>
    <w:rsid w:val="0019769C"/>
    <w:rsid w:val="001A1E13"/>
    <w:rsid w:val="001A6755"/>
    <w:rsid w:val="001B5F0A"/>
    <w:rsid w:val="001D6197"/>
    <w:rsid w:val="001E431F"/>
    <w:rsid w:val="001F5B29"/>
    <w:rsid w:val="002001D3"/>
    <w:rsid w:val="002032BD"/>
    <w:rsid w:val="00240AD8"/>
    <w:rsid w:val="00247A14"/>
    <w:rsid w:val="00260F4D"/>
    <w:rsid w:val="002641DF"/>
    <w:rsid w:val="002665F3"/>
    <w:rsid w:val="0028441A"/>
    <w:rsid w:val="00286D50"/>
    <w:rsid w:val="00297971"/>
    <w:rsid w:val="002C3EC2"/>
    <w:rsid w:val="002C57B4"/>
    <w:rsid w:val="002D3592"/>
    <w:rsid w:val="002F0484"/>
    <w:rsid w:val="00317306"/>
    <w:rsid w:val="003202DB"/>
    <w:rsid w:val="00330682"/>
    <w:rsid w:val="0033722C"/>
    <w:rsid w:val="003513C7"/>
    <w:rsid w:val="0037434C"/>
    <w:rsid w:val="00376E10"/>
    <w:rsid w:val="0037793F"/>
    <w:rsid w:val="003811D9"/>
    <w:rsid w:val="00381A49"/>
    <w:rsid w:val="003862DF"/>
    <w:rsid w:val="00393FA0"/>
    <w:rsid w:val="0039575C"/>
    <w:rsid w:val="003A7EEA"/>
    <w:rsid w:val="003B00EB"/>
    <w:rsid w:val="003B342D"/>
    <w:rsid w:val="003C5841"/>
    <w:rsid w:val="003C73C5"/>
    <w:rsid w:val="003D1B15"/>
    <w:rsid w:val="003E1A9D"/>
    <w:rsid w:val="003E530F"/>
    <w:rsid w:val="003F22BE"/>
    <w:rsid w:val="004004C1"/>
    <w:rsid w:val="00402EBD"/>
    <w:rsid w:val="00405470"/>
    <w:rsid w:val="00410D4C"/>
    <w:rsid w:val="0041433E"/>
    <w:rsid w:val="00420F37"/>
    <w:rsid w:val="00433A5E"/>
    <w:rsid w:val="00434107"/>
    <w:rsid w:val="0044496C"/>
    <w:rsid w:val="00450F30"/>
    <w:rsid w:val="00451C66"/>
    <w:rsid w:val="00461FED"/>
    <w:rsid w:val="00466AE4"/>
    <w:rsid w:val="004777AC"/>
    <w:rsid w:val="004818E4"/>
    <w:rsid w:val="0048415D"/>
    <w:rsid w:val="00491940"/>
    <w:rsid w:val="00496397"/>
    <w:rsid w:val="004A2152"/>
    <w:rsid w:val="004A6FDC"/>
    <w:rsid w:val="004B330C"/>
    <w:rsid w:val="004C2CA0"/>
    <w:rsid w:val="004E1E4F"/>
    <w:rsid w:val="004E34FD"/>
    <w:rsid w:val="004F4ADF"/>
    <w:rsid w:val="004F6C9D"/>
    <w:rsid w:val="004F746D"/>
    <w:rsid w:val="00501922"/>
    <w:rsid w:val="00512F0A"/>
    <w:rsid w:val="00526497"/>
    <w:rsid w:val="00526CFC"/>
    <w:rsid w:val="00527356"/>
    <w:rsid w:val="005421EA"/>
    <w:rsid w:val="00547EED"/>
    <w:rsid w:val="0056027F"/>
    <w:rsid w:val="00560294"/>
    <w:rsid w:val="00561884"/>
    <w:rsid w:val="00563547"/>
    <w:rsid w:val="00572DA5"/>
    <w:rsid w:val="00575631"/>
    <w:rsid w:val="00580EB6"/>
    <w:rsid w:val="00584547"/>
    <w:rsid w:val="00585FFF"/>
    <w:rsid w:val="00590614"/>
    <w:rsid w:val="0059582E"/>
    <w:rsid w:val="00595E43"/>
    <w:rsid w:val="00596978"/>
    <w:rsid w:val="005A4D16"/>
    <w:rsid w:val="005B22EE"/>
    <w:rsid w:val="005B23E0"/>
    <w:rsid w:val="005B2759"/>
    <w:rsid w:val="005B6E51"/>
    <w:rsid w:val="005C00D0"/>
    <w:rsid w:val="005D4B18"/>
    <w:rsid w:val="005F48CD"/>
    <w:rsid w:val="005F5A5E"/>
    <w:rsid w:val="00611B37"/>
    <w:rsid w:val="00612D50"/>
    <w:rsid w:val="006165EE"/>
    <w:rsid w:val="00617460"/>
    <w:rsid w:val="00621497"/>
    <w:rsid w:val="00623092"/>
    <w:rsid w:val="00623128"/>
    <w:rsid w:val="00626D73"/>
    <w:rsid w:val="00632C71"/>
    <w:rsid w:val="00653D14"/>
    <w:rsid w:val="00664260"/>
    <w:rsid w:val="00677536"/>
    <w:rsid w:val="00683D15"/>
    <w:rsid w:val="0069360C"/>
    <w:rsid w:val="006A186A"/>
    <w:rsid w:val="006C2F4C"/>
    <w:rsid w:val="006F6916"/>
    <w:rsid w:val="00700508"/>
    <w:rsid w:val="007077EA"/>
    <w:rsid w:val="00713507"/>
    <w:rsid w:val="007217DE"/>
    <w:rsid w:val="00723876"/>
    <w:rsid w:val="007243DE"/>
    <w:rsid w:val="0072468F"/>
    <w:rsid w:val="0073347E"/>
    <w:rsid w:val="0073374A"/>
    <w:rsid w:val="0073375F"/>
    <w:rsid w:val="00742C4E"/>
    <w:rsid w:val="00742D4E"/>
    <w:rsid w:val="00746F50"/>
    <w:rsid w:val="00755859"/>
    <w:rsid w:val="00757C34"/>
    <w:rsid w:val="007612A2"/>
    <w:rsid w:val="00766951"/>
    <w:rsid w:val="0077497E"/>
    <w:rsid w:val="00782250"/>
    <w:rsid w:val="00794494"/>
    <w:rsid w:val="007B1E9E"/>
    <w:rsid w:val="007B56AF"/>
    <w:rsid w:val="007B76D8"/>
    <w:rsid w:val="007D267A"/>
    <w:rsid w:val="007E399B"/>
    <w:rsid w:val="007E4A16"/>
    <w:rsid w:val="007F7C0D"/>
    <w:rsid w:val="00802E67"/>
    <w:rsid w:val="00823E30"/>
    <w:rsid w:val="008303B8"/>
    <w:rsid w:val="0083662B"/>
    <w:rsid w:val="0084798A"/>
    <w:rsid w:val="00852FB7"/>
    <w:rsid w:val="00853671"/>
    <w:rsid w:val="00893A59"/>
    <w:rsid w:val="0089614E"/>
    <w:rsid w:val="008A08AA"/>
    <w:rsid w:val="008A629D"/>
    <w:rsid w:val="008B7023"/>
    <w:rsid w:val="008C137E"/>
    <w:rsid w:val="008C72FC"/>
    <w:rsid w:val="008D1B6C"/>
    <w:rsid w:val="008D2150"/>
    <w:rsid w:val="008E602E"/>
    <w:rsid w:val="008E6848"/>
    <w:rsid w:val="008F7050"/>
    <w:rsid w:val="008F7FB4"/>
    <w:rsid w:val="0090149D"/>
    <w:rsid w:val="0090530D"/>
    <w:rsid w:val="00922FB9"/>
    <w:rsid w:val="00933C58"/>
    <w:rsid w:val="00942FD0"/>
    <w:rsid w:val="009643BF"/>
    <w:rsid w:val="00966D07"/>
    <w:rsid w:val="00971628"/>
    <w:rsid w:val="00976434"/>
    <w:rsid w:val="00980775"/>
    <w:rsid w:val="0098159F"/>
    <w:rsid w:val="009836A8"/>
    <w:rsid w:val="00990D3B"/>
    <w:rsid w:val="009A64ED"/>
    <w:rsid w:val="009A6581"/>
    <w:rsid w:val="009B1EB5"/>
    <w:rsid w:val="009B54DA"/>
    <w:rsid w:val="009B72BD"/>
    <w:rsid w:val="009D2C08"/>
    <w:rsid w:val="009D5C68"/>
    <w:rsid w:val="009D6CF8"/>
    <w:rsid w:val="009E540D"/>
    <w:rsid w:val="009F7FA6"/>
    <w:rsid w:val="00A04168"/>
    <w:rsid w:val="00A060E6"/>
    <w:rsid w:val="00A22DF4"/>
    <w:rsid w:val="00A24AA7"/>
    <w:rsid w:val="00A356CA"/>
    <w:rsid w:val="00A428CC"/>
    <w:rsid w:val="00A52142"/>
    <w:rsid w:val="00A643F3"/>
    <w:rsid w:val="00A6450A"/>
    <w:rsid w:val="00A702E6"/>
    <w:rsid w:val="00A93F30"/>
    <w:rsid w:val="00AB7577"/>
    <w:rsid w:val="00AC0F2B"/>
    <w:rsid w:val="00AC2E79"/>
    <w:rsid w:val="00AD1DDF"/>
    <w:rsid w:val="00AD39D0"/>
    <w:rsid w:val="00AD5982"/>
    <w:rsid w:val="00AE15F7"/>
    <w:rsid w:val="00AE5EA1"/>
    <w:rsid w:val="00B16B3E"/>
    <w:rsid w:val="00B27BD5"/>
    <w:rsid w:val="00B52BE5"/>
    <w:rsid w:val="00B557BC"/>
    <w:rsid w:val="00B56B0A"/>
    <w:rsid w:val="00B56F72"/>
    <w:rsid w:val="00B60A8A"/>
    <w:rsid w:val="00B62CCA"/>
    <w:rsid w:val="00B63426"/>
    <w:rsid w:val="00B87728"/>
    <w:rsid w:val="00B94A9A"/>
    <w:rsid w:val="00BA040C"/>
    <w:rsid w:val="00BA18CA"/>
    <w:rsid w:val="00BB378F"/>
    <w:rsid w:val="00BB50D1"/>
    <w:rsid w:val="00BB734F"/>
    <w:rsid w:val="00BB7DC3"/>
    <w:rsid w:val="00BC1CC8"/>
    <w:rsid w:val="00BD5802"/>
    <w:rsid w:val="00BE7C6A"/>
    <w:rsid w:val="00BF69B7"/>
    <w:rsid w:val="00C05493"/>
    <w:rsid w:val="00C12D48"/>
    <w:rsid w:val="00C279B3"/>
    <w:rsid w:val="00C312B1"/>
    <w:rsid w:val="00C31EFD"/>
    <w:rsid w:val="00C32DD7"/>
    <w:rsid w:val="00C42EFF"/>
    <w:rsid w:val="00C4609C"/>
    <w:rsid w:val="00C47D1E"/>
    <w:rsid w:val="00C51D43"/>
    <w:rsid w:val="00C57309"/>
    <w:rsid w:val="00C75A93"/>
    <w:rsid w:val="00C76EF1"/>
    <w:rsid w:val="00C82B48"/>
    <w:rsid w:val="00C87261"/>
    <w:rsid w:val="00C87A2B"/>
    <w:rsid w:val="00CB7CBA"/>
    <w:rsid w:val="00CC1D6A"/>
    <w:rsid w:val="00CC5132"/>
    <w:rsid w:val="00CC57D8"/>
    <w:rsid w:val="00CC7978"/>
    <w:rsid w:val="00CD3DD7"/>
    <w:rsid w:val="00CE3896"/>
    <w:rsid w:val="00CF4408"/>
    <w:rsid w:val="00D03515"/>
    <w:rsid w:val="00D064F7"/>
    <w:rsid w:val="00D07228"/>
    <w:rsid w:val="00D1452B"/>
    <w:rsid w:val="00D1770B"/>
    <w:rsid w:val="00D23F71"/>
    <w:rsid w:val="00D27642"/>
    <w:rsid w:val="00D326DE"/>
    <w:rsid w:val="00D450C4"/>
    <w:rsid w:val="00D57DE8"/>
    <w:rsid w:val="00D63DEF"/>
    <w:rsid w:val="00D74496"/>
    <w:rsid w:val="00D755CE"/>
    <w:rsid w:val="00D8065C"/>
    <w:rsid w:val="00D81E9D"/>
    <w:rsid w:val="00D82466"/>
    <w:rsid w:val="00D854CD"/>
    <w:rsid w:val="00D876C0"/>
    <w:rsid w:val="00D95F4E"/>
    <w:rsid w:val="00D965D3"/>
    <w:rsid w:val="00DA07B6"/>
    <w:rsid w:val="00DC1319"/>
    <w:rsid w:val="00DD14D6"/>
    <w:rsid w:val="00DD3FF6"/>
    <w:rsid w:val="00DE3494"/>
    <w:rsid w:val="00DE6F15"/>
    <w:rsid w:val="00DF0B25"/>
    <w:rsid w:val="00E01C0A"/>
    <w:rsid w:val="00E02260"/>
    <w:rsid w:val="00E06595"/>
    <w:rsid w:val="00E11C85"/>
    <w:rsid w:val="00E36571"/>
    <w:rsid w:val="00E40AAB"/>
    <w:rsid w:val="00E463E3"/>
    <w:rsid w:val="00E47640"/>
    <w:rsid w:val="00E724D4"/>
    <w:rsid w:val="00E77FA7"/>
    <w:rsid w:val="00E92E58"/>
    <w:rsid w:val="00E94282"/>
    <w:rsid w:val="00EA6289"/>
    <w:rsid w:val="00EB6B9D"/>
    <w:rsid w:val="00EB74D8"/>
    <w:rsid w:val="00ED026F"/>
    <w:rsid w:val="00EE26C6"/>
    <w:rsid w:val="00EF0CF2"/>
    <w:rsid w:val="00F10C8C"/>
    <w:rsid w:val="00F2230B"/>
    <w:rsid w:val="00F23A95"/>
    <w:rsid w:val="00F277D1"/>
    <w:rsid w:val="00F37971"/>
    <w:rsid w:val="00F57DC0"/>
    <w:rsid w:val="00F667A5"/>
    <w:rsid w:val="00F73A79"/>
    <w:rsid w:val="00F74B98"/>
    <w:rsid w:val="00F74EBE"/>
    <w:rsid w:val="00F822E6"/>
    <w:rsid w:val="00F83892"/>
    <w:rsid w:val="00F841ED"/>
    <w:rsid w:val="00F84F9A"/>
    <w:rsid w:val="00F928A7"/>
    <w:rsid w:val="00F946A0"/>
    <w:rsid w:val="00F9690D"/>
    <w:rsid w:val="00FB1A17"/>
    <w:rsid w:val="00FB3867"/>
    <w:rsid w:val="00FB61B5"/>
    <w:rsid w:val="00FC7916"/>
    <w:rsid w:val="00FD010F"/>
    <w:rsid w:val="00FD125F"/>
    <w:rsid w:val="00FD58AF"/>
    <w:rsid w:val="00FE040F"/>
    <w:rsid w:val="00FE0685"/>
    <w:rsid w:val="00FE4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250"/>
  </w:style>
  <w:style w:type="paragraph" w:styleId="Heading1">
    <w:name w:val="heading 1"/>
    <w:basedOn w:val="Normal"/>
    <w:next w:val="Normal"/>
    <w:link w:val="Heading1Char"/>
    <w:autoRedefine/>
    <w:uiPriority w:val="9"/>
    <w:qFormat/>
    <w:rsid w:val="00A356CA"/>
    <w:pPr>
      <w:keepNext/>
      <w:keepLines/>
      <w:spacing w:before="480" w:after="240" w:line="360" w:lineRule="auto"/>
      <w:jc w:val="center"/>
      <w:outlineLvl w:val="0"/>
    </w:pPr>
    <w:rPr>
      <w:rFonts w:ascii="Times New Roman" w:eastAsiaTheme="majorEastAsia" w:hAnsi="Times New Roman" w:cs="Times New Roman"/>
      <w:bCs/>
      <w:sz w:val="24"/>
      <w:szCs w:val="24"/>
    </w:rPr>
  </w:style>
  <w:style w:type="paragraph" w:styleId="Heading2">
    <w:name w:val="heading 2"/>
    <w:basedOn w:val="Normal"/>
    <w:next w:val="Normal"/>
    <w:link w:val="Heading2Char"/>
    <w:autoRedefine/>
    <w:uiPriority w:val="9"/>
    <w:unhideWhenUsed/>
    <w:qFormat/>
    <w:rsid w:val="003E1A9D"/>
    <w:pPr>
      <w:keepNext/>
      <w:keepLines/>
      <w:spacing w:after="0" w:line="360" w:lineRule="auto"/>
      <w:jc w:val="both"/>
      <w:outlineLvl w:val="1"/>
    </w:pPr>
    <w:rPr>
      <w:rFonts w:ascii="Times New Roman" w:eastAsiaTheme="majorEastAsia" w:hAnsi="Times New Roman" w:cs="Times New Roman"/>
      <w:b/>
      <w:color w:val="000000"/>
      <w:sz w:val="24"/>
      <w:szCs w:val="24"/>
    </w:rPr>
  </w:style>
  <w:style w:type="paragraph" w:styleId="Heading3">
    <w:name w:val="heading 3"/>
    <w:basedOn w:val="Normal"/>
    <w:next w:val="Normal"/>
    <w:link w:val="Heading3Char"/>
    <w:autoRedefine/>
    <w:uiPriority w:val="9"/>
    <w:unhideWhenUsed/>
    <w:qFormat/>
    <w:rsid w:val="007B56AF"/>
    <w:pPr>
      <w:keepNext/>
      <w:keepLines/>
      <w:spacing w:after="0" w:line="360" w:lineRule="auto"/>
      <w:jc w:val="both"/>
      <w:outlineLvl w:val="2"/>
    </w:pPr>
    <w:rPr>
      <w:rFonts w:ascii="Times New Roman" w:eastAsiaTheme="majorEastAsia" w:hAnsi="Times New Roman" w:cstheme="majorBidi"/>
      <w:b/>
      <w:bCs/>
      <w:sz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4282"/>
    <w:rPr>
      <w:rFonts w:ascii="LMRoman12-Bold" w:hAnsi="LMRoman12-Bold" w:hint="default"/>
      <w:b/>
      <w:bCs/>
      <w:i w:val="0"/>
      <w:iCs w:val="0"/>
      <w:color w:val="000000"/>
      <w:sz w:val="34"/>
      <w:szCs w:val="34"/>
    </w:rPr>
  </w:style>
  <w:style w:type="paragraph" w:styleId="ListParagraph">
    <w:name w:val="List Paragraph"/>
    <w:basedOn w:val="Normal"/>
    <w:uiPriority w:val="34"/>
    <w:qFormat/>
    <w:rsid w:val="00E94282"/>
    <w:pPr>
      <w:ind w:left="720"/>
      <w:contextualSpacing/>
    </w:pPr>
  </w:style>
  <w:style w:type="paragraph" w:styleId="BalloonText">
    <w:name w:val="Balloon Text"/>
    <w:basedOn w:val="Normal"/>
    <w:link w:val="BalloonTextChar"/>
    <w:uiPriority w:val="99"/>
    <w:semiHidden/>
    <w:unhideWhenUsed/>
    <w:rsid w:val="00D32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6DE"/>
    <w:rPr>
      <w:rFonts w:ascii="Tahoma" w:hAnsi="Tahoma" w:cs="Tahoma"/>
      <w:sz w:val="16"/>
      <w:szCs w:val="16"/>
    </w:rPr>
  </w:style>
  <w:style w:type="character" w:customStyle="1" w:styleId="fontstyle21">
    <w:name w:val="fontstyle21"/>
    <w:basedOn w:val="DefaultParagraphFont"/>
    <w:rsid w:val="00742D4E"/>
    <w:rPr>
      <w:rFonts w:ascii="ArialMT" w:hAnsi="ArialMT" w:hint="default"/>
      <w:b w:val="0"/>
      <w:bCs w:val="0"/>
      <w:i w:val="0"/>
      <w:iCs w:val="0"/>
      <w:color w:val="242021"/>
      <w:sz w:val="16"/>
      <w:szCs w:val="16"/>
    </w:rPr>
  </w:style>
  <w:style w:type="paragraph" w:styleId="NormalWeb">
    <w:name w:val="Normal (Web)"/>
    <w:basedOn w:val="Normal"/>
    <w:uiPriority w:val="99"/>
    <w:unhideWhenUsed/>
    <w:rsid w:val="00B27BD5"/>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Strong">
    <w:name w:val="Strong"/>
    <w:basedOn w:val="DefaultParagraphFont"/>
    <w:uiPriority w:val="22"/>
    <w:qFormat/>
    <w:rsid w:val="00C312B1"/>
    <w:rPr>
      <w:b/>
      <w:bCs/>
    </w:rPr>
  </w:style>
  <w:style w:type="paragraph" w:styleId="Header">
    <w:name w:val="header"/>
    <w:basedOn w:val="Normal"/>
    <w:link w:val="HeaderChar"/>
    <w:uiPriority w:val="99"/>
    <w:unhideWhenUsed/>
    <w:rsid w:val="00C27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B3"/>
  </w:style>
  <w:style w:type="paragraph" w:styleId="Footer">
    <w:name w:val="footer"/>
    <w:basedOn w:val="Normal"/>
    <w:link w:val="FooterChar"/>
    <w:uiPriority w:val="99"/>
    <w:unhideWhenUsed/>
    <w:rsid w:val="00C27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B3"/>
  </w:style>
  <w:style w:type="table" w:styleId="TableGrid">
    <w:name w:val="Table Grid"/>
    <w:basedOn w:val="TableNormal"/>
    <w:uiPriority w:val="59"/>
    <w:rsid w:val="00632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6CA"/>
    <w:rPr>
      <w:rFonts w:ascii="Times New Roman" w:eastAsiaTheme="majorEastAsia" w:hAnsi="Times New Roman" w:cs="Times New Roman"/>
      <w:bCs/>
      <w:sz w:val="24"/>
      <w:szCs w:val="24"/>
    </w:rPr>
  </w:style>
  <w:style w:type="character" w:customStyle="1" w:styleId="Heading2Char">
    <w:name w:val="Heading 2 Char"/>
    <w:basedOn w:val="DefaultParagraphFont"/>
    <w:link w:val="Heading2"/>
    <w:uiPriority w:val="9"/>
    <w:rsid w:val="003E1A9D"/>
    <w:rPr>
      <w:rFonts w:ascii="Times New Roman" w:eastAsiaTheme="majorEastAsia" w:hAnsi="Times New Roman" w:cs="Times New Roman"/>
      <w:b/>
      <w:color w:val="000000"/>
      <w:sz w:val="24"/>
      <w:szCs w:val="24"/>
    </w:rPr>
  </w:style>
  <w:style w:type="character" w:customStyle="1" w:styleId="Heading3Char">
    <w:name w:val="Heading 3 Char"/>
    <w:basedOn w:val="DefaultParagraphFont"/>
    <w:link w:val="Heading3"/>
    <w:uiPriority w:val="9"/>
    <w:rsid w:val="007B56AF"/>
    <w:rPr>
      <w:rFonts w:ascii="Times New Roman" w:eastAsiaTheme="majorEastAsia" w:hAnsi="Times New Roman" w:cstheme="majorBidi"/>
      <w:b/>
      <w:bCs/>
      <w:sz w:val="24"/>
      <w:lang/>
    </w:rPr>
  </w:style>
  <w:style w:type="paragraph" w:styleId="TOCHeading">
    <w:name w:val="TOC Heading"/>
    <w:basedOn w:val="Heading1"/>
    <w:next w:val="Normal"/>
    <w:uiPriority w:val="39"/>
    <w:unhideWhenUsed/>
    <w:qFormat/>
    <w:rsid w:val="003A7EEA"/>
    <w:pPr>
      <w:spacing w:after="0" w:line="276" w:lineRule="auto"/>
      <w:jc w:val="left"/>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3A7EEA"/>
    <w:pPr>
      <w:spacing w:after="100"/>
    </w:pPr>
  </w:style>
  <w:style w:type="paragraph" w:styleId="TOC2">
    <w:name w:val="toc 2"/>
    <w:basedOn w:val="Normal"/>
    <w:next w:val="Normal"/>
    <w:autoRedefine/>
    <w:uiPriority w:val="39"/>
    <w:unhideWhenUsed/>
    <w:rsid w:val="003A7EEA"/>
    <w:pPr>
      <w:spacing w:after="100"/>
      <w:ind w:left="220"/>
    </w:pPr>
  </w:style>
  <w:style w:type="paragraph" w:styleId="TOC3">
    <w:name w:val="toc 3"/>
    <w:basedOn w:val="Normal"/>
    <w:next w:val="Normal"/>
    <w:autoRedefine/>
    <w:uiPriority w:val="39"/>
    <w:unhideWhenUsed/>
    <w:rsid w:val="003A7EEA"/>
    <w:pPr>
      <w:spacing w:after="100"/>
      <w:ind w:left="440"/>
    </w:pPr>
  </w:style>
  <w:style w:type="character" w:styleId="Hyperlink">
    <w:name w:val="Hyperlink"/>
    <w:basedOn w:val="DefaultParagraphFont"/>
    <w:uiPriority w:val="99"/>
    <w:unhideWhenUsed/>
    <w:rsid w:val="003A7EEA"/>
    <w:rPr>
      <w:color w:val="0000FF" w:themeColor="hyperlink"/>
      <w:u w:val="single"/>
    </w:rPr>
  </w:style>
  <w:style w:type="paragraph" w:styleId="Caption">
    <w:name w:val="caption"/>
    <w:basedOn w:val="Normal"/>
    <w:next w:val="Normal"/>
    <w:uiPriority w:val="35"/>
    <w:unhideWhenUsed/>
    <w:qFormat/>
    <w:rsid w:val="002C3EC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60A8A"/>
    <w:pPr>
      <w:spacing w:after="0"/>
    </w:pPr>
  </w:style>
  <w:style w:type="table" w:styleId="LightShading-Accent5">
    <w:name w:val="Light Shading Accent 5"/>
    <w:basedOn w:val="TableNormal"/>
    <w:uiPriority w:val="60"/>
    <w:rsid w:val="00377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077D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F2230B"/>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6">
    <w:name w:val="Light List Accent 6"/>
    <w:basedOn w:val="TableNormal"/>
    <w:uiPriority w:val="61"/>
    <w:rsid w:val="0052649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Emphasis">
    <w:name w:val="Emphasis"/>
    <w:basedOn w:val="DefaultParagraphFont"/>
    <w:uiPriority w:val="20"/>
    <w:qFormat/>
    <w:rsid w:val="00CC5132"/>
    <w:rPr>
      <w:i/>
      <w:iCs/>
    </w:rPr>
  </w:style>
</w:styles>
</file>

<file path=word/webSettings.xml><?xml version="1.0" encoding="utf-8"?>
<w:webSettings xmlns:r="http://schemas.openxmlformats.org/officeDocument/2006/relationships" xmlns:w="http://schemas.openxmlformats.org/wordprocessingml/2006/main">
  <w:divs>
    <w:div w:id="259140639">
      <w:bodyDiv w:val="1"/>
      <w:marLeft w:val="0"/>
      <w:marRight w:val="0"/>
      <w:marTop w:val="0"/>
      <w:marBottom w:val="0"/>
      <w:divBdr>
        <w:top w:val="none" w:sz="0" w:space="0" w:color="auto"/>
        <w:left w:val="none" w:sz="0" w:space="0" w:color="auto"/>
        <w:bottom w:val="none" w:sz="0" w:space="0" w:color="auto"/>
        <w:right w:val="none" w:sz="0" w:space="0" w:color="auto"/>
      </w:divBdr>
    </w:div>
    <w:div w:id="315573442">
      <w:bodyDiv w:val="1"/>
      <w:marLeft w:val="0"/>
      <w:marRight w:val="0"/>
      <w:marTop w:val="0"/>
      <w:marBottom w:val="0"/>
      <w:divBdr>
        <w:top w:val="none" w:sz="0" w:space="0" w:color="auto"/>
        <w:left w:val="none" w:sz="0" w:space="0" w:color="auto"/>
        <w:bottom w:val="none" w:sz="0" w:space="0" w:color="auto"/>
        <w:right w:val="none" w:sz="0" w:space="0" w:color="auto"/>
      </w:divBdr>
    </w:div>
    <w:div w:id="356321841">
      <w:bodyDiv w:val="1"/>
      <w:marLeft w:val="0"/>
      <w:marRight w:val="0"/>
      <w:marTop w:val="0"/>
      <w:marBottom w:val="0"/>
      <w:divBdr>
        <w:top w:val="none" w:sz="0" w:space="0" w:color="auto"/>
        <w:left w:val="none" w:sz="0" w:space="0" w:color="auto"/>
        <w:bottom w:val="none" w:sz="0" w:space="0" w:color="auto"/>
        <w:right w:val="none" w:sz="0" w:space="0" w:color="auto"/>
      </w:divBdr>
    </w:div>
    <w:div w:id="406729947">
      <w:bodyDiv w:val="1"/>
      <w:marLeft w:val="0"/>
      <w:marRight w:val="0"/>
      <w:marTop w:val="0"/>
      <w:marBottom w:val="0"/>
      <w:divBdr>
        <w:top w:val="none" w:sz="0" w:space="0" w:color="auto"/>
        <w:left w:val="none" w:sz="0" w:space="0" w:color="auto"/>
        <w:bottom w:val="none" w:sz="0" w:space="0" w:color="auto"/>
        <w:right w:val="none" w:sz="0" w:space="0" w:color="auto"/>
      </w:divBdr>
    </w:div>
    <w:div w:id="474879725">
      <w:bodyDiv w:val="1"/>
      <w:marLeft w:val="0"/>
      <w:marRight w:val="0"/>
      <w:marTop w:val="0"/>
      <w:marBottom w:val="0"/>
      <w:divBdr>
        <w:top w:val="none" w:sz="0" w:space="0" w:color="auto"/>
        <w:left w:val="none" w:sz="0" w:space="0" w:color="auto"/>
        <w:bottom w:val="none" w:sz="0" w:space="0" w:color="auto"/>
        <w:right w:val="none" w:sz="0" w:space="0" w:color="auto"/>
      </w:divBdr>
    </w:div>
    <w:div w:id="492449706">
      <w:bodyDiv w:val="1"/>
      <w:marLeft w:val="0"/>
      <w:marRight w:val="0"/>
      <w:marTop w:val="0"/>
      <w:marBottom w:val="0"/>
      <w:divBdr>
        <w:top w:val="none" w:sz="0" w:space="0" w:color="auto"/>
        <w:left w:val="none" w:sz="0" w:space="0" w:color="auto"/>
        <w:bottom w:val="none" w:sz="0" w:space="0" w:color="auto"/>
        <w:right w:val="none" w:sz="0" w:space="0" w:color="auto"/>
      </w:divBdr>
    </w:div>
    <w:div w:id="847402781">
      <w:bodyDiv w:val="1"/>
      <w:marLeft w:val="0"/>
      <w:marRight w:val="0"/>
      <w:marTop w:val="0"/>
      <w:marBottom w:val="0"/>
      <w:divBdr>
        <w:top w:val="none" w:sz="0" w:space="0" w:color="auto"/>
        <w:left w:val="none" w:sz="0" w:space="0" w:color="auto"/>
        <w:bottom w:val="none" w:sz="0" w:space="0" w:color="auto"/>
        <w:right w:val="none" w:sz="0" w:space="0" w:color="auto"/>
      </w:divBdr>
    </w:div>
    <w:div w:id="849946893">
      <w:bodyDiv w:val="1"/>
      <w:marLeft w:val="0"/>
      <w:marRight w:val="0"/>
      <w:marTop w:val="0"/>
      <w:marBottom w:val="0"/>
      <w:divBdr>
        <w:top w:val="none" w:sz="0" w:space="0" w:color="auto"/>
        <w:left w:val="none" w:sz="0" w:space="0" w:color="auto"/>
        <w:bottom w:val="none" w:sz="0" w:space="0" w:color="auto"/>
        <w:right w:val="none" w:sz="0" w:space="0" w:color="auto"/>
      </w:divBdr>
    </w:div>
    <w:div w:id="968822166">
      <w:bodyDiv w:val="1"/>
      <w:marLeft w:val="0"/>
      <w:marRight w:val="0"/>
      <w:marTop w:val="0"/>
      <w:marBottom w:val="0"/>
      <w:divBdr>
        <w:top w:val="none" w:sz="0" w:space="0" w:color="auto"/>
        <w:left w:val="none" w:sz="0" w:space="0" w:color="auto"/>
        <w:bottom w:val="none" w:sz="0" w:space="0" w:color="auto"/>
        <w:right w:val="none" w:sz="0" w:space="0" w:color="auto"/>
      </w:divBdr>
    </w:div>
    <w:div w:id="1022629595">
      <w:bodyDiv w:val="1"/>
      <w:marLeft w:val="0"/>
      <w:marRight w:val="0"/>
      <w:marTop w:val="0"/>
      <w:marBottom w:val="0"/>
      <w:divBdr>
        <w:top w:val="none" w:sz="0" w:space="0" w:color="auto"/>
        <w:left w:val="none" w:sz="0" w:space="0" w:color="auto"/>
        <w:bottom w:val="none" w:sz="0" w:space="0" w:color="auto"/>
        <w:right w:val="none" w:sz="0" w:space="0" w:color="auto"/>
      </w:divBdr>
    </w:div>
    <w:div w:id="1060052509">
      <w:bodyDiv w:val="1"/>
      <w:marLeft w:val="0"/>
      <w:marRight w:val="0"/>
      <w:marTop w:val="0"/>
      <w:marBottom w:val="0"/>
      <w:divBdr>
        <w:top w:val="none" w:sz="0" w:space="0" w:color="auto"/>
        <w:left w:val="none" w:sz="0" w:space="0" w:color="auto"/>
        <w:bottom w:val="none" w:sz="0" w:space="0" w:color="auto"/>
        <w:right w:val="none" w:sz="0" w:space="0" w:color="auto"/>
      </w:divBdr>
      <w:divsChild>
        <w:div w:id="1621453700">
          <w:marLeft w:val="0"/>
          <w:marRight w:val="0"/>
          <w:marTop w:val="0"/>
          <w:marBottom w:val="0"/>
          <w:divBdr>
            <w:top w:val="none" w:sz="0" w:space="0" w:color="auto"/>
            <w:left w:val="none" w:sz="0" w:space="0" w:color="auto"/>
            <w:bottom w:val="none" w:sz="0" w:space="0" w:color="auto"/>
            <w:right w:val="none" w:sz="0" w:space="0" w:color="auto"/>
          </w:divBdr>
          <w:divsChild>
            <w:div w:id="625309827">
              <w:marLeft w:val="0"/>
              <w:marRight w:val="0"/>
              <w:marTop w:val="0"/>
              <w:marBottom w:val="0"/>
              <w:divBdr>
                <w:top w:val="none" w:sz="0" w:space="0" w:color="auto"/>
                <w:left w:val="none" w:sz="0" w:space="0" w:color="auto"/>
                <w:bottom w:val="none" w:sz="0" w:space="0" w:color="auto"/>
                <w:right w:val="none" w:sz="0" w:space="0" w:color="auto"/>
              </w:divBdr>
              <w:divsChild>
                <w:div w:id="295648231">
                  <w:marLeft w:val="0"/>
                  <w:marRight w:val="0"/>
                  <w:marTop w:val="0"/>
                  <w:marBottom w:val="0"/>
                  <w:divBdr>
                    <w:top w:val="none" w:sz="0" w:space="0" w:color="auto"/>
                    <w:left w:val="none" w:sz="0" w:space="0" w:color="auto"/>
                    <w:bottom w:val="none" w:sz="0" w:space="0" w:color="auto"/>
                    <w:right w:val="none" w:sz="0" w:space="0" w:color="auto"/>
                  </w:divBdr>
                  <w:divsChild>
                    <w:div w:id="1181431912">
                      <w:marLeft w:val="-225"/>
                      <w:marRight w:val="-225"/>
                      <w:marTop w:val="0"/>
                      <w:marBottom w:val="0"/>
                      <w:divBdr>
                        <w:top w:val="none" w:sz="0" w:space="0" w:color="auto"/>
                        <w:left w:val="none" w:sz="0" w:space="0" w:color="auto"/>
                        <w:bottom w:val="none" w:sz="0" w:space="0" w:color="auto"/>
                        <w:right w:val="none" w:sz="0" w:space="0" w:color="auto"/>
                      </w:divBdr>
                      <w:divsChild>
                        <w:div w:id="7651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884355">
      <w:bodyDiv w:val="1"/>
      <w:marLeft w:val="0"/>
      <w:marRight w:val="0"/>
      <w:marTop w:val="0"/>
      <w:marBottom w:val="0"/>
      <w:divBdr>
        <w:top w:val="none" w:sz="0" w:space="0" w:color="auto"/>
        <w:left w:val="none" w:sz="0" w:space="0" w:color="auto"/>
        <w:bottom w:val="none" w:sz="0" w:space="0" w:color="auto"/>
        <w:right w:val="none" w:sz="0" w:space="0" w:color="auto"/>
      </w:divBdr>
    </w:div>
    <w:div w:id="1231770225">
      <w:bodyDiv w:val="1"/>
      <w:marLeft w:val="0"/>
      <w:marRight w:val="0"/>
      <w:marTop w:val="0"/>
      <w:marBottom w:val="0"/>
      <w:divBdr>
        <w:top w:val="none" w:sz="0" w:space="0" w:color="auto"/>
        <w:left w:val="none" w:sz="0" w:space="0" w:color="auto"/>
        <w:bottom w:val="none" w:sz="0" w:space="0" w:color="auto"/>
        <w:right w:val="none" w:sz="0" w:space="0" w:color="auto"/>
      </w:divBdr>
    </w:div>
    <w:div w:id="1449810874">
      <w:bodyDiv w:val="1"/>
      <w:marLeft w:val="0"/>
      <w:marRight w:val="0"/>
      <w:marTop w:val="0"/>
      <w:marBottom w:val="0"/>
      <w:divBdr>
        <w:top w:val="none" w:sz="0" w:space="0" w:color="auto"/>
        <w:left w:val="none" w:sz="0" w:space="0" w:color="auto"/>
        <w:bottom w:val="none" w:sz="0" w:space="0" w:color="auto"/>
        <w:right w:val="none" w:sz="0" w:space="0" w:color="auto"/>
      </w:divBdr>
    </w:div>
    <w:div w:id="1520117308">
      <w:bodyDiv w:val="1"/>
      <w:marLeft w:val="0"/>
      <w:marRight w:val="0"/>
      <w:marTop w:val="0"/>
      <w:marBottom w:val="0"/>
      <w:divBdr>
        <w:top w:val="none" w:sz="0" w:space="0" w:color="auto"/>
        <w:left w:val="none" w:sz="0" w:space="0" w:color="auto"/>
        <w:bottom w:val="none" w:sz="0" w:space="0" w:color="auto"/>
        <w:right w:val="none" w:sz="0" w:space="0" w:color="auto"/>
      </w:divBdr>
    </w:div>
    <w:div w:id="1533029754">
      <w:bodyDiv w:val="1"/>
      <w:marLeft w:val="0"/>
      <w:marRight w:val="0"/>
      <w:marTop w:val="0"/>
      <w:marBottom w:val="0"/>
      <w:divBdr>
        <w:top w:val="none" w:sz="0" w:space="0" w:color="auto"/>
        <w:left w:val="none" w:sz="0" w:space="0" w:color="auto"/>
        <w:bottom w:val="none" w:sz="0" w:space="0" w:color="auto"/>
        <w:right w:val="none" w:sz="0" w:space="0" w:color="auto"/>
      </w:divBdr>
    </w:div>
    <w:div w:id="1574778645">
      <w:bodyDiv w:val="1"/>
      <w:marLeft w:val="0"/>
      <w:marRight w:val="0"/>
      <w:marTop w:val="0"/>
      <w:marBottom w:val="0"/>
      <w:divBdr>
        <w:top w:val="none" w:sz="0" w:space="0" w:color="auto"/>
        <w:left w:val="none" w:sz="0" w:space="0" w:color="auto"/>
        <w:bottom w:val="none" w:sz="0" w:space="0" w:color="auto"/>
        <w:right w:val="none" w:sz="0" w:space="0" w:color="auto"/>
      </w:divBdr>
    </w:div>
    <w:div w:id="1779595138">
      <w:bodyDiv w:val="1"/>
      <w:marLeft w:val="0"/>
      <w:marRight w:val="0"/>
      <w:marTop w:val="0"/>
      <w:marBottom w:val="0"/>
      <w:divBdr>
        <w:top w:val="none" w:sz="0" w:space="0" w:color="auto"/>
        <w:left w:val="none" w:sz="0" w:space="0" w:color="auto"/>
        <w:bottom w:val="none" w:sz="0" w:space="0" w:color="auto"/>
        <w:right w:val="none" w:sz="0" w:space="0" w:color="auto"/>
      </w:divBdr>
    </w:div>
    <w:div w:id="1886454017">
      <w:bodyDiv w:val="1"/>
      <w:marLeft w:val="0"/>
      <w:marRight w:val="0"/>
      <w:marTop w:val="0"/>
      <w:marBottom w:val="0"/>
      <w:divBdr>
        <w:top w:val="none" w:sz="0" w:space="0" w:color="auto"/>
        <w:left w:val="none" w:sz="0" w:space="0" w:color="auto"/>
        <w:bottom w:val="none" w:sz="0" w:space="0" w:color="auto"/>
        <w:right w:val="none" w:sz="0" w:space="0" w:color="auto"/>
      </w:divBdr>
    </w:div>
    <w:div w:id="1971668309">
      <w:bodyDiv w:val="1"/>
      <w:marLeft w:val="0"/>
      <w:marRight w:val="0"/>
      <w:marTop w:val="0"/>
      <w:marBottom w:val="0"/>
      <w:divBdr>
        <w:top w:val="none" w:sz="0" w:space="0" w:color="auto"/>
        <w:left w:val="none" w:sz="0" w:space="0" w:color="auto"/>
        <w:bottom w:val="none" w:sz="0" w:space="0" w:color="auto"/>
        <w:right w:val="none" w:sz="0" w:space="0" w:color="auto"/>
      </w:divBdr>
    </w:div>
    <w:div w:id="2020885248">
      <w:bodyDiv w:val="1"/>
      <w:marLeft w:val="0"/>
      <w:marRight w:val="0"/>
      <w:marTop w:val="0"/>
      <w:marBottom w:val="0"/>
      <w:divBdr>
        <w:top w:val="none" w:sz="0" w:space="0" w:color="auto"/>
        <w:left w:val="none" w:sz="0" w:space="0" w:color="auto"/>
        <w:bottom w:val="none" w:sz="0" w:space="0" w:color="auto"/>
        <w:right w:val="none" w:sz="0" w:space="0" w:color="auto"/>
      </w:divBdr>
    </w:div>
    <w:div w:id="2025789264">
      <w:bodyDiv w:val="1"/>
      <w:marLeft w:val="0"/>
      <w:marRight w:val="0"/>
      <w:marTop w:val="0"/>
      <w:marBottom w:val="0"/>
      <w:divBdr>
        <w:top w:val="none" w:sz="0" w:space="0" w:color="auto"/>
        <w:left w:val="none" w:sz="0" w:space="0" w:color="auto"/>
        <w:bottom w:val="none" w:sz="0" w:space="0" w:color="auto"/>
        <w:right w:val="none" w:sz="0" w:space="0" w:color="auto"/>
      </w:divBdr>
      <w:divsChild>
        <w:div w:id="1840541093">
          <w:marLeft w:val="0"/>
          <w:marRight w:val="0"/>
          <w:marTop w:val="0"/>
          <w:marBottom w:val="0"/>
          <w:divBdr>
            <w:top w:val="none" w:sz="0" w:space="0" w:color="auto"/>
            <w:left w:val="none" w:sz="0" w:space="0" w:color="auto"/>
            <w:bottom w:val="none" w:sz="0" w:space="0" w:color="auto"/>
            <w:right w:val="none" w:sz="0" w:space="0" w:color="auto"/>
          </w:divBdr>
          <w:divsChild>
            <w:div w:id="1935160570">
              <w:marLeft w:val="0"/>
              <w:marRight w:val="0"/>
              <w:marTop w:val="0"/>
              <w:marBottom w:val="0"/>
              <w:divBdr>
                <w:top w:val="none" w:sz="0" w:space="0" w:color="auto"/>
                <w:left w:val="none" w:sz="0" w:space="0" w:color="auto"/>
                <w:bottom w:val="none" w:sz="0" w:space="0" w:color="auto"/>
                <w:right w:val="none" w:sz="0" w:space="0" w:color="auto"/>
              </w:divBdr>
              <w:divsChild>
                <w:div w:id="1780101790">
                  <w:marLeft w:val="0"/>
                  <w:marRight w:val="0"/>
                  <w:marTop w:val="0"/>
                  <w:marBottom w:val="0"/>
                  <w:divBdr>
                    <w:top w:val="none" w:sz="0" w:space="0" w:color="auto"/>
                    <w:left w:val="none" w:sz="0" w:space="0" w:color="auto"/>
                    <w:bottom w:val="none" w:sz="0" w:space="0" w:color="auto"/>
                    <w:right w:val="none" w:sz="0" w:space="0" w:color="auto"/>
                  </w:divBdr>
                  <w:divsChild>
                    <w:div w:id="881404353">
                      <w:marLeft w:val="0"/>
                      <w:marRight w:val="0"/>
                      <w:marTop w:val="0"/>
                      <w:marBottom w:val="0"/>
                      <w:divBdr>
                        <w:top w:val="none" w:sz="0" w:space="0" w:color="auto"/>
                        <w:left w:val="none" w:sz="0" w:space="0" w:color="auto"/>
                        <w:bottom w:val="none" w:sz="0" w:space="0" w:color="auto"/>
                        <w:right w:val="none" w:sz="0" w:space="0" w:color="auto"/>
                      </w:divBdr>
                      <w:divsChild>
                        <w:div w:id="903102993">
                          <w:marLeft w:val="0"/>
                          <w:marRight w:val="0"/>
                          <w:marTop w:val="0"/>
                          <w:marBottom w:val="0"/>
                          <w:divBdr>
                            <w:top w:val="none" w:sz="0" w:space="0" w:color="auto"/>
                            <w:left w:val="none" w:sz="0" w:space="0" w:color="auto"/>
                            <w:bottom w:val="none" w:sz="0" w:space="0" w:color="auto"/>
                            <w:right w:val="none" w:sz="0" w:space="0" w:color="auto"/>
                          </w:divBdr>
                          <w:divsChild>
                            <w:div w:id="510606115">
                              <w:marLeft w:val="0"/>
                              <w:marRight w:val="0"/>
                              <w:marTop w:val="0"/>
                              <w:marBottom w:val="0"/>
                              <w:divBdr>
                                <w:top w:val="none" w:sz="0" w:space="0" w:color="auto"/>
                                <w:left w:val="none" w:sz="0" w:space="0" w:color="auto"/>
                                <w:bottom w:val="none" w:sz="0" w:space="0" w:color="auto"/>
                                <w:right w:val="none" w:sz="0" w:space="0" w:color="auto"/>
                              </w:divBdr>
                              <w:divsChild>
                                <w:div w:id="11004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3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pa.gov/waterscience/standards/about/"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travelingluck.com/Africa/Tanzania/Tanzania+%28general%29/_152975_Msimbazi+River.html" TargetMode="External"/><Relationship Id="rId2" Type="http://schemas.openxmlformats.org/officeDocument/2006/relationships/numbering" Target="numbering.xml"/><Relationship Id="rId16" Type="http://schemas.openxmlformats.org/officeDocument/2006/relationships/hyperlink" Target="mhtml:file://C:\Users\MDLOFFICIAL\AppData\Local\Temp\WPDNSE\%7b87AC0E20-0000-0000-0000-000000000000%7d\Application%20of%20Water%20Quality%20Index%20for%20the%20Assessment%20of%20Water%20from%20Different%20Sources%20in%20Nigeria%20_%20IntechOpen.mhtml!https://www.intechopen.com/chapters/anthropogenic%20activit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html:file://C:\Users\MDLOFFICIAL\AppData\Local\Temp\WPDNSE\%7b87AC0E20-0000-0000-0000-000000000000%7d\Application%20of%20Water%20Quality%20Index%20for%20the%20Assessment%20of%20Water%20from%20Different%20Sources%20in%20Nigeria%20_%20IntechOpen.mhtml!https://www.intechopen.com/chapters/Benthic"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131EB-DC7D-4B69-B06A-9298F88D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23</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MDLOFFICIAL</cp:lastModifiedBy>
  <cp:revision>25</cp:revision>
  <dcterms:created xsi:type="dcterms:W3CDTF">2007-08-11T13:13:00Z</dcterms:created>
  <dcterms:modified xsi:type="dcterms:W3CDTF">2007-08-17T22:57:00Z</dcterms:modified>
</cp:coreProperties>
</file>