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A76" w:rsidRDefault="00B86345" w:rsidP="00B86345">
      <w:pPr>
        <w:pStyle w:val="Title"/>
      </w:pPr>
      <w:r>
        <w:t>System Architecture</w:t>
      </w:r>
    </w:p>
    <w:p w:rsidR="00B86345" w:rsidRDefault="00B86345" w:rsidP="00B86345"/>
    <w:p w:rsidR="00B86345" w:rsidRDefault="00221166" w:rsidP="00B86345">
      <w:r>
        <w:object w:dxaOrig="14565" w:dyaOrig="12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75pt;height:382.5pt" o:ole="">
            <v:imagedata r:id="rId4" o:title=""/>
          </v:shape>
          <o:OLEObject Type="Embed" ProgID="Visio.Drawing.15" ShapeID="_x0000_i1028" DrawAspect="Content" ObjectID="_1675704374" r:id="rId5"/>
        </w:object>
      </w:r>
    </w:p>
    <w:p w:rsidR="00B86345" w:rsidRDefault="00B86345" w:rsidP="00B86345">
      <w:pPr>
        <w:rPr>
          <w:rFonts w:ascii="Leelawadee UI" w:hAnsi="Leelawadee UI" w:cs="Leelawadee UI"/>
          <w:sz w:val="28"/>
        </w:rPr>
      </w:pPr>
    </w:p>
    <w:p w:rsidR="00221166" w:rsidRDefault="00221166" w:rsidP="00B86345">
      <w:pPr>
        <w:rPr>
          <w:rFonts w:ascii="Leelawadee UI" w:hAnsi="Leelawadee UI" w:cs="Leelawadee UI"/>
          <w:sz w:val="28"/>
        </w:rPr>
      </w:pPr>
      <w:r>
        <w:rPr>
          <w:rFonts w:ascii="Leelawadee UI" w:hAnsi="Leelawadee UI" w:cs="Leelawadee UI"/>
          <w:sz w:val="28"/>
        </w:rPr>
        <w:t xml:space="preserve">The system has </w:t>
      </w:r>
      <w:r w:rsidR="00F30E16">
        <w:rPr>
          <w:rFonts w:ascii="Leelawadee UI" w:hAnsi="Leelawadee UI" w:cs="Leelawadee UI"/>
          <w:sz w:val="28"/>
        </w:rPr>
        <w:t>6</w:t>
      </w:r>
      <w:r>
        <w:rPr>
          <w:rFonts w:ascii="Leelawadee UI" w:hAnsi="Leelawadee UI" w:cs="Leelawadee UI"/>
          <w:sz w:val="28"/>
        </w:rPr>
        <w:t xml:space="preserve"> major components:</w:t>
      </w:r>
    </w:p>
    <w:p w:rsidR="00221166" w:rsidRDefault="00221166" w:rsidP="00B86345">
      <w:pPr>
        <w:rPr>
          <w:rFonts w:ascii="Leelawadee UI" w:hAnsi="Leelawadee UI" w:cs="Leelawadee UI"/>
          <w:b/>
          <w:sz w:val="28"/>
        </w:rPr>
      </w:pPr>
      <w:r w:rsidRPr="00221166">
        <w:rPr>
          <w:rFonts w:ascii="Leelawadee UI" w:hAnsi="Leelawadee UI" w:cs="Leelawadee UI"/>
          <w:b/>
          <w:sz w:val="28"/>
        </w:rPr>
        <w:t>Client System</w:t>
      </w:r>
      <w:r w:rsidR="00F30E16">
        <w:rPr>
          <w:rFonts w:ascii="Leelawadee UI" w:hAnsi="Leelawadee UI" w:cs="Leelawadee UI"/>
          <w:b/>
          <w:sz w:val="28"/>
        </w:rPr>
        <w:t xml:space="preserve"> (Grey)</w:t>
      </w:r>
    </w:p>
    <w:p w:rsidR="00221166" w:rsidRPr="00F30E16" w:rsidRDefault="00221166" w:rsidP="00B86345">
      <w:pPr>
        <w:rPr>
          <w:rFonts w:ascii="Leelawadee UI" w:hAnsi="Leelawadee UI" w:cs="Leelawadee UI"/>
          <w:sz w:val="28"/>
        </w:rPr>
      </w:pPr>
      <w:r>
        <w:rPr>
          <w:rFonts w:ascii="Leelawadee UI" w:hAnsi="Leelawadee UI" w:cs="Leelawadee UI"/>
          <w:sz w:val="28"/>
        </w:rPr>
        <w:t xml:space="preserve">This is the system that will make use of the classification API, </w:t>
      </w:r>
      <w:proofErr w:type="gramStart"/>
      <w:r>
        <w:rPr>
          <w:rFonts w:ascii="Leelawadee UI" w:hAnsi="Leelawadee UI" w:cs="Leelawadee UI"/>
          <w:sz w:val="28"/>
        </w:rPr>
        <w:t>its</w:t>
      </w:r>
      <w:proofErr w:type="gramEnd"/>
      <w:r>
        <w:rPr>
          <w:rFonts w:ascii="Leelawadee UI" w:hAnsi="Leelawadee UI" w:cs="Leelawadee UI"/>
          <w:sz w:val="28"/>
        </w:rPr>
        <w:t xml:space="preserve"> </w:t>
      </w:r>
      <w:r w:rsidRPr="00F30E16">
        <w:rPr>
          <w:rFonts w:ascii="Leelawadee UI" w:hAnsi="Leelawadee UI" w:cs="Leelawadee UI"/>
          <w:sz w:val="28"/>
        </w:rPr>
        <w:t>responsible for collecting transaction data and transaction processing</w:t>
      </w:r>
    </w:p>
    <w:p w:rsidR="00221166" w:rsidRDefault="00221166" w:rsidP="00B86345">
      <w:pPr>
        <w:rPr>
          <w:rFonts w:ascii="Leelawadee UI" w:hAnsi="Leelawadee UI" w:cs="Leelawadee UI"/>
          <w:b/>
          <w:sz w:val="28"/>
        </w:rPr>
      </w:pPr>
      <w:r w:rsidRPr="00221166">
        <w:rPr>
          <w:rFonts w:ascii="Leelawadee UI" w:hAnsi="Leelawadee UI" w:cs="Leelawadee UI"/>
          <w:b/>
          <w:sz w:val="28"/>
        </w:rPr>
        <w:t>REST API</w:t>
      </w:r>
      <w:r w:rsidR="00F30E16">
        <w:rPr>
          <w:rFonts w:ascii="Leelawadee UI" w:hAnsi="Leelawadee UI" w:cs="Leelawadee UI"/>
          <w:b/>
          <w:sz w:val="28"/>
        </w:rPr>
        <w:t xml:space="preserve"> </w:t>
      </w:r>
      <w:r w:rsidR="00F30E16">
        <w:rPr>
          <w:rFonts w:ascii="Leelawadee UI" w:hAnsi="Leelawadee UI" w:cs="Leelawadee UI"/>
          <w:b/>
          <w:sz w:val="28"/>
        </w:rPr>
        <w:t>(Grey)</w:t>
      </w:r>
    </w:p>
    <w:p w:rsidR="00221166" w:rsidRDefault="00221166" w:rsidP="00B86345">
      <w:pPr>
        <w:rPr>
          <w:rFonts w:ascii="Leelawadee UI" w:hAnsi="Leelawadee UI" w:cs="Leelawadee UI"/>
          <w:sz w:val="28"/>
        </w:rPr>
      </w:pPr>
      <w:r>
        <w:rPr>
          <w:rFonts w:ascii="Leelawadee UI" w:hAnsi="Leelawadee UI" w:cs="Leelawadee UI"/>
          <w:sz w:val="28"/>
        </w:rPr>
        <w:t xml:space="preserve">This is responsible for </w:t>
      </w:r>
      <w:r w:rsidR="00F30E16">
        <w:rPr>
          <w:rFonts w:ascii="Leelawadee UI" w:hAnsi="Leelawadee UI" w:cs="Leelawadee UI"/>
          <w:sz w:val="28"/>
        </w:rPr>
        <w:t>bridging the classification model and the client system. It handles requests from the client system, and returns an appropriate response acquired from the classification model</w:t>
      </w:r>
    </w:p>
    <w:p w:rsidR="00F30E16" w:rsidRDefault="00F30E16" w:rsidP="00B86345">
      <w:pPr>
        <w:rPr>
          <w:rFonts w:ascii="Leelawadee UI" w:hAnsi="Leelawadee UI" w:cs="Leelawadee UI"/>
          <w:sz w:val="28"/>
        </w:rPr>
      </w:pPr>
    </w:p>
    <w:p w:rsidR="00F30E16" w:rsidRPr="00F30E16" w:rsidRDefault="00F30E16" w:rsidP="00B86345">
      <w:pPr>
        <w:rPr>
          <w:rFonts w:ascii="Leelawadee UI" w:hAnsi="Leelawadee UI" w:cs="Leelawadee UI"/>
          <w:b/>
          <w:sz w:val="28"/>
        </w:rPr>
      </w:pPr>
      <w:r w:rsidRPr="00F30E16">
        <w:rPr>
          <w:rFonts w:ascii="Leelawadee UI" w:hAnsi="Leelawadee UI" w:cs="Leelawadee UI"/>
          <w:b/>
          <w:sz w:val="28"/>
        </w:rPr>
        <w:lastRenderedPageBreak/>
        <w:t>Data Processor</w:t>
      </w:r>
      <w:r>
        <w:rPr>
          <w:rFonts w:ascii="Leelawadee UI" w:hAnsi="Leelawadee UI" w:cs="Leelawadee UI"/>
          <w:b/>
          <w:sz w:val="28"/>
        </w:rPr>
        <w:t xml:space="preserve"> (Light Blue)</w:t>
      </w:r>
      <w:bookmarkStart w:id="0" w:name="_GoBack"/>
      <w:bookmarkEnd w:id="0"/>
    </w:p>
    <w:p w:rsidR="00F30E16" w:rsidRDefault="00F30E16" w:rsidP="00B86345">
      <w:pPr>
        <w:rPr>
          <w:rFonts w:ascii="Leelawadee UI" w:hAnsi="Leelawadee UI" w:cs="Leelawadee UI"/>
          <w:sz w:val="28"/>
        </w:rPr>
      </w:pPr>
      <w:r>
        <w:rPr>
          <w:rFonts w:ascii="Leelawadee UI" w:hAnsi="Leelawadee UI" w:cs="Leelawadee UI"/>
          <w:sz w:val="28"/>
        </w:rPr>
        <w:t>This is responsible for transforming the data into a format that is suitable for the classification model</w:t>
      </w:r>
    </w:p>
    <w:p w:rsidR="00F30E16" w:rsidRDefault="00F30E16" w:rsidP="00B86345">
      <w:pPr>
        <w:rPr>
          <w:rFonts w:ascii="Leelawadee UI" w:hAnsi="Leelawadee UI" w:cs="Leelawadee UI"/>
          <w:b/>
          <w:sz w:val="28"/>
        </w:rPr>
      </w:pPr>
      <w:r w:rsidRPr="00F30E16">
        <w:rPr>
          <w:rFonts w:ascii="Leelawadee UI" w:hAnsi="Leelawadee UI" w:cs="Leelawadee UI"/>
          <w:b/>
          <w:sz w:val="28"/>
        </w:rPr>
        <w:t>Data Store</w:t>
      </w:r>
      <w:r>
        <w:rPr>
          <w:rFonts w:ascii="Leelawadee UI" w:hAnsi="Leelawadee UI" w:cs="Leelawadee UI"/>
          <w:b/>
          <w:sz w:val="28"/>
        </w:rPr>
        <w:t xml:space="preserve"> (light Green)</w:t>
      </w:r>
    </w:p>
    <w:p w:rsidR="00F30E16" w:rsidRDefault="00F30E16" w:rsidP="00B86345">
      <w:pPr>
        <w:rPr>
          <w:rFonts w:ascii="Leelawadee UI" w:hAnsi="Leelawadee UI" w:cs="Leelawadee UI"/>
          <w:sz w:val="28"/>
        </w:rPr>
      </w:pPr>
      <w:r>
        <w:rPr>
          <w:rFonts w:ascii="Leelawadee UI" w:hAnsi="Leelawadee UI" w:cs="Leelawadee UI"/>
          <w:sz w:val="28"/>
        </w:rPr>
        <w:t>This is responsible for the storage of all transaction data</w:t>
      </w:r>
    </w:p>
    <w:p w:rsidR="00F30E16" w:rsidRDefault="00F30E16" w:rsidP="00B86345">
      <w:pPr>
        <w:rPr>
          <w:rFonts w:ascii="Leelawadee UI" w:hAnsi="Leelawadee UI" w:cs="Leelawadee UI"/>
          <w:b/>
          <w:sz w:val="28"/>
        </w:rPr>
      </w:pPr>
      <w:r w:rsidRPr="00F30E16">
        <w:rPr>
          <w:rFonts w:ascii="Leelawadee UI" w:hAnsi="Leelawadee UI" w:cs="Leelawadee UI"/>
          <w:b/>
          <w:sz w:val="28"/>
        </w:rPr>
        <w:t>Retraining Module</w:t>
      </w:r>
      <w:r>
        <w:rPr>
          <w:rFonts w:ascii="Leelawadee UI" w:hAnsi="Leelawadee UI" w:cs="Leelawadee UI"/>
          <w:b/>
          <w:sz w:val="28"/>
        </w:rPr>
        <w:t xml:space="preserve"> (Light O</w:t>
      </w:r>
      <w:r w:rsidRPr="00F30E16">
        <w:rPr>
          <w:rFonts w:ascii="Leelawadee UI" w:hAnsi="Leelawadee UI" w:cs="Leelawadee UI"/>
          <w:b/>
          <w:sz w:val="28"/>
        </w:rPr>
        <w:t>range)</w:t>
      </w:r>
    </w:p>
    <w:p w:rsidR="00F30E16" w:rsidRDefault="00F30E16" w:rsidP="00B86345">
      <w:pPr>
        <w:rPr>
          <w:rFonts w:ascii="Leelawadee UI" w:hAnsi="Leelawadee UI" w:cs="Leelawadee UI"/>
          <w:sz w:val="28"/>
        </w:rPr>
      </w:pPr>
      <w:r>
        <w:rPr>
          <w:rFonts w:ascii="Leelawadee UI" w:hAnsi="Leelawadee UI" w:cs="Leelawadee UI"/>
          <w:sz w:val="28"/>
        </w:rPr>
        <w:t>This is responsible for retraining the classification model using new transaction data to improve its performance</w:t>
      </w:r>
    </w:p>
    <w:p w:rsidR="00F30E16" w:rsidRPr="00F30E16" w:rsidRDefault="00F30E16" w:rsidP="00B86345">
      <w:pPr>
        <w:rPr>
          <w:rFonts w:ascii="Leelawadee UI" w:hAnsi="Leelawadee UI" w:cs="Leelawadee UI"/>
          <w:b/>
          <w:sz w:val="28"/>
        </w:rPr>
      </w:pPr>
      <w:r w:rsidRPr="00F30E16">
        <w:rPr>
          <w:rFonts w:ascii="Leelawadee UI" w:hAnsi="Leelawadee UI" w:cs="Leelawadee UI"/>
          <w:b/>
          <w:sz w:val="28"/>
        </w:rPr>
        <w:t>Model Development</w:t>
      </w:r>
      <w:r>
        <w:rPr>
          <w:rFonts w:ascii="Leelawadee UI" w:hAnsi="Leelawadee UI" w:cs="Leelawadee UI"/>
          <w:b/>
          <w:sz w:val="28"/>
        </w:rPr>
        <w:t xml:space="preserve"> (Light Grey)</w:t>
      </w:r>
    </w:p>
    <w:p w:rsidR="00221166" w:rsidRDefault="00F30E16" w:rsidP="00B86345">
      <w:pPr>
        <w:rPr>
          <w:rFonts w:ascii="Leelawadee UI" w:hAnsi="Leelawadee UI" w:cs="Leelawadee UI"/>
          <w:sz w:val="28"/>
        </w:rPr>
      </w:pPr>
      <w:r>
        <w:rPr>
          <w:rFonts w:ascii="Leelawadee UI" w:hAnsi="Leelawadee UI" w:cs="Leelawadee UI"/>
          <w:sz w:val="28"/>
        </w:rPr>
        <w:t>This is responsible for the development of the initial classification model using historical data</w:t>
      </w:r>
      <w:r w:rsidR="00221166">
        <w:rPr>
          <w:rFonts w:ascii="Leelawadee UI" w:hAnsi="Leelawadee UI" w:cs="Leelawadee UI"/>
          <w:sz w:val="28"/>
        </w:rPr>
        <w:t xml:space="preserve"> </w:t>
      </w:r>
    </w:p>
    <w:p w:rsidR="00F30E16" w:rsidRPr="00F30E16" w:rsidRDefault="00F30E16" w:rsidP="00B86345">
      <w:pPr>
        <w:rPr>
          <w:rFonts w:ascii="Leelawadee UI" w:hAnsi="Leelawadee UI" w:cs="Leelawadee UI"/>
          <w:b/>
          <w:sz w:val="28"/>
        </w:rPr>
      </w:pPr>
      <w:r w:rsidRPr="00F30E16">
        <w:rPr>
          <w:rFonts w:ascii="Leelawadee UI" w:hAnsi="Leelawadee UI" w:cs="Leelawadee UI"/>
          <w:b/>
          <w:sz w:val="28"/>
        </w:rPr>
        <w:t>How it Works</w:t>
      </w:r>
    </w:p>
    <w:p w:rsidR="00221166" w:rsidRDefault="00B86345" w:rsidP="00B86345">
      <w:pPr>
        <w:rPr>
          <w:rFonts w:ascii="Leelawadee UI" w:hAnsi="Leelawadee UI" w:cs="Leelawadee UI"/>
          <w:sz w:val="28"/>
        </w:rPr>
      </w:pPr>
      <w:r>
        <w:rPr>
          <w:rFonts w:ascii="Leelawadee UI" w:hAnsi="Leelawadee UI" w:cs="Leelawadee UI"/>
          <w:sz w:val="28"/>
        </w:rPr>
        <w:t xml:space="preserve">A new transaction is made on the client system and before the </w:t>
      </w:r>
      <w:proofErr w:type="gramStart"/>
      <w:r>
        <w:rPr>
          <w:rFonts w:ascii="Leelawadee UI" w:hAnsi="Leelawadee UI" w:cs="Leelawadee UI"/>
          <w:sz w:val="28"/>
        </w:rPr>
        <w:t>transaction</w:t>
      </w:r>
      <w:proofErr w:type="gramEnd"/>
      <w:r>
        <w:rPr>
          <w:rFonts w:ascii="Leelawadee UI" w:hAnsi="Leelawadee UI" w:cs="Leelawadee UI"/>
          <w:sz w:val="28"/>
        </w:rPr>
        <w:t xml:space="preserve"> is processed by the transaction manager the client system sends the transaction details to the REST API. First the new transaction data is </w:t>
      </w:r>
      <w:r w:rsidR="00221166">
        <w:rPr>
          <w:rFonts w:ascii="Leelawadee UI" w:hAnsi="Leelawadee UI" w:cs="Leelawadee UI"/>
          <w:sz w:val="28"/>
        </w:rPr>
        <w:t>pre-processed</w:t>
      </w:r>
      <w:r>
        <w:rPr>
          <w:rFonts w:ascii="Leelawadee UI" w:hAnsi="Leelawadee UI" w:cs="Leelawadee UI"/>
          <w:sz w:val="28"/>
        </w:rPr>
        <w:t xml:space="preserve"> and parsed to the classification model which classifies it as fraudulent or not and returns the result to the API with returns the result to the client system which will decide whether to terminate the transac</w:t>
      </w:r>
      <w:r w:rsidR="00F30E16">
        <w:rPr>
          <w:rFonts w:ascii="Leelawadee UI" w:hAnsi="Leelawadee UI" w:cs="Leelawadee UI"/>
          <w:sz w:val="28"/>
        </w:rPr>
        <w:t>tion processing or to continue.</w:t>
      </w:r>
    </w:p>
    <w:p w:rsidR="00B86345" w:rsidRPr="00B86345" w:rsidRDefault="00B86345" w:rsidP="00B86345">
      <w:pPr>
        <w:rPr>
          <w:rFonts w:ascii="Leelawadee UI" w:hAnsi="Leelawadee UI" w:cs="Leelawadee UI"/>
          <w:sz w:val="28"/>
        </w:rPr>
      </w:pPr>
      <w:r>
        <w:rPr>
          <w:rFonts w:ascii="Leelawadee UI" w:hAnsi="Leelawadee UI" w:cs="Leelawadee UI"/>
          <w:sz w:val="28"/>
        </w:rPr>
        <w:t>The new data is also store in a transactions data store and when the number of transactions has reached a specified critical number</w:t>
      </w:r>
      <w:r w:rsidR="00221166">
        <w:rPr>
          <w:rFonts w:ascii="Leelawadee UI" w:hAnsi="Leelawadee UI" w:cs="Leelawadee UI"/>
          <w:sz w:val="28"/>
        </w:rPr>
        <w:t xml:space="preserve"> the model will be retrained using the new data in order to improve the model performance</w:t>
      </w:r>
    </w:p>
    <w:sectPr w:rsidR="00B86345" w:rsidRPr="00B8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345"/>
    <w:rsid w:val="00221166"/>
    <w:rsid w:val="00B86345"/>
    <w:rsid w:val="00C03A76"/>
    <w:rsid w:val="00F30E1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5C9D"/>
  <w15:chartTrackingRefBased/>
  <w15:docId w15:val="{38A9B24C-8499-471E-BBD4-A9AD00FB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3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3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2021-02-24T18:08:00Z</dcterms:created>
  <dcterms:modified xsi:type="dcterms:W3CDTF">2021-02-24T18:40:00Z</dcterms:modified>
</cp:coreProperties>
</file>