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114" w:line="259" w:lineRule="auto"/>
        <w:ind w:left="26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ФЕДЕРАЛЬНОЕ АГЕНТСТВО ЖЕЛЕЗНОДОРОЖНОГО ТРАНСПОРТА</w:t>
      </w:r>
    </w:p>
    <w:p>
      <w:pPr>
        <w:spacing w:after="107" w:line="265" w:lineRule="auto"/>
        <w:ind w:left="11" w:right="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высшего образования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>
      <w:pPr>
        <w:spacing w:after="590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 xml:space="preserve">(ФГБОУ ВО 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ИрГУПС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)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Кафедра «Информационные системы и защита информации»</w:t>
      </w:r>
    </w:p>
    <w:p>
      <w:pPr>
        <w:spacing w:after="590" w:line="265" w:lineRule="auto"/>
        <w:ind w:left="14" w:right="3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Дисциплина «Программирование»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Тема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 xml:space="preserve">Лабораторная работа № 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1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 xml:space="preserve">Вариант № </w:t>
      </w:r>
      <w:r>
        <w:rPr>
          <w:rFonts w:ascii="Times New Roman" w:cs="Times New Roman" w:eastAsia="Calibri" w:hAnsi="Times New Roman"/>
          <w:color w:val="000000"/>
          <w:sz w:val="28"/>
          <w:lang w:val="ru-RU" w:eastAsia="ru-RU"/>
        </w:rPr>
        <w:t>14</w:t>
      </w:r>
    </w:p>
    <w:p>
      <w:pPr>
        <w:spacing w:after="625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ЛР.430500.09.04.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>
        <w:trPr>
          <w:trHeight w:val="293"/>
        </w:trPr>
        <w:tc>
          <w:tcPr>
            <w:cnfStyle w:val="1010000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Выполнил:</w:t>
            </w:r>
          </w:p>
        </w:tc>
        <w:tc>
          <w:tcPr>
            <w:cnfStyle w:val="1000000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Проверил:</w:t>
            </w:r>
          </w:p>
        </w:tc>
      </w:tr>
      <w:tr>
        <w:trPr>
          <w:trHeight w:val="322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Студент гр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. ПИ. 1-25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ассистент</w:t>
            </w:r>
          </w:p>
        </w:tc>
      </w:tr>
      <w:tr>
        <w:trPr>
          <w:trHeight w:val="322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Х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абитуева А.В.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251"/>
              <w:jc w:val="center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Лебедев В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. С.</w:t>
            </w:r>
          </w:p>
        </w:tc>
      </w:tr>
      <w:tr>
        <w:trPr>
          <w:trHeight w:val="483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jc w:val="both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«___» ________________202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 xml:space="preserve"> г.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95"/>
              <w:jc w:val="right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«___» 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 xml:space="preserve"> г.</w:t>
            </w:r>
          </w:p>
        </w:tc>
      </w:tr>
      <w:tr>
        <w:trPr>
          <w:trHeight w:val="454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__________________________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jc w:val="right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__________________________</w:t>
            </w:r>
          </w:p>
        </w:tc>
      </w:tr>
    </w:tbl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Иркутск 202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6</w:t>
      </w:r>
    </w:p>
    <w:p>
      <w:pPr>
        <w:spacing w:after="0" w:line="360" w:lineRule="atLeast"/>
        <w:ind w:firstLine="420"/>
        <w:jc w:val="center"/>
        <w:rPr>
          <w:rFonts w:ascii="Times New Roman" w:cs="Times New Roman" w:hAnsi="Times New Roman"/>
          <w:color w:val="00000a"/>
          <w:sz w:val="30"/>
          <w:szCs w:val="30"/>
        </w:rPr>
      </w:pPr>
      <w:r>
        <w:rPr>
          <w:rFonts w:ascii="Times New Roman" w:cs="Times New Roman" w:hAnsi="Times New Roman"/>
          <w:color w:val="00000a"/>
          <w:sz w:val="30"/>
          <w:szCs w:val="30"/>
        </w:rPr>
        <w:t>Лабораторная работа №</w:t>
      </w:r>
      <w:r>
        <w:rPr>
          <w:rFonts w:ascii="Times New Roman" w:cs="Times New Roman" w:hAnsi="Times New Roman"/>
          <w:color w:val="00000a"/>
          <w:sz w:val="30"/>
          <w:szCs w:val="30"/>
        </w:rPr>
        <w:t>1</w:t>
      </w:r>
    </w:p>
    <w:p>
      <w:pPr>
        <w:spacing w:after="590" w:line="265" w:lineRule="auto"/>
        <w:ind w:left="10"/>
        <w:jc w:val="center"/>
        <w:rPr>
          <w:rFonts w:ascii="Times New Roman" w:cs="Times New Roman" w:hAnsi="Times New Roman"/>
          <w:sz w:val="30"/>
          <w:szCs w:val="30"/>
        </w:rPr>
      </w:pPr>
      <w:r>
        <w:rPr>
          <w:rFonts w:ascii="Times New Roman" w:cs="Times New Roman" w:eastAsia="Calibri" w:hAnsi="Times New Roman"/>
          <w:b/>
          <w:color w:val="00000a"/>
          <w:sz w:val="30"/>
          <w:szCs w:val="30"/>
        </w:rPr>
        <w:t>Задание на лабораторную работу</w:t>
      </w:r>
    </w:p>
    <w:p>
      <w:pPr>
        <w:spacing w:after="0" w:line="360" w:lineRule="atLeast"/>
        <w:ind w:firstLine="42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Разработать класс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 для описанных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в вашем варианте объектов. </w:t>
      </w:r>
    </w:p>
    <w:p>
      <w:pPr>
        <w:spacing w:after="0" w:line="360" w:lineRule="atLeast"/>
        <w:ind w:firstLine="42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Определить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дополнительные поля и методы на свое усмотрение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по смыслу класса.</w:t>
      </w:r>
    </w:p>
    <w:p>
      <w:pPr>
        <w:spacing w:after="0" w:line="360" w:lineRule="atLeast"/>
        <w:ind w:firstLine="420"/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Запрограммировать две реализации: </w:t>
      </w:r>
    </w:p>
    <w:p>
      <w:pPr>
        <w:pStyle w:val="ListParagraph"/>
        <w:numPr>
          <w:ilvl w:val="0"/>
          <w:numId w:val="1"/>
        </w:numPr>
        <w:spacing w:after="0" w:line="360" w:lineRule="atLeast"/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Прямой доступ к полям классов (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en-US" w:eastAsia="ru-RU"/>
        </w:rPr>
        <w:t>public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);</w:t>
      </w:r>
    </w:p>
    <w:p>
      <w:pPr>
        <w:pStyle w:val="ListParagraph"/>
        <w:numPr>
          <w:ilvl w:val="0"/>
          <w:numId w:val="1"/>
        </w:numPr>
        <w:spacing w:after="0" w:line="360" w:lineRule="atLeast"/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Закрыть прямой доступ к полям классов (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en-US" w:eastAsia="ru-RU"/>
        </w:rPr>
        <w:t>private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), реализовать работу через методы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set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get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en-US" w:eastAsia="ru-RU"/>
        </w:rPr>
        <w:t>show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 (соответствующие методы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en-US" w:eastAsia="ru-RU"/>
        </w:rPr>
        <w:t>set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_,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get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_ реализовать для требуемых для решения полей,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en-US" w:eastAsia="ru-RU"/>
        </w:rPr>
        <w:t>show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(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) –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 метод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формализаци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и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 вывода объекта класса на экран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>)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eastAsia="ru-RU"/>
        </w:rPr>
        <w:t xml:space="preserve">. </w:t>
      </w:r>
    </w:p>
    <w:p>
      <w:pPr>
        <w:rPr>
          <w:rFonts w:ascii="Times New Roman" w:cs="Times New Roman" w:hAnsi="Times New Roman"/>
          <w:sz w:val="26"/>
          <w:szCs w:val="26"/>
        </w:rPr>
      </w:pPr>
    </w:p>
    <w:p>
      <w:pPr>
        <w:rPr>
          <w:rFonts w:ascii="Times New Roman" w:cs="Times New Roman" w:eastAsia="Times New Roman" w:hAnsi="Times New Roman"/>
          <w:color w:val="000000"/>
          <w:sz w:val="26"/>
          <w:szCs w:val="26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6"/>
          <w:szCs w:val="26"/>
          <w:lang w:val="ru-RU"/>
        </w:rPr>
        <w:t xml:space="preserve">14. </w:t>
      </w:r>
      <w:r>
        <w:rPr>
          <w:rFonts w:ascii="Times New Roman" w:cs="Times New Roman" w:eastAsia="Times New Roman" w:hAnsi="Times New Roman"/>
          <w:color w:val="000000"/>
          <w:sz w:val="26"/>
          <w:szCs w:val="26"/>
          <w:lang w:val="ru-RU"/>
        </w:rPr>
        <w:t xml:space="preserve">Абонент Phone: Фамилия, Имя, Отчество, Адрес, Номер, Время внутригородских разговоров, Время междугородних разговоров. </w:t>
      </w:r>
    </w:p>
    <w:p>
      <w:pPr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>Определить метод подсчета суммарного времени разговоров.</w:t>
      </w:r>
    </w:p>
    <w:p>
      <w:pPr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 xml:space="preserve">Создать массив объектов (загрузить данные из текстового файла). </w:t>
      </w:r>
    </w:p>
    <w:p>
      <w:pPr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>Вывести:</w:t>
      </w:r>
    </w:p>
    <w:p>
      <w:pPr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 xml:space="preserve">а) сведения об абонентах, время внутригородских разговоров которых превышает заданное; </w:t>
      </w:r>
    </w:p>
    <w:p>
      <w:pPr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 xml:space="preserve">б) сведения об абонентах, воспользовавшихся междугородней связью; </w:t>
      </w:r>
    </w:p>
    <w:p>
      <w:p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>в) сведения об абонентах, выведенные в алфавитном порядке.</w:t>
      </w:r>
      <w:r>
        <w:rPr>
          <w:rFonts w:ascii="Times New Roman" w:cs="Times New Roman" w:hAnsi="Times New Roman"/>
          <w:sz w:val="26"/>
          <w:szCs w:val="26"/>
          <w:lang w:val="ru-RU"/>
        </w:rPr>
        <w:br w:type="page"/>
      </w:r>
    </w:p>
    <w:p>
      <w:p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  <w:lang w:val="ru-RU"/>
        </w:rPr>
        <w:t>Код программы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&lt;iostream&gt;</w:t>
      </w:r>
      <w:r>
        <w:rPr>
          <w:rFonts w:ascii="Cascadia Mono"/>
          <w:color w:val="000000"/>
          <w:sz w:val="19"/>
          <w:highlight w:val="white"/>
        </w:rPr>
        <w:t xml:space="preserve">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&lt;fstream&gt;</w:t>
      </w:r>
      <w:r>
        <w:rPr>
          <w:rFonts w:ascii="Cascadia Mono"/>
          <w:color w:val="000000"/>
          <w:sz w:val="19"/>
          <w:highlight w:val="white"/>
        </w:rPr>
        <w:t xml:space="preserve">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&lt;string&gt;</w:t>
      </w:r>
      <w:r>
        <w:rPr>
          <w:rFonts w:ascii="Cascadia Mono"/>
          <w:color w:val="000000"/>
          <w:sz w:val="19"/>
          <w:highlight w:val="white"/>
        </w:rPr>
        <w:t xml:space="preserve">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&lt;vector&gt;</w:t>
      </w:r>
      <w:r>
        <w:rPr>
          <w:rFonts w:ascii="Cascadia Mono"/>
          <w:color w:val="000000"/>
          <w:sz w:val="19"/>
          <w:highlight w:val="white"/>
        </w:rPr>
        <w:t xml:space="preserve">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&lt;cstdlib&gt;</w:t>
      </w:r>
      <w:r>
        <w:rPr>
          <w:rFonts w:ascii="Cascadia Mono"/>
          <w:color w:val="000000"/>
          <w:sz w:val="19"/>
          <w:highlight w:val="white"/>
        </w:rPr>
        <w:t xml:space="preserve">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&lt;algorithm&gt;</w:t>
      </w:r>
      <w:r>
        <w:rPr>
          <w:rFonts w:ascii="Cascadia Mono"/>
          <w:color w:val="000000"/>
          <w:sz w:val="19"/>
          <w:highlight w:val="white"/>
        </w:rPr>
        <w:t xml:space="preserve">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using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00ff"/>
          <w:sz w:val="19"/>
          <w:highlight w:val="white"/>
        </w:rPr>
        <w:t>namespace</w:t>
      </w:r>
      <w:r>
        <w:rPr>
          <w:rFonts w:ascii="Cascadia Mono"/>
          <w:color w:val="000000"/>
          <w:sz w:val="19"/>
          <w:highlight w:val="white"/>
        </w:rPr>
        <w:t xml:space="preserve"> std;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class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PhonePublic</w:t>
      </w:r>
      <w:r>
        <w:rPr>
          <w:rFonts w:ascii="Cascadia Mono"/>
          <w:color w:val="000000"/>
          <w:sz w:val="19"/>
          <w:highlight w:val="white"/>
        </w:rPr>
        <w:t xml:space="preserve">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public</w:t>
      </w:r>
      <w:r>
        <w:rPr>
          <w:rFonts w:ascii="Cascadia Mono"/>
          <w:color w:val="000000"/>
          <w:sz w:val="19"/>
          <w:highlight w:val="white"/>
        </w:rPr>
        <w:t xml:space="preserve">: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surname;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name;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patronymic;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address;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number;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local_time;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long_distance_time;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total_time()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local_time + long_distance_time;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show()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surname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patronymic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address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number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"Local: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local_time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"Long: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long_distance_time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total_time()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>};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class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PhonePrivate</w:t>
      </w:r>
      <w:r>
        <w:rPr>
          <w:rFonts w:ascii="Cascadia Mono"/>
          <w:color w:val="000000"/>
          <w:sz w:val="19"/>
          <w:highlight w:val="white"/>
        </w:rPr>
        <w:t xml:space="preserve">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private</w:t>
      </w:r>
      <w:r>
        <w:rPr>
          <w:rFonts w:ascii="Cascadia Mono"/>
          <w:color w:val="000000"/>
          <w:sz w:val="19"/>
          <w:highlight w:val="white"/>
        </w:rPr>
        <w:t xml:space="preserve">: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surname;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name;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patronymic;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address;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number;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local_time;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long_distance_time;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public</w:t>
      </w:r>
      <w:r>
        <w:rPr>
          <w:rFonts w:ascii="Cascadia Mono"/>
          <w:color w:val="000000"/>
          <w:sz w:val="19"/>
          <w:highlight w:val="white"/>
        </w:rPr>
        <w:t xml:space="preserve">: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set_surname(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 xml:space="preserve">) { surname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set_name(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 xml:space="preserve">) { 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set_patronymic(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 xml:space="preserve">) { patronymic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set_address(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 xml:space="preserve">) { address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set_number(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 xml:space="preserve">) { number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set_local_time(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) { local_time =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set_long_distance_time(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 xml:space="preserve">) { long_distance_time =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get_surname()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surname;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get_name()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name;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get_patronymic()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patronymic;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get_address()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address;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get_number()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number;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get_local_time()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local_time;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get_long_distance_time()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long_distance_time;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total_time()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local_time + long_distance_time;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show()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surname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patronymic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address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number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"Local: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local_time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"Long: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long_distance_time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total_time()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>};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main()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vector</w:t>
      </w:r>
      <w:r>
        <w:rPr>
          <w:rFonts w:ascii="Cascadia Mono"/>
          <w:color w:val="000000"/>
          <w:sz w:val="19"/>
          <w:highlight w:val="white"/>
        </w:rPr>
        <w:t>&lt;</w:t>
      </w:r>
      <w:r>
        <w:rPr>
          <w:rFonts w:ascii="Cascadia Mono"/>
          <w:color w:val="2b91af"/>
          <w:sz w:val="19"/>
          <w:highlight w:val="white"/>
        </w:rPr>
        <w:t>PhonePublic</w:t>
      </w:r>
      <w:r>
        <w:rPr>
          <w:rFonts w:ascii="Cascadia Mono"/>
          <w:color w:val="000000"/>
          <w:sz w:val="19"/>
          <w:highlight w:val="white"/>
        </w:rPr>
        <w:t xml:space="preserve">&gt; pub;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vector</w:t>
      </w:r>
      <w:r>
        <w:rPr>
          <w:rFonts w:ascii="Cascadia Mono"/>
          <w:color w:val="000000"/>
          <w:sz w:val="19"/>
          <w:highlight w:val="white"/>
        </w:rPr>
        <w:t>&lt;</w:t>
      </w:r>
      <w:r>
        <w:rPr>
          <w:rFonts w:ascii="Cascadia Mono"/>
          <w:color w:val="2b91af"/>
          <w:sz w:val="19"/>
          <w:highlight w:val="white"/>
        </w:rPr>
        <w:t>PhonePrivate</w:t>
      </w:r>
      <w:r>
        <w:rPr>
          <w:rFonts w:ascii="Cascadia Mono"/>
          <w:color w:val="000000"/>
          <w:sz w:val="19"/>
          <w:highlight w:val="white"/>
        </w:rPr>
        <w:t xml:space="preserve">&gt; priv;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ofstream</w:t>
      </w:r>
      <w:r>
        <w:rPr>
          <w:rFonts w:ascii="Cascadia Mono"/>
          <w:color w:val="000000"/>
          <w:sz w:val="19"/>
          <w:highlight w:val="white"/>
        </w:rPr>
        <w:t xml:space="preserve"> f1(</w:t>
      </w:r>
      <w:r>
        <w:rPr>
          <w:rFonts w:ascii="Cascadia Mono"/>
          <w:color w:val="a31515"/>
          <w:sz w:val="19"/>
          <w:highlight w:val="white"/>
        </w:rPr>
        <w:t>"phones.txt"</w:t>
      </w:r>
      <w:r>
        <w:rPr>
          <w:rFonts w:ascii="Cascadia Mono"/>
          <w:color w:val="000000"/>
          <w:sz w:val="19"/>
          <w:highlight w:val="white"/>
        </w:rPr>
        <w:t xml:space="preserve">);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f1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"Ivanov, Ivan Ivanovich, Moscow, Lenin Street 10,123-45-67,120,30\n"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"Petrov, Petr, Petrovich, SPb Nevsky Pr.5,234-56-78,50,10\n"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"Sidorov, Sidor, Sidorovich, Kazan, Baumana Street 15,345-67-89,200,0\n"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"Smirnov, Alexey, Ivanovich, Moscow, Mira Avenue 20,456-78-90,80,20\n"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"Kuznetsov, Nikolai, Petrovich, Tver, Sovetskaya Street 3,567-89-01,30,5\n"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f1.close();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ifstream</w:t>
      </w:r>
      <w:r>
        <w:rPr>
          <w:rFonts w:ascii="Cascadia Mono"/>
          <w:color w:val="000000"/>
          <w:sz w:val="19"/>
          <w:highlight w:val="white"/>
        </w:rPr>
        <w:t xml:space="preserve"> f2(</w:t>
      </w:r>
      <w:r>
        <w:rPr>
          <w:rFonts w:ascii="Cascadia Mono"/>
          <w:color w:val="a31515"/>
          <w:sz w:val="19"/>
          <w:highlight w:val="white"/>
        </w:rPr>
        <w:t>"phones.txt"</w:t>
      </w:r>
      <w:r>
        <w:rPr>
          <w:rFonts w:ascii="Cascadia Mono"/>
          <w:color w:val="000000"/>
          <w:sz w:val="19"/>
          <w:highlight w:val="white"/>
        </w:rPr>
        <w:t xml:space="preserve">); </w:t>
      </w:r>
      <w:r>
        <w:rPr>
          <w:rFonts w:ascii="Cascadia Mono"/>
          <w:color w:val="008000"/>
          <w:sz w:val="19"/>
          <w:highlight w:val="white"/>
        </w:rPr>
        <w:t>// открываем файл для чтения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line;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while</w:t>
      </w:r>
      <w:r>
        <w:rPr>
          <w:rFonts w:ascii="Cascadia Mono"/>
          <w:color w:val="000000"/>
          <w:sz w:val="19"/>
          <w:highlight w:val="white"/>
        </w:rPr>
        <w:t xml:space="preserve"> (getline(f2, line))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p1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); 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p2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, p1 + 1);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p3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, p2 + 1);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p4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, p3 + 1);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p5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, p4 + 1);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p6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 xml:space="preserve">, p5 + 1);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 = line.substr(0, p1);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 = line.substr(p1 + 1, p2 - p1 - 1);   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 = line.substr(p2 + 1, p3 - p2 - 1);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 = line.substr(p3 + 1, p4 - p3 - 1);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 = line.substr(p4 + 1, p5 - p4 - 1);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lt = atoi(line.substr(p5 + 1, p6 - p5 - 1).c_str());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ldt = atoi(line.substr(p6 + 1).c_str());           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00"/>
          <w:sz w:val="19"/>
          <w:highlight w:val="white"/>
        </w:rPr>
        <w:t>//объект первого класса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PhonePublic</w:t>
      </w:r>
      <w:r>
        <w:rPr>
          <w:rFonts w:ascii="Cascadia Mono"/>
          <w:color w:val="000000"/>
          <w:sz w:val="19"/>
          <w:highlight w:val="white"/>
        </w:rPr>
        <w:t xml:space="preserve"> wp;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wp.surname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s;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n;    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wp.patronymic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patr;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wp.address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addr;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wp.number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num;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wp.local_time = lt;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wp.long_distance_time = ldt;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pub.push_back(wp);     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00"/>
          <w:sz w:val="19"/>
          <w:highlight w:val="white"/>
        </w:rPr>
        <w:t>//объект второго класса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PhonePrivate</w:t>
      </w:r>
      <w:r>
        <w:rPr>
          <w:rFonts w:ascii="Cascadia Mono"/>
          <w:color w:val="000000"/>
          <w:sz w:val="19"/>
          <w:highlight w:val="white"/>
        </w:rPr>
        <w:t xml:space="preserve"> wp2; 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wp2.set_surname(s);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wp2.set_name(n);  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wp2.set_patronymic(patr);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wp2.set_address(addr);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wp2.set_number(num); 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wp2.set_local_time(lt);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wp2.set_long_distance_time(ldt);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priv.push_back(wp2);     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f2.close();  </w:t>
      </w:r>
      <w:r>
        <w:rPr>
          <w:rFonts w:ascii="Cascadia Mono"/>
          <w:color w:val="008000"/>
          <w:sz w:val="19"/>
          <w:highlight w:val="white"/>
        </w:rPr>
        <w:t>//закрываем файл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//переменные для ввода пользователя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threshold;      </w:t>
      </w:r>
      <w:r>
        <w:rPr>
          <w:rFonts w:ascii="Cascadia Mono"/>
          <w:color w:val="008000"/>
          <w:sz w:val="19"/>
          <w:highlight w:val="white"/>
        </w:rPr>
        <w:t>//порог для внутригородских разговоров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"=== PHONE PUBLIC ==="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"Enter local time threshold: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cin </w:t>
      </w:r>
      <w:r>
        <w:rPr>
          <w:rFonts w:ascii="Cascadia Mono"/>
          <w:color w:val="008080"/>
          <w:sz w:val="19"/>
          <w:highlight w:val="white"/>
        </w:rPr>
        <w:t>&gt;&gt;</w:t>
      </w:r>
      <w:r>
        <w:rPr>
          <w:rFonts w:ascii="Cascadia Mono"/>
          <w:color w:val="000000"/>
          <w:sz w:val="19"/>
          <w:highlight w:val="white"/>
        </w:rPr>
        <w:t xml:space="preserve"> threshold;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//вывод для первой реализации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"\nAll subscribers:"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pub.size(); i++)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.show();        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//а) абоненты с внутригородским временем больше заданного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"\na) Local time &gt;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threshold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pub.size();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.local_time &gt; threshold)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.show();             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//б) абоненты, воспользовавшиеся междугородней связью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"\nb) Used long-distance connection:"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pub.size();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.long_distance_time &gt; 0)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.show();              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//в) сортировка по фамилии (алфавитный порядок)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"\nc) Alphabetical order:"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pub.size() - 1;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j = 0; j &lt; pub.size() - i - 1; j++)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.surname </w:t>
      </w:r>
      <w:r>
        <w:rPr>
          <w:rFonts w:ascii="Cascadia Mono"/>
          <w:color w:val="008080"/>
          <w:sz w:val="19"/>
          <w:highlight w:val="white"/>
        </w:rPr>
        <w:t>&gt;</w:t>
      </w:r>
      <w:r>
        <w:rPr>
          <w:rFonts w:ascii="Cascadia Mono"/>
          <w:color w:val="000000"/>
          <w:sz w:val="19"/>
          <w:highlight w:val="white"/>
        </w:rPr>
        <w:t xml:space="preserve">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.surname)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/>
          <w:color w:val="2b91af"/>
          <w:sz w:val="19"/>
          <w:highlight w:val="white"/>
        </w:rPr>
        <w:t>PhonePublic</w:t>
      </w:r>
      <w:r>
        <w:rPr>
          <w:rFonts w:ascii="Cascadia Mono"/>
          <w:color w:val="000000"/>
          <w:sz w:val="19"/>
          <w:highlight w:val="white"/>
        </w:rPr>
        <w:t xml:space="preserve"> temp =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temp;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pub.size();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pub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 xml:space="preserve">//вывод для привата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"\n=== PHONE PRIVATE ==="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"\nAll subscribers:"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priv.size();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//а) абоненты с внутригородским временем больше заданного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"\na) Local time &gt;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threshold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priv.size();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.get_local_time() &gt; threshold) 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//б) абоненты, воспользовавшиеся междугородней связью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"\nb) Used long-distance connection:"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priv.size();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.get_long_distance_time() &gt; 0)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в) сортировка по фамилии (алфавитный порядок)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"\nc) Alphabetical order:"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priv.size() - 1;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j = 0; j &lt; priv.size() - i - 1; j++)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.get_surname() </w:t>
      </w:r>
      <w:r>
        <w:rPr>
          <w:rFonts w:ascii="Cascadia Mono"/>
          <w:color w:val="008080"/>
          <w:sz w:val="19"/>
          <w:highlight w:val="white"/>
        </w:rPr>
        <w:t>&gt;</w:t>
      </w:r>
      <w:r>
        <w:rPr>
          <w:rFonts w:ascii="Cascadia Mono"/>
          <w:color w:val="000000"/>
          <w:sz w:val="19"/>
          <w:highlight w:val="white"/>
        </w:rPr>
        <w:t xml:space="preserve">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.get_surname())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/>
          <w:color w:val="2b91af"/>
          <w:sz w:val="19"/>
          <w:highlight w:val="white"/>
        </w:rPr>
        <w:t>PhonePrivate</w:t>
      </w:r>
      <w:r>
        <w:rPr>
          <w:rFonts w:ascii="Cascadia Mono"/>
          <w:color w:val="000000"/>
          <w:sz w:val="19"/>
          <w:highlight w:val="white"/>
        </w:rPr>
        <w:t xml:space="preserve"> temp =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temp;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priv.size(); i++)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priv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0; </w:t>
      </w:r>
    </w:p>
    <w:p>
      <w:pPr>
        <w:rPr>
          <w:rFonts w:ascii="Times New Roman" w:cs="Times New Roman" w:hAnsi="Times New Roman"/>
          <w:sz w:val="26"/>
          <w:szCs w:val="26"/>
        </w:rPr>
      </w:pPr>
      <w:r>
        <w:rPr>
          <w:rFonts w:ascii="Cascadia Mono"/>
          <w:color w:val="000000"/>
          <w:sz w:val="19"/>
          <w:highlight w:val="white"/>
        </w:rPr>
        <w:t>}</w:t>
      </w:r>
      <w:r>
        <w:rPr>
          <w:rFonts w:ascii="Cascadia Mono"/>
          <w:color w:val="000000"/>
          <w:sz w:val="19"/>
        </w:rPr>
        <w:br w:type="page"/>
      </w:r>
    </w:p>
    <w:p>
      <w:p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ru-RU"/>
        </w:rPr>
        <w:t>Компиляция, отладка, тестирование и получение результата:</w:t>
      </w:r>
    </w:p>
    <w:p>
      <w:p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inline>
            <wp:extent cx="5731510" cy="6323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10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uiPriority w:val="9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</cp:coreProperties>
</file>