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jc w:val="center"/>
      </w:pPr>
      <w:r>
        <w:rPr>
          <w:rFonts w:ascii="Georgia" w:cs="Georgia" w:eastAsia="Georgia" w:hAnsi="Georgia"/>
          <w:b/>
          <w:bCs/>
          <w:color w:val="1A3C5E"/>
          <w:sz w:val="52"/>
          <w:szCs w:val="52"/>
        </w:rPr>
        <w:t xml:space="preserve">LYNTEL TECHNOLOGY</w:t>
      </w:r>
    </w:p>
    <w:p>
      <w:pPr>
        <w:pBdr>
          <w:bottom w:val="single" w:color="C9A84C" w:sz="12" w:space="8"/>
        </w:pBdr>
        <w:spacing w:after="200" w:before="80"/>
        <w:jc w:val="center"/>
      </w:pPr>
      <w:r>
        <w:rPr>
          <w:rFonts w:ascii="Georgia" w:cs="Georgia" w:eastAsia="Georgia" w:hAnsi="Georgia"/>
          <w:color w:val="333333"/>
          <w:sz w:val="36"/>
          <w:szCs w:val="36"/>
        </w:rPr>
        <w:t xml:space="preserve">Software Development Agreement</w:t>
      </w:r>
    </w:p>
    <w:p>
      <w:pPr>
        <w:spacing w:after="160" w:before="0"/>
      </w:pPr>
    </w:p>
    <w:p>
      <w:pPr>
        <w:jc w:val="center"/>
      </w:pPr>
      <w:r>
        <w:rPr>
          <w:rFonts w:ascii="Arial" w:cs="Arial" w:eastAsia="Arial" w:hAnsi="Arial"/>
          <w:b/>
          <w:bCs/>
          <w:color w:val="444444"/>
          <w:sz w:val="24"/>
          <w:szCs w:val="24"/>
        </w:rPr>
        <w:t xml:space="preserve">Prepared For:</w:t>
      </w:r>
    </w:p>
    <w:p>
      <w:pPr>
        <w:spacing w:after="60" w:before="0"/>
      </w:pPr>
    </w:p>
    <w:p>
      <w:pPr>
        <w:jc w:val="center"/>
      </w:pPr>
      <w:r>
        <w:rPr>
          <w:rFonts w:ascii="Georgia" w:cs="Georgia" w:eastAsia="Georgia" w:hAnsi="Georgia"/>
          <w:b/>
          <w:bCs/>
          <w:sz w:val="28"/>
          <w:szCs w:val="28"/>
        </w:rPr>
        <w:t xml:space="preserve">Mr. Philip Osei</w:t>
      </w:r>
    </w:p>
    <w:p>
      <w:pPr>
        <w:jc w:val="center"/>
      </w:pPr>
      <w:r>
        <w:rPr>
          <w:rFonts w:ascii="Arial" w:cs="Arial" w:eastAsia="Arial" w:hAnsi="Arial"/>
          <w:color w:val="555555"/>
          <w:sz w:val="22"/>
          <w:szCs w:val="22"/>
        </w:rPr>
        <w:t xml:space="preserve">Chief Executive Officer</w:t>
      </w:r>
    </w:p>
    <w:p>
      <w:pPr>
        <w:jc w:val="center"/>
      </w:pPr>
      <w:r>
        <w:rPr>
          <w:rFonts w:ascii="Georgia" w:cs="Georgia" w:eastAsia="Georgia" w:hAnsi="Georgia"/>
          <w:b/>
          <w:bCs/>
          <w:color w:val="1A3C5E"/>
          <w:sz w:val="24"/>
          <w:szCs w:val="24"/>
        </w:rPr>
        <w:t xml:space="preserve">Cabala Lounge</w:t>
      </w:r>
    </w:p>
    <w:p>
      <w:pPr>
        <w:spacing w:after="200" w:before="0"/>
      </w:pPr>
    </w:p>
    <w:p>
      <w:pPr>
        <w:jc w:val="center"/>
      </w:pPr>
      <w:r>
        <w:rPr>
          <w:rFonts w:ascii="Arial" w:cs="Arial" w:eastAsia="Arial" w:hAnsi="Arial"/>
          <w:b/>
          <w:bCs/>
          <w:color w:val="444444"/>
          <w:sz w:val="24"/>
          <w:szCs w:val="24"/>
        </w:rPr>
        <w:t xml:space="preserve">Prepared By:</w:t>
      </w:r>
    </w:p>
    <w:p>
      <w:pPr>
        <w:spacing w:after="60" w:before="0"/>
      </w:pPr>
    </w:p>
    <w:p>
      <w:pPr>
        <w:jc w:val="center"/>
      </w:pPr>
      <w:r>
        <w:rPr>
          <w:rFonts w:ascii="Georgia" w:cs="Georgia" w:eastAsia="Georgia" w:hAnsi="Georgia"/>
          <w:b/>
          <w:bCs/>
          <w:sz w:val="28"/>
          <w:szCs w:val="28"/>
        </w:rPr>
        <w:t xml:space="preserve">Frimpong Owusu Samuel</w:t>
      </w:r>
    </w:p>
    <w:p>
      <w:pPr>
        <w:jc w:val="center"/>
      </w:pPr>
      <w:r>
        <w:rPr>
          <w:rFonts w:ascii="Arial" w:cs="Arial" w:eastAsia="Arial" w:hAnsi="Arial"/>
          <w:color w:val="555555"/>
          <w:sz w:val="22"/>
          <w:szCs w:val="22"/>
        </w:rPr>
        <w:t xml:space="preserve">Chief Executive Officer</w:t>
      </w:r>
    </w:p>
    <w:p>
      <w:pPr>
        <w:jc w:val="center"/>
      </w:pPr>
      <w:r>
        <w:rPr>
          <w:rFonts w:ascii="Georgia" w:cs="Georgia" w:eastAsia="Georgia" w:hAnsi="Georgia"/>
          <w:b/>
          <w:bCs/>
          <w:color w:val="1A3C5E"/>
          <w:sz w:val="24"/>
          <w:szCs w:val="24"/>
        </w:rPr>
        <w:t xml:space="preserve">Lyntel Technology</w:t>
      </w:r>
    </w:p>
    <w:p>
      <w:pPr>
        <w:spacing w:after="60" w:before="0"/>
      </w:pPr>
    </w:p>
    <w:p>
      <w:pPr>
        <w:jc w:val="center"/>
      </w:pPr>
      <w:r>
        <w:rPr>
          <w:rFonts w:ascii="Arial" w:cs="Arial" w:eastAsia="Arial" w:hAnsi="Arial"/>
          <w:color w:val="666666"/>
          <w:sz w:val="20"/>
          <w:szCs w:val="20"/>
        </w:rPr>
        <w:t xml:space="preserve">Co-Developer: Mr. Agyemang Samuel</w:t>
      </w:r>
    </w:p>
    <w:p>
      <w:pPr>
        <w:spacing w:after="400" w:before="0"/>
      </w:pPr>
    </w:p>
    <w:p>
      <w:r>
        <w:br w:type="page"/>
      </w:r>
    </w:p>
    <w:p>
      <w:pPr>
        <w:spacing w:after="80" w:before="80"/>
        <w:jc w:val="both"/>
      </w:pPr>
      <w:r>
        <w:rPr>
          <w:rFonts w:ascii="Arial" w:cs="Arial" w:eastAsia="Arial" w:hAnsi="Arial"/>
          <w:sz w:val="22"/>
          <w:szCs w:val="22"/>
        </w:rPr>
        <w:t xml:space="preserve">This Software Development Agreement (the "Agreement") states the terms and conditions that govern the contractual agreement between Lyntel Technology (the "Developer") and Cabala Lounge (the "Client") who agrees to be bound by this Agreement.</w:t>
      </w:r>
    </w:p>
    <w:p>
      <w:pPr>
        <w:spacing w:after="80" w:before="0"/>
      </w:pPr>
    </w:p>
    <w:p>
      <w:pPr>
        <w:spacing w:after="80" w:before="80"/>
        <w:jc w:val="both"/>
      </w:pPr>
      <w:r>
        <w:rPr>
          <w:rFonts w:ascii="Arial" w:cs="Arial" w:eastAsia="Arial" w:hAnsi="Arial"/>
          <w:sz w:val="22"/>
          <w:szCs w:val="22"/>
        </w:rPr>
        <w:t xml:space="preserve">WHEREAS, the Client owns and operates Cabala Lounge, a hospitality and leisure establishment seeking a comprehensive digital platform (the "Software") to manage room reservations, food and beverage ordering, event space bookings, and guest services — described in further detail in Exhibit A; and the Developer is a technology company with whom the Client has come to an agreement to design, develop, and deploy the said Software.</w:t>
      </w:r>
    </w:p>
    <w:p>
      <w:pPr>
        <w:spacing w:after="80" w:before="0"/>
      </w:pPr>
    </w:p>
    <w:p>
      <w:pPr>
        <w:spacing w:after="80" w:before="80"/>
        <w:jc w:val="both"/>
      </w:pPr>
      <w:r>
        <w:rPr>
          <w:rFonts w:ascii="Arial" w:cs="Arial" w:eastAsia="Arial" w:hAnsi="Arial"/>
          <w:sz w:val="22"/>
          <w:szCs w:val="22"/>
        </w:rPr>
        <w:t xml:space="preserve">NOW, THEREFORE, in consideration of the mutual covenants and promises made by the parties to this Software Development Agreement, the Developer and the Client (individually, each a "Party" and collectively, the "Parties") covenant and agree as follows:</w:t>
      </w:r>
    </w:p>
    <w:p>
      <w:pPr>
        <w:spacing w:after="12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1. Developer’s Duties</w:t>
      </w:r>
    </w:p>
    <w:p>
      <w:pPr>
        <w:spacing w:after="80" w:before="80"/>
        <w:jc w:val="both"/>
      </w:pPr>
      <w:r>
        <w:rPr>
          <w:rFonts w:ascii="Arial" w:cs="Arial" w:eastAsia="Arial" w:hAnsi="Arial"/>
          <w:sz w:val="22"/>
          <w:szCs w:val="22"/>
        </w:rPr>
        <w:t xml:space="preserve">The Client hereby engages the Developer, and the Developer hereby agrees to be engaged by the Client to develop the Software in accordance with the specifications attached hereto as Exhibit A (the “Specifications”).</w:t>
      </w:r>
    </w:p>
    <w:p>
      <w:pPr>
        <w:spacing w:after="60" w:before="0"/>
      </w:pPr>
    </w:p>
    <w:p>
      <w:pPr>
        <w:spacing w:after="80" w:before="80"/>
        <w:jc w:val="both"/>
      </w:pPr>
      <w:r>
        <w:rPr>
          <w:rFonts w:ascii="Arial" w:cs="Arial" w:eastAsia="Arial" w:hAnsi="Arial"/>
          <w:sz w:val="22"/>
          <w:szCs w:val="22"/>
        </w:rPr>
        <w:t xml:space="preserve">The Developer shall complete the development of the Software in phases as described in Exhibit B. The project shall be delivered across three (3) primary development phases covering the web application and mobile application, with specific milestones and deliverables for each phase.</w:t>
      </w:r>
    </w:p>
    <w:p>
      <w:pPr>
        <w:spacing w:after="60" w:before="0"/>
      </w:pPr>
    </w:p>
    <w:p>
      <w:pPr>
        <w:spacing w:after="80" w:before="80"/>
        <w:jc w:val="both"/>
      </w:pPr>
      <w:r>
        <w:rPr>
          <w:rFonts w:ascii="Arial" w:cs="Arial" w:eastAsia="Arial" w:hAnsi="Arial"/>
          <w:sz w:val="22"/>
          <w:szCs w:val="22"/>
        </w:rPr>
        <w:t xml:space="preserve">For a period of 30 days after delivery of each phase, the Developer shall provide the Client support to answer any questions or assist in solving any problems about the operation of the Software delivered in that phase, up to 96 hours free of charge. Any additional assistance beyond the allocated hours shall be billed to the Client at a rate to be mutually agreed upon. The Developer agrees to respond to any reasonable request for assistance made by the Client regarding the Software within 48 hours of the request.</w:t>
      </w:r>
    </w:p>
    <w:p>
      <w:pPr>
        <w:spacing w:after="60" w:before="0"/>
      </w:pPr>
    </w:p>
    <w:p>
      <w:pPr>
        <w:spacing w:after="80" w:before="80"/>
        <w:jc w:val="both"/>
      </w:pPr>
      <w:r>
        <w:rPr>
          <w:rFonts w:ascii="Arial" w:cs="Arial" w:eastAsia="Arial" w:hAnsi="Arial"/>
          <w:sz w:val="22"/>
          <w:szCs w:val="22"/>
        </w:rPr>
        <w:t xml:space="preserve">The Developer shall provide to the Client, after the delivery of the final phase, a cumulative 5 days of comprehensive training with respect to the operation of the Software if requested by the Client. Training sessions shall cover all system functionalities including room management, order management, space bookings, payment processing, and administrative operations.</w:t>
      </w:r>
    </w:p>
    <w:p>
      <w:pPr>
        <w:spacing w:after="60" w:before="0"/>
      </w:pPr>
    </w:p>
    <w:p>
      <w:pPr>
        <w:spacing w:after="80" w:before="80"/>
        <w:jc w:val="both"/>
      </w:pPr>
      <w:r>
        <w:rPr>
          <w:rFonts w:ascii="Arial" w:cs="Arial" w:eastAsia="Arial" w:hAnsi="Arial"/>
          <w:sz w:val="22"/>
          <w:szCs w:val="22"/>
        </w:rPr>
        <w:t xml:space="preserve">The Client may terminate this Software Development Agreement at any time upon material breach of the terms herein and failure to cure such a breach within 14 days of written notification of such a breach.</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2. Delivery</w:t>
      </w:r>
    </w:p>
    <w:p>
      <w:pPr>
        <w:spacing w:after="80" w:before="80"/>
        <w:jc w:val="both"/>
      </w:pPr>
      <w:r>
        <w:rPr>
          <w:rFonts w:ascii="Arial" w:cs="Arial" w:eastAsia="Arial" w:hAnsi="Arial"/>
          <w:sz w:val="22"/>
          <w:szCs w:val="22"/>
        </w:rPr>
        <w:t xml:space="preserve">The Software shall function in accordance with the Specifications for each respective phase as outlined in Exhibit B. Each phase shall be delivered upon completion of its defined milestones.</w:t>
      </w:r>
    </w:p>
    <w:p>
      <w:pPr>
        <w:spacing w:after="60" w:before="0"/>
      </w:pPr>
    </w:p>
    <w:p>
      <w:pPr>
        <w:spacing w:after="80" w:before="80"/>
        <w:jc w:val="both"/>
      </w:pPr>
      <w:r>
        <w:rPr>
          <w:rFonts w:ascii="Arial" w:cs="Arial" w:eastAsia="Arial" w:hAnsi="Arial"/>
          <w:sz w:val="22"/>
          <w:szCs w:val="22"/>
        </w:rPr>
        <w:t xml:space="preserve">If the Software as delivered for any phase does not conform with the Specifications for that phase, the Client shall within 30 days of the phase delivery date notify the Developer in writing of the ways in which it does not conform with the Specifications. The Developer agrees that upon receiving such notice, it shall make reasonable efforts to correct any non-conformity within 14 days.</w:t>
      </w:r>
    </w:p>
    <w:p>
      <w:pPr>
        <w:spacing w:after="60" w:before="0"/>
      </w:pPr>
    </w:p>
    <w:p>
      <w:pPr>
        <w:spacing w:after="80" w:before="80"/>
        <w:jc w:val="both"/>
      </w:pPr>
      <w:r>
        <w:rPr>
          <w:rFonts w:ascii="Arial" w:cs="Arial" w:eastAsia="Arial" w:hAnsi="Arial"/>
          <w:sz w:val="22"/>
          <w:szCs w:val="22"/>
        </w:rPr>
        <w:t xml:space="preserve">The Client shall provide to the Developer written notice of its finding that the Software for each phase conforms to the Specifications within 20 days of the phase delivery date (the “Acceptance Date”) unless it finds that the Software does not conform to the Specifications as described in Section 2(A) herein.</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3. Intellectual Property Rights in the Software</w:t>
      </w:r>
    </w:p>
    <w:p>
      <w:pPr>
        <w:spacing w:after="80" w:before="80"/>
        <w:jc w:val="both"/>
      </w:pPr>
      <w:r>
        <w:rPr>
          <w:rFonts w:ascii="Arial" w:cs="Arial" w:eastAsia="Arial" w:hAnsi="Arial"/>
          <w:sz w:val="22"/>
          <w:szCs w:val="22"/>
        </w:rPr>
        <w:t xml:space="preserve">The Parties acknowledge and agree that the Client will hold all intellectual property rights in the Software including, but not limited to, copyright, trademark rights, and proprietary business logic specific to Cabala Lounge. The Developer agrees not to claim any such ownership in the Software’s intellectual property at any time prior to or after the completion and delivery of the Software to the Client.</w:t>
      </w:r>
    </w:p>
    <w:p>
      <w:pPr>
        <w:spacing w:after="60" w:before="0"/>
      </w:pPr>
    </w:p>
    <w:p>
      <w:pPr>
        <w:spacing w:after="80" w:before="80"/>
        <w:jc w:val="both"/>
      </w:pPr>
      <w:r>
        <w:rPr>
          <w:rFonts w:ascii="Arial" w:cs="Arial" w:eastAsia="Arial" w:hAnsi="Arial"/>
          <w:sz w:val="22"/>
          <w:szCs w:val="22"/>
        </w:rPr>
        <w:t xml:space="preserve">The Developer retains the right to use general programming techniques, algorithms, and coding patterns developed during the project for other projects, provided such use does not include any Client-specific business logic, data, branding, or proprietary information belonging to Cabala Lounge.</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4. Change in Specifications</w:t>
      </w:r>
    </w:p>
    <w:p>
      <w:pPr>
        <w:spacing w:after="80" w:before="80"/>
        <w:jc w:val="both"/>
      </w:pPr>
      <w:r>
        <w:rPr>
          <w:rFonts w:ascii="Arial" w:cs="Arial" w:eastAsia="Arial" w:hAnsi="Arial"/>
          <w:sz w:val="22"/>
          <w:szCs w:val="22"/>
        </w:rPr>
        <w:t xml:space="preserve">The Client may request that reasonable changes be made to the Specifications and tasks associated with the implementation of the Specifications. If the Client requests such a change, the Developer will use its best efforts to implement the requested change at no additional expense to the Client and without delaying delivery of the Software, provided the change is minor in scope.</w:t>
      </w:r>
    </w:p>
    <w:p>
      <w:pPr>
        <w:spacing w:after="60" w:before="0"/>
      </w:pPr>
    </w:p>
    <w:p>
      <w:pPr>
        <w:spacing w:after="80" w:before="80"/>
        <w:jc w:val="both"/>
      </w:pPr>
      <w:r>
        <w:rPr>
          <w:rFonts w:ascii="Arial" w:cs="Arial" w:eastAsia="Arial" w:hAnsi="Arial"/>
          <w:sz w:val="22"/>
          <w:szCs w:val="22"/>
        </w:rPr>
        <w:t xml:space="preserve">In the event that the proposed change will, in the reasonable assessment of the Developer, require a delay in the delivery of the Software or would result in additional expense to the Client, then the Client and the Developer shall confer. The Client may either withdraw the proposed change or require the Developer to deliver the Software with the proposed change and subject to the delay and/or additional expense. Any significant changes shall be documented in a Change Request Form and mutually agreed upon in writing before implementation.</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5. Confidentiality</w:t>
      </w:r>
    </w:p>
    <w:p>
      <w:pPr>
        <w:spacing w:after="80" w:before="80"/>
        <w:jc w:val="both"/>
      </w:pPr>
      <w:r>
        <w:rPr>
          <w:rFonts w:ascii="Arial" w:cs="Arial" w:eastAsia="Arial" w:hAnsi="Arial"/>
          <w:sz w:val="22"/>
          <w:szCs w:val="22"/>
        </w:rPr>
        <w:t xml:space="preserve">The Developer shall not: (i) disclose to any third party the business of the Client, details regarding the Software, including, without limitation, any information regarding the Software’s code, database structure, the Specifications, guest data, room pricing, reservation records, financial transactions, or the Client’s business practices (the “Confidential Information”), (ii) make copies of any Confidential Information or any content based on the concepts contained within the Confidential Information for personal use or for distribution unless requested to do so by the Client, or (iii) use Confidential Information other than solely for the benefit of the Client.</w:t>
      </w:r>
    </w:p>
    <w:p>
      <w:pPr>
        <w:spacing w:after="60" w:before="0"/>
      </w:pPr>
    </w:p>
    <w:p>
      <w:pPr>
        <w:spacing w:after="80" w:before="80"/>
        <w:jc w:val="both"/>
      </w:pPr>
      <w:r>
        <w:rPr>
          <w:rFonts w:ascii="Arial" w:cs="Arial" w:eastAsia="Arial" w:hAnsi="Arial"/>
          <w:sz w:val="22"/>
          <w:szCs w:val="22"/>
        </w:rPr>
        <w:t xml:space="preserve">The Developer acknowledges that during development it will have access to sensitive guest information, reservation data, payment records, and operational business data. The Developer agrees to implement and maintain appropriate technical and organizational measures to protect such Confidential Information from unauthorized access, use, or disclosure.</w:t>
      </w:r>
    </w:p>
    <w:p>
      <w:pPr>
        <w:spacing w:after="60" w:before="0"/>
      </w:pPr>
    </w:p>
    <w:p>
      <w:pPr>
        <w:spacing w:after="80" w:before="80"/>
        <w:jc w:val="both"/>
      </w:pPr>
      <w:r>
        <w:rPr>
          <w:rFonts w:ascii="Arial" w:cs="Arial" w:eastAsia="Arial" w:hAnsi="Arial"/>
          <w:sz w:val="22"/>
          <w:szCs w:val="22"/>
        </w:rPr>
        <w:t xml:space="preserve">This confidentiality obligation shall survive the termination of this Agreement and remain in effect for a period of five (5) years from the date of termination or completion of the project.</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6. Developer Warranties</w:t>
      </w:r>
    </w:p>
    <w:p>
      <w:pPr>
        <w:spacing w:after="80" w:before="80"/>
        <w:jc w:val="both"/>
      </w:pPr>
      <w:r>
        <w:rPr>
          <w:rFonts w:ascii="Arial" w:cs="Arial" w:eastAsia="Arial" w:hAnsi="Arial"/>
          <w:sz w:val="22"/>
          <w:szCs w:val="22"/>
        </w:rPr>
        <w:t xml:space="preserve">The Developer represents and warrants to the Client the following:</w:t>
      </w:r>
    </w:p>
    <w:p>
      <w:pPr>
        <w:spacing w:after="60" w:before="0"/>
      </w:pPr>
    </w:p>
    <w:p>
      <w:pPr>
        <w:spacing w:after="80" w:before="80"/>
        <w:jc w:val="both"/>
      </w:pPr>
      <w:r>
        <w:rPr>
          <w:rFonts w:ascii="Arial" w:cs="Arial" w:eastAsia="Arial" w:hAnsi="Arial"/>
          <w:sz w:val="22"/>
          <w:szCs w:val="22"/>
        </w:rPr>
        <w:t xml:space="preserve">Development and delivery of the Software under this Agreement are not in violation of any other agreement that the Developer has with another party.</w:t>
      </w:r>
    </w:p>
    <w:p>
      <w:pPr>
        <w:spacing w:after="60" w:before="0"/>
      </w:pPr>
    </w:p>
    <w:p>
      <w:pPr>
        <w:spacing w:after="80" w:before="80"/>
        <w:jc w:val="both"/>
      </w:pPr>
      <w:r>
        <w:rPr>
          <w:rFonts w:ascii="Arial" w:cs="Arial" w:eastAsia="Arial" w:hAnsi="Arial"/>
          <w:sz w:val="22"/>
          <w:szCs w:val="22"/>
        </w:rPr>
        <w:t xml:space="preserve">The Software will not violate the intellectual property rights of any other party and will be developed using properly licensed tools, frameworks, and libraries.</w:t>
      </w:r>
    </w:p>
    <w:p>
      <w:pPr>
        <w:spacing w:after="60" w:before="0"/>
      </w:pPr>
    </w:p>
    <w:p>
      <w:pPr>
        <w:spacing w:after="80" w:before="80"/>
        <w:jc w:val="both"/>
      </w:pPr>
      <w:r>
        <w:rPr>
          <w:rFonts w:ascii="Arial" w:cs="Arial" w:eastAsia="Arial" w:hAnsi="Arial"/>
          <w:sz w:val="22"/>
          <w:szCs w:val="22"/>
        </w:rPr>
        <w:t xml:space="preserve">For a period of 30 days after each phase delivery date, the Software for that phase shall operate according to the Specifications. If the Software malfunctions or in any way does not operate according to the Specifications within that time, then the Developer shall take any reasonably necessary steps to fix the issue at no additional cost to the Client.</w:t>
      </w:r>
    </w:p>
    <w:p>
      <w:pPr>
        <w:spacing w:after="60" w:before="0"/>
      </w:pPr>
    </w:p>
    <w:p>
      <w:pPr>
        <w:spacing w:after="80" w:before="80"/>
        <w:jc w:val="both"/>
      </w:pPr>
      <w:r>
        <w:rPr>
          <w:rFonts w:ascii="Arial" w:cs="Arial" w:eastAsia="Arial" w:hAnsi="Arial"/>
          <w:sz w:val="22"/>
          <w:szCs w:val="22"/>
        </w:rPr>
        <w:t xml:space="preserve">The Software will be developed using industry best practices for security, including encrypted data transmission (HTTPS/SSL), secure authentication, protection against common web vulnerabilities, and encrypted storage of sensitive guest and payment data.</w:t>
      </w:r>
    </w:p>
    <w:p>
      <w:pPr>
        <w:spacing w:after="60" w:before="0"/>
      </w:pPr>
    </w:p>
    <w:p>
      <w:pPr>
        <w:spacing w:after="80" w:before="80"/>
        <w:jc w:val="both"/>
      </w:pPr>
      <w:r>
        <w:rPr>
          <w:rFonts w:ascii="Arial" w:cs="Arial" w:eastAsia="Arial" w:hAnsi="Arial"/>
          <w:sz w:val="22"/>
          <w:szCs w:val="22"/>
        </w:rPr>
        <w:t xml:space="preserve">The web application and mobile application (iOS &amp; Android) shall both be delivered as agreed, with full feature parity as specified in Exhibit A.</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7. Indemnification</w:t>
      </w:r>
    </w:p>
    <w:p>
      <w:pPr>
        <w:spacing w:after="80" w:before="80"/>
        <w:jc w:val="both"/>
      </w:pPr>
      <w:r>
        <w:rPr>
          <w:rFonts w:ascii="Arial" w:cs="Arial" w:eastAsia="Arial" w:hAnsi="Arial"/>
          <w:sz w:val="22"/>
          <w:szCs w:val="22"/>
        </w:rPr>
        <w:t xml:space="preserve">The Developer agrees to indemnify, defend, and protect the Client from and against all lawsuits and costs of every kind pertaining to the Software including reasonable legal fees due to the Developer’s infringement of the intellectual property rights of any third party or due to the Developer’s gross negligence or willful misconduct.</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8. Ongoing Maintenance and Support</w:t>
      </w:r>
    </w:p>
    <w:p>
      <w:pPr>
        <w:spacing w:after="80" w:before="80"/>
        <w:jc w:val="both"/>
      </w:pPr>
      <w:r>
        <w:rPr>
          <w:rFonts w:ascii="Arial" w:cs="Arial" w:eastAsia="Arial" w:hAnsi="Arial"/>
          <w:sz w:val="22"/>
          <w:szCs w:val="22"/>
        </w:rPr>
        <w:t xml:space="preserve">Following the successful delivery and acceptance of the final phase of the Software, the Developer shall provide ongoing maintenance and support services for a monthly fee of GHS 500.00 (Five Hundred Ghana Cedis).</w:t>
      </w:r>
    </w:p>
    <w:p>
      <w:pPr>
        <w:spacing w:after="60" w:before="0"/>
      </w:pPr>
    </w:p>
    <w:p>
      <w:pPr>
        <w:spacing w:after="80" w:before="80"/>
        <w:jc w:val="both"/>
      </w:pPr>
      <w:r>
        <w:rPr>
          <w:rFonts w:ascii="Arial" w:cs="Arial" w:eastAsia="Arial" w:hAnsi="Arial"/>
          <w:sz w:val="22"/>
          <w:szCs w:val="22"/>
        </w:rPr>
        <w:t xml:space="preserve">The monthly maintenance services shall include:</w:t>
      </w:r>
    </w:p>
    <w:p>
      <w:pPr>
        <w:pStyle w:val="ListParagraph"/>
        <w:numPr>
          <w:ilvl w:val="0"/>
          <w:numId w:val="2"/>
        </w:numPr>
        <w:spacing w:after="40" w:before="40"/>
      </w:pPr>
      <w:r>
        <w:rPr>
          <w:rFonts w:ascii="Arial" w:cs="Arial" w:eastAsia="Arial" w:hAnsi="Arial"/>
          <w:sz w:val="22"/>
          <w:szCs w:val="22"/>
        </w:rPr>
        <w:t xml:space="preserve">Bug fixes and error corrections</w:t>
      </w:r>
    </w:p>
    <w:p>
      <w:pPr>
        <w:pStyle w:val="ListParagraph"/>
        <w:numPr>
          <w:ilvl w:val="0"/>
          <w:numId w:val="2"/>
        </w:numPr>
        <w:spacing w:after="40" w:before="40"/>
      </w:pPr>
      <w:r>
        <w:rPr>
          <w:rFonts w:ascii="Arial" w:cs="Arial" w:eastAsia="Arial" w:hAnsi="Arial"/>
          <w:sz w:val="22"/>
          <w:szCs w:val="22"/>
        </w:rPr>
        <w:t xml:space="preserve">Security updates and patches</w:t>
      </w:r>
    </w:p>
    <w:p>
      <w:pPr>
        <w:pStyle w:val="ListParagraph"/>
        <w:numPr>
          <w:ilvl w:val="0"/>
          <w:numId w:val="2"/>
        </w:numPr>
        <w:spacing w:after="40" w:before="40"/>
      </w:pPr>
      <w:r>
        <w:rPr>
          <w:rFonts w:ascii="Arial" w:cs="Arial" w:eastAsia="Arial" w:hAnsi="Arial"/>
          <w:sz w:val="22"/>
          <w:szCs w:val="22"/>
        </w:rPr>
        <w:t xml:space="preserve">Performance monitoring and optimization</w:t>
      </w:r>
    </w:p>
    <w:p>
      <w:pPr>
        <w:pStyle w:val="ListParagraph"/>
        <w:numPr>
          <w:ilvl w:val="0"/>
          <w:numId w:val="2"/>
        </w:numPr>
        <w:spacing w:after="40" w:before="40"/>
      </w:pPr>
      <w:r>
        <w:rPr>
          <w:rFonts w:ascii="Arial" w:cs="Arial" w:eastAsia="Arial" w:hAnsi="Arial"/>
          <w:sz w:val="22"/>
          <w:szCs w:val="22"/>
        </w:rPr>
        <w:t xml:space="preserve">Technical support via email or phone during business hours (Monday–Friday, 9:00 AM – 5:00 PM)</w:t>
      </w:r>
    </w:p>
    <w:p>
      <w:pPr>
        <w:pStyle w:val="ListParagraph"/>
        <w:numPr>
          <w:ilvl w:val="0"/>
          <w:numId w:val="2"/>
        </w:numPr>
        <w:spacing w:after="40" w:before="40"/>
      </w:pPr>
      <w:r>
        <w:rPr>
          <w:rFonts w:ascii="Arial" w:cs="Arial" w:eastAsia="Arial" w:hAnsi="Arial"/>
          <w:sz w:val="22"/>
          <w:szCs w:val="22"/>
        </w:rPr>
        <w:t xml:space="preserve">Database backup verification and maintenance</w:t>
      </w:r>
    </w:p>
    <w:p>
      <w:pPr>
        <w:pStyle w:val="ListParagraph"/>
        <w:numPr>
          <w:ilvl w:val="0"/>
          <w:numId w:val="2"/>
        </w:numPr>
        <w:spacing w:after="40" w:before="40"/>
      </w:pPr>
      <w:r>
        <w:rPr>
          <w:rFonts w:ascii="Arial" w:cs="Arial" w:eastAsia="Arial" w:hAnsi="Arial"/>
          <w:sz w:val="22"/>
          <w:szCs w:val="22"/>
        </w:rPr>
        <w:t xml:space="preserve">Mobile app update submissions to app stores (minor updates)</w:t>
      </w:r>
    </w:p>
    <w:p>
      <w:pPr>
        <w:pStyle w:val="ListParagraph"/>
        <w:numPr>
          <w:ilvl w:val="0"/>
          <w:numId w:val="2"/>
        </w:numPr>
        <w:spacing w:after="40" w:before="40"/>
      </w:pPr>
      <w:r>
        <w:rPr>
          <w:rFonts w:ascii="Arial" w:cs="Arial" w:eastAsia="Arial" w:hAnsi="Arial"/>
          <w:sz w:val="22"/>
          <w:szCs w:val="22"/>
        </w:rPr>
        <w:t xml:space="preserve">Minor improvements and adjustments (up to 10 hours per month)</w:t>
      </w:r>
    </w:p>
    <w:p>
      <w:pPr>
        <w:spacing w:after="60" w:before="0"/>
      </w:pPr>
    </w:p>
    <w:p>
      <w:pPr>
        <w:spacing w:after="80" w:before="80"/>
        <w:jc w:val="both"/>
      </w:pPr>
      <w:r>
        <w:rPr>
          <w:rFonts w:ascii="Arial" w:cs="Arial" w:eastAsia="Arial" w:hAnsi="Arial"/>
          <w:sz w:val="22"/>
          <w:szCs w:val="22"/>
        </w:rPr>
        <w:t xml:space="preserve">The maintenance fee does not cover major feature additions, significant redesigns, or changes to the original Specifications. Such work shall be quoted separately and agreed upon in writing before commencement.</w:t>
      </w:r>
    </w:p>
    <w:p>
      <w:pPr>
        <w:spacing w:after="60" w:before="0"/>
      </w:pPr>
    </w:p>
    <w:p>
      <w:pPr>
        <w:spacing w:after="80" w:before="80"/>
        <w:jc w:val="both"/>
      </w:pPr>
      <w:r>
        <w:rPr>
          <w:rFonts w:ascii="Arial" w:cs="Arial" w:eastAsia="Arial" w:hAnsi="Arial"/>
          <w:sz w:val="22"/>
          <w:szCs w:val="22"/>
        </w:rPr>
        <w:t xml:space="preserve">Either party may terminate the maintenance agreement with 30 days written notice. Upon termination, the Developer shall provide all necessary documentation and credentials to enable the Client to maintain the Software independently or through another provider.</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9. Third-Party Services and External Costs</w:t>
      </w:r>
    </w:p>
    <w:p>
      <w:pPr>
        <w:spacing w:after="80" w:before="80"/>
        <w:jc w:val="both"/>
      </w:pPr>
      <w:r>
        <w:rPr>
          <w:rFonts w:ascii="Arial" w:cs="Arial" w:eastAsia="Arial" w:hAnsi="Arial"/>
          <w:sz w:val="22"/>
          <w:szCs w:val="22"/>
        </w:rPr>
        <w:t xml:space="preserve">The Client acknowledges that certain third-party services are required for the operation of the Software. The costs for these services shall be borne directly by the Client and are not included in the development fee or monthly maintenance fee.</w:t>
      </w:r>
    </w:p>
    <w:p>
      <w:pPr>
        <w:spacing w:after="60" w:before="0"/>
      </w:pPr>
    </w:p>
    <w:p>
      <w:pPr>
        <w:spacing w:after="80" w:before="80"/>
        <w:jc w:val="both"/>
      </w:pPr>
      <w:r>
        <w:rPr>
          <w:rFonts w:ascii="Arial" w:cs="Arial" w:eastAsia="Arial" w:hAnsi="Arial"/>
          <w:sz w:val="22"/>
          <w:szCs w:val="22"/>
        </w:rPr>
        <w:t xml:space="preserve">These third-party services include, but are not limited to:</w:t>
      </w:r>
    </w:p>
    <w:p>
      <w:pPr>
        <w:pStyle w:val="ListParagraph"/>
        <w:numPr>
          <w:ilvl w:val="0"/>
          <w:numId w:val="2"/>
        </w:numPr>
        <w:spacing w:after="40" w:before="40"/>
      </w:pPr>
      <w:r>
        <w:rPr>
          <w:rFonts w:ascii="Arial" w:cs="Arial" w:eastAsia="Arial" w:hAnsi="Arial"/>
          <w:sz w:val="22"/>
          <w:szCs w:val="22"/>
        </w:rPr>
        <w:t xml:space="preserve">Web hosting and server infrastructure costs</w:t>
      </w:r>
    </w:p>
    <w:p>
      <w:pPr>
        <w:pStyle w:val="ListParagraph"/>
        <w:numPr>
          <w:ilvl w:val="0"/>
          <w:numId w:val="2"/>
        </w:numPr>
        <w:spacing w:after="40" w:before="40"/>
      </w:pPr>
      <w:r>
        <w:rPr>
          <w:rFonts w:ascii="Arial" w:cs="Arial" w:eastAsia="Arial" w:hAnsi="Arial"/>
          <w:sz w:val="22"/>
          <w:szCs w:val="22"/>
        </w:rPr>
        <w:t xml:space="preserve">Domain name registration and renewal fees</w:t>
      </w:r>
    </w:p>
    <w:p>
      <w:pPr>
        <w:pStyle w:val="ListParagraph"/>
        <w:numPr>
          <w:ilvl w:val="0"/>
          <w:numId w:val="2"/>
        </w:numPr>
        <w:spacing w:after="40" w:before="40"/>
      </w:pPr>
      <w:r>
        <w:rPr>
          <w:rFonts w:ascii="Arial" w:cs="Arial" w:eastAsia="Arial" w:hAnsi="Arial"/>
          <w:sz w:val="22"/>
          <w:szCs w:val="22"/>
        </w:rPr>
        <w:t xml:space="preserve">SMS service costs for notifications and OTP verification</w:t>
      </w:r>
    </w:p>
    <w:p>
      <w:pPr>
        <w:pStyle w:val="ListParagraph"/>
        <w:numPr>
          <w:ilvl w:val="0"/>
          <w:numId w:val="2"/>
        </w:numPr>
        <w:spacing w:after="40" w:before="40"/>
      </w:pPr>
      <w:r>
        <w:rPr>
          <w:rFonts w:ascii="Arial" w:cs="Arial" w:eastAsia="Arial" w:hAnsi="Arial"/>
          <w:sz w:val="22"/>
          <w:szCs w:val="22"/>
        </w:rPr>
        <w:t xml:space="preserve">Mobile Money (MoMo) payment processing fees</w:t>
      </w:r>
    </w:p>
    <w:p>
      <w:pPr>
        <w:pStyle w:val="ListParagraph"/>
        <w:numPr>
          <w:ilvl w:val="0"/>
          <w:numId w:val="2"/>
        </w:numPr>
        <w:spacing w:after="40" w:before="40"/>
      </w:pPr>
      <w:r>
        <w:rPr>
          <w:rFonts w:ascii="Arial" w:cs="Arial" w:eastAsia="Arial" w:hAnsi="Arial"/>
          <w:sz w:val="22"/>
          <w:szCs w:val="22"/>
        </w:rPr>
        <w:t xml:space="preserve">Visa/card payment gateway transaction fees</w:t>
      </w:r>
    </w:p>
    <w:p>
      <w:pPr>
        <w:pStyle w:val="ListParagraph"/>
        <w:numPr>
          <w:ilvl w:val="0"/>
          <w:numId w:val="2"/>
        </w:numPr>
        <w:spacing w:after="40" w:before="40"/>
      </w:pPr>
      <w:r>
        <w:rPr>
          <w:rFonts w:ascii="Arial" w:cs="Arial" w:eastAsia="Arial" w:hAnsi="Arial"/>
          <w:sz w:val="22"/>
          <w:szCs w:val="22"/>
        </w:rPr>
        <w:t xml:space="preserve">Apple App Store developer account fees (for iOS app distribution)</w:t>
      </w:r>
    </w:p>
    <w:p>
      <w:pPr>
        <w:pStyle w:val="ListParagraph"/>
        <w:numPr>
          <w:ilvl w:val="0"/>
          <w:numId w:val="2"/>
        </w:numPr>
        <w:spacing w:after="40" w:before="40"/>
      </w:pPr>
      <w:r>
        <w:rPr>
          <w:rFonts w:ascii="Arial" w:cs="Arial" w:eastAsia="Arial" w:hAnsi="Arial"/>
          <w:sz w:val="22"/>
          <w:szCs w:val="22"/>
        </w:rPr>
        <w:t xml:space="preserve">Google Play Store developer account fees (for Android app distribution)</w:t>
      </w:r>
    </w:p>
    <w:p>
      <w:pPr>
        <w:pStyle w:val="ListParagraph"/>
        <w:numPr>
          <w:ilvl w:val="0"/>
          <w:numId w:val="2"/>
        </w:numPr>
        <w:spacing w:after="40" w:before="40"/>
      </w:pPr>
      <w:r>
        <w:rPr>
          <w:rFonts w:ascii="Arial" w:cs="Arial" w:eastAsia="Arial" w:hAnsi="Arial"/>
          <w:sz w:val="22"/>
          <w:szCs w:val="22"/>
        </w:rPr>
        <w:t xml:space="preserve">SSL certificate costs (if not included with hosting)</w:t>
      </w:r>
    </w:p>
    <w:p>
      <w:pPr>
        <w:pStyle w:val="ListParagraph"/>
        <w:numPr>
          <w:ilvl w:val="0"/>
          <w:numId w:val="2"/>
        </w:numPr>
        <w:spacing w:after="40" w:before="40"/>
      </w:pPr>
      <w:r>
        <w:rPr>
          <w:rFonts w:ascii="Arial" w:cs="Arial" w:eastAsia="Arial" w:hAnsi="Arial"/>
          <w:sz w:val="22"/>
          <w:szCs w:val="22"/>
        </w:rPr>
        <w:t xml:space="preserve">Any other cloud service providers or microservice providers required</w:t>
      </w:r>
    </w:p>
    <w:p>
      <w:pPr>
        <w:spacing w:after="60" w:before="0"/>
      </w:pPr>
    </w:p>
    <w:p>
      <w:pPr>
        <w:spacing w:after="80" w:before="80"/>
        <w:jc w:val="both"/>
      </w:pPr>
      <w:r>
        <w:rPr>
          <w:rFonts w:ascii="Arial" w:cs="Arial" w:eastAsia="Arial" w:hAnsi="Arial"/>
          <w:sz w:val="22"/>
          <w:szCs w:val="22"/>
        </w:rPr>
        <w:t xml:space="preserve">The Developer shall assist the Client in setting up accounts with these service providers and provide guidance on optimal service plans. However, the Developer assumes no liability for service interruptions, price changes, or terms of service modifications by these third-party providers.</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10. No Modification Unless in Writing</w:t>
      </w:r>
    </w:p>
    <w:p>
      <w:pPr>
        <w:spacing w:after="80" w:before="80"/>
        <w:jc w:val="both"/>
      </w:pPr>
      <w:r>
        <w:rPr>
          <w:rFonts w:ascii="Arial" w:cs="Arial" w:eastAsia="Arial" w:hAnsi="Arial"/>
          <w:sz w:val="22"/>
          <w:szCs w:val="22"/>
        </w:rPr>
        <w:t xml:space="preserve">No modification of this Agreement shall be valid unless in writing and agreed upon by both Parties. All amendments, changes, or modifications to this Agreement must be documented in a written addendum signed by authorized representatives of both parties.</w:t>
      </w:r>
    </w:p>
    <w:p>
      <w:pPr>
        <w:spacing w:after="80" w:before="0"/>
      </w:pPr>
    </w:p>
    <w:p>
      <w:pPr>
        <w:pStyle w:val="Heading1"/>
        <w:pBdr>
          <w:bottom w:val="single" w:color="C9A84C" w:sz="6" w:space="4"/>
        </w:pBdr>
        <w:spacing w:after="120" w:before="280"/>
      </w:pPr>
      <w:r>
        <w:rPr>
          <w:rFonts w:ascii="Georgia" w:cs="Georgia" w:eastAsia="Georgia" w:hAnsi="Georgia"/>
          <w:b/>
          <w:bCs/>
          <w:color w:val="1A3C5E"/>
          <w:sz w:val="28"/>
          <w:szCs w:val="28"/>
        </w:rPr>
        <w:t xml:space="preserve">11. Applicable Law</w:t>
      </w:r>
    </w:p>
    <w:p>
      <w:pPr>
        <w:spacing w:after="80" w:before="80"/>
        <w:jc w:val="both"/>
      </w:pPr>
      <w:r>
        <w:rPr>
          <w:rFonts w:ascii="Arial" w:cs="Arial" w:eastAsia="Arial" w:hAnsi="Arial"/>
          <w:sz w:val="22"/>
          <w:szCs w:val="22"/>
        </w:rPr>
        <w:t xml:space="preserve">This Software Development Agreement and the interpretation of its terms shall be governed by and construed in accordance with the laws of Ghana and subject to the exclusive jurisdiction of the courts located in Ghana.</w:t>
      </w:r>
    </w:p>
    <w:p>
      <w:pPr>
        <w:spacing w:after="120" w:before="0"/>
      </w:pPr>
    </w:p>
    <w:p>
      <w:pPr>
        <w:spacing w:after="80" w:before="80"/>
        <w:jc w:val="left"/>
      </w:pPr>
      <w:r>
        <w:rPr>
          <w:rFonts w:ascii="Arial" w:cs="Arial" w:eastAsia="Arial" w:hAnsi="Arial"/>
          <w:b/>
          <w:bCs/>
          <w:sz w:val="22"/>
          <w:szCs w:val="22"/>
        </w:rPr>
        <w:t xml:space="preserve">IN WITNESS WHEREOF, each of the Parties has executed this Software Development Agreement, both Parties by its duly authorized officer, as of the date set forth below.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8" w:val="clear"/>
            <w:tcMar>
              <w:top w:type="dxa" w:w="120"/>
              <w:left w:type="dxa" w:w="180"/>
              <w:bottom w:type="dxa" w:w="120"/>
              <w:right w:type="dxa" w:w="180"/>
            </w:tcMar>
          </w:tcPr>
          <w:p>
            <w:r>
              <w:rPr>
                <w:rFonts w:ascii="Arial" w:cs="Arial" w:eastAsia="Arial" w:hAnsi="Arial"/>
                <w:b/>
                <w:bCs/>
                <w:sz w:val="22"/>
                <w:szCs w:val="22"/>
              </w:rPr>
              <w:t xml:space="preserve">Client: Mr. Philip Osei</w:t>
            </w:r>
          </w:p>
          <w:p>
            <w:r>
              <w:rPr>
                <w:rFonts w:ascii="Arial" w:cs="Arial" w:eastAsia="Arial" w:hAnsi="Arial"/>
                <w:color w:val="555555"/>
                <w:sz w:val="20"/>
                <w:szCs w:val="20"/>
              </w:rPr>
              <w:t xml:space="preserve">Chief Executive Officer</w:t>
            </w:r>
          </w:p>
          <w:p>
            <w:r>
              <w:rPr>
                <w:rFonts w:ascii="Arial" w:cs="Arial" w:eastAsia="Arial" w:hAnsi="Arial"/>
                <w:b/>
                <w:bCs/>
                <w:color w:val="1A3C5E"/>
                <w:sz w:val="20"/>
                <w:szCs w:val="20"/>
              </w:rPr>
              <w:t xml:space="preserve">Cabala Lounge</w:t>
            </w:r>
          </w:p>
          <w:p>
            <w:pPr>
              <w:spacing w:after="60" w:before="0"/>
            </w:pPr>
          </w:p>
          <w:p>
            <w:r>
              <w:rPr>
                <w:rFonts w:ascii="Arial" w:cs="Arial" w:eastAsia="Arial" w:hAnsi="Arial"/>
                <w:sz w:val="22"/>
                <w:szCs w:val="22"/>
              </w:rPr>
              <w:t xml:space="preserve">Signature: _______________________</w:t>
            </w:r>
          </w:p>
          <w:p>
            <w:pPr>
              <w:spacing w:after="40" w:before="0"/>
            </w:pPr>
          </w:p>
          <w:p>
            <w:r>
              <w:rPr>
                <w:rFonts w:ascii="Arial" w:cs="Arial" w:eastAsia="Arial" w:hAnsi="Arial"/>
                <w:sz w:val="22"/>
                <w:szCs w:val="22"/>
              </w:rPr>
              <w:t xml:space="preserve">Date: ____________________________</w:t>
            </w:r>
          </w:p>
        </w:tc>
        <w:tc>
          <w:tcPr>
            <w:tcW w:type="dxa" w:w="4680"/>
            <w:tcBorders>
              <w:top w:val="single" w:color="CCCCCC" w:sz="1"/>
              <w:left w:val="single" w:color="CCCCCC" w:sz="1"/>
              <w:bottom w:val="single" w:color="CCCCCC" w:sz="1"/>
              <w:right w:val="single" w:color="CCCCCC" w:sz="1"/>
            </w:tcBorders>
            <w:shd w:fill="F5F0E8" w:val="clear"/>
            <w:tcMar>
              <w:top w:type="dxa" w:w="120"/>
              <w:left w:type="dxa" w:w="180"/>
              <w:bottom w:type="dxa" w:w="120"/>
              <w:right w:type="dxa" w:w="180"/>
            </w:tcMar>
          </w:tcPr>
          <w:p>
            <w:r>
              <w:rPr>
                <w:rFonts w:ascii="Arial" w:cs="Arial" w:eastAsia="Arial" w:hAnsi="Arial"/>
                <w:b/>
                <w:bCs/>
                <w:sz w:val="22"/>
                <w:szCs w:val="22"/>
              </w:rPr>
              <w:t xml:space="preserve">Developer: Frimpong Owusu Samuel</w:t>
            </w:r>
          </w:p>
          <w:p>
            <w:r>
              <w:rPr>
                <w:rFonts w:ascii="Arial" w:cs="Arial" w:eastAsia="Arial" w:hAnsi="Arial"/>
                <w:color w:val="555555"/>
                <w:sz w:val="20"/>
                <w:szCs w:val="20"/>
              </w:rPr>
              <w:t xml:space="preserve">Chief Executive Officer</w:t>
            </w:r>
          </w:p>
          <w:p>
            <w:r>
              <w:rPr>
                <w:rFonts w:ascii="Arial" w:cs="Arial" w:eastAsia="Arial" w:hAnsi="Arial"/>
                <w:b/>
                <w:bCs/>
                <w:color w:val="1A3C5E"/>
                <w:sz w:val="20"/>
                <w:szCs w:val="20"/>
              </w:rPr>
              <w:t xml:space="preserve">Lyntel Technology</w:t>
            </w:r>
          </w:p>
          <w:p>
            <w:pPr>
              <w:spacing w:after="60" w:before="0"/>
            </w:pPr>
          </w:p>
          <w:p>
            <w:r>
              <w:rPr>
                <w:rFonts w:ascii="Arial" w:cs="Arial" w:eastAsia="Arial" w:hAnsi="Arial"/>
                <w:sz w:val="22"/>
                <w:szCs w:val="22"/>
              </w:rPr>
              <w:t xml:space="preserve">Signature: _______________________</w:t>
            </w:r>
          </w:p>
          <w:p>
            <w:pPr>
              <w:spacing w:after="40" w:before="0"/>
            </w:pPr>
          </w:p>
          <w:p>
            <w:r>
              <w:rPr>
                <w:rFonts w:ascii="Arial" w:cs="Arial" w:eastAsia="Arial" w:hAnsi="Arial"/>
                <w:sz w:val="22"/>
                <w:szCs w:val="22"/>
              </w:rPr>
              <w:t xml:space="preserve">Date: ____________________________</w:t>
            </w:r>
          </w:p>
        </w:tc>
      </w:tr>
    </w:tbl>
    <w:p>
      <w:r>
        <w:br w:type="page"/>
      </w:r>
    </w:p>
    <w:p>
      <w:pPr>
        <w:spacing w:after="80" w:before="0"/>
        <w:jc w:val="center"/>
      </w:pPr>
      <w:r>
        <w:rPr>
          <w:rFonts w:ascii="Georgia" w:cs="Georgia" w:eastAsia="Georgia" w:hAnsi="Georgia"/>
          <w:b/>
          <w:bCs/>
          <w:color w:val="1A3C5E"/>
          <w:sz w:val="32"/>
          <w:szCs w:val="32"/>
        </w:rPr>
        <w:t xml:space="preserve">Exhibit A</w:t>
      </w:r>
    </w:p>
    <w:p>
      <w:pPr>
        <w:pBdr>
          <w:bottom w:val="single" w:color="C9A84C" w:sz="6" w:space="6"/>
        </w:pBdr>
        <w:spacing w:after="200" w:before="0"/>
        <w:jc w:val="center"/>
      </w:pPr>
      <w:r>
        <w:rPr>
          <w:rFonts w:ascii="Georgia" w:cs="Georgia" w:eastAsia="Georgia" w:hAnsi="Georgia"/>
          <w:b/>
          <w:bCs/>
          <w:sz w:val="26"/>
          <w:szCs w:val="26"/>
        </w:rPr>
        <w:t xml:space="preserve">Cabala Lounge — Software Specification</w:t>
      </w:r>
    </w:p>
    <w:p>
      <w:pPr>
        <w:pStyle w:val="Heading1"/>
        <w:pBdr>
          <w:bottom w:val="single" w:color="C9A84C" w:sz="6" w:space="4"/>
        </w:pBdr>
        <w:spacing w:after="120" w:before="280"/>
      </w:pPr>
      <w:r>
        <w:rPr>
          <w:rFonts w:ascii="Georgia" w:cs="Georgia" w:eastAsia="Georgia" w:hAnsi="Georgia"/>
          <w:b/>
          <w:bCs/>
          <w:color w:val="1A3C5E"/>
          <w:sz w:val="28"/>
          <w:szCs w:val="28"/>
        </w:rPr>
        <w:t xml:space="preserve">1. Introduction</w:t>
      </w:r>
    </w:p>
    <w:p>
      <w:pPr>
        <w:spacing w:after="80" w:before="80"/>
        <w:jc w:val="both"/>
      </w:pPr>
      <w:r>
        <w:rPr>
          <w:rFonts w:ascii="Arial" w:cs="Arial" w:eastAsia="Arial" w:hAnsi="Arial"/>
          <w:sz w:val="22"/>
          <w:szCs w:val="22"/>
        </w:rPr>
        <w:t xml:space="preserve">The Cabala Lounge Platform is a comprehensive hospitality management application consisting of a web application and a mobile application (iOS &amp; Android). The system is designed to digitize and streamline all guest-facing services at Cabala Lounge including room reservations, food and beverage ordering from the restaurant, event space bookings, and general guest management. The platform shall serve walk-in guests, lodgers, corporate clients, and event organizers while providing Cabala Lounge management with real-time operational visibility and control.</w:t>
      </w:r>
    </w:p>
    <w:p>
      <w:pPr>
        <w:pStyle w:val="Heading1"/>
        <w:pBdr>
          <w:bottom w:val="single" w:color="C9A84C" w:sz="6" w:space="4"/>
        </w:pBdr>
        <w:spacing w:after="120" w:before="280"/>
      </w:pPr>
      <w:r>
        <w:rPr>
          <w:rFonts w:ascii="Georgia" w:cs="Georgia" w:eastAsia="Georgia" w:hAnsi="Georgia"/>
          <w:b/>
          <w:bCs/>
          <w:color w:val="1A3C5E"/>
          <w:sz w:val="28"/>
          <w:szCs w:val="28"/>
        </w:rPr>
        <w:t xml:space="preserve">2. Functional Requirements</w:t>
      </w:r>
    </w:p>
    <w:p>
      <w:pPr>
        <w:pStyle w:val="Heading2"/>
        <w:spacing w:after="80" w:before="200"/>
      </w:pPr>
      <w:r>
        <w:rPr>
          <w:rFonts w:ascii="Georgia" w:cs="Georgia" w:eastAsia="Georgia" w:hAnsi="Georgia"/>
          <w:b/>
          <w:bCs/>
          <w:color w:val="1a1a1a"/>
          <w:sz w:val="24"/>
          <w:szCs w:val="24"/>
        </w:rPr>
        <w:t xml:space="preserve">2.1 User Management &amp; Authentication</w:t>
      </w:r>
    </w:p>
    <w:p>
      <w:pPr>
        <w:pStyle w:val="ListParagraph"/>
        <w:numPr>
          <w:ilvl w:val="0"/>
          <w:numId w:val="2"/>
        </w:numPr>
        <w:spacing w:after="40" w:before="40"/>
      </w:pPr>
      <w:r>
        <w:rPr>
          <w:rFonts w:ascii="Arial" w:cs="Arial" w:eastAsia="Arial" w:hAnsi="Arial"/>
          <w:sz w:val="22"/>
          <w:szCs w:val="22"/>
        </w:rPr>
        <w:t xml:space="preserve">The system shall support multiple user roles: Guest, Lodger, Staff, and Admin.</w:t>
      </w:r>
    </w:p>
    <w:p>
      <w:pPr>
        <w:pStyle w:val="ListParagraph"/>
        <w:numPr>
          <w:ilvl w:val="0"/>
          <w:numId w:val="2"/>
        </w:numPr>
        <w:spacing w:after="40" w:before="40"/>
      </w:pPr>
      <w:r>
        <w:rPr>
          <w:rFonts w:ascii="Arial" w:cs="Arial" w:eastAsia="Arial" w:hAnsi="Arial"/>
          <w:sz w:val="22"/>
          <w:szCs w:val="22"/>
        </w:rPr>
        <w:t xml:space="preserve">Guests shall register with full name, email, phone number, and ID information.</w:t>
      </w:r>
    </w:p>
    <w:p>
      <w:pPr>
        <w:pStyle w:val="ListParagraph"/>
        <w:numPr>
          <w:ilvl w:val="0"/>
          <w:numId w:val="2"/>
        </w:numPr>
        <w:spacing w:after="40" w:before="40"/>
      </w:pPr>
      <w:r>
        <w:rPr>
          <w:rFonts w:ascii="Arial" w:cs="Arial" w:eastAsia="Arial" w:hAnsi="Arial"/>
          <w:sz w:val="22"/>
          <w:szCs w:val="22"/>
        </w:rPr>
        <w:t xml:space="preserve">Phone-based OTP verification shall be implemented for all account registrations.</w:t>
      </w:r>
    </w:p>
    <w:p>
      <w:pPr>
        <w:pStyle w:val="ListParagraph"/>
        <w:numPr>
          <w:ilvl w:val="0"/>
          <w:numId w:val="2"/>
        </w:numPr>
        <w:spacing w:after="40" w:before="40"/>
      </w:pPr>
      <w:r>
        <w:rPr>
          <w:rFonts w:ascii="Arial" w:cs="Arial" w:eastAsia="Arial" w:hAnsi="Arial"/>
          <w:sz w:val="22"/>
          <w:szCs w:val="22"/>
        </w:rPr>
        <w:t xml:space="preserve">Social login (Google) shall be provided as an optional registration method.</w:t>
      </w:r>
    </w:p>
    <w:p>
      <w:pPr>
        <w:pStyle w:val="ListParagraph"/>
        <w:numPr>
          <w:ilvl w:val="0"/>
          <w:numId w:val="2"/>
        </w:numPr>
        <w:spacing w:after="40" w:before="40"/>
      </w:pPr>
      <w:r>
        <w:rPr>
          <w:rFonts w:ascii="Arial" w:cs="Arial" w:eastAsia="Arial" w:hAnsi="Arial"/>
          <w:sz w:val="22"/>
          <w:szCs w:val="22"/>
        </w:rPr>
        <w:t xml:space="preserve">Role-based access control (RBAC) shall restrict access to features based on user type.</w:t>
      </w:r>
    </w:p>
    <w:p>
      <w:pPr>
        <w:pStyle w:val="ListParagraph"/>
        <w:numPr>
          <w:ilvl w:val="0"/>
          <w:numId w:val="2"/>
        </w:numPr>
        <w:spacing w:after="40" w:before="40"/>
      </w:pPr>
      <w:r>
        <w:rPr>
          <w:rFonts w:ascii="Arial" w:cs="Arial" w:eastAsia="Arial" w:hAnsi="Arial"/>
          <w:sz w:val="22"/>
          <w:szCs w:val="22"/>
        </w:rPr>
        <w:t xml:space="preserve">Staff accounts shall be created by Admin only, with defined operational permissions.</w:t>
      </w:r>
    </w:p>
    <w:p>
      <w:pPr>
        <w:pStyle w:val="ListParagraph"/>
        <w:numPr>
          <w:ilvl w:val="0"/>
          <w:numId w:val="2"/>
        </w:numPr>
        <w:spacing w:after="40" w:before="40"/>
      </w:pPr>
      <w:r>
        <w:rPr>
          <w:rFonts w:ascii="Arial" w:cs="Arial" w:eastAsia="Arial" w:hAnsi="Arial"/>
          <w:sz w:val="22"/>
          <w:szCs w:val="22"/>
        </w:rPr>
        <w:t xml:space="preserve">Password reset functionality shall be provided via email and SMS OTP.</w:t>
      </w:r>
    </w:p>
    <w:p>
      <w:pPr>
        <w:pStyle w:val="Heading2"/>
        <w:spacing w:after="80" w:before="200"/>
      </w:pPr>
      <w:r>
        <w:rPr>
          <w:rFonts w:ascii="Georgia" w:cs="Georgia" w:eastAsia="Georgia" w:hAnsi="Georgia"/>
          <w:b/>
          <w:bCs/>
          <w:color w:val="1a1a1a"/>
          <w:sz w:val="24"/>
          <w:szCs w:val="24"/>
        </w:rPr>
        <w:t xml:space="preserve">2.2 Room Booking &amp; Reservation</w:t>
      </w:r>
    </w:p>
    <w:p>
      <w:pPr>
        <w:pStyle w:val="ListParagraph"/>
        <w:numPr>
          <w:ilvl w:val="0"/>
          <w:numId w:val="2"/>
        </w:numPr>
        <w:spacing w:after="40" w:before="40"/>
      </w:pPr>
      <w:r>
        <w:rPr>
          <w:rFonts w:ascii="Arial" w:cs="Arial" w:eastAsia="Arial" w:hAnsi="Arial"/>
          <w:sz w:val="22"/>
          <w:szCs w:val="22"/>
        </w:rPr>
        <w:t xml:space="preserve">The system shall display all available rooms with photos, descriptions, amenities, pricing, and availability.</w:t>
      </w:r>
    </w:p>
    <w:p>
      <w:pPr>
        <w:pStyle w:val="ListParagraph"/>
        <w:numPr>
          <w:ilvl w:val="0"/>
          <w:numId w:val="2"/>
        </w:numPr>
        <w:spacing w:after="40" w:before="40"/>
      </w:pPr>
      <w:r>
        <w:rPr>
          <w:rFonts w:ascii="Arial" w:cs="Arial" w:eastAsia="Arial" w:hAnsi="Arial"/>
          <w:sz w:val="22"/>
          <w:szCs w:val="22"/>
        </w:rPr>
        <w:t xml:space="preserve">Guests shall be able to search rooms by check-in/check-out date, room type, and number of guests.</w:t>
      </w:r>
    </w:p>
    <w:p>
      <w:pPr>
        <w:pStyle w:val="ListParagraph"/>
        <w:numPr>
          <w:ilvl w:val="0"/>
          <w:numId w:val="2"/>
        </w:numPr>
        <w:spacing w:after="40" w:before="40"/>
      </w:pPr>
      <w:r>
        <w:rPr>
          <w:rFonts w:ascii="Arial" w:cs="Arial" w:eastAsia="Arial" w:hAnsi="Arial"/>
          <w:sz w:val="22"/>
          <w:szCs w:val="22"/>
        </w:rPr>
        <w:t xml:space="preserve">A real-time availability calendar shall prevent double-bookings.</w:t>
      </w:r>
    </w:p>
    <w:p>
      <w:pPr>
        <w:pStyle w:val="ListParagraph"/>
        <w:numPr>
          <w:ilvl w:val="0"/>
          <w:numId w:val="2"/>
        </w:numPr>
        <w:spacing w:after="40" w:before="40"/>
      </w:pPr>
      <w:r>
        <w:rPr>
          <w:rFonts w:ascii="Arial" w:cs="Arial" w:eastAsia="Arial" w:hAnsi="Arial"/>
          <w:sz w:val="22"/>
          <w:szCs w:val="22"/>
        </w:rPr>
        <w:t xml:space="preserve">Guests shall receive instant booking confirmation via email and SMS.</w:t>
      </w:r>
    </w:p>
    <w:p>
      <w:pPr>
        <w:pStyle w:val="ListParagraph"/>
        <w:numPr>
          <w:ilvl w:val="0"/>
          <w:numId w:val="2"/>
        </w:numPr>
        <w:spacing w:after="40" w:before="40"/>
      </w:pPr>
      <w:r>
        <w:rPr>
          <w:rFonts w:ascii="Arial" w:cs="Arial" w:eastAsia="Arial" w:hAnsi="Arial"/>
          <w:sz w:val="22"/>
          <w:szCs w:val="22"/>
        </w:rPr>
        <w:t xml:space="preserve">Reservations shall support advance bookings, walk-in same-day bookings, and modifications.</w:t>
      </w:r>
    </w:p>
    <w:p>
      <w:pPr>
        <w:pStyle w:val="ListParagraph"/>
        <w:numPr>
          <w:ilvl w:val="0"/>
          <w:numId w:val="2"/>
        </w:numPr>
        <w:spacing w:after="40" w:before="40"/>
      </w:pPr>
      <w:r>
        <w:rPr>
          <w:rFonts w:ascii="Arial" w:cs="Arial" w:eastAsia="Arial" w:hAnsi="Arial"/>
          <w:sz w:val="22"/>
          <w:szCs w:val="22"/>
        </w:rPr>
        <w:t xml:space="preserve">Admin shall manage all reservations, check-ins, check-outs, and room status from a unified dashboard.</w:t>
      </w:r>
    </w:p>
    <w:p>
      <w:pPr>
        <w:pStyle w:val="ListParagraph"/>
        <w:numPr>
          <w:ilvl w:val="0"/>
          <w:numId w:val="2"/>
        </w:numPr>
        <w:spacing w:after="40" w:before="40"/>
      </w:pPr>
      <w:r>
        <w:rPr>
          <w:rFonts w:ascii="Arial" w:cs="Arial" w:eastAsia="Arial" w:hAnsi="Arial"/>
          <w:sz w:val="22"/>
          <w:szCs w:val="22"/>
        </w:rPr>
        <w:t xml:space="preserve">Cancellation policies and automated refund workflows shall be implemented.</w:t>
      </w:r>
    </w:p>
    <w:p>
      <w:pPr>
        <w:pStyle w:val="ListParagraph"/>
        <w:numPr>
          <w:ilvl w:val="0"/>
          <w:numId w:val="2"/>
        </w:numPr>
        <w:spacing w:after="40" w:before="40"/>
      </w:pPr>
      <w:r>
        <w:rPr>
          <w:rFonts w:ascii="Arial" w:cs="Arial" w:eastAsia="Arial" w:hAnsi="Arial"/>
          <w:sz w:val="22"/>
          <w:szCs w:val="22"/>
        </w:rPr>
        <w:t xml:space="preserve">Room categories shall include but not be limited to: Standard, Deluxe, Suite, and VIP.</w:t>
      </w:r>
    </w:p>
    <w:p>
      <w:pPr>
        <w:pStyle w:val="Heading2"/>
        <w:spacing w:after="80" w:before="200"/>
      </w:pPr>
      <w:r>
        <w:rPr>
          <w:rFonts w:ascii="Georgia" w:cs="Georgia" w:eastAsia="Georgia" w:hAnsi="Georgia"/>
          <w:b/>
          <w:bCs/>
          <w:color w:val="1a1a1a"/>
          <w:sz w:val="24"/>
          <w:szCs w:val="24"/>
        </w:rPr>
        <w:t xml:space="preserve">2.3 Food &amp; Beverage Ordering</w:t>
      </w:r>
    </w:p>
    <w:p>
      <w:pPr>
        <w:pStyle w:val="ListParagraph"/>
        <w:numPr>
          <w:ilvl w:val="0"/>
          <w:numId w:val="2"/>
        </w:numPr>
        <w:spacing w:after="40" w:before="40"/>
      </w:pPr>
      <w:r>
        <w:rPr>
          <w:rFonts w:ascii="Arial" w:cs="Arial" w:eastAsia="Arial" w:hAnsi="Arial"/>
          <w:sz w:val="22"/>
          <w:szCs w:val="22"/>
        </w:rPr>
        <w:t xml:space="preserve">Lodgers shall be able to browse the full restaurant menu (food and drinks) from their room via the app or web portal.</w:t>
      </w:r>
    </w:p>
    <w:p>
      <w:pPr>
        <w:pStyle w:val="ListParagraph"/>
        <w:numPr>
          <w:ilvl w:val="0"/>
          <w:numId w:val="2"/>
        </w:numPr>
        <w:spacing w:after="40" w:before="40"/>
      </w:pPr>
      <w:r>
        <w:rPr>
          <w:rFonts w:ascii="Arial" w:cs="Arial" w:eastAsia="Arial" w:hAnsi="Arial"/>
          <w:sz w:val="22"/>
          <w:szCs w:val="22"/>
        </w:rPr>
        <w:t xml:space="preserve">The menu shall be organized by categories (e.g., Starters, Mains, Desserts, Cocktails, Soft Drinks, etc.).</w:t>
      </w:r>
    </w:p>
    <w:p>
      <w:pPr>
        <w:pStyle w:val="ListParagraph"/>
        <w:numPr>
          <w:ilvl w:val="0"/>
          <w:numId w:val="2"/>
        </w:numPr>
        <w:spacing w:after="40" w:before="40"/>
      </w:pPr>
      <w:r>
        <w:rPr>
          <w:rFonts w:ascii="Arial" w:cs="Arial" w:eastAsia="Arial" w:hAnsi="Arial"/>
          <w:sz w:val="22"/>
          <w:szCs w:val="22"/>
        </w:rPr>
        <w:t xml:space="preserve">Guests shall add items to a cart, specify quantity, add special instructions, and place orders.</w:t>
      </w:r>
    </w:p>
    <w:p>
      <w:pPr>
        <w:pStyle w:val="ListParagraph"/>
        <w:numPr>
          <w:ilvl w:val="0"/>
          <w:numId w:val="2"/>
        </w:numPr>
        <w:spacing w:after="40" w:before="40"/>
      </w:pPr>
      <w:r>
        <w:rPr>
          <w:rFonts w:ascii="Arial" w:cs="Arial" w:eastAsia="Arial" w:hAnsi="Arial"/>
          <w:sz w:val="22"/>
          <w:szCs w:val="22"/>
        </w:rPr>
        <w:t xml:space="preserve">Order status tracking shall show real-time updates: Placed → Confirmed → Preparing → Out for Delivery → Delivered.</w:t>
      </w:r>
    </w:p>
    <w:p>
      <w:pPr>
        <w:pStyle w:val="ListParagraph"/>
        <w:numPr>
          <w:ilvl w:val="0"/>
          <w:numId w:val="2"/>
        </w:numPr>
        <w:spacing w:after="40" w:before="40"/>
      </w:pPr>
      <w:r>
        <w:rPr>
          <w:rFonts w:ascii="Arial" w:cs="Arial" w:eastAsia="Arial" w:hAnsi="Arial"/>
          <w:sz w:val="22"/>
          <w:szCs w:val="22"/>
        </w:rPr>
        <w:t xml:space="preserve">Guests shall be notified at each order stage via in-app alerts and SMS.</w:t>
      </w:r>
    </w:p>
    <w:p>
      <w:pPr>
        <w:pStyle w:val="ListParagraph"/>
        <w:numPr>
          <w:ilvl w:val="0"/>
          <w:numId w:val="2"/>
        </w:numPr>
        <w:spacing w:after="40" w:before="40"/>
      </w:pPr>
      <w:r>
        <w:rPr>
          <w:rFonts w:ascii="Arial" w:cs="Arial" w:eastAsia="Arial" w:hAnsi="Arial"/>
          <w:sz w:val="22"/>
          <w:szCs w:val="22"/>
        </w:rPr>
        <w:t xml:space="preserve">Staff kitchen dashboard shall display incoming orders with timestamps and room assignments.</w:t>
      </w:r>
    </w:p>
    <w:p>
      <w:pPr>
        <w:pStyle w:val="ListParagraph"/>
        <w:numPr>
          <w:ilvl w:val="0"/>
          <w:numId w:val="2"/>
        </w:numPr>
        <w:spacing w:after="40" w:before="40"/>
      </w:pPr>
      <w:r>
        <w:rPr>
          <w:rFonts w:ascii="Arial" w:cs="Arial" w:eastAsia="Arial" w:hAnsi="Arial"/>
          <w:sz w:val="22"/>
          <w:szCs w:val="22"/>
        </w:rPr>
        <w:t xml:space="preserve">Orders shall be linked to the guest’s room for billing consolidation at checkout.</w:t>
      </w:r>
    </w:p>
    <w:p>
      <w:pPr>
        <w:pStyle w:val="ListParagraph"/>
        <w:numPr>
          <w:ilvl w:val="0"/>
          <w:numId w:val="2"/>
        </w:numPr>
        <w:spacing w:after="40" w:before="40"/>
      </w:pPr>
      <w:r>
        <w:rPr>
          <w:rFonts w:ascii="Arial" w:cs="Arial" w:eastAsia="Arial" w:hAnsi="Arial"/>
          <w:sz w:val="22"/>
          <w:szCs w:val="22"/>
        </w:rPr>
        <w:t xml:space="preserve">Admin shall manage the full menu including adding, editing, and removing items and pricing.</w:t>
      </w:r>
    </w:p>
    <w:p>
      <w:pPr>
        <w:pStyle w:val="Heading2"/>
        <w:spacing w:after="80" w:before="200"/>
      </w:pPr>
      <w:r>
        <w:rPr>
          <w:rFonts w:ascii="Georgia" w:cs="Georgia" w:eastAsia="Georgia" w:hAnsi="Georgia"/>
          <w:b/>
          <w:bCs/>
          <w:color w:val="1a1a1a"/>
          <w:sz w:val="24"/>
          <w:szCs w:val="24"/>
        </w:rPr>
        <w:t xml:space="preserve">2.4 Event Space &amp; Venue Reservation</w:t>
      </w:r>
    </w:p>
    <w:p>
      <w:pPr>
        <w:pStyle w:val="ListParagraph"/>
        <w:numPr>
          <w:ilvl w:val="0"/>
          <w:numId w:val="2"/>
        </w:numPr>
        <w:spacing w:after="40" w:before="40"/>
      </w:pPr>
      <w:r>
        <w:rPr>
          <w:rFonts w:ascii="Arial" w:cs="Arial" w:eastAsia="Arial" w:hAnsi="Arial"/>
          <w:sz w:val="22"/>
          <w:szCs w:val="22"/>
        </w:rPr>
        <w:t xml:space="preserve">The system shall list all available event spaces and venues at Cabala Lounge with capacity, photos, pricing, and available packages.</w:t>
      </w:r>
    </w:p>
    <w:p>
      <w:pPr>
        <w:pStyle w:val="ListParagraph"/>
        <w:numPr>
          <w:ilvl w:val="0"/>
          <w:numId w:val="2"/>
        </w:numPr>
        <w:spacing w:after="40" w:before="40"/>
      </w:pPr>
      <w:r>
        <w:rPr>
          <w:rFonts w:ascii="Arial" w:cs="Arial" w:eastAsia="Arial" w:hAnsi="Arial"/>
          <w:sz w:val="22"/>
          <w:szCs w:val="22"/>
        </w:rPr>
        <w:t xml:space="preserve">Clients shall submit venue reservation requests specifying date, time, duration, expected guest count, and event type.</w:t>
      </w:r>
    </w:p>
    <w:p>
      <w:pPr>
        <w:pStyle w:val="ListParagraph"/>
        <w:numPr>
          <w:ilvl w:val="0"/>
          <w:numId w:val="2"/>
        </w:numPr>
        <w:spacing w:after="40" w:before="40"/>
      </w:pPr>
      <w:r>
        <w:rPr>
          <w:rFonts w:ascii="Arial" w:cs="Arial" w:eastAsia="Arial" w:hAnsi="Arial"/>
          <w:sz w:val="22"/>
          <w:szCs w:val="22"/>
        </w:rPr>
        <w:t xml:space="preserve">A venue availability calendar shall prevent scheduling conflicts.</w:t>
      </w:r>
    </w:p>
    <w:p>
      <w:pPr>
        <w:pStyle w:val="ListParagraph"/>
        <w:numPr>
          <w:ilvl w:val="0"/>
          <w:numId w:val="2"/>
        </w:numPr>
        <w:spacing w:after="40" w:before="40"/>
      </w:pPr>
      <w:r>
        <w:rPr>
          <w:rFonts w:ascii="Arial" w:cs="Arial" w:eastAsia="Arial" w:hAnsi="Arial"/>
          <w:sz w:val="22"/>
          <w:szCs w:val="22"/>
        </w:rPr>
        <w:t xml:space="preserve">Admin shall review, approve, or decline space reservation requests.</w:t>
      </w:r>
    </w:p>
    <w:p>
      <w:pPr>
        <w:pStyle w:val="ListParagraph"/>
        <w:numPr>
          <w:ilvl w:val="0"/>
          <w:numId w:val="2"/>
        </w:numPr>
        <w:spacing w:after="40" w:before="40"/>
      </w:pPr>
      <w:r>
        <w:rPr>
          <w:rFonts w:ascii="Arial" w:cs="Arial" w:eastAsia="Arial" w:hAnsi="Arial"/>
          <w:sz w:val="22"/>
          <w:szCs w:val="22"/>
        </w:rPr>
        <w:t xml:space="preserve">Event packages (basic, standard, premium) shall be configurable by Admin.</w:t>
      </w:r>
    </w:p>
    <w:p>
      <w:pPr>
        <w:pStyle w:val="ListParagraph"/>
        <w:numPr>
          <w:ilvl w:val="0"/>
          <w:numId w:val="2"/>
        </w:numPr>
        <w:spacing w:after="40" w:before="40"/>
      </w:pPr>
      <w:r>
        <w:rPr>
          <w:rFonts w:ascii="Arial" w:cs="Arial" w:eastAsia="Arial" w:hAnsi="Arial"/>
          <w:sz w:val="22"/>
          <w:szCs w:val="22"/>
        </w:rPr>
        <w:t xml:space="preserve">Clients shall receive booking confirmation and event details via email and SMS.</w:t>
      </w:r>
    </w:p>
    <w:p>
      <w:pPr>
        <w:pStyle w:val="ListParagraph"/>
        <w:numPr>
          <w:ilvl w:val="0"/>
          <w:numId w:val="2"/>
        </w:numPr>
        <w:spacing w:after="40" w:before="40"/>
      </w:pPr>
      <w:r>
        <w:rPr>
          <w:rFonts w:ascii="Arial" w:cs="Arial" w:eastAsia="Arial" w:hAnsi="Arial"/>
          <w:sz w:val="22"/>
          <w:szCs w:val="22"/>
        </w:rPr>
        <w:t xml:space="preserve">Deposits and payment plans for event bookings shall be supported.</w:t>
      </w:r>
    </w:p>
    <w:p>
      <w:pPr>
        <w:pStyle w:val="Heading2"/>
        <w:spacing w:after="80" w:before="200"/>
      </w:pPr>
      <w:r>
        <w:rPr>
          <w:rFonts w:ascii="Georgia" w:cs="Georgia" w:eastAsia="Georgia" w:hAnsi="Georgia"/>
          <w:b/>
          <w:bCs/>
          <w:color w:val="1a1a1a"/>
          <w:sz w:val="24"/>
          <w:szCs w:val="24"/>
        </w:rPr>
        <w:t xml:space="preserve">2.5 Payments</w:t>
      </w:r>
    </w:p>
    <w:p>
      <w:pPr>
        <w:pStyle w:val="ListParagraph"/>
        <w:numPr>
          <w:ilvl w:val="0"/>
          <w:numId w:val="2"/>
        </w:numPr>
        <w:spacing w:after="40" w:before="40"/>
      </w:pPr>
      <w:r>
        <w:rPr>
          <w:rFonts w:ascii="Arial" w:cs="Arial" w:eastAsia="Arial" w:hAnsi="Arial"/>
          <w:sz w:val="22"/>
          <w:szCs w:val="22"/>
        </w:rPr>
        <w:t xml:space="preserve">The system shall integrate Mobile Money (MoMo) and Visa/card payment gateways.</w:t>
      </w:r>
    </w:p>
    <w:p>
      <w:pPr>
        <w:pStyle w:val="ListParagraph"/>
        <w:numPr>
          <w:ilvl w:val="0"/>
          <w:numId w:val="2"/>
        </w:numPr>
        <w:spacing w:after="40" w:before="40"/>
      </w:pPr>
      <w:r>
        <w:rPr>
          <w:rFonts w:ascii="Arial" w:cs="Arial" w:eastAsia="Arial" w:hAnsi="Arial"/>
          <w:sz w:val="22"/>
          <w:szCs w:val="22"/>
        </w:rPr>
        <w:t xml:space="preserve">Room deposits and full payments shall be collectible at the point of booking.</w:t>
      </w:r>
    </w:p>
    <w:p>
      <w:pPr>
        <w:pStyle w:val="ListParagraph"/>
        <w:numPr>
          <w:ilvl w:val="0"/>
          <w:numId w:val="2"/>
        </w:numPr>
        <w:spacing w:after="40" w:before="40"/>
      </w:pPr>
      <w:r>
        <w:rPr>
          <w:rFonts w:ascii="Arial" w:cs="Arial" w:eastAsia="Arial" w:hAnsi="Arial"/>
          <w:sz w:val="22"/>
          <w:szCs w:val="22"/>
        </w:rPr>
        <w:t xml:space="preserve">Food and drink orders shall be chargeable immediately or consolidated to room bill.</w:t>
      </w:r>
    </w:p>
    <w:p>
      <w:pPr>
        <w:pStyle w:val="ListParagraph"/>
        <w:numPr>
          <w:ilvl w:val="0"/>
          <w:numId w:val="2"/>
        </w:numPr>
        <w:spacing w:after="40" w:before="40"/>
      </w:pPr>
      <w:r>
        <w:rPr>
          <w:rFonts w:ascii="Arial" w:cs="Arial" w:eastAsia="Arial" w:hAnsi="Arial"/>
          <w:sz w:val="22"/>
          <w:szCs w:val="22"/>
        </w:rPr>
        <w:t xml:space="preserve">Event space deposits and balances shall be managed through the platform.</w:t>
      </w:r>
    </w:p>
    <w:p>
      <w:pPr>
        <w:pStyle w:val="ListParagraph"/>
        <w:numPr>
          <w:ilvl w:val="0"/>
          <w:numId w:val="2"/>
        </w:numPr>
        <w:spacing w:after="40" w:before="40"/>
      </w:pPr>
      <w:r>
        <w:rPr>
          <w:rFonts w:ascii="Arial" w:cs="Arial" w:eastAsia="Arial" w:hAnsi="Arial"/>
          <w:sz w:val="22"/>
          <w:szCs w:val="22"/>
        </w:rPr>
        <w:t xml:space="preserve">Electronic receipts shall be generated and sent via email and SMS for all transactions.</w:t>
      </w:r>
    </w:p>
    <w:p>
      <w:pPr>
        <w:pStyle w:val="ListParagraph"/>
        <w:numPr>
          <w:ilvl w:val="0"/>
          <w:numId w:val="2"/>
        </w:numPr>
        <w:spacing w:after="40" w:before="40"/>
      </w:pPr>
      <w:r>
        <w:rPr>
          <w:rFonts w:ascii="Arial" w:cs="Arial" w:eastAsia="Arial" w:hAnsi="Arial"/>
          <w:sz w:val="22"/>
          <w:szCs w:val="22"/>
        </w:rPr>
        <w:t xml:space="preserve">Admin shall have full visibility over all financial transactions and outstanding balances.</w:t>
      </w:r>
    </w:p>
    <w:p>
      <w:pPr>
        <w:pStyle w:val="Heading2"/>
        <w:spacing w:after="80" w:before="200"/>
      </w:pPr>
      <w:r>
        <w:rPr>
          <w:rFonts w:ascii="Georgia" w:cs="Georgia" w:eastAsia="Georgia" w:hAnsi="Georgia"/>
          <w:b/>
          <w:bCs/>
          <w:color w:val="1a1a1a"/>
          <w:sz w:val="24"/>
          <w:szCs w:val="24"/>
        </w:rPr>
        <w:t xml:space="preserve">2.6 Guest Reviews &amp; Ratings</w:t>
      </w:r>
    </w:p>
    <w:p>
      <w:pPr>
        <w:pStyle w:val="ListParagraph"/>
        <w:numPr>
          <w:ilvl w:val="0"/>
          <w:numId w:val="2"/>
        </w:numPr>
        <w:spacing w:after="40" w:before="40"/>
      </w:pPr>
      <w:r>
        <w:rPr>
          <w:rFonts w:ascii="Arial" w:cs="Arial" w:eastAsia="Arial" w:hAnsi="Arial"/>
          <w:sz w:val="22"/>
          <w:szCs w:val="22"/>
        </w:rPr>
        <w:t xml:space="preserve">Upon checkout, guests shall be prompted to rate their stay and services (1–5 stars).</w:t>
      </w:r>
    </w:p>
    <w:p>
      <w:pPr>
        <w:pStyle w:val="ListParagraph"/>
        <w:numPr>
          <w:ilvl w:val="0"/>
          <w:numId w:val="2"/>
        </w:numPr>
        <w:spacing w:after="40" w:before="40"/>
      </w:pPr>
      <w:r>
        <w:rPr>
          <w:rFonts w:ascii="Arial" w:cs="Arial" w:eastAsia="Arial" w:hAnsi="Arial"/>
          <w:sz w:val="22"/>
          <w:szCs w:val="22"/>
        </w:rPr>
        <w:t xml:space="preserve">Separate rating categories shall include: Room, Food &amp; Drinks, Staff, and Venue.</w:t>
      </w:r>
    </w:p>
    <w:p>
      <w:pPr>
        <w:pStyle w:val="ListParagraph"/>
        <w:numPr>
          <w:ilvl w:val="0"/>
          <w:numId w:val="2"/>
        </w:numPr>
        <w:spacing w:after="40" w:before="40"/>
      </w:pPr>
      <w:r>
        <w:rPr>
          <w:rFonts w:ascii="Arial" w:cs="Arial" w:eastAsia="Arial" w:hAnsi="Arial"/>
          <w:sz w:val="22"/>
          <w:szCs w:val="22"/>
        </w:rPr>
        <w:t xml:space="preserve">Written reviews shall be published on the platform after Admin moderation.</w:t>
      </w:r>
    </w:p>
    <w:p>
      <w:pPr>
        <w:pStyle w:val="ListParagraph"/>
        <w:numPr>
          <w:ilvl w:val="0"/>
          <w:numId w:val="2"/>
        </w:numPr>
        <w:spacing w:after="40" w:before="40"/>
      </w:pPr>
      <w:r>
        <w:rPr>
          <w:rFonts w:ascii="Arial" w:cs="Arial" w:eastAsia="Arial" w:hAnsi="Arial"/>
          <w:sz w:val="22"/>
          <w:szCs w:val="22"/>
        </w:rPr>
        <w:t xml:space="preserve">Average ratings shall be visible on room and venue listing pages.</w:t>
      </w:r>
    </w:p>
    <w:p>
      <w:pPr>
        <w:pStyle w:val="Heading2"/>
        <w:spacing w:after="80" w:before="200"/>
      </w:pPr>
      <w:r>
        <w:rPr>
          <w:rFonts w:ascii="Georgia" w:cs="Georgia" w:eastAsia="Georgia" w:hAnsi="Georgia"/>
          <w:b/>
          <w:bCs/>
          <w:color w:val="1a1a1a"/>
          <w:sz w:val="24"/>
          <w:szCs w:val="24"/>
        </w:rPr>
        <w:t xml:space="preserve">2.7 Admin Dashboard</w:t>
      </w:r>
    </w:p>
    <w:p>
      <w:pPr>
        <w:pStyle w:val="ListParagraph"/>
        <w:numPr>
          <w:ilvl w:val="0"/>
          <w:numId w:val="2"/>
        </w:numPr>
        <w:spacing w:after="40" w:before="40"/>
      </w:pPr>
      <w:r>
        <w:rPr>
          <w:rFonts w:ascii="Arial" w:cs="Arial" w:eastAsia="Arial" w:hAnsi="Arial"/>
          <w:sz w:val="22"/>
          <w:szCs w:val="22"/>
        </w:rPr>
        <w:t xml:space="preserve">Admin shall have a central control panel covering: all reservations, food orders, event bookings, guest profiles, staff accounts, payments, and platform settings.</w:t>
      </w:r>
    </w:p>
    <w:p>
      <w:pPr>
        <w:pStyle w:val="ListParagraph"/>
        <w:numPr>
          <w:ilvl w:val="0"/>
          <w:numId w:val="2"/>
        </w:numPr>
        <w:spacing w:after="40" w:before="40"/>
      </w:pPr>
      <w:r>
        <w:rPr>
          <w:rFonts w:ascii="Arial" w:cs="Arial" w:eastAsia="Arial" w:hAnsi="Arial"/>
          <w:sz w:val="22"/>
          <w:szCs w:val="22"/>
        </w:rPr>
        <w:t xml:space="preserve">Real-time analytics shall display: occupancy rate, daily revenue, popular menu items, upcoming events, and guest feedback.</w:t>
      </w:r>
    </w:p>
    <w:p>
      <w:pPr>
        <w:pStyle w:val="ListParagraph"/>
        <w:numPr>
          <w:ilvl w:val="0"/>
          <w:numId w:val="2"/>
        </w:numPr>
        <w:spacing w:after="40" w:before="40"/>
      </w:pPr>
      <w:r>
        <w:rPr>
          <w:rFonts w:ascii="Arial" w:cs="Arial" w:eastAsia="Arial" w:hAnsi="Arial"/>
          <w:sz w:val="22"/>
          <w:szCs w:val="22"/>
        </w:rPr>
        <w:t xml:space="preserve">Admin shall manage room listings, menu items, event spaces, pricing, and packages.</w:t>
      </w:r>
    </w:p>
    <w:p>
      <w:pPr>
        <w:pStyle w:val="ListParagraph"/>
        <w:numPr>
          <w:ilvl w:val="0"/>
          <w:numId w:val="2"/>
        </w:numPr>
        <w:spacing w:after="40" w:before="40"/>
      </w:pPr>
      <w:r>
        <w:rPr>
          <w:rFonts w:ascii="Arial" w:cs="Arial" w:eastAsia="Arial" w:hAnsi="Arial"/>
          <w:sz w:val="22"/>
          <w:szCs w:val="22"/>
        </w:rPr>
        <w:t xml:space="preserve">Admin shall handle guest support, disputes, and escalations.</w:t>
      </w:r>
    </w:p>
    <w:p>
      <w:pPr>
        <w:pStyle w:val="ListParagraph"/>
        <w:numPr>
          <w:ilvl w:val="0"/>
          <w:numId w:val="2"/>
        </w:numPr>
        <w:spacing w:after="40" w:before="40"/>
      </w:pPr>
      <w:r>
        <w:rPr>
          <w:rFonts w:ascii="Arial" w:cs="Arial" w:eastAsia="Arial" w:hAnsi="Arial"/>
          <w:sz w:val="22"/>
          <w:szCs w:val="22"/>
        </w:rPr>
        <w:t xml:space="preserve">Daily, weekly, and monthly reports shall be exportable.</w:t>
      </w:r>
    </w:p>
    <w:p>
      <w:pPr>
        <w:pStyle w:val="Heading2"/>
        <w:spacing w:after="80" w:before="200"/>
      </w:pPr>
      <w:r>
        <w:rPr>
          <w:rFonts w:ascii="Georgia" w:cs="Georgia" w:eastAsia="Georgia" w:hAnsi="Georgia"/>
          <w:b/>
          <w:bCs/>
          <w:color w:val="1a1a1a"/>
          <w:sz w:val="24"/>
          <w:szCs w:val="24"/>
        </w:rPr>
        <w:t xml:space="preserve">2.8 Notifications System</w:t>
      </w:r>
    </w:p>
    <w:p>
      <w:pPr>
        <w:pStyle w:val="ListParagraph"/>
        <w:numPr>
          <w:ilvl w:val="0"/>
          <w:numId w:val="2"/>
        </w:numPr>
        <w:spacing w:after="40" w:before="40"/>
      </w:pPr>
      <w:r>
        <w:rPr>
          <w:rFonts w:ascii="Arial" w:cs="Arial" w:eastAsia="Arial" w:hAnsi="Arial"/>
          <w:sz w:val="22"/>
          <w:szCs w:val="22"/>
        </w:rPr>
        <w:t xml:space="preserve">SMS notifications shall be sent for: OTP verification, booking confirmation, order status updates, payment confirmation, check-in/check-out reminders, and event booking updates.</w:t>
      </w:r>
    </w:p>
    <w:p>
      <w:pPr>
        <w:pStyle w:val="ListParagraph"/>
        <w:numPr>
          <w:ilvl w:val="0"/>
          <w:numId w:val="2"/>
        </w:numPr>
        <w:spacing w:after="40" w:before="40"/>
      </w:pPr>
      <w:r>
        <w:rPr>
          <w:rFonts w:ascii="Arial" w:cs="Arial" w:eastAsia="Arial" w:hAnsi="Arial"/>
          <w:sz w:val="22"/>
          <w:szCs w:val="22"/>
        </w:rPr>
        <w:t xml:space="preserve">In-app notifications shall cover all platform activity in real time.</w:t>
      </w:r>
    </w:p>
    <w:p>
      <w:pPr>
        <w:pStyle w:val="ListParagraph"/>
        <w:numPr>
          <w:ilvl w:val="0"/>
          <w:numId w:val="2"/>
        </w:numPr>
        <w:spacing w:after="40" w:before="40"/>
      </w:pPr>
      <w:r>
        <w:rPr>
          <w:rFonts w:ascii="Arial" w:cs="Arial" w:eastAsia="Arial" w:hAnsi="Arial"/>
          <w:sz w:val="22"/>
          <w:szCs w:val="22"/>
        </w:rPr>
        <w:t xml:space="preserve">Email notifications shall be sent for booking confirmations, receipts, and cancellations.</w:t>
      </w:r>
    </w:p>
    <w:p>
      <w:pPr>
        <w:pStyle w:val="Heading2"/>
        <w:spacing w:after="80" w:before="200"/>
      </w:pPr>
      <w:r>
        <w:rPr>
          <w:rFonts w:ascii="Georgia" w:cs="Georgia" w:eastAsia="Georgia" w:hAnsi="Georgia"/>
          <w:b/>
          <w:bCs/>
          <w:color w:val="1a1a1a"/>
          <w:sz w:val="24"/>
          <w:szCs w:val="24"/>
        </w:rPr>
        <w:t xml:space="preserve">2.9 Mobile Application</w:t>
      </w:r>
    </w:p>
    <w:p>
      <w:pPr>
        <w:pStyle w:val="ListParagraph"/>
        <w:numPr>
          <w:ilvl w:val="0"/>
          <w:numId w:val="2"/>
        </w:numPr>
        <w:spacing w:after="40" w:before="40"/>
      </w:pPr>
      <w:r>
        <w:rPr>
          <w:rFonts w:ascii="Arial" w:cs="Arial" w:eastAsia="Arial" w:hAnsi="Arial"/>
          <w:sz w:val="22"/>
          <w:szCs w:val="22"/>
        </w:rPr>
        <w:t xml:space="preserve">A dedicated mobile application shall be developed for both iOS (App Store) and Android (Google Play Store).</w:t>
      </w:r>
    </w:p>
    <w:p>
      <w:pPr>
        <w:pStyle w:val="ListParagraph"/>
        <w:numPr>
          <w:ilvl w:val="0"/>
          <w:numId w:val="2"/>
        </w:numPr>
        <w:spacing w:after="40" w:before="40"/>
      </w:pPr>
      <w:r>
        <w:rPr>
          <w:rFonts w:ascii="Arial" w:cs="Arial" w:eastAsia="Arial" w:hAnsi="Arial"/>
          <w:sz w:val="22"/>
          <w:szCs w:val="22"/>
        </w:rPr>
        <w:t xml:space="preserve">The mobile app shall provide full feature parity with the web application including room booking, food ordering, space reservation, and payments.</w:t>
      </w:r>
    </w:p>
    <w:p>
      <w:pPr>
        <w:pStyle w:val="ListParagraph"/>
        <w:numPr>
          <w:ilvl w:val="0"/>
          <w:numId w:val="2"/>
        </w:numPr>
        <w:spacing w:after="40" w:before="40"/>
      </w:pPr>
      <w:r>
        <w:rPr>
          <w:rFonts w:ascii="Arial" w:cs="Arial" w:eastAsia="Arial" w:hAnsi="Arial"/>
          <w:sz w:val="22"/>
          <w:szCs w:val="22"/>
        </w:rPr>
        <w:t xml:space="preserve">Push notifications shall be enabled on the mobile application.</w:t>
      </w:r>
    </w:p>
    <w:p>
      <w:pPr>
        <w:pStyle w:val="ListParagraph"/>
        <w:numPr>
          <w:ilvl w:val="0"/>
          <w:numId w:val="2"/>
        </w:numPr>
        <w:spacing w:after="40" w:before="40"/>
      </w:pPr>
      <w:r>
        <w:rPr>
          <w:rFonts w:ascii="Arial" w:cs="Arial" w:eastAsia="Arial" w:hAnsi="Arial"/>
          <w:sz w:val="22"/>
          <w:szCs w:val="22"/>
        </w:rPr>
        <w:t xml:space="preserve">The mobile app shall support offline browsing of menus and room information.</w:t>
      </w:r>
    </w:p>
    <w:p>
      <w:pPr>
        <w:pStyle w:val="Heading1"/>
        <w:pBdr>
          <w:bottom w:val="single" w:color="C9A84C" w:sz="6" w:space="4"/>
        </w:pBdr>
        <w:spacing w:after="120" w:before="280"/>
      </w:pPr>
      <w:r>
        <w:rPr>
          <w:rFonts w:ascii="Georgia" w:cs="Georgia" w:eastAsia="Georgia" w:hAnsi="Georgia"/>
          <w:b/>
          <w:bCs/>
          <w:color w:val="1A3C5E"/>
          <w:sz w:val="28"/>
          <w:szCs w:val="28"/>
        </w:rPr>
        <w:t xml:space="preserve">3. Non-Functional Requirements</w:t>
      </w:r>
    </w:p>
    <w:p>
      <w:pPr>
        <w:pStyle w:val="Heading2"/>
        <w:spacing w:after="80" w:before="200"/>
      </w:pPr>
      <w:r>
        <w:rPr>
          <w:rFonts w:ascii="Georgia" w:cs="Georgia" w:eastAsia="Georgia" w:hAnsi="Georgia"/>
          <w:b/>
          <w:bCs/>
          <w:color w:val="1a1a1a"/>
          <w:sz w:val="24"/>
          <w:szCs w:val="24"/>
        </w:rPr>
        <w:t xml:space="preserve">3.1 Security</w:t>
      </w:r>
    </w:p>
    <w:p>
      <w:pPr>
        <w:pStyle w:val="ListParagraph"/>
        <w:numPr>
          <w:ilvl w:val="0"/>
          <w:numId w:val="2"/>
        </w:numPr>
        <w:spacing w:after="40" w:before="40"/>
      </w:pPr>
      <w:r>
        <w:rPr>
          <w:rFonts w:ascii="Arial" w:cs="Arial" w:eastAsia="Arial" w:hAnsi="Arial"/>
          <w:sz w:val="22"/>
          <w:szCs w:val="22"/>
        </w:rPr>
        <w:t xml:space="preserve">All passwords shall be hashed using bcrypt or equivalent industry-standard algorithms.</w:t>
      </w:r>
    </w:p>
    <w:p>
      <w:pPr>
        <w:pStyle w:val="ListParagraph"/>
        <w:numPr>
          <w:ilvl w:val="0"/>
          <w:numId w:val="2"/>
        </w:numPr>
        <w:spacing w:after="40" w:before="40"/>
      </w:pPr>
      <w:r>
        <w:rPr>
          <w:rFonts w:ascii="Arial" w:cs="Arial" w:eastAsia="Arial" w:hAnsi="Arial"/>
          <w:sz w:val="22"/>
          <w:szCs w:val="22"/>
        </w:rPr>
        <w:t xml:space="preserve">HTTPS/SSL encryption shall be enforced on all data transmission.</w:t>
      </w:r>
    </w:p>
    <w:p>
      <w:pPr>
        <w:pStyle w:val="ListParagraph"/>
        <w:numPr>
          <w:ilvl w:val="0"/>
          <w:numId w:val="2"/>
        </w:numPr>
        <w:spacing w:after="40" w:before="40"/>
      </w:pPr>
      <w:r>
        <w:rPr>
          <w:rFonts w:ascii="Arial" w:cs="Arial" w:eastAsia="Arial" w:hAnsi="Arial"/>
          <w:sz w:val="22"/>
          <w:szCs w:val="22"/>
        </w:rPr>
        <w:t xml:space="preserve">Protection against SQL injection, XSS, and CSRF vulnerabilities shall be implemented.</w:t>
      </w:r>
    </w:p>
    <w:p>
      <w:pPr>
        <w:pStyle w:val="ListParagraph"/>
        <w:numPr>
          <w:ilvl w:val="0"/>
          <w:numId w:val="2"/>
        </w:numPr>
        <w:spacing w:after="40" w:before="40"/>
      </w:pPr>
      <w:r>
        <w:rPr>
          <w:rFonts w:ascii="Arial" w:cs="Arial" w:eastAsia="Arial" w:hAnsi="Arial"/>
          <w:sz w:val="22"/>
          <w:szCs w:val="22"/>
        </w:rPr>
        <w:t xml:space="preserve">Sensitive guest and payment data shall be encrypted at rest in the database.</w:t>
      </w:r>
    </w:p>
    <w:p>
      <w:pPr>
        <w:pStyle w:val="ListParagraph"/>
        <w:numPr>
          <w:ilvl w:val="0"/>
          <w:numId w:val="2"/>
        </w:numPr>
        <w:spacing w:after="40" w:before="40"/>
      </w:pPr>
      <w:r>
        <w:rPr>
          <w:rFonts w:ascii="Arial" w:cs="Arial" w:eastAsia="Arial" w:hAnsi="Arial"/>
          <w:sz w:val="22"/>
          <w:szCs w:val="22"/>
        </w:rPr>
        <w:t xml:space="preserve">Detailed audit logs shall be maintained for all critical operations.</w:t>
      </w:r>
    </w:p>
    <w:p>
      <w:pPr>
        <w:pStyle w:val="Heading2"/>
        <w:spacing w:after="80" w:before="200"/>
      </w:pPr>
      <w:r>
        <w:rPr>
          <w:rFonts w:ascii="Georgia" w:cs="Georgia" w:eastAsia="Georgia" w:hAnsi="Georgia"/>
          <w:b/>
          <w:bCs/>
          <w:color w:val="1a1a1a"/>
          <w:sz w:val="24"/>
          <w:szCs w:val="24"/>
        </w:rPr>
        <w:t xml:space="preserve">3.2 Performance &amp; Reliability</w:t>
      </w:r>
    </w:p>
    <w:p>
      <w:pPr>
        <w:pStyle w:val="ListParagraph"/>
        <w:numPr>
          <w:ilvl w:val="0"/>
          <w:numId w:val="2"/>
        </w:numPr>
        <w:spacing w:after="40" w:before="40"/>
      </w:pPr>
      <w:r>
        <w:rPr>
          <w:rFonts w:ascii="Arial" w:cs="Arial" w:eastAsia="Arial" w:hAnsi="Arial"/>
          <w:sz w:val="22"/>
          <w:szCs w:val="22"/>
        </w:rPr>
        <w:t xml:space="preserve">The system shall support at least 300 concurrent users without significant performance degradation.</w:t>
      </w:r>
    </w:p>
    <w:p>
      <w:pPr>
        <w:pStyle w:val="ListParagraph"/>
        <w:numPr>
          <w:ilvl w:val="0"/>
          <w:numId w:val="2"/>
        </w:numPr>
        <w:spacing w:after="40" w:before="40"/>
      </w:pPr>
      <w:r>
        <w:rPr>
          <w:rFonts w:ascii="Arial" w:cs="Arial" w:eastAsia="Arial" w:hAnsi="Arial"/>
          <w:sz w:val="22"/>
          <w:szCs w:val="22"/>
        </w:rPr>
        <w:t xml:space="preserve">Page load times shall not exceed 3 seconds under normal network conditions.</w:t>
      </w:r>
    </w:p>
    <w:p>
      <w:pPr>
        <w:pStyle w:val="ListParagraph"/>
        <w:numPr>
          <w:ilvl w:val="0"/>
          <w:numId w:val="2"/>
        </w:numPr>
        <w:spacing w:after="40" w:before="40"/>
      </w:pPr>
      <w:r>
        <w:rPr>
          <w:rFonts w:ascii="Arial" w:cs="Arial" w:eastAsia="Arial" w:hAnsi="Arial"/>
          <w:sz w:val="22"/>
          <w:szCs w:val="22"/>
        </w:rPr>
        <w:t xml:space="preserve">The platform shall target 99% uptime availability.</w:t>
      </w:r>
    </w:p>
    <w:p>
      <w:pPr>
        <w:pStyle w:val="ListParagraph"/>
        <w:numPr>
          <w:ilvl w:val="0"/>
          <w:numId w:val="2"/>
        </w:numPr>
        <w:spacing w:after="40" w:before="40"/>
      </w:pPr>
      <w:r>
        <w:rPr>
          <w:rFonts w:ascii="Arial" w:cs="Arial" w:eastAsia="Arial" w:hAnsi="Arial"/>
          <w:sz w:val="22"/>
          <w:szCs w:val="22"/>
        </w:rPr>
        <w:t xml:space="preserve">Automated daily database backups shall be performed and stored securely.</w:t>
      </w:r>
    </w:p>
    <w:p>
      <w:pPr>
        <w:pStyle w:val="Heading2"/>
        <w:spacing w:after="80" w:before="200"/>
      </w:pPr>
      <w:r>
        <w:rPr>
          <w:rFonts w:ascii="Georgia" w:cs="Georgia" w:eastAsia="Georgia" w:hAnsi="Georgia"/>
          <w:b/>
          <w:bCs/>
          <w:color w:val="1a1a1a"/>
          <w:sz w:val="24"/>
          <w:szCs w:val="24"/>
        </w:rPr>
        <w:t xml:space="preserve">3.3 Usability</w:t>
      </w:r>
    </w:p>
    <w:p>
      <w:pPr>
        <w:pStyle w:val="ListParagraph"/>
        <w:numPr>
          <w:ilvl w:val="0"/>
          <w:numId w:val="2"/>
        </w:numPr>
        <w:spacing w:after="40" w:before="40"/>
      </w:pPr>
      <w:r>
        <w:rPr>
          <w:rFonts w:ascii="Arial" w:cs="Arial" w:eastAsia="Arial" w:hAnsi="Arial"/>
          <w:sz w:val="22"/>
          <w:szCs w:val="22"/>
        </w:rPr>
        <w:t xml:space="preserve">The platform shall be fully responsive across desktop, tablet, and mobile browsers.</w:t>
      </w:r>
    </w:p>
    <w:p>
      <w:pPr>
        <w:pStyle w:val="ListParagraph"/>
        <w:numPr>
          <w:ilvl w:val="0"/>
          <w:numId w:val="2"/>
        </w:numPr>
        <w:spacing w:after="40" w:before="40"/>
      </w:pPr>
      <w:r>
        <w:rPr>
          <w:rFonts w:ascii="Arial" w:cs="Arial" w:eastAsia="Arial" w:hAnsi="Arial"/>
          <w:sz w:val="22"/>
          <w:szCs w:val="22"/>
        </w:rPr>
        <w:t xml:space="preserve">The user interface shall reflect the Cabala Lounge brand identity (colours, logo, and tone).</w:t>
      </w:r>
    </w:p>
    <w:p>
      <w:pPr>
        <w:pStyle w:val="ListParagraph"/>
        <w:numPr>
          <w:ilvl w:val="0"/>
          <w:numId w:val="2"/>
        </w:numPr>
        <w:spacing w:after="40" w:before="40"/>
      </w:pPr>
      <w:r>
        <w:rPr>
          <w:rFonts w:ascii="Arial" w:cs="Arial" w:eastAsia="Arial" w:hAnsi="Arial"/>
          <w:sz w:val="22"/>
          <w:szCs w:val="22"/>
        </w:rPr>
        <w:t xml:space="preserve">The platform shall be accessible to users with limited technical experience.</w:t>
      </w:r>
    </w:p>
    <w:p>
      <w:pPr>
        <w:pStyle w:val="Heading1"/>
        <w:pBdr>
          <w:bottom w:val="single" w:color="C9A84C" w:sz="6" w:space="4"/>
        </w:pBdr>
        <w:spacing w:after="120" w:before="280"/>
      </w:pPr>
      <w:r>
        <w:rPr>
          <w:rFonts w:ascii="Georgia" w:cs="Georgia" w:eastAsia="Georgia" w:hAnsi="Georgia"/>
          <w:b/>
          <w:bCs/>
          <w:color w:val="1A3C5E"/>
          <w:sz w:val="28"/>
          <w:szCs w:val="28"/>
        </w:rPr>
        <w:t xml:space="preserve">4. Technical Specifications</w:t>
      </w:r>
    </w:p>
    <w:p>
      <w:pPr>
        <w:spacing w:after="60" w:before="60"/>
      </w:pPr>
      <w:r>
        <w:rPr>
          <w:rFonts w:ascii="Arial" w:cs="Arial" w:eastAsia="Arial" w:hAnsi="Arial"/>
          <w:b/>
          <w:bCs/>
          <w:sz w:val="22"/>
          <w:szCs w:val="22"/>
        </w:rPr>
        <w:t xml:space="preserve">Backend Framework: </w:t>
      </w:r>
      <w:r>
        <w:rPr>
          <w:rFonts w:ascii="Arial" w:cs="Arial" w:eastAsia="Arial" w:hAnsi="Arial"/>
          <w:sz w:val="22"/>
          <w:szCs w:val="22"/>
        </w:rPr>
        <w:t xml:space="preserve">Python/Django or Node.js (to be confirmed at project kick-off)</w:t>
      </w:r>
    </w:p>
    <w:p>
      <w:pPr>
        <w:spacing w:after="60" w:before="60"/>
      </w:pPr>
      <w:r>
        <w:rPr>
          <w:rFonts w:ascii="Arial" w:cs="Arial" w:eastAsia="Arial" w:hAnsi="Arial"/>
          <w:b/>
          <w:bCs/>
          <w:sz w:val="22"/>
          <w:szCs w:val="22"/>
        </w:rPr>
        <w:t xml:space="preserve">Database: </w:t>
      </w:r>
      <w:r>
        <w:rPr>
          <w:rFonts w:ascii="Arial" w:cs="Arial" w:eastAsia="Arial" w:hAnsi="Arial"/>
          <w:sz w:val="22"/>
          <w:szCs w:val="22"/>
        </w:rPr>
        <w:t xml:space="preserve">PostgreSQL</w:t>
      </w:r>
    </w:p>
    <w:p>
      <w:pPr>
        <w:spacing w:after="60" w:before="60"/>
      </w:pPr>
      <w:r>
        <w:rPr>
          <w:rFonts w:ascii="Arial" w:cs="Arial" w:eastAsia="Arial" w:hAnsi="Arial"/>
          <w:b/>
          <w:bCs/>
          <w:sz w:val="22"/>
          <w:szCs w:val="22"/>
        </w:rPr>
        <w:t xml:space="preserve">Web Hosting: </w:t>
      </w:r>
      <w:r>
        <w:rPr>
          <w:rFonts w:ascii="Arial" w:cs="Arial" w:eastAsia="Arial" w:hAnsi="Arial"/>
          <w:sz w:val="22"/>
          <w:szCs w:val="22"/>
        </w:rPr>
        <w:t xml:space="preserve">Cloud-based hosting (Railway, AWS, or equivalent)</w:t>
      </w:r>
    </w:p>
    <w:p>
      <w:pPr>
        <w:spacing w:after="60" w:before="60"/>
      </w:pPr>
      <w:r>
        <w:rPr>
          <w:rFonts w:ascii="Arial" w:cs="Arial" w:eastAsia="Arial" w:hAnsi="Arial"/>
          <w:b/>
          <w:bCs/>
          <w:sz w:val="22"/>
          <w:szCs w:val="22"/>
        </w:rPr>
        <w:t xml:space="preserve">Mobile App: </w:t>
      </w:r>
      <w:r>
        <w:rPr>
          <w:rFonts w:ascii="Arial" w:cs="Arial" w:eastAsia="Arial" w:hAnsi="Arial"/>
          <w:sz w:val="22"/>
          <w:szCs w:val="22"/>
        </w:rPr>
        <w:t xml:space="preserve">React Native or Flutter (iOS &amp; Android)</w:t>
      </w:r>
    </w:p>
    <w:p>
      <w:pPr>
        <w:spacing w:after="60" w:before="60"/>
      </w:pPr>
      <w:r>
        <w:rPr>
          <w:rFonts w:ascii="Arial" w:cs="Arial" w:eastAsia="Arial" w:hAnsi="Arial"/>
          <w:b/>
          <w:bCs/>
          <w:sz w:val="22"/>
          <w:szCs w:val="22"/>
        </w:rPr>
        <w:t xml:space="preserve">Payment Gateway: </w:t>
      </w:r>
      <w:r>
        <w:rPr>
          <w:rFonts w:ascii="Arial" w:cs="Arial" w:eastAsia="Arial" w:hAnsi="Arial"/>
          <w:sz w:val="22"/>
          <w:szCs w:val="22"/>
        </w:rPr>
        <w:t xml:space="preserve">Mobile Money (MoMo) &amp; Visa/card integration</w:t>
      </w:r>
    </w:p>
    <w:p>
      <w:pPr>
        <w:spacing w:after="60" w:before="60"/>
      </w:pPr>
      <w:r>
        <w:rPr>
          <w:rFonts w:ascii="Arial" w:cs="Arial" w:eastAsia="Arial" w:hAnsi="Arial"/>
          <w:b/>
          <w:bCs/>
          <w:sz w:val="22"/>
          <w:szCs w:val="22"/>
        </w:rPr>
        <w:t xml:space="preserve">SMS &amp; Notifications: </w:t>
      </w:r>
      <w:r>
        <w:rPr>
          <w:rFonts w:ascii="Arial" w:cs="Arial" w:eastAsia="Arial" w:hAnsi="Arial"/>
          <w:sz w:val="22"/>
          <w:szCs w:val="22"/>
        </w:rPr>
        <w:t xml:space="preserve">Africa's Talking or Twilio API</w:t>
      </w:r>
    </w:p>
    <w:p>
      <w:pPr>
        <w:spacing w:after="60" w:before="60"/>
      </w:pPr>
      <w:r>
        <w:rPr>
          <w:rFonts w:ascii="Arial" w:cs="Arial" w:eastAsia="Arial" w:hAnsi="Arial"/>
          <w:b/>
          <w:bCs/>
          <w:sz w:val="22"/>
          <w:szCs w:val="22"/>
        </w:rPr>
        <w:t xml:space="preserve">Frontend: </w:t>
      </w:r>
      <w:r>
        <w:rPr>
          <w:rFonts w:ascii="Arial" w:cs="Arial" w:eastAsia="Arial" w:hAnsi="Arial"/>
          <w:sz w:val="22"/>
          <w:szCs w:val="22"/>
        </w:rPr>
        <w:t xml:space="preserve">HTML5, CSS3, JavaScript with React or equivalent modern framework</w:t>
      </w:r>
    </w:p>
    <w:p>
      <w:pPr>
        <w:spacing w:after="60" w:before="60"/>
      </w:pPr>
      <w:r>
        <w:rPr>
          <w:rFonts w:ascii="Arial" w:cs="Arial" w:eastAsia="Arial" w:hAnsi="Arial"/>
          <w:b/>
          <w:bCs/>
          <w:sz w:val="22"/>
          <w:szCs w:val="22"/>
        </w:rPr>
        <w:t xml:space="preserve">Version Control: </w:t>
      </w:r>
      <w:r>
        <w:rPr>
          <w:rFonts w:ascii="Arial" w:cs="Arial" w:eastAsia="Arial" w:hAnsi="Arial"/>
          <w:sz w:val="22"/>
          <w:szCs w:val="22"/>
        </w:rPr>
        <w:t xml:space="preserve">Git with GitHub repository</w:t>
      </w:r>
    </w:p>
    <w:p>
      <w:pPr>
        <w:spacing w:after="60" w:before="60"/>
      </w:pPr>
      <w:r>
        <w:rPr>
          <w:rFonts w:ascii="Arial" w:cs="Arial" w:eastAsia="Arial" w:hAnsi="Arial"/>
          <w:b/>
          <w:bCs/>
          <w:sz w:val="22"/>
          <w:szCs w:val="22"/>
        </w:rPr>
        <w:t xml:space="preserve">Domain: </w:t>
      </w:r>
      <w:r>
        <w:rPr>
          <w:rFonts w:ascii="Arial" w:cs="Arial" w:eastAsia="Arial" w:hAnsi="Arial"/>
          <w:sz w:val="22"/>
          <w:szCs w:val="22"/>
        </w:rPr>
        <w:t xml:space="preserve">Custom domain via Namecheap or equivalent registrar</w:t>
      </w:r>
    </w:p>
    <w:p>
      <w:r>
        <w:br w:type="page"/>
      </w:r>
    </w:p>
    <w:p>
      <w:pPr>
        <w:spacing w:after="80" w:before="0"/>
        <w:jc w:val="center"/>
      </w:pPr>
      <w:r>
        <w:rPr>
          <w:rFonts w:ascii="Georgia" w:cs="Georgia" w:eastAsia="Georgia" w:hAnsi="Georgia"/>
          <w:b/>
          <w:bCs/>
          <w:color w:val="1A3C5E"/>
          <w:sz w:val="32"/>
          <w:szCs w:val="32"/>
        </w:rPr>
        <w:t xml:space="preserve">Exhibit B</w:t>
      </w:r>
    </w:p>
    <w:p>
      <w:pPr>
        <w:pBdr>
          <w:bottom w:val="single" w:color="C9A84C" w:sz="6" w:space="6"/>
        </w:pBdr>
        <w:spacing w:after="200" w:before="0"/>
        <w:jc w:val="center"/>
      </w:pPr>
      <w:r>
        <w:rPr>
          <w:rFonts w:ascii="Georgia" w:cs="Georgia" w:eastAsia="Georgia" w:hAnsi="Georgia"/>
          <w:b/>
          <w:bCs/>
          <w:sz w:val="26"/>
          <w:szCs w:val="26"/>
        </w:rPr>
        <w:t xml:space="preserve">Project Timeline and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rPr>
          <w:tblHeader/>
        </w:trP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Deliverables &amp; Tasks</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Planning</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Define project scope • Gather detailed requirements from Cabala Lounge • Set up development environment • Initialize Git repository • Establish communication channels and project management tools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Analysis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user requirements • Define data models &amp; DB schema • Prioritize features • Create user stories for guests, staff, and admin • Map all booking and order workflows</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Design</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2 Weeks</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UI/UX wireframes &amp; mockups for web and mobile • Brand-consistent layouts for Cabala Lounge • Finalise database schema • Configure hosting • Set up payment gateway integrations • Define notification flows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1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authentication &amp; role management (Guest, Staff, Admin) • Room listing and detail pages • Room booking &amp; reservation engine • Availability calendar • Guest profile management • Admin booking management panel</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Phase 1 Testing</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Unit &amp; integration tests • Booking flow validation • Availability conflict testing • Role-based access testing • User acceptance testing with client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Weeks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 &amp; drinks menu management • In-app order placement for lodgers • Order tracking (placed → preparing → delivered) • Table and dine-in reservation module • Kitchen/staff order dashboard • Payment integration (MoMo, Visa, cash) • Receipt generation</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Phase 2 Testing</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Order flow end-to-end testing • Payment gateway validation • Order status notification testing • Menu management testing • Cross-device responsiveness check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3 Dev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space &amp; venue reservation module • Space availability calendar • Event package management • Push notifications (SMS + in-app) • Guest reviews and ratings • Loyalty/discount system • Analytics dashboard for admin</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Phase 3 Testing</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Space booking flow testing • Notification delivery tests • Analytics accuracy verification • Full system regression testing • Final UAT with client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 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Weeks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Flutter mobile app for iOS &amp; Android • Room booking, food &amp; drink ordering, space reservation on mobile • Push notification integration • Mobile payment flows • App store submission preparation</w:t>
            </w:r>
          </w:p>
        </w:tc>
      </w:tr>
      <w:tr>
        <w:tc>
          <w:tcPr>
            <w:tcW w:type="dxa" w:w="1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1 Week</w:t>
            </w:r>
          </w:p>
        </w:tc>
        <w:tc>
          <w:tcPr>
            <w:tcW w:type="dxa" w:w="66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sz w:val="20"/>
                <w:szCs w:val="20"/>
              </w:rPr>
              <w:t xml:space="preserve">Production deployment • Domain &amp; SSL configuration • Final security audit • Staff training sessions • Documentation handover • Go-live support for 7 days</w:t>
            </w:r>
          </w:p>
        </w:tc>
      </w:tr>
    </w:tbl>
    <w:p>
      <w:r>
        <w:br w:type="page"/>
      </w:r>
    </w:p>
    <w:p>
      <w:pPr>
        <w:spacing w:after="80" w:before="0"/>
        <w:jc w:val="center"/>
      </w:pPr>
      <w:r>
        <w:rPr>
          <w:rFonts w:ascii="Georgia" w:cs="Georgia" w:eastAsia="Georgia" w:hAnsi="Georgia"/>
          <w:b/>
          <w:bCs/>
          <w:color w:val="1A3C5E"/>
          <w:sz w:val="32"/>
          <w:szCs w:val="32"/>
        </w:rPr>
        <w:t xml:space="preserve">Pricing &amp; Payment Terms</w:t>
      </w:r>
    </w:p>
    <w:p>
      <w:pPr>
        <w:pBdr>
          <w:bottom w:val="single" w:color="C9A84C" w:sz="6" w:space="6"/>
        </w:pBdr>
        <w:spacing w:after="200" w:before="0"/>
        <w:jc w:val="center"/>
      </w:pPr>
      <w:r>
        <w:rPr>
          <w:rFonts w:ascii="Georgia" w:cs="Georgia" w:eastAsia="Georgia" w:hAnsi="Georgia"/>
          <w:b/>
          <w:bCs/>
          <w:sz w:val="26"/>
          <w:szCs w:val="26"/>
        </w:rPr>
        <w:t xml:space="preserve">Cabala Lounge Platform Development — GHS 4,000.00</w:t>
      </w:r>
    </w:p>
    <w:p>
      <w:pPr>
        <w:pStyle w:val="Heading1"/>
        <w:pBdr>
          <w:bottom w:val="single" w:color="C9A84C" w:sz="6" w:space="4"/>
        </w:pBdr>
        <w:spacing w:after="120" w:before="280"/>
      </w:pPr>
      <w:r>
        <w:rPr>
          <w:rFonts w:ascii="Georgia" w:cs="Georgia" w:eastAsia="Georgia" w:hAnsi="Georgia"/>
          <w:b/>
          <w:bCs/>
          <w:color w:val="1A3C5E"/>
          <w:sz w:val="28"/>
          <w:szCs w:val="28"/>
        </w:rPr>
        <w:t xml:space="preserve">1. Pricing Structure</w:t>
      </w:r>
    </w:p>
    <w:p>
      <w:pPr>
        <w:spacing w:after="80" w:before="80"/>
        <w:jc w:val="both"/>
      </w:pPr>
      <w:r>
        <w:rPr>
          <w:rFonts w:ascii="Arial" w:cs="Arial" w:eastAsia="Arial" w:hAnsi="Arial"/>
          <w:sz w:val="22"/>
          <w:szCs w:val="22"/>
        </w:rPr>
        <w:t xml:space="preserve">The total cost for designing and developing the Cabala Lounge Platform (web application and mobile application) is GHS 4,000.00 (Four Thousand Ghana Cedis).</w:t>
      </w:r>
    </w:p>
    <w:p>
      <w:pPr>
        <w:spacing w:after="60" w:before="0"/>
      </w:pPr>
    </w:p>
    <w:p>
      <w:pPr>
        <w:spacing w:after="80" w:before="80"/>
        <w:jc w:val="both"/>
      </w:pPr>
      <w:r>
        <w:rPr>
          <w:rFonts w:ascii="Arial" w:cs="Arial" w:eastAsia="Arial" w:hAnsi="Arial"/>
          <w:sz w:val="22"/>
          <w:szCs w:val="22"/>
        </w:rPr>
        <w:t xml:space="preserve">This fee covers all phases of the software development lifecycle including planning, analysis, design, development, testing, deployment, and post-launch support as outlined in Exhibit B.</w:t>
      </w:r>
    </w:p>
    <w:p>
      <w:pPr>
        <w:spacing w:after="60" w:before="0"/>
      </w:pPr>
    </w:p>
    <w:p>
      <w:pPr>
        <w:spacing w:after="80" w:before="80"/>
        <w:jc w:val="both"/>
      </w:pPr>
      <w:r>
        <w:rPr>
          <w:rFonts w:ascii="Arial" w:cs="Arial" w:eastAsia="Arial" w:hAnsi="Arial"/>
          <w:sz w:val="22"/>
          <w:szCs w:val="22"/>
        </w:rPr>
        <w:t xml:space="preserve">Note: This fee does not include third-party service costs such as web hosting, domain registration, SMS service charges, payment gateway transaction fees, Apple App Store developer fees, Google Play Store developer fees, or any other external service provider costs. These shall be borne directly by the Client as detailed in Section 9 of this Agreement.</w:t>
      </w:r>
    </w:p>
    <w:p>
      <w:pPr>
        <w:pStyle w:val="Heading1"/>
        <w:pBdr>
          <w:bottom w:val="single" w:color="C9A84C" w:sz="6" w:space="4"/>
        </w:pBdr>
        <w:spacing w:after="120" w:before="280"/>
      </w:pPr>
      <w:r>
        <w:rPr>
          <w:rFonts w:ascii="Georgia" w:cs="Georgia" w:eastAsia="Georgia" w:hAnsi="Georgia"/>
          <w:b/>
          <w:bCs/>
          <w:color w:val="1A3C5E"/>
          <w:sz w:val="28"/>
          <w:szCs w:val="28"/>
        </w:rPr>
        <w:t xml:space="preserve">2. Payment Schedule</w:t>
      </w:r>
    </w:p>
    <w:p>
      <w:pPr>
        <w:spacing w:after="80" w:before="80"/>
        <w:jc w:val="both"/>
      </w:pPr>
      <w:r>
        <w:rPr>
          <w:rFonts w:ascii="Arial" w:cs="Arial" w:eastAsia="Arial" w:hAnsi="Arial"/>
          <w:sz w:val="22"/>
          <w:szCs w:val="22"/>
        </w:rPr>
        <w:t xml:space="preserve">The development fee of GHS 4,000.00 shall be paid according to the following schedule:</w:t>
      </w:r>
    </w:p>
    <w:p>
      <w:pPr>
        <w:spacing w:after="80" w:before="0"/>
      </w:pPr>
    </w:p>
    <w:p>
      <w:pPr>
        <w:spacing w:after="60" w:before="160"/>
      </w:pPr>
      <w:r>
        <w:rPr>
          <w:rFonts w:ascii="Arial" w:cs="Arial" w:eastAsia="Arial" w:hAnsi="Arial"/>
          <w:b/>
          <w:bCs/>
          <w:sz w:val="22"/>
          <w:szCs w:val="22"/>
          <w:u w:val="single"/>
        </w:rPr>
        <w:t xml:space="preserve">Initial Payment (70%):</w:t>
      </w:r>
    </w:p>
    <w:p>
      <w:pPr>
        <w:pStyle w:val="ListParagraph"/>
        <w:numPr>
          <w:ilvl w:val="0"/>
          <w:numId w:val="2"/>
        </w:numPr>
        <w:spacing w:after="40" w:before="40"/>
      </w:pPr>
      <w:r>
        <w:rPr>
          <w:rFonts w:ascii="Arial" w:cs="Arial" w:eastAsia="Arial" w:hAnsi="Arial"/>
          <w:sz w:val="22"/>
          <w:szCs w:val="22"/>
        </w:rPr>
        <w:t xml:space="preserve">The Client shall make an initial payment of GHS 2,800.00 (Seventy Percent of the total development cost) before the project commences.</w:t>
      </w:r>
    </w:p>
    <w:p>
      <w:pPr>
        <w:pStyle w:val="ListParagraph"/>
        <w:numPr>
          <w:ilvl w:val="0"/>
          <w:numId w:val="2"/>
        </w:numPr>
        <w:spacing w:after="40" w:before="40"/>
      </w:pPr>
      <w:r>
        <w:rPr>
          <w:rFonts w:ascii="Arial" w:cs="Arial" w:eastAsia="Arial" w:hAnsi="Arial"/>
          <w:sz w:val="22"/>
          <w:szCs w:val="22"/>
        </w:rPr>
        <w:t xml:space="preserve">This payment secures the engagement of the development team, confirms the project scope, and initiates the project kick-off.</w:t>
      </w:r>
    </w:p>
    <w:p>
      <w:pPr>
        <w:pStyle w:val="ListParagraph"/>
        <w:numPr>
          <w:ilvl w:val="0"/>
          <w:numId w:val="2"/>
        </w:numPr>
        <w:spacing w:after="40" w:before="40"/>
      </w:pPr>
      <w:r>
        <w:rPr>
          <w:rFonts w:ascii="Arial" w:cs="Arial" w:eastAsia="Arial" w:hAnsi="Arial"/>
          <w:sz w:val="22"/>
          <w:szCs w:val="22"/>
        </w:rPr>
        <w:t xml:space="preserve">Development work shall commence within 5 business days of receipt and confirmation of the initial payment.</w:t>
      </w:r>
    </w:p>
    <w:p>
      <w:pPr>
        <w:spacing w:after="80" w:before="0"/>
      </w:pPr>
    </w:p>
    <w:p>
      <w:pPr>
        <w:spacing w:after="60" w:before="160"/>
      </w:pPr>
      <w:r>
        <w:rPr>
          <w:rFonts w:ascii="Arial" w:cs="Arial" w:eastAsia="Arial" w:hAnsi="Arial"/>
          <w:b/>
          <w:bCs/>
          <w:sz w:val="22"/>
          <w:szCs w:val="22"/>
          <w:u w:val="single"/>
        </w:rPr>
        <w:t xml:space="preserve">Final Payment (30%):</w:t>
      </w:r>
    </w:p>
    <w:p>
      <w:pPr>
        <w:pStyle w:val="ListParagraph"/>
        <w:numPr>
          <w:ilvl w:val="0"/>
          <w:numId w:val="2"/>
        </w:numPr>
        <w:spacing w:after="40" w:before="40"/>
      </w:pPr>
      <w:r>
        <w:rPr>
          <w:rFonts w:ascii="Arial" w:cs="Arial" w:eastAsia="Arial" w:hAnsi="Arial"/>
          <w:sz w:val="22"/>
          <w:szCs w:val="22"/>
        </w:rPr>
        <w:t xml:space="preserve">The remaining balance of GHS 1,200.00 (Thirty Percent of the total development cost) shall be paid upon successful completion and delivery of the entire project.</w:t>
      </w:r>
    </w:p>
    <w:p>
      <w:pPr>
        <w:pStyle w:val="ListParagraph"/>
        <w:numPr>
          <w:ilvl w:val="0"/>
          <w:numId w:val="2"/>
        </w:numPr>
        <w:spacing w:after="40" w:before="40"/>
      </w:pPr>
      <w:r>
        <w:rPr>
          <w:rFonts w:ascii="Arial" w:cs="Arial" w:eastAsia="Arial" w:hAnsi="Arial"/>
          <w:sz w:val="22"/>
          <w:szCs w:val="22"/>
        </w:rPr>
        <w:t xml:space="preserve">This final payment is due within 7 days of the Client’s formal acceptance of all project deliverables and successful deployment of both the web application and mobile application to production environments.</w:t>
      </w:r>
    </w:p>
    <w:p>
      <w:pPr>
        <w:pStyle w:val="Heading1"/>
        <w:pBdr>
          <w:bottom w:val="single" w:color="C9A84C" w:sz="6" w:space="4"/>
        </w:pBdr>
        <w:spacing w:after="120" w:before="280"/>
      </w:pPr>
      <w:r>
        <w:rPr>
          <w:rFonts w:ascii="Georgia" w:cs="Georgia" w:eastAsia="Georgia" w:hAnsi="Georgia"/>
          <w:b/>
          <w:bCs/>
          <w:color w:val="1A3C5E"/>
          <w:sz w:val="28"/>
          <w:szCs w:val="28"/>
        </w:rPr>
        <w:t xml:space="preserve">3. Payment Terms</w:t>
      </w:r>
    </w:p>
    <w:p>
      <w:pPr>
        <w:spacing w:after="60" w:before="160"/>
      </w:pPr>
      <w:r>
        <w:rPr>
          <w:rFonts w:ascii="Arial" w:cs="Arial" w:eastAsia="Arial" w:hAnsi="Arial"/>
          <w:b/>
          <w:bCs/>
          <w:sz w:val="22"/>
          <w:szCs w:val="22"/>
          <w:u w:val="single"/>
        </w:rPr>
        <w:t xml:space="preserve">Invoicing:</w:t>
      </w:r>
    </w:p>
    <w:p>
      <w:pPr>
        <w:pStyle w:val="ListParagraph"/>
        <w:numPr>
          <w:ilvl w:val="0"/>
          <w:numId w:val="2"/>
        </w:numPr>
        <w:spacing w:after="40" w:before="40"/>
      </w:pPr>
      <w:r>
        <w:rPr>
          <w:rFonts w:ascii="Arial" w:cs="Arial" w:eastAsia="Arial" w:hAnsi="Arial"/>
          <w:sz w:val="22"/>
          <w:szCs w:val="22"/>
        </w:rPr>
        <w:t xml:space="preserve">The Developer shall issue a formal invoice for the initial payment prior to project commencement and a second invoice upon project completion.</w:t>
      </w:r>
    </w:p>
    <w:p>
      <w:pPr>
        <w:pStyle w:val="ListParagraph"/>
        <w:numPr>
          <w:ilvl w:val="0"/>
          <w:numId w:val="2"/>
        </w:numPr>
        <w:spacing w:after="40" w:before="40"/>
      </w:pPr>
      <w:r>
        <w:rPr>
          <w:rFonts w:ascii="Arial" w:cs="Arial" w:eastAsia="Arial" w:hAnsi="Arial"/>
          <w:sz w:val="22"/>
          <w:szCs w:val="22"/>
        </w:rPr>
        <w:t xml:space="preserve">Invoices shall be sent electronically to the Client’s designated billing contact and shall include a detailed breakdown of services rendered.</w:t>
      </w:r>
    </w:p>
    <w:p>
      <w:pPr>
        <w:spacing w:after="60" w:before="0"/>
      </w:pPr>
    </w:p>
    <w:p>
      <w:pPr>
        <w:spacing w:after="60" w:before="160"/>
      </w:pPr>
      <w:r>
        <w:rPr>
          <w:rFonts w:ascii="Arial" w:cs="Arial" w:eastAsia="Arial" w:hAnsi="Arial"/>
          <w:b/>
          <w:bCs/>
          <w:sz w:val="22"/>
          <w:szCs w:val="22"/>
          <w:u w:val="single"/>
        </w:rPr>
        <w:t xml:space="preserve">Payment Methods:</w:t>
      </w:r>
    </w:p>
    <w:p>
      <w:pPr>
        <w:pStyle w:val="ListParagraph"/>
        <w:numPr>
          <w:ilvl w:val="0"/>
          <w:numId w:val="2"/>
        </w:numPr>
        <w:spacing w:after="40" w:before="40"/>
      </w:pPr>
      <w:r>
        <w:rPr>
          <w:rFonts w:ascii="Arial" w:cs="Arial" w:eastAsia="Arial" w:hAnsi="Arial"/>
          <w:sz w:val="22"/>
          <w:szCs w:val="22"/>
        </w:rPr>
        <w:t xml:space="preserve">Payments may be made via bank transfer, cash, Mobile Money (MoMo), or any other mutually agreed-upon payment method.</w:t>
      </w:r>
    </w:p>
    <w:p>
      <w:pPr>
        <w:pStyle w:val="ListParagraph"/>
        <w:numPr>
          <w:ilvl w:val="0"/>
          <w:numId w:val="2"/>
        </w:numPr>
        <w:spacing w:after="40" w:before="40"/>
      </w:pPr>
      <w:r>
        <w:rPr>
          <w:rFonts w:ascii="Arial" w:cs="Arial" w:eastAsia="Arial" w:hAnsi="Arial"/>
          <w:sz w:val="22"/>
          <w:szCs w:val="22"/>
        </w:rPr>
        <w:t xml:space="preserve">Payment details shall be provided on each invoice issued by the Developer.</w:t>
      </w:r>
    </w:p>
    <w:p>
      <w:pPr>
        <w:spacing w:after="60" w:before="0"/>
      </w:pPr>
    </w:p>
    <w:p>
      <w:pPr>
        <w:spacing w:after="60" w:before="160"/>
      </w:pPr>
      <w:r>
        <w:rPr>
          <w:rFonts w:ascii="Arial" w:cs="Arial" w:eastAsia="Arial" w:hAnsi="Arial"/>
          <w:b/>
          <w:bCs/>
          <w:sz w:val="22"/>
          <w:szCs w:val="22"/>
          <w:u w:val="single"/>
        </w:rPr>
        <w:t xml:space="preserve">Late Payment:</w:t>
      </w:r>
    </w:p>
    <w:p>
      <w:pPr>
        <w:pStyle w:val="ListParagraph"/>
        <w:numPr>
          <w:ilvl w:val="0"/>
          <w:numId w:val="2"/>
        </w:numPr>
        <w:spacing w:after="40" w:before="40"/>
      </w:pPr>
      <w:r>
        <w:rPr>
          <w:rFonts w:ascii="Arial" w:cs="Arial" w:eastAsia="Arial" w:hAnsi="Arial"/>
          <w:sz w:val="22"/>
          <w:szCs w:val="22"/>
        </w:rPr>
        <w:t xml:space="preserve">Payments not made within the specified due dates shall incur a late fee of 5% per week on the outstanding amount until fully settled.</w:t>
      </w:r>
    </w:p>
    <w:p>
      <w:pPr>
        <w:pStyle w:val="ListParagraph"/>
        <w:numPr>
          <w:ilvl w:val="0"/>
          <w:numId w:val="2"/>
        </w:numPr>
        <w:spacing w:after="40" w:before="40"/>
      </w:pPr>
      <w:r>
        <w:rPr>
          <w:rFonts w:ascii="Arial" w:cs="Arial" w:eastAsia="Arial" w:hAnsi="Arial"/>
          <w:sz w:val="22"/>
          <w:szCs w:val="22"/>
        </w:rPr>
        <w:t xml:space="preserve">Failure to make timely payments may result in the suspension of development work and delay in project delivery.</w:t>
      </w:r>
    </w:p>
    <w:p>
      <w:pPr>
        <w:pStyle w:val="ListParagraph"/>
        <w:numPr>
          <w:ilvl w:val="0"/>
          <w:numId w:val="2"/>
        </w:numPr>
        <w:spacing w:after="40" w:before="40"/>
      </w:pPr>
      <w:r>
        <w:rPr>
          <w:rFonts w:ascii="Arial" w:cs="Arial" w:eastAsia="Arial" w:hAnsi="Arial"/>
          <w:sz w:val="22"/>
          <w:szCs w:val="22"/>
        </w:rPr>
        <w:t xml:space="preserve">The Developer reserves the right to withhold source code, documentation, and system access credentials until all payments have been received in full.</w:t>
      </w:r>
    </w:p>
    <w:p>
      <w:pPr>
        <w:pStyle w:val="Heading1"/>
        <w:pBdr>
          <w:bottom w:val="single" w:color="C9A84C" w:sz="6" w:space="4"/>
        </w:pBdr>
        <w:spacing w:after="120" w:before="280"/>
      </w:pPr>
      <w:r>
        <w:rPr>
          <w:rFonts w:ascii="Georgia" w:cs="Georgia" w:eastAsia="Georgia" w:hAnsi="Georgia"/>
          <w:b/>
          <w:bCs/>
          <w:color w:val="1A3C5E"/>
          <w:sz w:val="28"/>
          <w:szCs w:val="28"/>
        </w:rPr>
        <w:t xml:space="preserve">4. Monthly Maintenance Fee</w:t>
      </w:r>
    </w:p>
    <w:p>
      <w:pPr>
        <w:spacing w:after="80" w:before="80"/>
        <w:jc w:val="both"/>
      </w:pPr>
      <w:r>
        <w:rPr>
          <w:rFonts w:ascii="Arial" w:cs="Arial" w:eastAsia="Arial" w:hAnsi="Arial"/>
          <w:sz w:val="22"/>
          <w:szCs w:val="22"/>
        </w:rPr>
        <w:t xml:space="preserve">Following the successful completion and deployment of the Software, the Client shall pay a monthly maintenance and support fee of GHS 500.00 (Five Hundred Ghana Cedis) to the Developer as detailed in Section 8 of this Agreement.</w:t>
      </w:r>
    </w:p>
    <w:p>
      <w:pPr>
        <w:spacing w:after="60" w:before="0"/>
      </w:pPr>
    </w:p>
    <w:p>
      <w:pPr>
        <w:spacing w:after="80" w:before="80"/>
        <w:jc w:val="both"/>
      </w:pPr>
      <w:r>
        <w:rPr>
          <w:rFonts w:ascii="Arial" w:cs="Arial" w:eastAsia="Arial" w:hAnsi="Arial"/>
          <w:sz w:val="22"/>
          <w:szCs w:val="22"/>
        </w:rPr>
        <w:t xml:space="preserve">The first maintenance payment shall be due on the first day of the month following project completion and acceptance. Maintenance fees are payable monthly in advance and are entirely separate from any third-party service costs.</w:t>
      </w:r>
    </w:p>
    <w:p>
      <w:pPr>
        <w:pStyle w:val="Heading1"/>
        <w:pBdr>
          <w:bottom w:val="single" w:color="C9A84C" w:sz="6" w:space="4"/>
        </w:pBdr>
        <w:spacing w:after="120" w:before="280"/>
      </w:pPr>
      <w:r>
        <w:rPr>
          <w:rFonts w:ascii="Georgia" w:cs="Georgia" w:eastAsia="Georgia" w:hAnsi="Georgia"/>
          <w:b/>
          <w:bCs/>
          <w:color w:val="1A3C5E"/>
          <w:sz w:val="28"/>
          <w:szCs w:val="28"/>
        </w:rPr>
        <w:t xml:space="preserve">5. Termination and Payment Obligations</w:t>
      </w:r>
    </w:p>
    <w:p>
      <w:pPr>
        <w:spacing w:after="80" w:before="80"/>
        <w:jc w:val="both"/>
      </w:pPr>
      <w:r>
        <w:rPr>
          <w:rFonts w:ascii="Arial" w:cs="Arial" w:eastAsia="Arial" w:hAnsi="Arial"/>
          <w:sz w:val="22"/>
          <w:szCs w:val="22"/>
        </w:rPr>
        <w:t xml:space="preserve">In the event of project termination by either party, any work completed up to the termination date shall be invoiced and payable by the Client based on the proportion of work completed relative to the agreed project scope.</w:t>
      </w:r>
    </w:p>
    <w:p>
      <w:pPr>
        <w:spacing w:after="60" w:before="0"/>
      </w:pPr>
    </w:p>
    <w:p>
      <w:pPr>
        <w:spacing w:after="80" w:before="80"/>
        <w:jc w:val="both"/>
      </w:pPr>
      <w:r>
        <w:rPr>
          <w:rFonts w:ascii="Arial" w:cs="Arial" w:eastAsia="Arial" w:hAnsi="Arial"/>
          <w:sz w:val="22"/>
          <w:szCs w:val="22"/>
        </w:rPr>
        <w:t xml:space="preserve">If the Client terminates the Agreement without valid cause, the Client shall pay for all work completed to date plus 25% of the remaining contract value as a termination fee.</w:t>
      </w:r>
    </w:p>
    <w:p>
      <w:pPr>
        <w:spacing w:after="60" w:before="0"/>
      </w:pPr>
    </w:p>
    <w:p>
      <w:pPr>
        <w:spacing w:after="80" w:before="80"/>
        <w:jc w:val="both"/>
      </w:pPr>
      <w:r>
        <w:rPr>
          <w:rFonts w:ascii="Arial" w:cs="Arial" w:eastAsia="Arial" w:hAnsi="Arial"/>
          <w:sz w:val="22"/>
          <w:szCs w:val="22"/>
        </w:rPr>
        <w:t xml:space="preserve">If the Developer terminates the Agreement due to non-payment by the Client, the Developer shall be entitled to payment for all work completed plus all unpaid invoices with applicable late fees.</w:t>
      </w:r>
    </w:p>
    <w:p>
      <w:pPr>
        <w:spacing w:after="120" w:before="0"/>
      </w:pPr>
    </w:p>
    <w:p>
      <w:pPr>
        <w:spacing w:after="80" w:before="80"/>
        <w:jc w:val="both"/>
      </w:pPr>
      <w:r>
        <w:rPr>
          <w:rFonts w:ascii="Arial" w:cs="Arial" w:eastAsia="Arial" w:hAnsi="Arial"/>
          <w:b/>
          <w:bCs/>
          <w:sz w:val="22"/>
          <w:szCs w:val="22"/>
        </w:rPr>
        <w:t xml:space="preserve">By signing this Agreement, both Parties confirm their understanding and full acceptance of the pricing, payment terms, and all conditions outlined above and in the preceding sections of this Agreement.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8" w:val="clear"/>
            <w:tcMar>
              <w:top w:type="dxa" w:w="120"/>
              <w:left w:type="dxa" w:w="180"/>
              <w:bottom w:type="dxa" w:w="120"/>
              <w:right w:type="dxa" w:w="180"/>
            </w:tcMar>
          </w:tcPr>
          <w:p>
            <w:r>
              <w:rPr>
                <w:rFonts w:ascii="Arial" w:cs="Arial" w:eastAsia="Arial" w:hAnsi="Arial"/>
                <w:b/>
                <w:bCs/>
                <w:sz w:val="22"/>
                <w:szCs w:val="22"/>
              </w:rPr>
              <w:t xml:space="preserve">Client: Mr. Philip Osei</w:t>
            </w:r>
          </w:p>
          <w:p>
            <w:r>
              <w:rPr>
                <w:rFonts w:ascii="Arial" w:cs="Arial" w:eastAsia="Arial" w:hAnsi="Arial"/>
                <w:color w:val="555555"/>
                <w:sz w:val="20"/>
                <w:szCs w:val="20"/>
              </w:rPr>
              <w:t xml:space="preserve">Chief Executive Officer</w:t>
            </w:r>
          </w:p>
          <w:p>
            <w:r>
              <w:rPr>
                <w:rFonts w:ascii="Arial" w:cs="Arial" w:eastAsia="Arial" w:hAnsi="Arial"/>
                <w:b/>
                <w:bCs/>
                <w:color w:val="1A3C5E"/>
                <w:sz w:val="20"/>
                <w:szCs w:val="20"/>
              </w:rPr>
              <w:t xml:space="preserve">Cabala Lounge</w:t>
            </w:r>
          </w:p>
          <w:p>
            <w:pPr>
              <w:spacing w:after="60" w:before="0"/>
            </w:pPr>
          </w:p>
          <w:p>
            <w:r>
              <w:rPr>
                <w:rFonts w:ascii="Arial" w:cs="Arial" w:eastAsia="Arial" w:hAnsi="Arial"/>
                <w:sz w:val="22"/>
                <w:szCs w:val="22"/>
              </w:rPr>
              <w:t xml:space="preserve">Signature: _______________________</w:t>
            </w:r>
          </w:p>
          <w:p>
            <w:pPr>
              <w:spacing w:after="40" w:before="0"/>
            </w:pPr>
          </w:p>
          <w:p>
            <w:r>
              <w:rPr>
                <w:rFonts w:ascii="Arial" w:cs="Arial" w:eastAsia="Arial" w:hAnsi="Arial"/>
                <w:sz w:val="22"/>
                <w:szCs w:val="22"/>
              </w:rPr>
              <w:t xml:space="preserve">Date: ____________________________</w:t>
            </w:r>
          </w:p>
        </w:tc>
        <w:tc>
          <w:tcPr>
            <w:tcW w:type="dxa" w:w="4680"/>
            <w:tcBorders>
              <w:top w:val="single" w:color="CCCCCC" w:sz="1"/>
              <w:left w:val="single" w:color="CCCCCC" w:sz="1"/>
              <w:bottom w:val="single" w:color="CCCCCC" w:sz="1"/>
              <w:right w:val="single" w:color="CCCCCC" w:sz="1"/>
            </w:tcBorders>
            <w:shd w:fill="F5F0E8" w:val="clear"/>
            <w:tcMar>
              <w:top w:type="dxa" w:w="120"/>
              <w:left w:type="dxa" w:w="180"/>
              <w:bottom w:type="dxa" w:w="120"/>
              <w:right w:type="dxa" w:w="180"/>
            </w:tcMar>
          </w:tcPr>
          <w:p>
            <w:r>
              <w:rPr>
                <w:rFonts w:ascii="Arial" w:cs="Arial" w:eastAsia="Arial" w:hAnsi="Arial"/>
                <w:b/>
                <w:bCs/>
                <w:sz w:val="22"/>
                <w:szCs w:val="22"/>
              </w:rPr>
              <w:t xml:space="preserve">Developer: Frimpong Owusu Samuel</w:t>
            </w:r>
          </w:p>
          <w:p>
            <w:r>
              <w:rPr>
                <w:rFonts w:ascii="Arial" w:cs="Arial" w:eastAsia="Arial" w:hAnsi="Arial"/>
                <w:color w:val="555555"/>
                <w:sz w:val="20"/>
                <w:szCs w:val="20"/>
              </w:rPr>
              <w:t xml:space="preserve">Chief Executive Officer</w:t>
            </w:r>
          </w:p>
          <w:p>
            <w:r>
              <w:rPr>
                <w:rFonts w:ascii="Arial" w:cs="Arial" w:eastAsia="Arial" w:hAnsi="Arial"/>
                <w:b/>
                <w:bCs/>
                <w:color w:val="1A3C5E"/>
                <w:sz w:val="20"/>
                <w:szCs w:val="20"/>
              </w:rPr>
              <w:t xml:space="preserve">Lyntel Technology</w:t>
            </w:r>
          </w:p>
          <w:p>
            <w:pPr>
              <w:spacing w:after="60" w:before="0"/>
            </w:pPr>
          </w:p>
          <w:p>
            <w:r>
              <w:rPr>
                <w:rFonts w:ascii="Arial" w:cs="Arial" w:eastAsia="Arial" w:hAnsi="Arial"/>
                <w:sz w:val="22"/>
                <w:szCs w:val="22"/>
              </w:rPr>
              <w:t xml:space="preserve">Signature: _______________________</w:t>
            </w:r>
          </w:p>
          <w:p>
            <w:pPr>
              <w:spacing w:after="40" w:before="0"/>
            </w:pPr>
          </w:p>
          <w:p>
            <w:r>
              <w:rPr>
                <w:rFonts w:ascii="Arial" w:cs="Arial" w:eastAsia="Arial" w:hAnsi="Arial"/>
                <w:sz w:val="22"/>
                <w:szCs w:val="22"/>
              </w:rPr>
              <w:t xml:space="preserve">Date: ____________________________</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 Lyntel Technology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b/>
        <w:bCs/>
        <w:color w:val="1A3C5E"/>
        <w:sz w:val="18"/>
        <w:szCs w:val="18"/>
      </w:rPr>
      <w:t xml:space="preserve">LYNTEL TECHNOLOGY</w:t>
    </w:r>
    <w:r>
      <w:rPr>
        <w:rFonts w:ascii="Arial" w:cs="Arial" w:eastAsia="Arial" w:hAnsi="Arial"/>
        <w:color w:val="777777"/>
        <w:sz w:val="18"/>
        <w:szCs w:val="18"/>
      </w:rPr>
      <w:t xml:space="preserve">  |  Software Development Agreement  |  Cabala Lounge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bCs/>
      <w:color w:val="1A3C5E"/>
      <w:sz w:val="28"/>
      <w:szCs w:val="28"/>
    </w:rPr>
  </w:style>
  <w:style w:type="paragraph" w:styleId="Heading2">
    <w:name w:val="Heading 2"/>
    <w:basedOn w:val="Normal"/>
    <w:next w:val="Normal"/>
    <w:qFormat/>
    <w:pPr>
      <w:spacing w:after="80" w:before="20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2026-05-31T15:44:42.046Z</dcterms:created>
  <dcterms:modified xsi:type="dcterms:W3CDTF">2026-05-31T15:44:42.058Z</dcterms:modified>
</cp:coreProperties>
</file>

<file path=docProps/custom.xml><?xml version="1.0" encoding="utf-8"?>
<Properties xmlns="http://schemas.openxmlformats.org/officeDocument/2006/custom-properties" xmlns:vt="http://schemas.openxmlformats.org/officeDocument/2006/docPropsVTypes"/>
</file>