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학교안전보건 플랫폼 수정 이력 — 2026-08-30</w:t>
      </w:r>
    </w:p>
    <w:p>
      <w:r>
        <w:rPr>
          <w:color w:val="666666"/>
        </w:rPr>
        <w:t>세션 범위: 2026-08-29 저녁 ~ 2026-08-30</w:t>
      </w:r>
    </w:p>
    <w:p>
      <w:pPr>
        <w:pStyle w:val="Heading1"/>
      </w:pPr>
      <w:r>
        <w:t>1. 현장앱(APK) — 3회 빌드·웹 다운로드 배포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특징 버튼 정리</w:t>
            </w:r>
          </w:p>
        </w:tc>
        <w:tc>
          <w:tcPr>
            <w:tcW w:type="dxa" w:w="4320"/>
          </w:tcPr>
          <w:p>
            <w:r>
              <w:t>'미화 종사원 없음' 제거 — '충돌방지용 거울 없음'(미화-3)·'미화 고소작업 없음'(미화-7·8)이 대체</w:t>
            </w:r>
          </w:p>
        </w:tc>
      </w:tr>
      <w:tr>
        <w:tc>
          <w:tcPr>
            <w:tcW w:type="dxa" w:w="4320"/>
          </w:tcPr>
          <w:p>
            <w:r>
              <w:t>전공정양호 가드</w:t>
            </w:r>
          </w:p>
        </w:tc>
        <w:tc>
          <w:tcPr>
            <w:tcW w:type="dxa" w:w="4320"/>
          </w:tcPr>
          <w:p>
            <w:r>
              <w:t>'없음' 처리 항목을 전공정양호가 덮던 문제 — 08-28 수정이 구버전 APK에 미반영이었음, 재빌드로 해결</w:t>
            </w:r>
          </w:p>
        </w:tc>
      </w:tr>
      <w:tr>
        <w:tc>
          <w:tcPr>
            <w:tcW w:type="dxa" w:w="4320"/>
          </w:tcPr>
          <w:p>
            <w:r>
              <w:t>기타의견 불러오기</w:t>
            </w:r>
          </w:p>
        </w:tc>
        <w:tc>
          <w:tcPr>
            <w:tcW w:type="dxa" w:w="4320"/>
          </w:tcPr>
          <w:p>
            <w:r>
              <w:t>[이전 작성 불러오기] 버튼 — 다른 학교 작성분 목록에서 탭하여 삽입 (신규 API 연동)</w:t>
            </w:r>
          </w:p>
        </w:tc>
      </w:tr>
      <w:tr>
        <w:tc>
          <w:tcPr>
            <w:tcW w:type="dxa" w:w="4320"/>
          </w:tcPr>
          <w:p>
            <w:r>
              <w:t>서명 결재 UX</w:t>
            </w:r>
          </w:p>
        </w:tc>
        <w:tc>
          <w:tcPr>
            <w:tcW w:type="dxa" w:w="4320"/>
          </w:tcPr>
          <w:p>
            <w:r>
              <w:t>결재란 행에 서명자 이름칸 추가, [서명] 누르면 곧장 손글씨 캔버스</w:t>
            </w:r>
          </w:p>
        </w:tc>
      </w:tr>
      <w:tr>
        <w:tc>
          <w:tcPr>
            <w:tcW w:type="dxa" w:w="4320"/>
          </w:tcPr>
          <w:p>
            <w:r>
              <w:t>근골 부담작업 유실 방지</w:t>
            </w:r>
          </w:p>
        </w:tc>
        <w:tc>
          <w:tcPr>
            <w:tcW w:type="dxa" w:w="4320"/>
          </w:tcPr>
          <w:p>
            <w:r>
              <w:t>부담작업 화면에서 [저장] 없이 넘어가도 최종 제출에 체크가 자동 동봉</w:t>
            </w:r>
          </w:p>
        </w:tc>
      </w:tr>
      <w:tr>
        <w:tc>
          <w:tcPr>
            <w:tcW w:type="dxa" w:w="4320"/>
          </w:tcPr>
          <w:p>
            <w:r>
              <w:t>근골 제출 후 복귀</w:t>
            </w:r>
          </w:p>
        </w:tc>
        <w:tc>
          <w:tcPr>
            <w:tcW w:type="dxa" w:w="4320"/>
          </w:tcPr>
          <w:p>
            <w:r>
              <w:t>저장 → 교육청 업로드 여부 확인 → 완료 화면 → 메인 복귀. 재진입 시 교육청 버튼 재활성</w:t>
            </w:r>
          </w:p>
        </w:tc>
      </w:tr>
    </w:tbl>
    <w:p>
      <w:pPr>
        <w:pStyle w:val="Heading1"/>
      </w:pPr>
      <w:r>
        <w:t>2. 백엔드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메일 502 수정</w:t>
            </w:r>
          </w:p>
        </w:tc>
        <w:tc>
          <w:tcPr>
            <w:tcW w:type="dxa" w:w="4320"/>
          </w:tcPr>
          <w:p>
            <w:r>
              <w:t>네이버 553(RFC-5322) — 계정에 아이디만 저장돼 발신주소가 불완전. @도메인 자동 보정, 실발송 검증 완료</w:t>
            </w:r>
          </w:p>
        </w:tc>
      </w:tr>
      <w:tr>
        <w:tc>
          <w:tcPr>
            <w:tcW w:type="dxa" w:w="4320"/>
          </w:tcPr>
          <w:p>
            <w:r>
              <w:t>기타의견 API</w:t>
            </w:r>
          </w:p>
        </w:tc>
        <w:tc>
          <w:tcPr>
            <w:tcW w:type="dxa" w:w="4320"/>
          </w:tcPr>
          <w:p>
            <w:r>
              <w:t>GET /field/etc-suggestions 신설 — 배정 학교 범위·중복 제거·30건</w:t>
            </w:r>
          </w:p>
        </w:tc>
      </w:tr>
      <w:tr>
        <w:tc>
          <w:tcPr>
            <w:tcW w:type="dxa" w:w="4320"/>
          </w:tcPr>
          <w:p>
            <w:r>
              <w:t>근골 통합 저장</w:t>
            </w:r>
          </w:p>
        </w:tc>
        <w:tc>
          <w:tcPr>
            <w:tcW w:type="dxa" w:w="4320"/>
          </w:tcPr>
          <w:p>
            <w:r>
              <w:t>musculo.submit_full이 부담작업 checks 수용 — 조사 1건에 burden+증상조사표 통합</w:t>
            </w:r>
          </w:p>
        </w:tc>
      </w:tr>
      <w:tr>
        <w:tc>
          <w:tcPr>
            <w:tcW w:type="dxa" w:w="4320"/>
          </w:tcPr>
          <w:p>
            <w:r>
              <w:t>근골 조회 확장</w:t>
            </w:r>
          </w:p>
        </w:tc>
        <w:tc>
          <w:tcPr>
            <w:tcW w:type="dxa" w:w="4320"/>
          </w:tcPr>
          <w:p>
            <w:r>
              <w:t>GET /musculo 응답에 공정별 부담작업 체크 상세(burden) 추가</w:t>
            </w:r>
          </w:p>
        </w:tc>
      </w:tr>
    </w:tbl>
    <w:p>
      <w:pPr>
        <w:pStyle w:val="Heading1"/>
      </w:pPr>
      <w:r>
        <w:t>3. 웹(PC)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근골 보고서 프리필</w:t>
            </w:r>
          </w:p>
        </w:tc>
        <w:tc>
          <w:tcPr>
            <w:tcW w:type="dxa" w:w="4320"/>
          </w:tcPr>
          <w:p>
            <w:r>
              <w:t>보고서 열 때 현장앱 제출분을 서버에서 불러옴 — 부담작업 체크는 실제 제출값(프리셋 MU_INIT 대체), 증상조사표는 명단에 '현장 앱 제출'로 병합</w:t>
            </w:r>
          </w:p>
        </w:tc>
      </w:tr>
      <w:tr>
        <w:tc>
          <w:tcPr>
            <w:tcW w:type="dxa" w:w="4320"/>
          </w:tcPr>
          <w:p>
            <w:r>
              <w:t>marks 역변환</w:t>
            </w:r>
          </w:p>
        </w:tc>
        <w:tc>
          <w:tcPr>
            <w:tcW w:type="dxa" w:w="4320"/>
          </w:tcPr>
          <w:p>
            <w:r>
              <w:t>34칸 마킹 → 조사표 폼 변환 함수 추가(formFromMarks)</w:t>
            </w:r>
          </w:p>
        </w:tc>
      </w:tr>
    </w:tbl>
    <w:p>
      <w:pPr>
        <w:pStyle w:val="Heading1"/>
      </w:pPr>
      <w:r>
        <w:t>4. 운영 이슈 규명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Cloudflare 터널 오류 4건</w:t>
            </w:r>
          </w:p>
        </w:tc>
        <w:tc>
          <w:tcPr>
            <w:tcW w:type="dxa" w:w="4320"/>
          </w:tcPr>
          <w:p>
            <w:r>
              <w:t>태블릿 APK 다운로드 중단 흔적(stream canceled) — 무해, 조치 불필요</w:t>
            </w:r>
          </w:p>
        </w:tc>
      </w:tr>
      <w:tr>
        <w:tc>
          <w:tcPr>
            <w:tcW w:type="dxa" w:w="4320"/>
          </w:tcPr>
          <w:p>
            <w:r>
              <w:t>동기화 대기 4건(태블릿)</w:t>
            </w:r>
          </w:p>
        </w:tc>
        <w:tc>
          <w:tcPr>
            <w:tcW w:type="dxa" w:w="4320"/>
          </w:tcPr>
          <w:p>
            <w:r>
              <w:t>서버 미수락 제출 잔존 — [동기화]→[대기 목록 보기]에서 사유 확인·재시도·삭제 안내</w:t>
            </w:r>
          </w:p>
        </w:tc>
      </w:tr>
      <w:tr>
        <w:tc>
          <w:tcPr>
            <w:tcW w:type="dxa" w:w="4320"/>
          </w:tcPr>
          <w:p>
            <w:r>
              <w:t>팔마고 근골 확인</w:t>
            </w:r>
          </w:p>
        </w:tc>
        <w:tc>
          <w:tcPr>
            <w:tcW w:type="dxa" w:w="4320"/>
          </w:tcPr>
          <w:p>
            <w:r>
              <w:t>증상조사표 1건 서버 저장됨 / 부담작업 체크는 미도착(위 유실 원인) — 새 앱으로 재제출 권장</w:t>
            </w:r>
          </w:p>
        </w:tc>
      </w:tr>
    </w:tbl>
    <w:p>
      <w:pPr>
        <w:pStyle w:val="Heading1"/>
      </w:pPr>
      <w:r>
        <w:t>5. 서버 이전 준비(08-29)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전체 백업</w:t>
            </w:r>
          </w:p>
        </w:tc>
        <w:tc>
          <w:tcPr>
            <w:tcW w:type="dxa" w:w="4320"/>
          </w:tcPr>
          <w:p>
            <w:r>
              <w:t>Safeplatform_backup_2026-08-29 — 49,820개 파일/5.54GB + DB 덤프(pg_dump)·계정 SQL</w:t>
            </w:r>
          </w:p>
        </w:tc>
      </w:tr>
      <w:tr>
        <w:tc>
          <w:tcPr>
            <w:tcW w:type="dxa" w:w="4320"/>
          </w:tcPr>
          <w:p>
            <w:r>
              <w:t>폴더 정리</w:t>
            </w:r>
          </w:p>
        </w:tc>
        <w:tc>
          <w:tcPr>
            <w:tcW w:type="dxa" w:w="4320"/>
          </w:tcPr>
          <w:p>
            <w:r>
              <w:t>reference·example 등 → _archive/, 작업일지류 → docs/worklogs/ (삭제 0건, 정리내역_2026-08-29.md)</w:t>
            </w:r>
          </w:p>
        </w:tc>
      </w:tr>
      <w:tr>
        <w:tc>
          <w:tcPr>
            <w:tcW w:type="dxa" w:w="4320"/>
          </w:tcPr>
          <w:p>
            <w:r>
              <w:t>새 PC 설치</w:t>
            </w:r>
          </w:p>
        </w:tc>
        <w:tc>
          <w:tcPr>
            <w:tcW w:type="dxa" w:w="4320"/>
          </w:tcPr>
          <w:p>
            <w:r>
              <w:t>패키징 설치기 재설치는 데이터 보존 확인 — '자동 닫기' 정상 흐름, 시드·봇 의존성 다운로드로 수 분 소요</w:t>
            </w:r>
          </w:p>
        </w:tc>
      </w:tr>
    </w:tbl>
    <w:p>
      <w:pPr>
        <w:pStyle w:val="Heading1"/>
      </w:pPr>
      <w:r>
        <w:t>6. 남은 작업</w:t>
      </w:r>
    </w:p>
    <w:p>
      <w:pPr>
        <w:pStyle w:val="ListBullet"/>
      </w:pPr>
      <w:r>
        <w:t>태블릿에 최신 APK 재설치 (웹 홈 '현장 앱 받기')</w:t>
      </w:r>
    </w:p>
    <w:p>
      <w:pPr>
        <w:pStyle w:val="ListBullet"/>
      </w:pPr>
      <w:r>
        <w:t>태블릿 동기화 대기 4건 처리(사유 확인 후 재시도/삭제)</w:t>
      </w:r>
    </w:p>
    <w:p>
      <w:pPr>
        <w:pStyle w:val="ListBullet"/>
      </w:pPr>
      <w:r>
        <w:t>팔마고 근골 재제출 또는 웹 보고서에서 2호 체크</w:t>
      </w:r>
    </w:p>
    <w:p>
      <w:pPr>
        <w:pStyle w:val="ListBullet"/>
      </w:pPr>
      <w:r>
        <w:t>web-hq 미커밋 19개 파일 커밋([116]) 및 로컬 브랜치 push</w:t>
      </w:r>
    </w:p>
    <w:p>
      <w:pPr>
        <w:pStyle w:val="ListBullet"/>
      </w:pPr>
      <w:r>
        <w:t>새 설치본(exe) 재패키징(installer.iss) — stage에는 최신 코드 반영됨</w:t>
      </w:r>
    </w:p>
    <w:p>
      <w:pPr>
        <w:pStyle w:val="ListBullet"/>
      </w:pPr>
      <w:r>
        <w:t>백업 외장드라이브 복사 · 새 PC 이전 마무리(cloudflared 자격증명 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