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web-hq 수정 이력 — 2026-08-12 ~ 08-13 작업분</w:t>
      </w:r>
    </w:p>
    <w:p>
      <w:pPr>
        <w:spacing w:after="9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학교안전 통합 플랫폼 본사 웹(web-hq) 디자인·화면 개편 기록 [075]~[102]. 상세 코드·롤백 방법은 수정이력.md 참조. 백엔드 계약 파일(src/lib/api.ts, src/lib/auth.tsx, vite.config.ts proxy)은 수정하지 않았습니다. mock-server.mjs가 변경되어 적용 시 목서버 재시작(off.bat → start.bat)이 필요합니다.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[075] 인쇄/PDF 출력 시 배경 그래픽 강제 유지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위험성평가 보고서 인쇄 시 표지 물결·색상 박스가 빠지는 문제 — 브라우저가 인쇄에서 배경 그래픽을 기본 제외하기 때문.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riskreport.css(.rr-overlay)·inspectsheet.css(.inss-overlay)에 print-color-adjust: exact 추가. 이행점검 조사지 인쇄도 rr- 스타일 재사용이라 함께 해결. "배경 그래픽" 체크 없이 항상 출력됨. 상속 속성이라 향후 양식 개정 시 재작업 불필요.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[076] 업무 탭 3곳 첫 화면 조회를 담당 학교로 한정 (N+1 축소)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위험성평가 탭 진입 시 GET /risk/survey가 783건(전 학교) 발사되는 현상.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Risk·Inspection·Musculo에 scopeToAssigned 헬퍼 — 담당 배정이 있으면 담당 학교만 학교별 API 조회(783→53건, Risk는 1,566→106건), 배정 없는 계정은 전체 유지. 근본 해결은 백엔드 벌크 API(재차 전달).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[077] 정기 위험성평가 작성 화면 상단 [임시저장] 버튼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각 탭 하단 [저장]이 사실상 임시저장이었으나 눈에 띄지 않음.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작성 화면 헤더([보고서 출력] 왼쪽)에 [임시저장] 상시 노출 — 어느 탭에서든 ①~⑤ 전체 저장, 저장 시각 헤더 표시.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[078] 위험성평가 리스트 컬럼 위치 교환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"평가 구분"(정기/수시)과 "구분"(학교급) 위치 교환 요청.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컬럼 순서: 최근 저장 · 구분 · 보고서 · 평가 구분 · 학교 · 진행 · 상태. (이후 [079]에서 재편)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[079] 업무 탭 3곳 리스트를 안전점검과 동일 컬럼 구성으로 통일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위험성평가·근골격계·이행점검 첫 화면을 날짜 · 구분 · 학교 · 담당자 · 작성현황 · 작업으로, 위험성평가·근골격계에만 평가 구분(정기/수시) 추가.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3개 탭 재편(빠진 정보는 작성현황 툴팁으로), [보기] 버튼 신설. 근골 조사에 category 필드(정기/수시) — mock 시드 반영, 실백엔드에도 동일 필드 필요(전달 사항).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[080][081] 행 클릭 = 해당 작성물 직행 (4개 탭)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리스트 행 클릭 시 학교 목록으로 가는 "리스트→리스트" 중복 동선 문제 — 업무 탭=문서함 / 학교 탭 바로가기=작업장 역할 분담 확정. 완료 건도 수정 가능한 작성 화면으로.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안전점검: 작성중=이어서, 완료=edit 모드 프리필. 위험성평가: 정기=①~⑤ 화면, 수시=케이스 에디터 자동 오픈. 이행점검: 해당 반기 조사지 편집. 근골격계: [087]에서 보고서 작성 화면 직행으로 확정.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[082]~[085] 근골격계 학교 화면 전면 정리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안전점검 학교 화면과 동일한 구성으로.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KPI 카드·연도별 접기 그룹 → "조사 현황" 통합 표(조사일·학교·담당자·평가 구분·작성현황·작업). 상단 탭(조사 목록/부담작업 판정)·[조사 생성] 버튼·통계 카드(TOTAL~NORMAL)·안내 문구 제거. [보고서 작성] 버튼을 안전점검 [점검표 작성]과 동일한 위치(상단 바 우측)·보라색으로.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[086] 학교 허브 업무 바로가기 배지 개편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회색 점이 노이즈라는 논의 + 연 1회 업무의 완료 상태가 해를 넘겨도 남는 문제.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점 전부 제거, 완료 업무만 연초록 칩. 위험성평가·근골격계 완료 판정을 당해 연도 작성분 기준으로(1/1 자동 리셋, 도넛 집계도 연동). 교육 칩은 상태 표시 없는 순수 바로가기로.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[088]~[090] 보고서 작성 화면 탭 통일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위험성평가 탭 바를 근골격계 목차와 같은 숫자 칩으로, 근골격계는 한 페이지 나열 대신 위험성평가처럼 탭 방식으로.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위험성평가: ①~⑤ 원문자 → 알약형 숫자 칩(활성 강조). 근골격계: step 탭(선택 섹션만 표시, display 전환이라 입력 유지) + 각 섹션 카드 안쪽 하단 [다음 →].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[091] 증상 조사표 명단 표 정렬 깨짐 수정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헤더는 넓게, 본문 행은 왼쪽으로 쏠려 컬럼이 어긋남.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원인: components.css의 범용 .row(display:flex)가 tr.row에 적용돼 표 레이아웃 이탈. .mur-roster tr.row에 display:table-row 명시로 차단 — Chromium 좌표 측정으로 9개 컬럼 정렬 일치 검증.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[092]~[096] 3단계(유해위험요인 사진) 개선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통계 카드·발송/일괄 업로드 버튼 제거, 범례 쏠림 해소, 사진·문구·유해위험요인 세트형 입력.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작업 부하/빈도 범례 표 2개가 카드 폭 절반씩 균등 배치. 사진마다 개별 설명 입력칸, [+ 사진·설명 세트 추가]/[마지막 세트 삭제]로 (사진+설명+유해위험요인 칩+기타 직접 입력) 묶음을 세트 단위로 반복 — 세트별 독립 저장·초안 복원.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[097][098] 증상 조사표 명단 — 대장 실명 연동 · 추가 동선 개편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성명·부서가 자리표시자("영양(교)사 1")가 아니라 학교 대장에서 자동 매핑되어야 함. 종사자 추가도 입력칸 나열 대신 버튼+조사표 기입으로.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대장 종사자에 개인 명단(names) 추가(mock) → 명단 성명 자동 매핑, 기존 초안 진행분은 실명 유지한 채 승계. [+ 추가] 클릭 시 조사표 모달이 열려 Ⅰ부에서 성명·연령·성별·작업부서 기입(명단 실시간 동기화, 성명 없이 닫으면 행 자동 제거). 실백엔드에 대장 개인 명단 필드 필요(전달 사항).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[099] 조사표 진입점 통일 · 스캔 업로드 모달 이동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행 펼침의 중복 [조사표 작성]·[링크 발송] 정리.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동선 = 행 오른쪽 [조사표 작성/열기] → 모달에서 직접 입력 or [종이 스캔 업로드(OMR)](모달 상단으로 이동, 업로드 시 검수 대기 전환). 링크 발송은 API 미연결 파사드라 제거.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[100] 5단계를 "공단 엑셀 미리보기"로 개편 (B안)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5단계(열 매핑 설명서)가 "또 작성해야 하나" 혼란 유발.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4단계 응답으로 자동 생성되는 읽기 전용 표(성명·연령·성별·부서 + 부위별/전체 판정 — 공단 엑셀 결과부와 동일 배치). [엑셀 내보내기] 버튼을 5단계로 이동, 매핑 안내는 접이식. 공단 엑셀 파일을 앱에 넣을 필요 없음 — 내보낸 값을 데이터 시트에 붙여넣으면 엑셀 수식이 동일 결과 재계산. 후속 후보: 공단 양식 내장 후 완성 엑셀 바로 다운로드(양식 원본 수령 시 검증).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[101][102] 7단계(제출) 삭제 · 조사 주기 문구 정정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요청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단계 탭에서 제출 제거, 조사 주기 3년 1회 표기 오류.</w:t>
      </w:r>
    </w:p>
    <w:p>
      <w:pPr>
        <w:spacing w:after="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변경  </w:t>
      </w: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제출은 상단 [보고서 제출] 버튼으로 일원화(진행 로그는 헤더 아래 표시), 단계 1~6으로 축소. 조사 주기 "1년 1회 · 8월 착수 → 10월 제출"로 정정.</w:t>
      </w:r>
    </w:p>
    <w:p>
      <w:pPr>
        <w:spacing w:after="90" w:before="2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백엔드 전달 사항 (누적)</w:t>
      </w:r>
    </w:p>
    <w:p>
      <w:pPr>
        <w:spacing w:after="90"/>
      </w:pPr>
      <w:r>
        <w:rPr>
          <w:rFonts w:ascii="맑은 고딕" w:cs="맑은 고딕" w:eastAsia="맑은 고딕" w:hAnsi="맑은 고딕"/>
          <w:b w:val="false"/>
          <w:bCs w:val="false"/>
          <w:sz w:val="21"/>
          <w:szCs w:val="21"/>
        </w:rPr>
        <w:t xml:space="preserve">① 작성물 목록 벌크 API(예: GET /risk/surveys) — 학교별 N+1 해소의 근본 대책. ② 근골격계 조사 category(정기 regular/수시 adhoc) 필드. ③ 학교 대장 종사자 개인 명단(성명) — 증상조사표 자동 매핑 전제. 프론트는 모두 필드 부재 시에도 동작하도록 방어 처리되어 있음.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2026-08-13T11:25:36.882Z</dcterms:created>
  <dcterms:modified xsi:type="dcterms:W3CDTF">2026-08-13T11:25:36.885Z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