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6215C"/>
          <w:sz w:val="40"/>
          <w:szCs w:val="40"/>
        </w:rPr>
        <w:t xml:space="preserve">KRACKER HOUSE POP-UP 공간 동선 기획서</w:t>
      </w:r>
    </w:p>
    <w:p>
      <w:pPr>
        <w:spacing w:after="300"/>
      </w:pPr>
      <w:r>
        <w:rPr>
          <w:i/>
          <w:iCs/>
          <w:color w:val="5F5E5A"/>
          <w:sz w:val="22"/>
          <w:szCs w:val="22"/>
        </w:rPr>
        <w:t xml:space="preserve">스타필드 빌리지 운정점 1층 센트럴 (가상 입점 시나리오)</w:t>
      </w:r>
    </w:p>
    <w:p>
      <w:pPr>
        <w:pStyle w:val="Heading2"/>
        <w:spacing w:after="120" w:before="260"/>
      </w:pPr>
      <w:r>
        <w:rPr>
          <w:b/>
          <w:bCs/>
          <w:color w:val="D85A30"/>
          <w:sz w:val="24"/>
          <w:szCs w:val="24"/>
        </w:rPr>
        <w:t xml:space="preserve">한 줄 컨셉</w:t>
      </w:r>
    </w:p>
    <w:p>
      <w:pPr>
        <w:spacing w:after="160" w:line="300"/>
      </w:pPr>
      <w:r>
        <w:rPr>
          <w:b/>
          <w:bCs/>
          <w:color w:val="D85A30"/>
          <w:sz w:val="22"/>
          <w:szCs w:val="22"/>
        </w:rPr>
        <w:t xml:space="preserve">"세탁소가 아니라, 크래커하우스라는 집이다. 그 안에 세탁이라는 재미있는 방 하나가 있을 뿐이다."</w:t>
      </w:r>
    </w:p>
    <w:p>
      <w:pPr>
        <w:spacing w:after="160" w:line="300"/>
      </w:pPr>
      <w:r>
        <w:rPr>
          <w:sz w:val="22"/>
          <w:szCs w:val="22"/>
        </w:rPr>
        <w:t xml:space="preserve">이번 팝업의 목적은 매출이 아니라 다음(NEXT) — 리브랜딩 후 오픈할 진짜 크래커하우스 오프라인 공간에 대한 궁금증과 기대를 남기는 것이다. 모든 존과 동선은 이 하나의 목적을 향해 설계된다.</w:t>
      </w:r>
    </w:p>
    <w:p>
      <w:pPr>
        <w:pStyle w:val="Heading1"/>
        <w:pBdr>
          <w:bottom w:val="single" w:color="D85A30" w:sz="6" w:space="4"/>
        </w:pBdr>
        <w:spacing w:after="180" w:before="360"/>
      </w:pPr>
      <w:r>
        <w:rPr>
          <w:b/>
          <w:bCs/>
          <w:color w:val="26215C"/>
          <w:sz w:val="30"/>
          <w:szCs w:val="30"/>
        </w:rPr>
        <w:t xml:space="preserve">1. 공간 동선 플로우 — 필수 스파인 + 자유 허브</w:t>
      </w:r>
    </w:p>
    <w:p>
      <w:pPr>
        <w:spacing w:after="160" w:line="300"/>
      </w:pPr>
      <w:r>
        <w:rPr>
          <w:sz w:val="22"/>
          <w:szCs w:val="22"/>
        </w:rPr>
        <w:t xml:space="preserve">전체 동선은 두 구간으로 나뉜다. 01 DISCOVER~03 SHARE는 모든 고객이 반드시 거치는 공통 스파인이고, 이후 04 EXPLORE(굿즈)·05 CREATE(DIY)·06 STAY(커피라운지)는 순서가 고정되지 않은 자유 허브 구간이다. 커피라운지(STAY)가 굿즈존과 DIY존을 잇는 중심 허브 역할을 해, 굿즈존에서 구매한 뒤 커피라운지를 지나 DIY존으로 넘어가는 식의 자유로운 교차 이동이 가능하다. DIY존이 예약제로 운영되기 때문에 줄서기형 혼잡이 없어 이 교차 이동이 병목을 만들지 않는다. 07 NEXT(출구)는 어느 경로로 왔든 모두가 합류하는 공통 종료 지점이다.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4200"/>
      </w:tblGrid>
      <w:tr>
        <w:trPr>
          <w:tblHeader/>
        </w:trPr>
        <w:tc>
          <w:tcPr>
            <w:tcW w:type="dxa" w:w="1600"/>
            <w:shd w:fill="26215C" w:val="clear"/>
            <w:tcMar>
              <w:top w:type="dxa" w:w="100"/>
              <w:left w:type="dxa" w:w="120"/>
              <w:bottom w:type="dxa" w:w="100"/>
              <w:right w:type="dxa" w:w="120"/>
            </w:tcMar>
          </w:tcPr>
          <w:p>
            <w:r>
              <w:rPr>
                <w:b/>
                <w:bCs/>
                <w:color w:val="FFFFFF"/>
                <w:sz w:val="20"/>
                <w:szCs w:val="20"/>
              </w:rPr>
              <w:t xml:space="preserve">단계</w:t>
            </w:r>
          </w:p>
        </w:tc>
        <w:tc>
          <w:tcPr>
            <w:tcW w:type="dxa" w:w="3800"/>
            <w:shd w:fill="26215C" w:val="clear"/>
            <w:tcMar>
              <w:top w:type="dxa" w:w="100"/>
              <w:left w:type="dxa" w:w="120"/>
              <w:bottom w:type="dxa" w:w="100"/>
              <w:right w:type="dxa" w:w="120"/>
            </w:tcMar>
          </w:tcPr>
          <w:p>
            <w:r>
              <w:rPr>
                <w:b/>
                <w:bCs/>
                <w:color w:val="FFFFFF"/>
                <w:sz w:val="20"/>
                <w:szCs w:val="20"/>
              </w:rPr>
              <w:t xml:space="preserve">물리 존</w:t>
            </w:r>
          </w:p>
        </w:tc>
        <w:tc>
          <w:tcPr>
            <w:tcW w:type="dxa" w:w="4200"/>
            <w:shd w:fill="26215C" w:val="clear"/>
            <w:tcMar>
              <w:top w:type="dxa" w:w="100"/>
              <w:left w:type="dxa" w:w="120"/>
              <w:bottom w:type="dxa" w:w="100"/>
              <w:right w:type="dxa" w:w="120"/>
            </w:tcMar>
          </w:tcPr>
          <w:p>
            <w:r>
              <w:rPr>
                <w:b/>
                <w:bCs/>
                <w:color w:val="FFFFFF"/>
                <w:sz w:val="20"/>
                <w:szCs w:val="20"/>
              </w:rPr>
              <w:t xml:space="preserve">고객이 느끼는 것 / 구간 성격</w:t>
            </w:r>
          </w:p>
        </w:tc>
      </w:tr>
      <w:tr>
        <w:tc>
          <w:tcPr>
            <w:tcW w:type="dxa" w:w="1600"/>
            <w:shd w:fill="FFFFFF" w:val="clear"/>
            <w:tcMar>
              <w:top w:type="dxa" w:w="100"/>
              <w:left w:type="dxa" w:w="120"/>
              <w:bottom w:type="dxa" w:w="100"/>
              <w:right w:type="dxa" w:w="120"/>
            </w:tcMar>
          </w:tcPr>
          <w:p>
            <w:r>
              <w:rPr>
                <w:b w:val="false"/>
                <w:bCs w:val="false"/>
                <w:color w:val="2C2C2A"/>
                <w:sz w:val="20"/>
                <w:szCs w:val="20"/>
              </w:rPr>
              <w:t xml:space="preserve">01. DISCOVER</w:t>
            </w:r>
          </w:p>
        </w:tc>
        <w:tc>
          <w:tcPr>
            <w:tcW w:type="dxa" w:w="3800"/>
            <w:shd w:fill="FFFFFF" w:val="clear"/>
            <w:tcMar>
              <w:top w:type="dxa" w:w="100"/>
              <w:left w:type="dxa" w:w="120"/>
              <w:bottom w:type="dxa" w:w="100"/>
              <w:right w:type="dxa" w:w="120"/>
            </w:tcMar>
          </w:tcPr>
          <w:p>
            <w:r>
              <w:rPr>
                <w:b w:val="false"/>
                <w:bCs w:val="false"/>
                <w:color w:val="2C2C2A"/>
                <w:sz w:val="20"/>
                <w:szCs w:val="20"/>
              </w:rPr>
              <w:t xml:space="preserve">입구(굴뚝) → 크래커야드 진입부</w:t>
            </w:r>
          </w:p>
        </w:tc>
        <w:tc>
          <w:tcPr>
            <w:tcW w:type="dxa" w:w="4200"/>
            <w:shd w:fill="FFFFFF" w:val="clear"/>
            <w:tcMar>
              <w:top w:type="dxa" w:w="100"/>
              <w:left w:type="dxa" w:w="120"/>
              <w:bottom w:type="dxa" w:w="100"/>
              <w:right w:type="dxa" w:w="120"/>
            </w:tcMar>
          </w:tcPr>
          <w:p>
            <w:r>
              <w:rPr>
                <w:b w:val="false"/>
                <w:bCs w:val="false"/>
                <w:color w:val="2C2C2A"/>
                <w:sz w:val="20"/>
                <w:szCs w:val="20"/>
              </w:rPr>
              <w:t xml:space="preserve">"여기 크래커하우스라는 집이 있네?" — 오픈뷰로 마당 안쪽까지 시선이 뻥 뚫려 보임  [공통 스파인]</w:t>
            </w:r>
          </w:p>
        </w:tc>
      </w:tr>
      <w:tr>
        <w:tc>
          <w:tcPr>
            <w:tcW w:type="dxa" w:w="1600"/>
            <w:shd w:fill="F1EFE8" w:val="clear"/>
            <w:tcMar>
              <w:top w:type="dxa" w:w="100"/>
              <w:left w:type="dxa" w:w="120"/>
              <w:bottom w:type="dxa" w:w="100"/>
              <w:right w:type="dxa" w:w="120"/>
            </w:tcMar>
          </w:tcPr>
          <w:p>
            <w:r>
              <w:rPr>
                <w:b w:val="false"/>
                <w:bCs w:val="false"/>
                <w:color w:val="2C2C2A"/>
                <w:sz w:val="20"/>
                <w:szCs w:val="20"/>
              </w:rPr>
              <w:t xml:space="preserve">02. FIND</w:t>
            </w:r>
          </w:p>
        </w:tc>
        <w:tc>
          <w:tcPr>
            <w:tcW w:type="dxa" w:w="3800"/>
            <w:shd w:fill="F1EFE8" w:val="clear"/>
            <w:tcMar>
              <w:top w:type="dxa" w:w="100"/>
              <w:left w:type="dxa" w:w="120"/>
              <w:bottom w:type="dxa" w:w="100"/>
              <w:right w:type="dxa" w:w="120"/>
            </w:tcMar>
          </w:tcPr>
          <w:p>
            <w:r>
              <w:rPr>
                <w:b w:val="false"/>
                <w:bCs w:val="false"/>
                <w:color w:val="2C2C2A"/>
                <w:sz w:val="20"/>
                <w:szCs w:val="20"/>
              </w:rPr>
              <w:t xml:space="preserve">취향테스트 키오스크 + 향 블렌딩 키오스크 (입구 인접)</w:t>
            </w:r>
          </w:p>
        </w:tc>
        <w:tc>
          <w:tcPr>
            <w:tcW w:type="dxa" w:w="4200"/>
            <w:shd w:fill="F1EFE8" w:val="clear"/>
            <w:tcMar>
              <w:top w:type="dxa" w:w="100"/>
              <w:left w:type="dxa" w:w="120"/>
              <w:bottom w:type="dxa" w:w="100"/>
              <w:right w:type="dxa" w:w="120"/>
            </w:tcMar>
          </w:tcPr>
          <w:p>
            <w:r>
              <w:rPr>
                <w:b w:val="false"/>
                <w:bCs w:val="false"/>
                <w:color w:val="2C2C2A"/>
                <w:sz w:val="20"/>
                <w:szCs w:val="20"/>
              </w:rPr>
              <w:t xml:space="preserve">"내 취향은 뭘까?" + "어? 이 향 좋다" — 크래커하우스(취향)와 스너글(향)을 각각 체험  [공통 스파인]</w:t>
            </w:r>
          </w:p>
        </w:tc>
      </w:tr>
      <w:tr>
        <w:tc>
          <w:tcPr>
            <w:tcW w:type="dxa" w:w="1600"/>
            <w:shd w:fill="FFFFFF" w:val="clear"/>
            <w:tcMar>
              <w:top w:type="dxa" w:w="100"/>
              <w:left w:type="dxa" w:w="120"/>
              <w:bottom w:type="dxa" w:w="100"/>
              <w:right w:type="dxa" w:w="120"/>
            </w:tcMar>
          </w:tcPr>
          <w:p>
            <w:r>
              <w:rPr>
                <w:b w:val="false"/>
                <w:bCs w:val="false"/>
                <w:color w:val="2C2C2A"/>
                <w:sz w:val="20"/>
                <w:szCs w:val="20"/>
              </w:rPr>
              <w:t xml:space="preserve">03. SHARE</w:t>
            </w:r>
          </w:p>
        </w:tc>
        <w:tc>
          <w:tcPr>
            <w:tcW w:type="dxa" w:w="3800"/>
            <w:shd w:fill="FFFFFF" w:val="clear"/>
            <w:tcMar>
              <w:top w:type="dxa" w:w="100"/>
              <w:left w:type="dxa" w:w="120"/>
              <w:bottom w:type="dxa" w:w="100"/>
              <w:right w:type="dxa" w:w="120"/>
            </w:tcMar>
          </w:tcPr>
          <w:p>
            <w:r>
              <w:rPr>
                <w:b w:val="false"/>
                <w:bCs w:val="false"/>
                <w:color w:val="2C2C2A"/>
                <w:sz w:val="20"/>
                <w:szCs w:val="20"/>
              </w:rPr>
              <w:t xml:space="preserve">세탁존 포토 스팟 (하우스 안쪽 방)</w:t>
            </w:r>
          </w:p>
        </w:tc>
        <w:tc>
          <w:tcPr>
            <w:tcW w:type="dxa" w:w="4200"/>
            <w:shd w:fill="FFFFFF" w:val="clear"/>
            <w:tcMar>
              <w:top w:type="dxa" w:w="100"/>
              <w:left w:type="dxa" w:w="120"/>
              <w:bottom w:type="dxa" w:w="100"/>
              <w:right w:type="dxa" w:w="120"/>
            </w:tcMar>
          </w:tcPr>
          <w:p>
            <w:r>
              <w:rPr>
                <w:b w:val="false"/>
                <w:bCs w:val="false"/>
                <w:color w:val="2C2C2A"/>
                <w:sz w:val="20"/>
                <w:szCs w:val="20"/>
              </w:rPr>
              <w:t xml:space="preserve">"이 집엔 이런 방도 있네" — 정체성이 아니라 시그니처 포토 룸으로 기록·공유. 이후 자유 허브 구간으로 진입  [공통 스파인]</w:t>
            </w:r>
          </w:p>
        </w:tc>
      </w:tr>
      <w:tr>
        <w:tc>
          <w:tcPr>
            <w:tcW w:type="dxa" w:w="1600"/>
            <w:shd w:fill="F1EFE8" w:val="clear"/>
            <w:tcMar>
              <w:top w:type="dxa" w:w="100"/>
              <w:left w:type="dxa" w:w="120"/>
              <w:bottom w:type="dxa" w:w="100"/>
              <w:right w:type="dxa" w:w="120"/>
            </w:tcMar>
          </w:tcPr>
          <w:p>
            <w:r>
              <w:rPr>
                <w:b w:val="false"/>
                <w:bCs w:val="false"/>
                <w:color w:val="2C2C2A"/>
                <w:sz w:val="20"/>
                <w:szCs w:val="20"/>
              </w:rPr>
              <w:t xml:space="preserve">04. EXPLORE</w:t>
            </w:r>
          </w:p>
        </w:tc>
        <w:tc>
          <w:tcPr>
            <w:tcW w:type="dxa" w:w="3800"/>
            <w:shd w:fill="F1EFE8" w:val="clear"/>
            <w:tcMar>
              <w:top w:type="dxa" w:w="100"/>
              <w:left w:type="dxa" w:w="120"/>
              <w:bottom w:type="dxa" w:w="100"/>
              <w:right w:type="dxa" w:w="120"/>
            </w:tcMar>
          </w:tcPr>
          <w:p>
            <w:r>
              <w:rPr>
                <w:b w:val="false"/>
                <w:bCs w:val="false"/>
                <w:color w:val="2C2C2A"/>
                <w:sz w:val="20"/>
                <w:szCs w:val="20"/>
              </w:rPr>
              <w:t xml:space="preserve">굿즈존</w:t>
            </w:r>
          </w:p>
        </w:tc>
        <w:tc>
          <w:tcPr>
            <w:tcW w:type="dxa" w:w="4200"/>
            <w:shd w:fill="F1EFE8" w:val="clear"/>
            <w:tcMar>
              <w:top w:type="dxa" w:w="100"/>
              <w:left w:type="dxa" w:w="120"/>
              <w:bottom w:type="dxa" w:w="100"/>
              <w:right w:type="dxa" w:w="120"/>
            </w:tcMar>
          </w:tcPr>
          <w:p>
            <w:r>
              <w:rPr>
                <w:b w:val="false"/>
                <w:bCs w:val="false"/>
                <w:color w:val="2C2C2A"/>
                <w:sz w:val="20"/>
                <w:szCs w:val="20"/>
              </w:rPr>
              <w:t xml:space="preserve">"크래커하우스 취향을 더 사고 싶다" — 계산대는 이 존 안에 위치. 커피라운지·DIY존과 자유롭게 오갈 수 있음  [자유 허브]</w:t>
            </w:r>
          </w:p>
        </w:tc>
      </w:tr>
      <w:tr>
        <w:tc>
          <w:tcPr>
            <w:tcW w:type="dxa" w:w="1600"/>
            <w:shd w:fill="FFFFFF" w:val="clear"/>
            <w:tcMar>
              <w:top w:type="dxa" w:w="100"/>
              <w:left w:type="dxa" w:w="120"/>
              <w:bottom w:type="dxa" w:w="100"/>
              <w:right w:type="dxa" w:w="120"/>
            </w:tcMar>
          </w:tcPr>
          <w:p>
            <w:r>
              <w:rPr>
                <w:b w:val="false"/>
                <w:bCs w:val="false"/>
                <w:color w:val="2C2C2A"/>
                <w:sz w:val="20"/>
                <w:szCs w:val="20"/>
              </w:rPr>
              <w:t xml:space="preserve">05. CREATE</w:t>
            </w:r>
          </w:p>
        </w:tc>
        <w:tc>
          <w:tcPr>
            <w:tcW w:type="dxa" w:w="3800"/>
            <w:shd w:fill="FFFFFF" w:val="clear"/>
            <w:tcMar>
              <w:top w:type="dxa" w:w="100"/>
              <w:left w:type="dxa" w:w="120"/>
              <w:bottom w:type="dxa" w:w="100"/>
              <w:right w:type="dxa" w:w="120"/>
            </w:tcMar>
          </w:tcPr>
          <w:p>
            <w:r>
              <w:rPr>
                <w:b w:val="false"/>
                <w:bCs w:val="false"/>
                <w:color w:val="2C2C2A"/>
                <w:sz w:val="20"/>
                <w:szCs w:val="20"/>
              </w:rPr>
              <w:t xml:space="preserve">DIY 티셔츠존 (예약제)</w:t>
            </w:r>
          </w:p>
        </w:tc>
        <w:tc>
          <w:tcPr>
            <w:tcW w:type="dxa" w:w="4200"/>
            <w:shd w:fill="FFFFFF" w:val="clear"/>
            <w:tcMar>
              <w:top w:type="dxa" w:w="100"/>
              <w:left w:type="dxa" w:w="120"/>
              <w:bottom w:type="dxa" w:w="100"/>
              <w:right w:type="dxa" w:w="120"/>
            </w:tcMar>
          </w:tcPr>
          <w:p>
            <w:r>
              <w:rPr>
                <w:b w:val="false"/>
                <w:bCs w:val="false"/>
                <w:color w:val="2C2C2A"/>
                <w:sz w:val="20"/>
                <w:szCs w:val="20"/>
              </w:rPr>
              <w:t xml:space="preserve">"이건 내가 만든 크래커하우스다" — 소유감·팬심 강화. 예약제라 줄서기 없이 자유 동선과 공존  [자유 허브]</w:t>
            </w:r>
          </w:p>
        </w:tc>
      </w:tr>
      <w:tr>
        <w:tc>
          <w:tcPr>
            <w:tcW w:type="dxa" w:w="1600"/>
            <w:shd w:fill="F1EFE8" w:val="clear"/>
            <w:tcMar>
              <w:top w:type="dxa" w:w="100"/>
              <w:left w:type="dxa" w:w="120"/>
              <w:bottom w:type="dxa" w:w="100"/>
              <w:right w:type="dxa" w:w="120"/>
            </w:tcMar>
          </w:tcPr>
          <w:p>
            <w:r>
              <w:rPr>
                <w:b w:val="false"/>
                <w:bCs w:val="false"/>
                <w:color w:val="2C2C2A"/>
                <w:sz w:val="20"/>
                <w:szCs w:val="20"/>
              </w:rPr>
              <w:t xml:space="preserve">06. STAY</w:t>
            </w:r>
          </w:p>
        </w:tc>
        <w:tc>
          <w:tcPr>
            <w:tcW w:type="dxa" w:w="3800"/>
            <w:shd w:fill="F1EFE8" w:val="clear"/>
            <w:tcMar>
              <w:top w:type="dxa" w:w="100"/>
              <w:left w:type="dxa" w:w="120"/>
              <w:bottom w:type="dxa" w:w="100"/>
              <w:right w:type="dxa" w:w="120"/>
            </w:tcMar>
          </w:tcPr>
          <w:p>
            <w:r>
              <w:rPr>
                <w:b w:val="false"/>
                <w:bCs w:val="false"/>
                <w:color w:val="2C2C2A"/>
                <w:sz w:val="20"/>
                <w:szCs w:val="20"/>
              </w:rPr>
              <w:t xml:space="preserve">커피스테이션 + 크래커야드 라운지</w:t>
            </w:r>
          </w:p>
        </w:tc>
        <w:tc>
          <w:tcPr>
            <w:tcW w:type="dxa" w:w="4200"/>
            <w:shd w:fill="F1EFE8" w:val="clear"/>
            <w:tcMar>
              <w:top w:type="dxa" w:w="100"/>
              <w:left w:type="dxa" w:w="120"/>
              <w:bottom w:type="dxa" w:w="100"/>
              <w:right w:type="dxa" w:w="120"/>
            </w:tcMar>
          </w:tcPr>
          <w:p>
            <w:r>
              <w:rPr>
                <w:b w:val="false"/>
                <w:bCs w:val="false"/>
                <w:color w:val="2C2C2A"/>
                <w:sz w:val="20"/>
                <w:szCs w:val="20"/>
              </w:rPr>
              <w:t xml:space="preserve">"여기 좋다, 더 있고 싶다" — 굿즈존과 DIY존을 잇는 허브. 순서 상관없이 오갈 수 있는 중심점  [자유 허브]</w:t>
            </w:r>
          </w:p>
        </w:tc>
      </w:tr>
      <w:tr>
        <w:tc>
          <w:tcPr>
            <w:tcW w:type="dxa" w:w="1600"/>
            <w:shd w:fill="FFFFFF" w:val="clear"/>
            <w:tcMar>
              <w:top w:type="dxa" w:w="100"/>
              <w:left w:type="dxa" w:w="120"/>
              <w:bottom w:type="dxa" w:w="100"/>
              <w:right w:type="dxa" w:w="120"/>
            </w:tcMar>
          </w:tcPr>
          <w:p>
            <w:r>
              <w:rPr>
                <w:b w:val="false"/>
                <w:bCs w:val="false"/>
                <w:color w:val="2C2C2A"/>
                <w:sz w:val="20"/>
                <w:szCs w:val="20"/>
              </w:rPr>
              <w:t xml:space="preserve">07. NEXT</w:t>
            </w:r>
          </w:p>
        </w:tc>
        <w:tc>
          <w:tcPr>
            <w:tcW w:type="dxa" w:w="3800"/>
            <w:shd w:fill="FFFFFF" w:val="clear"/>
            <w:tcMar>
              <w:top w:type="dxa" w:w="100"/>
              <w:left w:type="dxa" w:w="120"/>
              <w:bottom w:type="dxa" w:w="100"/>
              <w:right w:type="dxa" w:w="120"/>
            </w:tcMar>
          </w:tcPr>
          <w:p>
            <w:r>
              <w:rPr>
                <w:b w:val="false"/>
                <w:bCs w:val="false"/>
                <w:color w:val="2C2C2A"/>
                <w:sz w:val="20"/>
                <w:szCs w:val="20"/>
              </w:rPr>
              <w:t xml:space="preserve">출구 방명록 벽</w:t>
            </w:r>
          </w:p>
        </w:tc>
        <w:tc>
          <w:tcPr>
            <w:tcW w:type="dxa" w:w="4200"/>
            <w:shd w:fill="FFFFFF" w:val="clear"/>
            <w:tcMar>
              <w:top w:type="dxa" w:w="100"/>
              <w:left w:type="dxa" w:w="120"/>
              <w:bottom w:type="dxa" w:w="100"/>
              <w:right w:type="dxa" w:w="120"/>
            </w:tcMar>
          </w:tcPr>
          <w:p>
            <w:r>
              <w:rPr>
                <w:b w:val="false"/>
                <w:bCs w:val="false"/>
                <w:color w:val="2C2C2A"/>
                <w:sz w:val="20"/>
                <w:szCs w:val="20"/>
              </w:rPr>
              <w:t xml:space="preserve">"다음 크래커하우스는 어디 생길까?" — 어느 트랙으로 왔든 이곳에서 합류해 궁금증을 남기고 나감  [공통 종료]</w:t>
            </w:r>
          </w:p>
        </w:tc>
      </w:tr>
    </w:tbl>
    <w:p>
      <w:pPr>
        <w:spacing w:after="100" w:before="260"/>
        <w:jc w:val="center"/>
      </w:pPr>
      <w:r>
        <w:drawing>
          <wp:inline distT="0" distB="0" distL="0" distR="0">
            <wp:extent cx="409575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3562350"/>
                    </a:xfrm>
                    <a:prstGeom prst="rect">
                      <a:avLst/>
                    </a:prstGeom>
                  </pic:spPr>
                </pic:pic>
              </a:graphicData>
            </a:graphic>
          </wp:inline>
        </w:drawing>
      </w:r>
    </w:p>
    <w:p>
      <w:pPr>
        <w:spacing w:after="200"/>
        <w:jc w:val="center"/>
      </w:pPr>
      <w:r>
        <w:rPr>
          <w:i/>
          <w:iCs/>
          <w:color w:val="5F5E5A"/>
          <w:sz w:val="18"/>
          <w:szCs w:val="18"/>
        </w:rPr>
        <w:t xml:space="preserve">그림 1. 공간 동선 플로우 다이어그램 (필수 스파인 + 자유 허브 구조)</w:t>
      </w:r>
    </w:p>
    <w:p>
      <w:pPr>
        <w:pStyle w:val="Heading1"/>
        <w:pBdr>
          <w:bottom w:val="single" w:color="D85A30" w:sz="6" w:space="4"/>
        </w:pBdr>
        <w:spacing w:after="180" w:before="360"/>
      </w:pPr>
      <w:r>
        <w:rPr>
          <w:b/>
          <w:bCs/>
          <w:color w:val="26215C"/>
          <w:sz w:val="30"/>
          <w:szCs w:val="30"/>
        </w:rPr>
        <w:t xml:space="preserve">2. 존별 상세 설명</w:t>
      </w:r>
    </w:p>
    <w:p>
      <w:pPr>
        <w:spacing w:after="60" w:before="160"/>
      </w:pPr>
      <w:r>
        <w:rPr>
          <w:b/>
          <w:bCs/>
          <w:color w:val="26215C"/>
          <w:sz w:val="22"/>
          <w:szCs w:val="22"/>
        </w:rPr>
        <w:t xml:space="preserve">입구 (굴뚝)</w:t>
      </w:r>
    </w:p>
    <w:p>
      <w:pPr>
        <w:spacing w:after="160" w:line="300"/>
      </w:pPr>
      <w:r>
        <w:rPr>
          <w:sz w:val="22"/>
          <w:szCs w:val="22"/>
        </w:rPr>
        <w:t xml:space="preserve">지붕 없는 오픈뷰 구조. 워크인 고객이 몰 통로를 지나가는 순간 5초 안에 공간의 매력을 전달해야 하므로, 걸어서 지나가며 슬쩍 봐도 "저긴 뭐지" 싶은 임팩트가 필요한 지점.</w:t>
      </w:r>
    </w:p>
    <w:p>
      <w:pPr>
        <w:spacing w:after="60" w:before="160"/>
      </w:pPr>
      <w:r>
        <w:rPr>
          <w:b/>
          <w:bCs/>
          <w:color w:val="26215C"/>
          <w:sz w:val="22"/>
          <w:szCs w:val="22"/>
        </w:rPr>
        <w:t xml:space="preserve">크래커야드 (마당)</w:t>
      </w:r>
    </w:p>
    <w:p>
      <w:pPr>
        <w:spacing w:after="160" w:line="300"/>
      </w:pPr>
      <w:r>
        <w:rPr>
          <w:sz w:val="22"/>
          <w:szCs w:val="22"/>
        </w:rPr>
        <w:t xml:space="preserve">입구부터 라운지까지 하나로 연결된 오픈형 잔디 공간. 빨랫줄과 무릎 높이 가벽으로만 경계를 표시해 완전히 막히지 않은 시야를 유지한다. 이 마당의 폭 자체가 취향테스트·향 블렌딩 체험 시 자연스러운 대기·체류 여유 공간 역할을 겸한다.</w:t>
      </w:r>
    </w:p>
    <w:p>
      <w:pPr>
        <w:spacing w:after="60" w:before="160"/>
      </w:pPr>
      <w:r>
        <w:rPr>
          <w:b/>
          <w:bCs/>
          <w:color w:val="26215C"/>
          <w:sz w:val="22"/>
          <w:szCs w:val="22"/>
        </w:rPr>
        <w:t xml:space="preserve">취향테스트 · 향 블렌딩 키오스크</w:t>
      </w:r>
    </w:p>
    <w:p>
      <w:pPr>
        <w:spacing w:after="160" w:line="300"/>
      </w:pPr>
      <w:r>
        <w:rPr>
          <w:sz w:val="22"/>
          <w:szCs w:val="22"/>
        </w:rPr>
        <w:t xml:space="preserve">크래커하우스(취향)와 스너글(향)이라는 두 브랜드 역할이 입구 근처에서 동시에, 짧게 제시되는 구간. 체류 시간이 짧은 체험으로 설계해 순환을 방해하지 않는다.</w:t>
      </w:r>
    </w:p>
    <w:p>
      <w:pPr>
        <w:spacing w:after="60" w:before="160"/>
      </w:pPr>
      <w:r>
        <w:rPr>
          <w:b/>
          <w:bCs/>
          <w:color w:val="26215C"/>
          <w:sz w:val="22"/>
          <w:szCs w:val="22"/>
        </w:rPr>
        <w:t xml:space="preserve">세탁존 포토 스팟</w:t>
      </w:r>
    </w:p>
    <w:p>
      <w:pPr>
        <w:spacing w:after="160" w:line="300"/>
      </w:pPr>
      <w:r>
        <w:rPr>
          <w:sz w:val="22"/>
          <w:szCs w:val="22"/>
        </w:rPr>
        <w:t xml:space="preserve">하우스 내부의 한 '방'으로 격하된 세탁 모티프. 세탁기 소리·조명·스너글 향이 어우러지는 감각적 포토 모먼트이며, SNS 공유를 통한 자발적 확산이 목적이다.</w:t>
      </w:r>
    </w:p>
    <w:p>
      <w:pPr>
        <w:spacing w:after="60" w:before="160"/>
      </w:pPr>
      <w:r>
        <w:rPr>
          <w:b/>
          <w:bCs/>
          <w:color w:val="26215C"/>
          <w:sz w:val="22"/>
          <w:szCs w:val="22"/>
        </w:rPr>
        <w:t xml:space="preserve">굿즈존 + 계산대</w:t>
      </w:r>
    </w:p>
    <w:p>
      <w:pPr>
        <w:spacing w:after="160" w:line="300"/>
      </w:pPr>
      <w:r>
        <w:rPr>
          <w:sz w:val="22"/>
          <w:szCs w:val="22"/>
        </w:rPr>
        <w:t xml:space="preserve">크래커하우스×스너글 결합 상품 진열. 계산대는 굿즈존 안에 위치한다. 이 존은 자유 허브 구간의 한 축으로, 커피라운지를 지나 DIY존으로 넘어가거나 반대로 DIY를 마친 뒤 들를 수도 있어 순서가 고정되지 않는다.</w:t>
      </w:r>
    </w:p>
    <w:p>
      <w:pPr>
        <w:spacing w:after="60" w:before="160"/>
      </w:pPr>
      <w:r>
        <w:rPr>
          <w:b/>
          <w:bCs/>
          <w:color w:val="26215C"/>
          <w:sz w:val="22"/>
          <w:szCs w:val="22"/>
        </w:rPr>
        <w:t xml:space="preserve">DIY 티셔츠존</w:t>
      </w:r>
    </w:p>
    <w:p>
      <w:pPr>
        <w:spacing w:after="160" w:line="300"/>
      </w:pPr>
      <w:r>
        <w:rPr>
          <w:sz w:val="22"/>
          <w:szCs w:val="22"/>
        </w:rPr>
        <w:t xml:space="preserve">예약제(현장예약 또는 사전예약)로 운영해 줄서기형 대기 자체가 없다. 그래서 굿즈존·커피라운지와 자유롭게 오가는 교차 동선이 생겨도 혼잡으로 이어지지 않는다.</w:t>
      </w:r>
    </w:p>
    <w:p>
      <w:pPr>
        <w:spacing w:after="60" w:before="160"/>
      </w:pPr>
      <w:r>
        <w:rPr>
          <w:b/>
          <w:bCs/>
          <w:color w:val="26215C"/>
          <w:sz w:val="22"/>
          <w:szCs w:val="22"/>
        </w:rPr>
        <w:t xml:space="preserve">커피스테이션 + 라운지</w:t>
      </w:r>
    </w:p>
    <w:p>
      <w:pPr>
        <w:spacing w:after="160" w:line="300"/>
      </w:pPr>
      <w:r>
        <w:rPr>
          <w:sz w:val="22"/>
          <w:szCs w:val="22"/>
        </w:rPr>
        <w:t xml:space="preserve">자유 허브 구간의 중심점. 굿즈존과 DIY존을 물리적으로 잇는 통로 역할을 겸해, 고객이 어느 순서로든 두 체험을 오갈 수 있게 한다. 동시에 부모가 아이의 체험 모습을 지켜보며 쉴 수 있는 좌석 공간이기도 하다.</w:t>
      </w:r>
    </w:p>
    <w:p>
      <w:pPr>
        <w:spacing w:after="60" w:before="160"/>
      </w:pPr>
      <w:r>
        <w:rPr>
          <w:b/>
          <w:bCs/>
          <w:color w:val="26215C"/>
          <w:sz w:val="22"/>
          <w:szCs w:val="22"/>
        </w:rPr>
        <w:t xml:space="preserve">출구 방명록 벽</w:t>
      </w:r>
    </w:p>
    <w:p>
      <w:pPr>
        <w:spacing w:after="160" w:line="300"/>
      </w:pPr>
      <w:r>
        <w:rPr>
          <w:sz w:val="22"/>
          <w:szCs w:val="22"/>
        </w:rPr>
        <w:t xml:space="preserve">"다음 크래커하우스, 어디서 만나고 싶나요?" 같은 참여형 질문 + QR 구독 유도로 궁금증을 실제 행동(팔로우·재방문 의사)으로 전환하는 지점.</w:t>
      </w:r>
    </w:p>
    <w:p>
      <w:pPr>
        <w:pStyle w:val="Heading1"/>
        <w:pBdr>
          <w:bottom w:val="single" w:color="D85A30" w:sz="6" w:space="4"/>
        </w:pBdr>
        <w:spacing w:after="180" w:before="360"/>
      </w:pPr>
      <w:r>
        <w:rPr>
          <w:b/>
          <w:bCs/>
          <w:color w:val="26215C"/>
          <w:sz w:val="30"/>
          <w:szCs w:val="30"/>
        </w:rPr>
        <w:t xml:space="preserve">3. 크래커하우스 무드를 어떻게 표현하는가 — 다른 팝업과의 차이</w:t>
      </w:r>
    </w:p>
    <w:p>
      <w:pPr>
        <w:spacing w:after="160" w:line="300"/>
      </w:pPr>
      <w:r>
        <w:rPr>
          <w:sz w:val="22"/>
          <w:szCs w:val="22"/>
        </w:rPr>
        <w:t xml:space="preserve">대부분의 협업 팝업은 "우리 A 브랜드가 B 브랜드 매장 안에 잠깐 들어왔어요"라는 손님으로서의 팝업이다. 반대로 이번 공간은 "크래커하우스가 집주인이고, 스너글은 그 집에 놀러 온 손님"이라는 구도를 명확히 한다. 이 위계가 명확해야 무명 브랜드인 크래커하우스가 유명 브랜드 스너글에 묻히지 않는다.</w:t>
      </w:r>
    </w:p>
    <w:p>
      <w:pPr>
        <w:spacing w:after="160" w:line="300"/>
      </w:pPr>
      <w:r>
        <w:rPr>
          <w:sz w:val="22"/>
          <w:szCs w:val="22"/>
        </w:rPr>
        <w:t xml:space="preserve">무드는 설명이 아니라 소재로 전달한다 — 콘크리트 질감의 가벽, 빨랫줄, 지붕 없는 오픈 구조, 잔디 마당까지, 연남점 실제 매장의 소재와 톤을 그대로 옮겨와서 "이 브랜드는 꾸며낸 게 아니라 원래 이런 곳"이라는 진정성을 만든다. 백화점형 몰 안에서 유행처럼 소비되고 사라진 노티드류의 사례와 달리, 이번 공간은 스스로를 "임시 거처"라고 못박아 본진(진짜 크래커하우스)에 대한 갈증을 의도적으로 남기는 것이 가장 큰 차별점이다.</w:t>
      </w:r>
    </w:p>
    <w:p>
      <w:pPr>
        <w:pStyle w:val="Heading1"/>
        <w:pBdr>
          <w:bottom w:val="single" w:color="D85A30" w:sz="6" w:space="4"/>
        </w:pBdr>
        <w:spacing w:after="180" w:before="360"/>
      </w:pPr>
      <w:r>
        <w:rPr>
          <w:b/>
          <w:bCs/>
          <w:color w:val="26215C"/>
          <w:sz w:val="30"/>
          <w:szCs w:val="30"/>
        </w:rPr>
        <w:t xml:space="preserve">4. 스파인 + 자유 허브 혼합 동선의 강점</w:t>
      </w:r>
    </w:p>
    <w:p>
      <w:pPr>
        <w:spacing w:after="160" w:line="300"/>
      </w:pPr>
      <w:r>
        <w:rPr>
          <w:sz w:val="22"/>
          <w:szCs w:val="22"/>
        </w:rPr>
        <w:t xml:space="preserve">입구부터 세탁존까지는 모두가 같은 순서로 지나가는 공통 스파인이고, 이후 굿즈존·DIY존·커피라운지는 순서를 고객이 정하는 자유 허브 구간이다. 소매 매장 레이아웃 중 루프형은 공간 활용에 효과적이어서 제한된 공간에 적합하고, 고객이 매장을 쉽게 돌아다니며 전체 구성을 볼 수 있도록 동선을 유도하는 데 강점이 있는데, 이번 구조는 여기에 자유형 레이아웃의 장점(원하는 체험을 원하는 순서로 고를 수 있는 자율성)을 결합한 혼합형이다.</w:t>
      </w:r>
    </w:p>
    <w:p>
      <w:pPr>
        <w:spacing w:after="160" w:line="300"/>
      </w:pPr>
      <w:r>
        <w:rPr>
          <w:sz w:val="22"/>
          <w:szCs w:val="22"/>
        </w:rPr>
        <w:t xml:space="preserve">이 구조가 이번 팝업에 특히 유리한 이유:</w:t>
      </w:r>
    </w:p>
    <w:p>
      <w:pPr>
        <w:pStyle w:val="ListParagraph"/>
        <w:numPr>
          <w:ilvl w:val="0"/>
          <w:numId w:val="1"/>
        </w:numPr>
        <w:spacing w:after="100" w:line="300"/>
      </w:pPr>
      <w:r>
        <w:rPr>
          <w:sz w:val="22"/>
          <w:szCs w:val="22"/>
        </w:rPr>
        <w:t xml:space="preserve">핵심 브랜드 경험은 놓치지 않음 — DISCOVER·FIND·SHARE라는 브랜드 정체성의 핵심(집이라는 세계관, 취향과 향, 시그니처 포토 모먼트)은 공통 스파인이라 모든 고객이 반드시 경험한다.</w:t>
      </w:r>
    </w:p>
    <w:p>
      <w:pPr>
        <w:pStyle w:val="ListParagraph"/>
        <w:numPr>
          <w:ilvl w:val="0"/>
          <w:numId w:val="1"/>
        </w:numPr>
        <w:spacing w:after="100" w:line="300"/>
      </w:pPr>
      <w:r>
        <w:rPr>
          <w:sz w:val="22"/>
          <w:szCs w:val="22"/>
        </w:rPr>
        <w:t xml:space="preserve">페르소나별 자율성 보장 — 트렌디 마니아(팬)는 SHARE 이후 곧장 DIY로 가서 깊게 몰입할 수 있고, 로컬 패밀리·실용주의 힐링러는 굿즈→커피 순서로 가볍게 즐길 수 있다. 강제하지 않고 각자 원하는 깊이를 선택하게 한다.</w:t>
      </w:r>
    </w:p>
    <w:p>
      <w:pPr>
        <w:pStyle w:val="ListParagraph"/>
        <w:numPr>
          <w:ilvl w:val="0"/>
          <w:numId w:val="1"/>
        </w:numPr>
        <w:spacing w:after="100" w:line="300"/>
      </w:pPr>
      <w:r>
        <w:rPr>
          <w:sz w:val="22"/>
          <w:szCs w:val="22"/>
        </w:rPr>
        <w:t xml:space="preserve">허브 구조로 혼잡 분산 — 커피라운지가 굿즈존과 DIY존 사이의 통로를 겸하기 때문에, 한 존에 사람이 몰려도 다른 존으로 자연스럽게 흘러가는 압력 배출구 역할을 한다. DIY가 예약제라 이 교차 이동이 대기줄과 충돌하지 않는다.</w:t>
      </w:r>
    </w:p>
    <w:p>
      <w:pPr>
        <w:pStyle w:val="ListParagraph"/>
        <w:numPr>
          <w:ilvl w:val="0"/>
          <w:numId w:val="1"/>
        </w:numPr>
        <w:spacing w:after="100" w:line="300"/>
      </w:pPr>
      <w:r>
        <w:rPr>
          <w:sz w:val="22"/>
          <w:szCs w:val="22"/>
        </w:rPr>
        <w:t xml:space="preserve">체류시간 증가 — 이케아처럼 입구와 출구가 사실상 하나로 연결된 동선은 소비자의 체류 시간과 매출액을 늘리고 상품 노출을 극대화한다는 점에서 긍정적으로 평가된다. 크래커하우스는 강제 없이 같은 원리를, 마당에서 시작해 마당(커피라운지)을 지나 출구로 돌아오는 완결감으로 온화하게 구현한다.</w:t>
      </w:r>
    </w:p>
    <w:p>
      <w:pPr>
        <w:pStyle w:val="ListParagraph"/>
        <w:numPr>
          <w:ilvl w:val="0"/>
          <w:numId w:val="1"/>
        </w:numPr>
        <w:spacing w:after="100" w:line="300"/>
      </w:pPr>
      <w:r>
        <w:rPr>
          <w:sz w:val="22"/>
          <w:szCs w:val="22"/>
        </w:rPr>
        <w:t xml:space="preserve">마지막 인상=첫인상 강화 — 어느 트랙으로 왔든 커피라운지에 모여 쉬는 모습이 입구 마당의 시야에 그대로 노출되어, "저기 사람들 즐거워 보이네"라는 사회적 증거가 입구에서부터 작동한다.</w:t>
      </w:r>
    </w:p>
    <w:p>
      <w:pPr>
        <w:spacing w:after="160" w:line="300"/>
      </w:pPr>
      <w:r>
        <w:rPr>
          <w:sz w:val="22"/>
          <w:szCs w:val="22"/>
        </w:rPr>
        <w:t xml:space="preserve">자유 허브 구간의 약점(입장·구매·체험 동선이 한 지점에서 교차할 수 있다는 점)은 커피라운지가 좁은 통로가 아니라 넓은 오픈형 라운지로 설계되고, DIY가 예약제로 대기열 자체를 만들지 않기 때문에 물리적 충돌 없이 자연스럽게 흡수된다.</w:t>
      </w:r>
    </w:p>
    <w:p>
      <w:pPr>
        <w:pStyle w:val="Heading1"/>
        <w:pBdr>
          <w:bottom w:val="single" w:color="D85A30" w:sz="6" w:space="4"/>
        </w:pBdr>
        <w:spacing w:after="180" w:before="360"/>
      </w:pPr>
      <w:r>
        <w:rPr>
          <w:b/>
          <w:bCs/>
          <w:color w:val="26215C"/>
          <w:sz w:val="30"/>
          <w:szCs w:val="30"/>
        </w:rPr>
        <w:t xml:space="preserve">5. 최종 목표 — 어떻게 "다음"을 궁금하고 기다리게 만드는가</w:t>
      </w:r>
    </w:p>
    <w:p>
      <w:pPr>
        <w:pStyle w:val="ListParagraph"/>
        <w:numPr>
          <w:ilvl w:val="0"/>
          <w:numId w:val="1"/>
        </w:numPr>
        <w:spacing w:after="100" w:line="300"/>
      </w:pPr>
      <w:r>
        <w:rPr>
          <w:sz w:val="22"/>
          <w:szCs w:val="22"/>
        </w:rPr>
        <w:t xml:space="preserve">위계 설계 — 처음부터 "이 팝업은 임시다"라는 걸 숨기지 않는다. 굿즈존과 출구 문구에서 "이 집은 여기까지, 진짜 크래커하우스는 곧 다른 곳에 지어진다"는 톤을 일관되게 유지해 기대감을 의도적으로 만든다.</w:t>
      </w:r>
    </w:p>
    <w:p>
      <w:pPr>
        <w:pStyle w:val="ListParagraph"/>
        <w:numPr>
          <w:ilvl w:val="0"/>
          <w:numId w:val="1"/>
        </w:numPr>
        <w:spacing w:after="100" w:line="300"/>
      </w:pPr>
      <w:r>
        <w:rPr>
          <w:sz w:val="22"/>
          <w:szCs w:val="22"/>
        </w:rPr>
        <w:t xml:space="preserve">감각적 각인 — 향(스너글)과 소재(콘크리트·빨랫줄)로 무드를 각인시켜, 팝업이 끝난 뒤에도 "그 향, 그 느낌"이 기억에 남게 한다.</w:t>
      </w:r>
    </w:p>
    <w:p>
      <w:pPr>
        <w:pStyle w:val="ListParagraph"/>
        <w:numPr>
          <w:ilvl w:val="0"/>
          <w:numId w:val="1"/>
        </w:numPr>
        <w:spacing w:after="100" w:line="300"/>
      </w:pPr>
      <w:r>
        <w:rPr>
          <w:sz w:val="22"/>
          <w:szCs w:val="22"/>
        </w:rPr>
        <w:t xml:space="preserve">행동 전환 장치 — 출구 방명록의 참여형 질문과 QR 구독 유도로, 막연한 기대감을 실제 팔로우·재방문 의사라는 행동으로 전환한다.</w:t>
      </w:r>
    </w:p>
    <w:p>
      <w:pPr>
        <w:pStyle w:val="ListParagraph"/>
        <w:numPr>
          <w:ilvl w:val="0"/>
          <w:numId w:val="1"/>
        </w:numPr>
        <w:spacing w:after="100" w:line="300"/>
      </w:pPr>
      <w:r>
        <w:rPr>
          <w:sz w:val="22"/>
          <w:szCs w:val="22"/>
        </w:rPr>
        <w:t xml:space="preserve">허브 구조의 완결감 — 어느 트랙을 선택했든 커피라운지에서 합류해 마당을 지나 출구로 돌아오는 구조 자체가 "이 이야기는 끝났다, 다음 이야기가 궁금하다"는 여운을 물리적으로 완성한다.</w:t>
      </w:r>
    </w:p>
    <w:p>
      <w:pPr>
        <w:spacing w:after="100" w:before="200"/>
      </w:pPr>
      <w:r>
        <w:rPr>
          <w:i/>
          <w:iCs/>
          <w:color w:val="5F5E5A"/>
          <w:sz w:val="18"/>
          <w:szCs w:val="18"/>
        </w:rPr>
        <w:t xml:space="preserve">※ 스타필드 빌리지 운정 센트럴 전체 영업면적은 약 7,770평(지상 1~5층 합산) 규모로 공개되어 있으나, 1층 단독 면적 및 실제 팝업 행사장 스펙(공용부 폭, 기둥 위치, 소방 동선)은 공개 자료로 확인되지 않아 몰 MD팀 별도 확인이 필요함.</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2faa6c61204735864aed3b3fb3f9f0d4923abf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2026-08-28T05:11:19.441Z</dcterms:created>
  <dcterms:modified xsi:type="dcterms:W3CDTF">2026-08-28T05:11:19.455Z</dcterms:modified>
</cp:coreProperties>
</file>

<file path=docProps/custom.xml><?xml version="1.0" encoding="utf-8"?>
<Properties xmlns="http://schemas.openxmlformats.org/officeDocument/2006/custom-properties" xmlns:vt="http://schemas.openxmlformats.org/officeDocument/2006/docPropsVTypes"/>
</file>