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media/image9.bmp" ContentType="image/bmp"/>
  <Override PartName="/word/media/image1.bmp" ContentType="image/bmp"/>
  <Override PartName="/word/media/image2.bmp" ContentType="image/bmp"/>
  <Override PartName="/word/media/image3.bmp" ContentType="image/bmp"/>
  <Override PartName="/word/media/image4.bmp" ContentType="image/bmp"/>
  <Override PartName="/word/media/image5.bmp" ContentType="image/bmp"/>
  <Override PartName="/word/media/image6.bmp" ContentType="image/bmp"/>
  <Override PartName="/word/media/image7.bmp" ContentType="image/bmp"/>
  <Override PartName="/word/media/image8.bmp" ContentType="image/bmp"/>
  <Override PartName="/word/media/image10.bmp" ContentType="image/bmp"/>
  <Override PartName="/word/media/image11.bmp" ContentType="image/bmp"/>
  <Override PartName="/word/media/image12.bmp" ContentType="image/bmp"/>
  <Override PartName="/word/media/image13.bmp" ContentType="image/bmp"/>
  <Override PartName="/word/media/image14.bmp" ContentType="image/bmp"/>
  <Override PartName="/word/media/image15.bmp" ContentType="image/bmp"/>
  <Override PartName="/word/media/image16.bmp" ContentType="image/bmp"/>
  <Override PartName="/word/media/image17.bmp" ContentType="image/bmp"/>
  <Override PartName="/word/media/image18.bmp" ContentType="image/bmp"/>
  <Override PartName="/word/media/image19.bmp" ContentType="image/bmp"/>
  <Override PartName="/word/media/image20.bmp" ContentType="image/bmp"/>
  <Override PartName="/word/media/image21.bmp" ContentType="image/bmp"/>
  <Override PartName="/word/media/image22.bmp" ContentType="image/bmp"/>
  <Override PartName="/word/media/image23.bmp" ContentType="image/bmp"/>
  <Override PartName="/word/media/image24.bmp" ContentType="image/bmp"/>
  <Override PartName="/word/media/image25.bmp" ContentType="image/bmp"/>
  <Override PartName="/word/media/image26.bmp" ContentType="image/bmp"/>
  <Override PartName="/word/media/image27.bmp" ContentType="image/bmp"/>
  <Override PartName="/word/media/image28.bmp" ContentType="image/bmp"/>
  <Override PartName="/word/media/image29.bmp" ContentType="image/bmp"/>
  <Override PartName="/word/media/image30.bmp" ContentType="image/bmp"/>
  <Override PartName="/word/media/image31.bmp" ContentType="image/bmp"/>
  <Override PartName="/word/media/image32.bmp" ContentType="image/bmp"/>
  <Override PartName="/word/media/image33.bmp" ContentType="image/bmp"/>
  <Override PartName="/word/media/image34.bmp" ContentType="image/bmp"/>
  <Override PartName="/word/media/image35.bmp" ContentType="image/bmp"/>
  <Override PartName="/word/media/image36.bmp" ContentType="image/bmp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/>
      <w:r>
        <w:rPr/>
        <w:drawing>
          <wp:inline distT="0" distB="0" distL="0" distR="0">
            <wp:extent cx="3333115" cy="3914140"/>
            <wp:effectExtent l="0" t="0" r="0" b="0"/>
            <wp:docPr id="1" name="그림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mc:AlternateContent>
          <mc:Choice Requires="wps">
            <w:drawing>
              <wp:inline distT="0" distB="0" distL="0" distR="0" wp14:anchorId="0253C1F2">
                <wp:extent cx="3342005" cy="3917315"/>
                <wp:effectExtent l="0" t="0" r="11430" b="26670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1520" cy="391680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Data Type:</w:t>
                              <w:tab/>
                              <w:t>Counts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Image Resolution:</w:t>
                              <w:tab/>
                              <w:t>512 by 384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Image Pixel Size:</w:t>
                              <w:tab/>
                              <w:t>0.11 µm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Map Resolution:</w:t>
                              <w:tab/>
                              <w:t>256 by 192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Map Pixel Size:</w:t>
                              <w:tab/>
                              <w:t>0.23 µm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Acc. Voltage:</w:t>
                              <w:tab/>
                              <w:t>15.0 kV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Magnification:</w:t>
                              <w:tab/>
                              <w:t>2000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30min front</w:t>
                            </w:r>
                          </w:p>
                        </w:txbxContent>
                      </wps:txbx>
                      <wps:bodyPr lIns="36720" rIns="0" tIns="0" bIns="9000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-308.45pt;width:263.05pt;height:308.35pt;mso-position-vertical:top" wp14:anchorId="0253C1F2">
                <w10:wrap type="square"/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Data Type:</w:t>
                        <w:tab/>
                        <w:t>Counts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Image Resolution:</w:t>
                        <w:tab/>
                        <w:t>512 by 384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Image Pixel Size:</w:t>
                        <w:tab/>
                        <w:t>0.11 µm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Map Resolution:</w:t>
                        <w:tab/>
                        <w:t>256 by 192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Map Pixel Size:</w:t>
                        <w:tab/>
                        <w:t>0.23 µm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Acc. Voltage:</w:t>
                        <w:tab/>
                        <w:t>15.0 kV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Magnification:</w:t>
                        <w:tab/>
                        <w:t>2000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30min front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4" name="그림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5" name="그림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6" name="그림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7" name="그림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8" name="그림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9" name="그림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10" name="그림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11" name="그림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12" name="그림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13" name="그림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sectPr>
          <w:headerReference w:type="default" r:id="rId14"/>
          <w:footerReference w:type="default" r:id="rId15"/>
          <w:type w:val="nextPage"/>
          <w:pgSz w:w="12240" w:h="15840"/>
          <w:pgMar w:left="720" w:right="720" w:header="720" w:top="1872" w:footer="720" w:bottom="108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14" name="그림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484880"/>
            <wp:effectExtent l="0" t="0" r="0" b="0"/>
            <wp:docPr id="15" name="그림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333115" cy="3914140"/>
            <wp:effectExtent l="0" t="0" r="0" b="0"/>
            <wp:docPr id="16" name="그림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mc:AlternateContent>
          <mc:Choice Requires="wps">
            <w:drawing>
              <wp:inline distT="0" distB="0" distL="0" distR="0" wp14:anchorId="04569A07">
                <wp:extent cx="3342005" cy="3917315"/>
                <wp:effectExtent l="0" t="0" r="11430" b="26670"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1520" cy="391680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Data Type:</w:t>
                              <w:tab/>
                              <w:t>Counts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Image Resolution:</w:t>
                              <w:tab/>
                              <w:t>512 by 384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Image Pixel Size:</w:t>
                              <w:tab/>
                              <w:t>0.11 µm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Map Resolution:</w:t>
                              <w:tab/>
                              <w:t>256 by 192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Map Pixel Size:</w:t>
                              <w:tab/>
                              <w:t>0.23 µm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Acc. Voltage:</w:t>
                              <w:tab/>
                              <w:t>15.0 kV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1740" w:leader="none"/>
                              </w:tabs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Magnification:</w:t>
                              <w:tab/>
                              <w:t>2000</w:t>
                            </w:r>
                          </w:p>
                        </w:txbxContent>
                      </wps:txbx>
                      <wps:bodyPr lIns="36720" rIns="0" tIns="0" bIns="9000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-308.45pt;width:263.05pt;height:308.35pt;mso-position-vertical:top" wp14:anchorId="04569A07">
                <w10:wrap type="square"/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Data Type:</w:t>
                        <w:tab/>
                        <w:t>Counts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Image Resolution:</w:t>
                        <w:tab/>
                        <w:t>512 by 384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Image Pixel Size:</w:t>
                        <w:tab/>
                        <w:t>0.11 µm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Map Resolution:</w:t>
                        <w:tab/>
                        <w:t>256 by 192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Map Pixel Size:</w:t>
                        <w:tab/>
                        <w:t>0.23 µm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Acc. Voltage:</w:t>
                        <w:tab/>
                        <w:t>15.0 kV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1740" w:leader="none"/>
                        </w:tabs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Magnification:</w:t>
                        <w:tab/>
                        <w:t>2000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19" name="그림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20" name="그림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21" name="그림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22" name="그림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23" name="그림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24" name="그림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25" name="그림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26" name="그림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27" name="그림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333115" cy="3914140"/>
            <wp:effectExtent l="0" t="0" r="0" b="0"/>
            <wp:docPr id="28" name="그림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3333115" cy="3914140"/>
            <wp:effectExtent l="0" t="0" r="0" b="0"/>
            <wp:docPr id="29" name="그림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484880"/>
            <wp:effectExtent l="0" t="0" r="0" b="0"/>
            <wp:docPr id="30" name="그림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Mon Feb 10 21:46:52 2020</w:t>
      </w:r>
    </w:p>
    <w:p>
      <w:pPr>
        <w:pStyle w:val="Normal"/>
        <w:rPr/>
      </w:pPr>
      <w:r>
        <w:rPr/>
        <w:t>Filter Fit</w:t>
        <w:tab/>
        <w:t>Chi² value: 70.042</w:t>
        <w:tab/>
      </w:r>
    </w:p>
    <w:p>
      <w:pPr>
        <w:pStyle w:val="Normal"/>
        <w:rPr/>
      </w:pPr>
      <w:r>
        <w:rPr/>
        <w:t>Correction Method: Proza (Phi-Rho-Z)</w:t>
      </w:r>
    </w:p>
    <w:p>
      <w:pPr>
        <w:pStyle w:val="Normal"/>
        <w:rPr/>
      </w:pPr>
      <w:r>
        <w:rPr/>
        <w:t>Acc.Voltage: 15.0 kV</w:t>
        <w:tab/>
        <w:t>Take Off Angle: 33.1°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Element</w:t>
        <w:tab/>
        <w:t>Element</w:t>
        <w:tab/>
        <w:t>Atom %</w:t>
      </w:r>
    </w:p>
    <w:p>
      <w:pPr>
        <w:pStyle w:val="Normal"/>
        <w:rPr/>
      </w:pPr>
      <w:r>
        <w:rPr/>
        <w:tab/>
        <w:t xml:space="preserve">  Wt.%</w:t>
        <w:tab/>
      </w:r>
    </w:p>
    <w:p>
      <w:pPr>
        <w:pStyle w:val="Normal"/>
        <w:rPr/>
      </w:pPr>
      <w:r>
        <w:rPr/>
        <w:t xml:space="preserve">C </w:t>
        <w:tab/>
        <w:t xml:space="preserve">   3.13</w:t>
        <w:tab/>
        <w:t xml:space="preserve">  12.70</w:t>
      </w:r>
    </w:p>
    <w:p>
      <w:pPr>
        <w:pStyle w:val="Normal"/>
        <w:rPr/>
      </w:pPr>
      <w:r>
        <w:rPr/>
        <w:t xml:space="preserve">O </w:t>
        <w:tab/>
        <w:t xml:space="preserve">   1.12</w:t>
        <w:tab/>
        <w:t xml:space="preserve">   3.41</w:t>
      </w:r>
    </w:p>
    <w:p>
      <w:pPr>
        <w:pStyle w:val="Normal"/>
        <w:rPr/>
      </w:pPr>
      <w:r>
        <w:rPr/>
        <w:t>Al</w:t>
        <w:tab/>
        <w:t xml:space="preserve">   0.07</w:t>
        <w:tab/>
        <w:t xml:space="preserve">   0.12</w:t>
      </w:r>
    </w:p>
    <w:p>
      <w:pPr>
        <w:pStyle w:val="Normal"/>
        <w:rPr/>
      </w:pPr>
      <w:r>
        <w:rPr/>
        <w:t>Si</w:t>
        <w:tab/>
        <w:t xml:space="preserve">   0.33</w:t>
        <w:tab/>
        <w:t xml:space="preserve">   0.58</w:t>
      </w:r>
    </w:p>
    <w:p>
      <w:pPr>
        <w:pStyle w:val="Normal"/>
        <w:rPr/>
      </w:pPr>
      <w:r>
        <w:rPr/>
        <w:t>Cr</w:t>
        <w:tab/>
        <w:t xml:space="preserve">   0.67</w:t>
        <w:tab/>
        <w:t xml:space="preserve">   0.62</w:t>
      </w:r>
    </w:p>
    <w:p>
      <w:pPr>
        <w:pStyle w:val="Normal"/>
        <w:rPr/>
      </w:pPr>
      <w:r>
        <w:rPr/>
        <w:t>Mn</w:t>
        <w:tab/>
        <w:t xml:space="preserve">   1.20</w:t>
        <w:tab/>
        <w:t xml:space="preserve">   1.07</w:t>
      </w:r>
    </w:p>
    <w:p>
      <w:pPr>
        <w:pStyle w:val="Normal"/>
        <w:rPr/>
      </w:pPr>
      <w:r>
        <w:rPr/>
        <w:t>Fe</w:t>
        <w:tab/>
        <w:t xml:space="preserve">  92.92</w:t>
        <w:tab/>
        <w:t xml:space="preserve">  81.08</w:t>
      </w:r>
    </w:p>
    <w:p>
      <w:pPr>
        <w:pStyle w:val="Normal"/>
        <w:rPr/>
      </w:pPr>
      <w:r>
        <w:rPr/>
        <w:t>Ni</w:t>
        <w:tab/>
        <w:t xml:space="preserve">   0.41</w:t>
        <w:tab/>
        <w:t xml:space="preserve">   0.34</w:t>
      </w:r>
    </w:p>
    <w:p>
      <w:pPr>
        <w:pStyle w:val="Normal"/>
        <w:rPr/>
      </w:pPr>
      <w:r>
        <w:rPr/>
        <w:t>Mo</w:t>
        <w:tab/>
        <w:t xml:space="preserve">   0.15</w:t>
        <w:tab/>
        <w:t xml:space="preserve">   0.08</w:t>
      </w:r>
    </w:p>
    <w:p>
      <w:pPr>
        <w:pStyle w:val="Normal"/>
        <w:rPr/>
      </w:pPr>
      <w:r>
        <w:rPr/>
        <w:tab/>
        <w:t>----------</w:t>
        <w:tab/>
        <w:t>----------</w:t>
      </w:r>
    </w:p>
    <w:p>
      <w:pPr>
        <w:pStyle w:val="Normal"/>
        <w:rPr/>
      </w:pPr>
      <w:r>
        <w:rPr/>
        <w:t>Total</w:t>
        <w:tab/>
        <w:t xml:space="preserve"> 100.00</w:t>
        <w:tab/>
        <w:t xml:space="preserve"> 100.00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headerReference w:type="default" r:id="rId30"/>
          <w:footerReference w:type="default" r:id="rId31"/>
          <w:type w:val="nextPage"/>
          <w:pgSz w:w="12240" w:h="15840"/>
          <w:pgMar w:left="720" w:right="720" w:header="720" w:top="1872" w:footer="720" w:bottom="108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247390" cy="2666365"/>
            <wp:effectExtent l="0" t="0" r="0" b="0"/>
            <wp:docPr id="31" name="그림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mc:AlternateContent>
          <mc:Choice Requires="wps">
            <w:drawing>
              <wp:inline distT="0" distB="0" distL="0" distR="0" wp14:anchorId="18DB6848">
                <wp:extent cx="3254375" cy="2670175"/>
                <wp:effectExtent l="0" t="0" r="22860" b="16510"/>
                <wp:docPr id="3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80" cy="266940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Accelerating Voltage:</w:t>
                              <w:tab/>
                              <w:t>15.0 kV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Magnification:</w:t>
                              <w:tab/>
                              <w:t>2000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36720" rIns="0" tIns="0" bIns="9000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-210.25pt;width:256.15pt;height:210.15pt;mso-position-vertical:top" wp14:anchorId="18DB6848">
                <w10:wrap type="square"/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Accelerating Voltage:</w:t>
                        <w:tab/>
                        <w:t>15.0 kV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Magnification:</w:t>
                        <w:tab/>
                        <w:t>2000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ectPr>
          <w:headerReference w:type="default" r:id="rId33"/>
          <w:footerReference w:type="default" r:id="rId34"/>
          <w:type w:val="nextPage"/>
          <w:pgSz w:w="12240" w:h="15840"/>
          <w:pgMar w:left="720" w:right="720" w:header="720" w:top="1872" w:footer="720" w:bottom="108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74210"/>
            <wp:effectExtent l="0" t="0" r="0" b="0"/>
            <wp:docPr id="34" name="그림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47390" cy="2666365"/>
            <wp:effectExtent l="0" t="0" r="0" b="0"/>
            <wp:docPr id="35" name="그림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mc:AlternateContent>
          <mc:Choice Requires="wps">
            <w:drawing>
              <wp:inline distT="0" distB="0" distL="0" distR="0" wp14:anchorId="32FFD7BE">
                <wp:extent cx="3254375" cy="2670175"/>
                <wp:effectExtent l="0" t="0" r="22860" b="16510"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80" cy="266940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Accelerating Voltage:</w:t>
                              <w:tab/>
                              <w:t>15.0 kV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Magnification:</w:t>
                              <w:tab/>
                              <w:t>2000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36720" rIns="0" tIns="0" bIns="9000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-210.25pt;width:256.15pt;height:210.15pt;mso-position-vertical:top" wp14:anchorId="32FFD7BE">
                <w10:wrap type="square"/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Accelerating Voltage:</w:t>
                        <w:tab/>
                        <w:t>15.0 kV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Magnification:</w:t>
                        <w:tab/>
                        <w:t>2000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ectPr>
          <w:headerReference w:type="default" r:id="rId37"/>
          <w:footerReference w:type="default" r:id="rId38"/>
          <w:type w:val="nextPage"/>
          <w:pgSz w:w="12240" w:h="15840"/>
          <w:pgMar w:left="720" w:right="720" w:header="720" w:top="1872" w:footer="720" w:bottom="108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74210"/>
            <wp:effectExtent l="0" t="0" r="0" b="0"/>
            <wp:docPr id="38" name="그림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47390" cy="2666365"/>
            <wp:effectExtent l="0" t="0" r="0" b="0"/>
            <wp:docPr id="39" name="그림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mc:AlternateContent>
          <mc:Choice Requires="wps">
            <w:drawing>
              <wp:inline distT="0" distB="0" distL="0" distR="0" wp14:anchorId="403FAD21">
                <wp:extent cx="3254375" cy="2670175"/>
                <wp:effectExtent l="0" t="0" r="22860" b="16510"/>
                <wp:docPr id="4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80" cy="266940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Accelerating Voltage:</w:t>
                              <w:tab/>
                              <w:t>15.0 kV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Magnification:</w:t>
                              <w:tab/>
                              <w:t>2000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36720" rIns="0" tIns="0" bIns="9000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-210.25pt;width:256.15pt;height:210.15pt;mso-position-vertical:top" wp14:anchorId="403FAD21">
                <w10:wrap type="square"/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Accelerating Voltage:</w:t>
                        <w:tab/>
                        <w:t>15.0 kV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Magnification:</w:t>
                        <w:tab/>
                        <w:t>2000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ectPr>
          <w:headerReference w:type="default" r:id="rId41"/>
          <w:footerReference w:type="default" r:id="rId42"/>
          <w:type w:val="nextPage"/>
          <w:pgSz w:w="12240" w:h="15840"/>
          <w:pgMar w:left="720" w:right="720" w:header="720" w:top="1872" w:footer="720" w:bottom="108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74210"/>
            <wp:effectExtent l="0" t="0" r="0" b="0"/>
            <wp:docPr id="42" name="그림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3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47390" cy="2666365"/>
            <wp:effectExtent l="0" t="0" r="0" b="0"/>
            <wp:docPr id="43" name="그림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mc:AlternateContent>
          <mc:Choice Requires="wps">
            <w:drawing>
              <wp:inline distT="0" distB="0" distL="0" distR="0" wp14:anchorId="5F88239A">
                <wp:extent cx="3254375" cy="2670175"/>
                <wp:effectExtent l="0" t="0" r="22860" b="16510"/>
                <wp:docPr id="4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80" cy="266940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Accelerating Voltage:</w:t>
                              <w:tab/>
                              <w:t>15.0 kV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Magnification:</w:t>
                              <w:tab/>
                              <w:t>2000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36720" rIns="0" tIns="0" bIns="9000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-210.25pt;width:256.15pt;height:210.15pt;mso-position-vertical:top" wp14:anchorId="5F88239A">
                <w10:wrap type="square"/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Accelerating Voltage:</w:t>
                        <w:tab/>
                        <w:t>15.0 kV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Magnification:</w:t>
                        <w:tab/>
                        <w:t>2000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ectPr>
          <w:headerReference w:type="default" r:id="rId45"/>
          <w:footerReference w:type="default" r:id="rId46"/>
          <w:type w:val="nextPage"/>
          <w:pgSz w:w="12240" w:h="15840"/>
          <w:pgMar w:left="720" w:right="720" w:header="720" w:top="1872" w:footer="720" w:bottom="108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74210"/>
            <wp:effectExtent l="0" t="0" r="0" b="0"/>
            <wp:docPr id="46" name="그림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0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47390" cy="2666365"/>
            <wp:effectExtent l="0" t="0" r="0" b="0"/>
            <wp:docPr id="47" name="그림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mc:AlternateContent>
          <mc:Choice Requires="wps">
            <w:drawing>
              <wp:inline distT="0" distB="0" distL="0" distR="0" wp14:anchorId="5535D360">
                <wp:extent cx="3254375" cy="2670175"/>
                <wp:effectExtent l="0" t="0" r="22860" b="16510"/>
                <wp:docPr id="4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80" cy="266940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Accelerating Voltage:</w:t>
                              <w:tab/>
                              <w:t>15.0 kV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19"/>
                              </w:rPr>
                              <w:t>Magnification:</w:t>
                              <w:tab/>
                              <w:t>2000</w:t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2040" w:leader="none"/>
                              </w:tabs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36720" rIns="0" tIns="0" bIns="9000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-210.25pt;width:256.15pt;height:210.15pt;mso-position-vertical:top" wp14:anchorId="5535D360">
                <w10:wrap type="square"/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Accelerating Voltage:</w:t>
                        <w:tab/>
                        <w:t>15.0 kV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19"/>
                        </w:rPr>
                        <w:t>Magnification:</w:t>
                        <w:tab/>
                        <w:t>2000</w:t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2040" w:leader="none"/>
                        </w:tabs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474210"/>
            <wp:effectExtent l="0" t="0" r="0" b="0"/>
            <wp:docPr id="50" name="그림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43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headerReference w:type="default" r:id="rId50"/>
      <w:footerReference w:type="default" r:id="rId51"/>
      <w:type w:val="nextPage"/>
      <w:pgSz w:w="12240" w:h="15840"/>
      <w:pgMar w:left="720" w:right="720" w:header="720" w:top="1872" w:footer="720" w:bottom="108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Gulim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  <w:r>
      <w:rPr/>
      <w:t xml:space="preserve"> of 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15</w:t>
    </w:r>
    <w:r>
      <w:rPr/>
      <w:fldChar w:fldCharType="end"/>
    </w:r>
    <w:r>
      <w:rPr/>
      <w:t xml:space="preserve"> of 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16</w:t>
    </w:r>
    <w:r>
      <w:rPr/>
      <w:fldChar w:fldCharType="end"/>
    </w:r>
    <w:r>
      <w:rPr/>
      <w:t xml:space="preserve"> of 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  <w:r>
      <w:rPr/>
      <w:t xml:space="preserve"> of 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18</w:t>
    </w:r>
    <w:r>
      <w:rPr/>
      <w:fldChar w:fldCharType="end"/>
    </w:r>
    <w:r>
      <w:rPr/>
      <w:t xml:space="preserve"> of 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19</w:t>
    </w:r>
    <w:r>
      <w:rPr/>
      <w:fldChar w:fldCharType="end"/>
    </w:r>
    <w:r>
      <w:rPr/>
      <w:t xml:space="preserve"> of 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  <w:r>
      <w:rPr/>
      <w:t xml:space="preserve"> of 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Project: 20200210</w:t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Project: 20200210</w:t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Project: 20200210</w:t>
    </w:r>
  </w:p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Project: 20200210</w:t>
    </w:r>
  </w:p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Project: 20200210</w:t>
    </w:r>
  </w:p>
  <w:p>
    <w:pPr>
      <w:pStyle w:val="Header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Project: 20200210</w:t>
    </w:r>
  </w:p>
  <w:p>
    <w:pPr>
      <w:pStyle w:val="Header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Project: 20200210</w:t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맑은 고딕" w:cs="" w:asciiTheme="minorHAnsi" w:cstheme="minorBidi" w:eastAsiaTheme="minorEastAsia" w:hAnsiTheme="minorHAnsi"/>
        <w:sz w:val="2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맑은 고딕" w:cs="" w:asciiTheme="minorHAnsi" w:cstheme="minorBidi" w:eastAsiaTheme="minorEastAsia" w:hAnsiTheme="minorHAnsi"/>
      <w:color w:val="auto"/>
      <w:kern w:val="0"/>
      <w:sz w:val="22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a3"/>
    <w:uiPriority w:val="99"/>
    <w:qFormat/>
    <w:rsid w:val="00d855c4"/>
    <w:rPr/>
  </w:style>
  <w:style w:type="character" w:styleId="Char1" w:customStyle="1">
    <w:name w:val="바닥글 Char"/>
    <w:basedOn w:val="DefaultParagraphFont"/>
    <w:link w:val="a4"/>
    <w:uiPriority w:val="99"/>
    <w:qFormat/>
    <w:rsid w:val="00d855c4"/>
    <w:rPr/>
  </w:style>
  <w:style w:type="character" w:styleId="Char2" w:customStyle="1">
    <w:name w:val="풍선 도움말 텍스트 Char"/>
    <w:basedOn w:val="DefaultParagraphFont"/>
    <w:link w:val="a5"/>
    <w:uiPriority w:val="99"/>
    <w:semiHidden/>
    <w:qFormat/>
    <w:rsid w:val="00d855c4"/>
    <w:rPr>
      <w:rFonts w:ascii="Gulim" w:hAnsi="Gulim" w:eastAsia="Gulim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Char"/>
    <w:uiPriority w:val="99"/>
    <w:unhideWhenUsed/>
    <w:rsid w:val="00d855c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Char0"/>
    <w:uiPriority w:val="99"/>
    <w:unhideWhenUsed/>
    <w:rsid w:val="00d855c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Char1"/>
    <w:uiPriority w:val="99"/>
    <w:semiHidden/>
    <w:unhideWhenUsed/>
    <w:qFormat/>
    <w:rsid w:val="00d855c4"/>
    <w:pPr>
      <w:spacing w:lineRule="auto" w:line="240" w:before="0" w:after="0"/>
    </w:pPr>
    <w:rPr>
      <w:rFonts w:ascii="Gulim" w:hAnsi="Gulim" w:eastAsia="Gulim"/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bmp"/><Relationship Id="rId3" Type="http://schemas.openxmlformats.org/officeDocument/2006/relationships/image" Target="media/image2.bmp"/><Relationship Id="rId4" Type="http://schemas.openxmlformats.org/officeDocument/2006/relationships/image" Target="media/image3.bmp"/><Relationship Id="rId5" Type="http://schemas.openxmlformats.org/officeDocument/2006/relationships/image" Target="media/image4.bmp"/><Relationship Id="rId6" Type="http://schemas.openxmlformats.org/officeDocument/2006/relationships/image" Target="media/image5.bmp"/><Relationship Id="rId7" Type="http://schemas.openxmlformats.org/officeDocument/2006/relationships/image" Target="media/image6.bmp"/><Relationship Id="rId8" Type="http://schemas.openxmlformats.org/officeDocument/2006/relationships/image" Target="media/image7.bmp"/><Relationship Id="rId9" Type="http://schemas.openxmlformats.org/officeDocument/2006/relationships/image" Target="media/image8.bmp"/><Relationship Id="rId10" Type="http://schemas.openxmlformats.org/officeDocument/2006/relationships/image" Target="media/image9.bmp"/><Relationship Id="rId11" Type="http://schemas.openxmlformats.org/officeDocument/2006/relationships/image" Target="media/image10.bmp"/><Relationship Id="rId12" Type="http://schemas.openxmlformats.org/officeDocument/2006/relationships/image" Target="media/image11.bmp"/><Relationship Id="rId13" Type="http://schemas.openxmlformats.org/officeDocument/2006/relationships/image" Target="media/image12.bmp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13.bmp"/><Relationship Id="rId17" Type="http://schemas.openxmlformats.org/officeDocument/2006/relationships/image" Target="media/image14.bmp"/><Relationship Id="rId18" Type="http://schemas.openxmlformats.org/officeDocument/2006/relationships/image" Target="media/image15.bmp"/><Relationship Id="rId19" Type="http://schemas.openxmlformats.org/officeDocument/2006/relationships/image" Target="media/image16.bmp"/><Relationship Id="rId20" Type="http://schemas.openxmlformats.org/officeDocument/2006/relationships/image" Target="media/image17.bmp"/><Relationship Id="rId21" Type="http://schemas.openxmlformats.org/officeDocument/2006/relationships/image" Target="media/image18.bmp"/><Relationship Id="rId22" Type="http://schemas.openxmlformats.org/officeDocument/2006/relationships/image" Target="media/image19.bmp"/><Relationship Id="rId23" Type="http://schemas.openxmlformats.org/officeDocument/2006/relationships/image" Target="media/image20.bmp"/><Relationship Id="rId24" Type="http://schemas.openxmlformats.org/officeDocument/2006/relationships/image" Target="media/image21.bmp"/><Relationship Id="rId25" Type="http://schemas.openxmlformats.org/officeDocument/2006/relationships/image" Target="media/image22.bmp"/><Relationship Id="rId26" Type="http://schemas.openxmlformats.org/officeDocument/2006/relationships/image" Target="media/image23.bmp"/><Relationship Id="rId27" Type="http://schemas.openxmlformats.org/officeDocument/2006/relationships/image" Target="media/image24.bmp"/><Relationship Id="rId28" Type="http://schemas.openxmlformats.org/officeDocument/2006/relationships/image" Target="media/image25.bmp"/><Relationship Id="rId29" Type="http://schemas.openxmlformats.org/officeDocument/2006/relationships/image" Target="media/image26.bmp"/><Relationship Id="rId30" Type="http://schemas.openxmlformats.org/officeDocument/2006/relationships/header" Target="header2.xml"/><Relationship Id="rId31" Type="http://schemas.openxmlformats.org/officeDocument/2006/relationships/footer" Target="footer2.xml"/><Relationship Id="rId32" Type="http://schemas.openxmlformats.org/officeDocument/2006/relationships/image" Target="media/image27.bmp"/><Relationship Id="rId33" Type="http://schemas.openxmlformats.org/officeDocument/2006/relationships/header" Target="header3.xml"/><Relationship Id="rId34" Type="http://schemas.openxmlformats.org/officeDocument/2006/relationships/footer" Target="footer3.xml"/><Relationship Id="rId35" Type="http://schemas.openxmlformats.org/officeDocument/2006/relationships/image" Target="media/image28.bmp"/><Relationship Id="rId36" Type="http://schemas.openxmlformats.org/officeDocument/2006/relationships/image" Target="media/image29.bmp"/><Relationship Id="rId37" Type="http://schemas.openxmlformats.org/officeDocument/2006/relationships/header" Target="header4.xml"/><Relationship Id="rId38" Type="http://schemas.openxmlformats.org/officeDocument/2006/relationships/footer" Target="footer4.xml"/><Relationship Id="rId39" Type="http://schemas.openxmlformats.org/officeDocument/2006/relationships/image" Target="media/image30.bmp"/><Relationship Id="rId40" Type="http://schemas.openxmlformats.org/officeDocument/2006/relationships/image" Target="media/image31.bmp"/><Relationship Id="rId41" Type="http://schemas.openxmlformats.org/officeDocument/2006/relationships/header" Target="header5.xml"/><Relationship Id="rId42" Type="http://schemas.openxmlformats.org/officeDocument/2006/relationships/footer" Target="footer5.xml"/><Relationship Id="rId43" Type="http://schemas.openxmlformats.org/officeDocument/2006/relationships/image" Target="media/image32.bmp"/><Relationship Id="rId44" Type="http://schemas.openxmlformats.org/officeDocument/2006/relationships/image" Target="media/image33.bmp"/><Relationship Id="rId45" Type="http://schemas.openxmlformats.org/officeDocument/2006/relationships/header" Target="header6.xml"/><Relationship Id="rId46" Type="http://schemas.openxmlformats.org/officeDocument/2006/relationships/footer" Target="footer6.xml"/><Relationship Id="rId47" Type="http://schemas.openxmlformats.org/officeDocument/2006/relationships/image" Target="media/image34.bmp"/><Relationship Id="rId48" Type="http://schemas.openxmlformats.org/officeDocument/2006/relationships/image" Target="media/image35.bmp"/><Relationship Id="rId49" Type="http://schemas.openxmlformats.org/officeDocument/2006/relationships/image" Target="media/image36.bmp"/><Relationship Id="rId50" Type="http://schemas.openxmlformats.org/officeDocument/2006/relationships/header" Target="header7.xml"/><Relationship Id="rId51" Type="http://schemas.openxmlformats.org/officeDocument/2006/relationships/footer" Target="footer7.xml"/><Relationship Id="rId52" Type="http://schemas.openxmlformats.org/officeDocument/2006/relationships/fontTable" Target="fontTable.xml"/><Relationship Id="rId53" Type="http://schemas.openxmlformats.org/officeDocument/2006/relationships/settings" Target="settings.xml"/><Relationship Id="rId5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Application>LibreOffice/6.2.8.2$Windows_X86_64 LibreOffice_project/f82ddfca21ebc1e222a662a32b25c0c9d20169ee</Application>
  <Pages>21</Pages>
  <Words>191</Words>
  <Characters>948</Characters>
  <CharactersWithSpaces>1162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2020-02-11T05:46:00Z</dcterms:created>
  <dc:creator>SNU</dc:creator>
  <dc:description/>
  <dc:language>en-US</dc:language>
  <cp:lastModifiedBy/>
  <dcterms:modified xsi:type="dcterms:W3CDTF">2020-02-11T13:43:19Z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