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E2B3" w14:textId="6D049385" w:rsidR="00EC37AB" w:rsidRDefault="00EC37AB">
      <w:r>
        <w:rPr>
          <w:rFonts w:hint="eastAsia"/>
        </w:rPr>
        <w:t>Se</w:t>
      </w:r>
      <w:r>
        <w:t>ll-side vs Buy-side</w:t>
      </w:r>
    </w:p>
    <w:p w14:paraId="639C39F1" w14:textId="3F52C6DA" w:rsidR="009F3245" w:rsidRDefault="009F3245">
      <w:pPr>
        <w:rPr>
          <w:rFonts w:hint="eastAsia"/>
        </w:rPr>
      </w:pPr>
      <w:r>
        <w:rPr>
          <w:rFonts w:hint="eastAsia"/>
        </w:rPr>
        <w:t>卖方学历要求更高，规模更大的公司学历要求更高</w:t>
      </w:r>
    </w:p>
    <w:p w14:paraId="4AF98039" w14:textId="2CAEB389" w:rsidR="00EC37AB" w:rsidRDefault="00EC37AB">
      <w:r>
        <w:rPr>
          <w:rFonts w:hint="eastAsia"/>
        </w:rPr>
        <w:t>投行，券商：收佣金，帮助公司上市</w:t>
      </w:r>
    </w:p>
    <w:p w14:paraId="452A684F" w14:textId="3BD72E4A" w:rsidR="00EC37AB" w:rsidRDefault="00EC37AB">
      <w:r>
        <w:rPr>
          <w:rFonts w:hint="eastAsia"/>
        </w:rPr>
        <w:t>基金：工作轻松，但不稳定</w:t>
      </w:r>
    </w:p>
    <w:p w14:paraId="4917A0BA" w14:textId="2A7DE33A" w:rsidR="00EC37AB" w:rsidRDefault="00EC37AB"/>
    <w:p w14:paraId="3A82F1E0" w14:textId="540CDC07" w:rsidR="00EC37AB" w:rsidRDefault="00EC37AB">
      <w:r>
        <w:t>Front, Middle, Back Office</w:t>
      </w:r>
    </w:p>
    <w:p w14:paraId="0C61EB7D" w14:textId="4C386B9B" w:rsidR="00EC37AB" w:rsidRDefault="00EC37AB">
      <w:pPr>
        <w:rPr>
          <w:rFonts w:hint="eastAsia"/>
        </w:rPr>
      </w:pPr>
      <w:r>
        <w:rPr>
          <w:rFonts w:hint="eastAsia"/>
        </w:rPr>
        <w:t>F</w:t>
      </w:r>
      <w:r>
        <w:t>O</w:t>
      </w:r>
      <w:r>
        <w:rPr>
          <w:rFonts w:hint="eastAsia"/>
        </w:rPr>
        <w:t>：前台，工作压力大，工资高</w:t>
      </w:r>
    </w:p>
    <w:p w14:paraId="71905364" w14:textId="0BEACF78" w:rsidR="00EC37AB" w:rsidRDefault="00EC37AB">
      <w:r>
        <w:rPr>
          <w:rFonts w:hint="eastAsia"/>
        </w:rPr>
        <w:t>M</w:t>
      </w:r>
      <w:r>
        <w:t>O</w:t>
      </w:r>
      <w:r>
        <w:rPr>
          <w:rFonts w:hint="eastAsia"/>
        </w:rPr>
        <w:t>：风险控制，用于辅助前台</w:t>
      </w:r>
      <w:r>
        <w:t xml:space="preserve"> </w:t>
      </w:r>
    </w:p>
    <w:p w14:paraId="182D82FC" w14:textId="1C283606" w:rsidR="00EC37AB" w:rsidRDefault="00EC37AB">
      <w:r>
        <w:rPr>
          <w:rFonts w:hint="eastAsia"/>
        </w:rPr>
        <w:t>B</w:t>
      </w:r>
      <w:r>
        <w:t>O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，</w:t>
      </w:r>
      <w:r>
        <w:rPr>
          <w:rFonts w:hint="eastAsia"/>
        </w:rPr>
        <w:t>IT</w:t>
      </w:r>
      <w:r>
        <w:rPr>
          <w:rFonts w:hint="eastAsia"/>
        </w:rPr>
        <w:t>，财务</w:t>
      </w:r>
    </w:p>
    <w:p w14:paraId="4DAD388E" w14:textId="3A70ED39" w:rsidR="005B07C6" w:rsidRDefault="005B07C6"/>
    <w:p w14:paraId="19497588" w14:textId="7D57BB69" w:rsidR="009E23EA" w:rsidRDefault="009E23EA">
      <w:r>
        <w:rPr>
          <w:rFonts w:hint="eastAsia"/>
        </w:rPr>
        <w:t>Trader</w:t>
      </w:r>
    </w:p>
    <w:p w14:paraId="29BDA0B5" w14:textId="7756E94C" w:rsidR="009E23EA" w:rsidRDefault="009E23EA">
      <w:r>
        <w:rPr>
          <w:rFonts w:hint="eastAsia"/>
        </w:rPr>
        <w:t>前台，挑战性高，薪水中低</w:t>
      </w:r>
    </w:p>
    <w:p w14:paraId="5C40FACC" w14:textId="75DE653E" w:rsidR="009E23EA" w:rsidRDefault="009F3245">
      <w:r>
        <w:rPr>
          <w:rFonts w:hint="eastAsia"/>
        </w:rPr>
        <w:t>喜欢招本科生</w:t>
      </w:r>
    </w:p>
    <w:p w14:paraId="6FDEE206" w14:textId="77777777" w:rsidR="009F3245" w:rsidRDefault="009F3245">
      <w:pPr>
        <w:rPr>
          <w:rFonts w:hint="eastAsia"/>
        </w:rPr>
      </w:pPr>
    </w:p>
    <w:p w14:paraId="2E913E78" w14:textId="3A87202C" w:rsidR="005B07C6" w:rsidRDefault="005B07C6">
      <w:proofErr w:type="gramStart"/>
      <w:r>
        <w:rPr>
          <w:rFonts w:hint="eastAsia"/>
        </w:rPr>
        <w:t>Quant</w:t>
      </w:r>
      <w:r>
        <w:t>(</w:t>
      </w:r>
      <w:proofErr w:type="gramEnd"/>
      <w:r>
        <w:rPr>
          <w:rFonts w:hint="eastAsia"/>
        </w:rPr>
        <w:t>P</w:t>
      </w:r>
      <w:r>
        <w:t>ricing)</w:t>
      </w:r>
    </w:p>
    <w:p w14:paraId="6CEA08D4" w14:textId="031CE653" w:rsidR="005B07C6" w:rsidRDefault="005B07C6">
      <w:r>
        <w:rPr>
          <w:rFonts w:hint="eastAsia"/>
        </w:rPr>
        <w:t>卖方</w:t>
      </w:r>
    </w:p>
    <w:p w14:paraId="06BCA4BF" w14:textId="7BD7F7EE" w:rsidR="009E23EA" w:rsidRDefault="009E23EA">
      <w:r>
        <w:rPr>
          <w:rFonts w:hint="eastAsia"/>
        </w:rPr>
        <w:t>起薪高，适合毕业生，出路广泛，薪水中高</w:t>
      </w:r>
    </w:p>
    <w:p w14:paraId="4EC8B217" w14:textId="0C7E8AC6" w:rsidR="009E23EA" w:rsidRDefault="009F3245">
      <w:r>
        <w:rPr>
          <w:rFonts w:hint="eastAsia"/>
        </w:rPr>
        <w:t>硕士起步</w:t>
      </w:r>
    </w:p>
    <w:p w14:paraId="6D9E7A82" w14:textId="77777777" w:rsidR="009F3245" w:rsidRDefault="009F3245">
      <w:pPr>
        <w:rPr>
          <w:rFonts w:hint="eastAsia"/>
        </w:rPr>
      </w:pPr>
    </w:p>
    <w:p w14:paraId="33116DA3" w14:textId="5E4F43CA" w:rsidR="009E23EA" w:rsidRDefault="009E23EA">
      <w:r>
        <w:rPr>
          <w:rFonts w:hint="eastAsia"/>
        </w:rPr>
        <w:t>R</w:t>
      </w:r>
      <w:r>
        <w:t>esearch</w:t>
      </w:r>
    </w:p>
    <w:p w14:paraId="2880E499" w14:textId="1EB8A264" w:rsidR="009E23EA" w:rsidRDefault="009E23EA">
      <w:r>
        <w:rPr>
          <w:rFonts w:hint="eastAsia"/>
        </w:rPr>
        <w:t>研究宏观，股票的趋势，出路：跳到</w:t>
      </w:r>
      <w:r>
        <w:rPr>
          <w:rFonts w:hint="eastAsia"/>
        </w:rPr>
        <w:t>quant</w:t>
      </w:r>
      <w:r>
        <w:rPr>
          <w:rFonts w:hint="eastAsia"/>
        </w:rPr>
        <w:t>，基金经理，薪水中高</w:t>
      </w:r>
    </w:p>
    <w:p w14:paraId="4E246F53" w14:textId="61454906" w:rsidR="009E23EA" w:rsidRPr="009E23EA" w:rsidRDefault="009E23EA">
      <w:pPr>
        <w:rPr>
          <w:color w:val="FF0000"/>
        </w:rPr>
      </w:pPr>
      <w:r w:rsidRPr="009E23EA">
        <w:rPr>
          <w:color w:val="FF0000"/>
        </w:rPr>
        <w:t xml:space="preserve">Bus-Side </w:t>
      </w:r>
      <w:r w:rsidRPr="009E23EA">
        <w:rPr>
          <w:rFonts w:hint="eastAsia"/>
          <w:color w:val="FF0000"/>
        </w:rPr>
        <w:t>Research</w:t>
      </w:r>
      <w:r w:rsidRPr="009E23EA">
        <w:rPr>
          <w:rFonts w:hint="eastAsia"/>
          <w:color w:val="FF0000"/>
        </w:rPr>
        <w:t>是最好的</w:t>
      </w:r>
    </w:p>
    <w:p w14:paraId="3A0F5F65" w14:textId="34E659FF" w:rsidR="009E23EA" w:rsidRDefault="009F3245">
      <w:r>
        <w:rPr>
          <w:rFonts w:hint="eastAsia"/>
        </w:rPr>
        <w:t>硕士起步</w:t>
      </w:r>
    </w:p>
    <w:p w14:paraId="04175050" w14:textId="77777777" w:rsidR="009F3245" w:rsidRDefault="009F3245">
      <w:pPr>
        <w:rPr>
          <w:rFonts w:hint="eastAsia"/>
        </w:rPr>
      </w:pPr>
    </w:p>
    <w:p w14:paraId="6A530850" w14:textId="1CB6CDA2" w:rsidR="009E23EA" w:rsidRDefault="009E23EA">
      <w:r>
        <w:rPr>
          <w:rFonts w:hint="eastAsia"/>
        </w:rPr>
        <w:t>P</w:t>
      </w:r>
      <w:r>
        <w:t>ortfolio Analysis</w:t>
      </w:r>
    </w:p>
    <w:p w14:paraId="2BFB8490" w14:textId="0D492D47" w:rsidR="009E23EA" w:rsidRDefault="009E23EA">
      <w:r>
        <w:rPr>
          <w:rFonts w:hint="eastAsia"/>
        </w:rPr>
        <w:t>很小众，前台岗，风险控制，</w:t>
      </w:r>
      <w:r w:rsidRPr="009E23EA">
        <w:rPr>
          <w:rFonts w:hint="eastAsia"/>
          <w:color w:val="FF0000"/>
        </w:rPr>
        <w:t>稳定性高</w:t>
      </w:r>
      <w:r>
        <w:rPr>
          <w:rFonts w:hint="eastAsia"/>
        </w:rPr>
        <w:t>，薪水中等，工作强度中等</w:t>
      </w:r>
    </w:p>
    <w:p w14:paraId="4B5AB7C3" w14:textId="1147CDBD" w:rsidR="009E23EA" w:rsidRDefault="009E23EA">
      <w:pPr>
        <w:rPr>
          <w:rFonts w:hint="eastAsia"/>
        </w:rPr>
      </w:pPr>
      <w:r>
        <w:rPr>
          <w:rFonts w:hint="eastAsia"/>
        </w:rPr>
        <w:t>也负责资产管理相关工作</w:t>
      </w:r>
    </w:p>
    <w:p w14:paraId="3970718D" w14:textId="77777777" w:rsidR="009F3245" w:rsidRDefault="009F3245" w:rsidP="009F3245">
      <w:r>
        <w:rPr>
          <w:rFonts w:hint="eastAsia"/>
        </w:rPr>
        <w:t>硕士起步</w:t>
      </w:r>
    </w:p>
    <w:p w14:paraId="18C3DA4D" w14:textId="6B135CD2" w:rsidR="009E23EA" w:rsidRDefault="009E23EA"/>
    <w:p w14:paraId="60DCDD85" w14:textId="09EBA317" w:rsidR="009E23EA" w:rsidRDefault="009E23EA">
      <w:r>
        <w:rPr>
          <w:rFonts w:hint="eastAsia"/>
        </w:rPr>
        <w:t>R</w:t>
      </w:r>
      <w:r>
        <w:t>isk Management</w:t>
      </w:r>
    </w:p>
    <w:p w14:paraId="2FDC60F4" w14:textId="4D85603A" w:rsidR="00CE5581" w:rsidRDefault="00CE5581">
      <w:r>
        <w:rPr>
          <w:rFonts w:hint="eastAsia"/>
        </w:rPr>
        <w:t>建立风险模型</w:t>
      </w:r>
    </w:p>
    <w:p w14:paraId="4735A4B6" w14:textId="7A937DEC" w:rsidR="009E23EA" w:rsidRDefault="00CE5581">
      <w:r>
        <w:rPr>
          <w:rFonts w:hint="eastAsia"/>
        </w:rPr>
        <w:t>中后台，稳定性极高，工作难度较低，薪水较低。</w:t>
      </w:r>
    </w:p>
    <w:p w14:paraId="202D7830" w14:textId="6D151B39" w:rsidR="00CE5581" w:rsidRDefault="00CE5581">
      <w:r>
        <w:rPr>
          <w:rFonts w:hint="eastAsia"/>
        </w:rPr>
        <w:t>出路主要是去做</w:t>
      </w:r>
      <w:r>
        <w:rPr>
          <w:rFonts w:hint="eastAsia"/>
        </w:rPr>
        <w:t>Trader</w:t>
      </w:r>
      <w:r>
        <w:rPr>
          <w:rFonts w:hint="eastAsia"/>
        </w:rPr>
        <w:t>，</w:t>
      </w:r>
      <w:r>
        <w:rPr>
          <w:rFonts w:hint="eastAsia"/>
        </w:rPr>
        <w:t>Buy</w:t>
      </w:r>
      <w:r>
        <w:t>-</w:t>
      </w:r>
      <w:r>
        <w:rPr>
          <w:rFonts w:hint="eastAsia"/>
        </w:rPr>
        <w:t>Side</w:t>
      </w:r>
      <w:r>
        <w:t xml:space="preserve"> Research</w:t>
      </w:r>
      <w:r>
        <w:rPr>
          <w:rFonts w:hint="eastAsia"/>
        </w:rPr>
        <w:t>。</w:t>
      </w:r>
    </w:p>
    <w:p w14:paraId="29C105B4" w14:textId="77777777" w:rsidR="009F3245" w:rsidRDefault="009F3245" w:rsidP="009F3245">
      <w:r>
        <w:rPr>
          <w:rFonts w:hint="eastAsia"/>
        </w:rPr>
        <w:t>硕士起步</w:t>
      </w:r>
    </w:p>
    <w:p w14:paraId="5DC253FD" w14:textId="031CFB8A" w:rsidR="00CE5581" w:rsidRDefault="00CE5581"/>
    <w:p w14:paraId="5C2A15C3" w14:textId="5591C46A" w:rsidR="00CE5581" w:rsidRDefault="00CE5581">
      <w:pPr>
        <w:rPr>
          <w:rFonts w:hint="eastAsia"/>
        </w:rPr>
      </w:pPr>
    </w:p>
    <w:p w14:paraId="54290301" w14:textId="41F1B48B" w:rsidR="00CE5581" w:rsidRDefault="00CE5581">
      <w:r>
        <w:rPr>
          <w:rFonts w:hint="eastAsia"/>
        </w:rPr>
        <w:t>教育背景：</w:t>
      </w:r>
    </w:p>
    <w:p w14:paraId="70A81B40" w14:textId="77777777" w:rsidR="009F3245" w:rsidRDefault="009F3245">
      <w:pPr>
        <w:rPr>
          <w:rFonts w:hint="eastAsia"/>
        </w:rPr>
      </w:pPr>
    </w:p>
    <w:p w14:paraId="1836E31A" w14:textId="6B397F80" w:rsidR="00CE5581" w:rsidRDefault="009F3245">
      <w:r>
        <w:rPr>
          <w:rFonts w:hint="eastAsia"/>
        </w:rPr>
        <w:t>学历：</w:t>
      </w:r>
      <w:r>
        <w:rPr>
          <w:rFonts w:hint="eastAsia"/>
        </w:rPr>
        <w:t>Bachelor</w:t>
      </w:r>
      <w:r>
        <w:t xml:space="preserve"> vs. </w:t>
      </w:r>
      <w:r w:rsidRPr="009F3245">
        <w:rPr>
          <w:color w:val="FF0000"/>
        </w:rPr>
        <w:t>Master</w:t>
      </w:r>
      <w:r>
        <w:t xml:space="preserve"> vs. PhD</w:t>
      </w:r>
    </w:p>
    <w:p w14:paraId="1AEDEB9D" w14:textId="63E36331" w:rsidR="009F3245" w:rsidRDefault="009F3245">
      <w:r>
        <w:rPr>
          <w:rFonts w:hint="eastAsia"/>
        </w:rPr>
        <w:t>专业：</w:t>
      </w:r>
      <w:r w:rsidR="00BD6770">
        <w:rPr>
          <w:rFonts w:hint="eastAsia"/>
        </w:rPr>
        <w:t>金融工程，经济，数学，计算机，物理，统计</w:t>
      </w:r>
    </w:p>
    <w:p w14:paraId="6718A68B" w14:textId="77777777" w:rsidR="00084B6E" w:rsidRDefault="009F3245">
      <w:r>
        <w:rPr>
          <w:rFonts w:hint="eastAsia"/>
        </w:rPr>
        <w:t>排名：</w:t>
      </w:r>
    </w:p>
    <w:p w14:paraId="778D8454" w14:textId="77777777" w:rsidR="00084B6E" w:rsidRDefault="00BD6770">
      <w:r>
        <w:rPr>
          <w:rFonts w:hint="eastAsia"/>
        </w:rPr>
        <w:t>U</w:t>
      </w:r>
      <w:r>
        <w:t xml:space="preserve">S News </w:t>
      </w:r>
      <w:r>
        <w:rPr>
          <w:rFonts w:hint="eastAsia"/>
        </w:rPr>
        <w:t>本科生看</w:t>
      </w:r>
      <w:r>
        <w:t xml:space="preserve">  </w:t>
      </w:r>
    </w:p>
    <w:p w14:paraId="4219F37F" w14:textId="508E9C27" w:rsidR="00BD6770" w:rsidRDefault="00BD6770">
      <w:r>
        <w:rPr>
          <w:rFonts w:hint="eastAsia"/>
        </w:rPr>
        <w:t>本专业排名</w:t>
      </w:r>
      <w:r>
        <w:rPr>
          <w:rFonts w:hint="eastAsia"/>
        </w:rPr>
        <w:t xml:space="preserve"> </w:t>
      </w:r>
      <w:r>
        <w:rPr>
          <w:rFonts w:hint="eastAsia"/>
        </w:rPr>
        <w:t>研究生看</w:t>
      </w:r>
      <w:r>
        <w:rPr>
          <w:rFonts w:hint="eastAsia"/>
        </w:rPr>
        <w:t xml:space="preserve"> </w:t>
      </w:r>
      <w:r w:rsidR="00084B6E">
        <w:rPr>
          <w:rFonts w:hint="eastAsia"/>
        </w:rPr>
        <w:t>卖方更注重排名</w:t>
      </w:r>
    </w:p>
    <w:p w14:paraId="1B8D3131" w14:textId="77777777" w:rsidR="00084B6E" w:rsidRDefault="00084B6E"/>
    <w:p w14:paraId="58B667DF" w14:textId="12A4F01B" w:rsidR="00084B6E" w:rsidRDefault="00084B6E">
      <w:r>
        <w:rPr>
          <w:rFonts w:hint="eastAsia"/>
        </w:rPr>
        <w:lastRenderedPageBreak/>
        <w:t>技能：</w:t>
      </w:r>
    </w:p>
    <w:p w14:paraId="2DC5814D" w14:textId="56C53D29" w:rsidR="00084B6E" w:rsidRDefault="00084B6E">
      <w:r>
        <w:rPr>
          <w:rFonts w:hint="eastAsia"/>
        </w:rPr>
        <w:t>计算机：偏应用</w:t>
      </w:r>
    </w:p>
    <w:p w14:paraId="67C841CE" w14:textId="1A850BCD" w:rsidR="00084B6E" w:rsidRDefault="00084B6E">
      <w:r>
        <w:t>Python,matlab</w:t>
      </w:r>
      <w:r>
        <w:rPr>
          <w:rFonts w:hint="eastAsia"/>
        </w:rPr>
        <w:t>熟练掌握至少一门</w:t>
      </w:r>
    </w:p>
    <w:p w14:paraId="7D2273F0" w14:textId="24797A9C" w:rsidR="00084B6E" w:rsidRDefault="00084B6E">
      <w:r>
        <w:rPr>
          <w:rFonts w:hint="eastAsia"/>
        </w:rPr>
        <w:t>上万行代码经验</w:t>
      </w:r>
    </w:p>
    <w:p w14:paraId="63618803" w14:textId="6568038B" w:rsidR="00084B6E" w:rsidRDefault="00084B6E">
      <w:r>
        <w:rPr>
          <w:rFonts w:hint="eastAsia"/>
        </w:rPr>
        <w:t>数据结构</w:t>
      </w:r>
    </w:p>
    <w:p w14:paraId="625CE182" w14:textId="7B6067B7" w:rsidR="00084B6E" w:rsidRDefault="00084B6E">
      <w:r>
        <w:rPr>
          <w:rFonts w:hint="eastAsia"/>
        </w:rPr>
        <w:t>C</w:t>
      </w:r>
      <w:r>
        <w:t>++</w:t>
      </w:r>
    </w:p>
    <w:p w14:paraId="3C77E28C" w14:textId="56BC425D" w:rsidR="00084B6E" w:rsidRDefault="00084B6E">
      <w:r>
        <w:rPr>
          <w:rFonts w:hint="eastAsia"/>
        </w:rPr>
        <w:t>操作系统</w:t>
      </w:r>
    </w:p>
    <w:p w14:paraId="0F4AC427" w14:textId="71857CB7" w:rsidR="00084B6E" w:rsidRDefault="00084B6E">
      <w:r>
        <w:rPr>
          <w:rFonts w:hint="eastAsia"/>
        </w:rPr>
        <w:t>Linux</w:t>
      </w:r>
    </w:p>
    <w:p w14:paraId="2D8CC892" w14:textId="0CF744AF" w:rsidR="00084B6E" w:rsidRDefault="00084B6E">
      <w:pPr>
        <w:rPr>
          <w:rFonts w:hint="eastAsia"/>
        </w:rPr>
      </w:pPr>
      <w:r>
        <w:rPr>
          <w:rFonts w:hint="eastAsia"/>
        </w:rPr>
        <w:t>函数式编程</w:t>
      </w:r>
    </w:p>
    <w:p w14:paraId="358F7F63" w14:textId="77777777" w:rsidR="00084B6E" w:rsidRDefault="00084B6E">
      <w:pPr>
        <w:rPr>
          <w:rFonts w:hint="eastAsia"/>
        </w:rPr>
      </w:pPr>
    </w:p>
    <w:p w14:paraId="6F657762" w14:textId="607B1E18" w:rsidR="00084B6E" w:rsidRDefault="00084B6E">
      <w:r>
        <w:rPr>
          <w:rFonts w:hint="eastAsia"/>
        </w:rPr>
        <w:t>数学：应用数学</w:t>
      </w:r>
    </w:p>
    <w:p w14:paraId="6E3E6A3D" w14:textId="5DB5A2E7" w:rsidR="00084B6E" w:rsidRDefault="00084B6E">
      <w:r>
        <w:rPr>
          <w:rFonts w:hint="eastAsia"/>
        </w:rPr>
        <w:t>微积分</w:t>
      </w:r>
    </w:p>
    <w:p w14:paraId="1C376517" w14:textId="5B8CC31E" w:rsidR="00084B6E" w:rsidRDefault="00084B6E">
      <w:r>
        <w:rPr>
          <w:rFonts w:hint="eastAsia"/>
        </w:rPr>
        <w:t>线性代数</w:t>
      </w:r>
    </w:p>
    <w:p w14:paraId="422634E8" w14:textId="1BBF688C" w:rsidR="00084B6E" w:rsidRDefault="00084B6E">
      <w:r>
        <w:rPr>
          <w:rFonts w:hint="eastAsia"/>
        </w:rPr>
        <w:t>概率统计</w:t>
      </w:r>
    </w:p>
    <w:p w14:paraId="191A9043" w14:textId="02246904" w:rsidR="00B517D2" w:rsidRDefault="00B517D2">
      <w:r>
        <w:rPr>
          <w:rFonts w:hint="eastAsia"/>
        </w:rPr>
        <w:t>随机过程</w:t>
      </w:r>
    </w:p>
    <w:p w14:paraId="5006A206" w14:textId="77777777" w:rsidR="00B517D2" w:rsidRDefault="00B517D2" w:rsidP="00B517D2">
      <w:r>
        <w:rPr>
          <w:rFonts w:hint="eastAsia"/>
        </w:rPr>
        <w:t>数值分析</w:t>
      </w:r>
    </w:p>
    <w:p w14:paraId="49DD760D" w14:textId="108418B3" w:rsidR="00B517D2" w:rsidRDefault="00B517D2">
      <w:pPr>
        <w:rPr>
          <w:rFonts w:hint="eastAsia"/>
        </w:rPr>
      </w:pPr>
      <w:r>
        <w:rPr>
          <w:rFonts w:hint="eastAsia"/>
        </w:rPr>
        <w:t>运筹学</w:t>
      </w:r>
    </w:p>
    <w:p w14:paraId="0435CD0E" w14:textId="27BEFF25" w:rsidR="00084B6E" w:rsidRDefault="00084B6E">
      <w:r>
        <w:rPr>
          <w:rFonts w:hint="eastAsia"/>
        </w:rPr>
        <w:t>时间序列分析</w:t>
      </w:r>
    </w:p>
    <w:p w14:paraId="738E7E06" w14:textId="47435AFA" w:rsidR="00084B6E" w:rsidRDefault="00084B6E">
      <w:pPr>
        <w:rPr>
          <w:rFonts w:hint="eastAsia"/>
        </w:rPr>
      </w:pPr>
      <w:r>
        <w:rPr>
          <w:rFonts w:hint="eastAsia"/>
        </w:rPr>
        <w:t>微分方程</w:t>
      </w:r>
    </w:p>
    <w:p w14:paraId="6AF74E2D" w14:textId="7CFB774A" w:rsidR="00084B6E" w:rsidRDefault="00084B6E">
      <w:r w:rsidRPr="00084B6E">
        <w:rPr>
          <w:rFonts w:hint="eastAsia"/>
          <w:b/>
          <w:bCs/>
        </w:rPr>
        <w:t>进阶课程</w:t>
      </w:r>
      <w:r>
        <w:rPr>
          <w:rFonts w:hint="eastAsia"/>
        </w:rPr>
        <w:t>：</w:t>
      </w:r>
    </w:p>
    <w:p w14:paraId="561C3A8E" w14:textId="2C55B023" w:rsidR="00084B6E" w:rsidRDefault="00084B6E">
      <w:r>
        <w:rPr>
          <w:rFonts w:hint="eastAsia"/>
        </w:rPr>
        <w:t>机器学习</w:t>
      </w:r>
    </w:p>
    <w:p w14:paraId="6E52F093" w14:textId="5BE21A0B" w:rsidR="00084B6E" w:rsidRDefault="00084B6E">
      <w:r>
        <w:rPr>
          <w:rFonts w:hint="eastAsia"/>
        </w:rPr>
        <w:t>PDE</w:t>
      </w:r>
    </w:p>
    <w:p w14:paraId="0C0E029F" w14:textId="16804B11" w:rsidR="00084B6E" w:rsidRDefault="00084B6E">
      <w:r>
        <w:rPr>
          <w:rFonts w:hint="eastAsia"/>
        </w:rPr>
        <w:t>S</w:t>
      </w:r>
      <w:r>
        <w:t>DE</w:t>
      </w:r>
    </w:p>
    <w:p w14:paraId="52CC8B2A" w14:textId="268CDD8B" w:rsidR="00084B6E" w:rsidRDefault="00084B6E">
      <w:r>
        <w:rPr>
          <w:rFonts w:hint="eastAsia"/>
        </w:rPr>
        <w:t>实分析</w:t>
      </w:r>
    </w:p>
    <w:p w14:paraId="051BD1F3" w14:textId="1D4489FE" w:rsidR="00084B6E" w:rsidRDefault="00084B6E">
      <w:pPr>
        <w:rPr>
          <w:rFonts w:hint="eastAsia"/>
        </w:rPr>
      </w:pPr>
      <w:r>
        <w:rPr>
          <w:rFonts w:hint="eastAsia"/>
        </w:rPr>
        <w:t>贝叶斯统计</w:t>
      </w:r>
    </w:p>
    <w:p w14:paraId="38CE3615" w14:textId="77777777" w:rsidR="00084B6E" w:rsidRDefault="00084B6E"/>
    <w:p w14:paraId="22045C1E" w14:textId="5147567F" w:rsidR="00084B6E" w:rsidRDefault="00084B6E">
      <w:pPr>
        <w:rPr>
          <w:rFonts w:hint="eastAsia"/>
        </w:rPr>
      </w:pPr>
      <w:r>
        <w:rPr>
          <w:rFonts w:hint="eastAsia"/>
        </w:rPr>
        <w:t>金融</w:t>
      </w:r>
    </w:p>
    <w:p w14:paraId="1BCFC946" w14:textId="6FB261C4" w:rsidR="00084B6E" w:rsidRDefault="00084B6E">
      <w:r>
        <w:rPr>
          <w:rFonts w:hint="eastAsia"/>
        </w:rPr>
        <w:t>MPT</w:t>
      </w:r>
    </w:p>
    <w:p w14:paraId="295D8242" w14:textId="786A99AC" w:rsidR="00084B6E" w:rsidRDefault="00084B6E">
      <w:r>
        <w:rPr>
          <w:rFonts w:hint="eastAsia"/>
        </w:rPr>
        <w:t>C</w:t>
      </w:r>
      <w:r>
        <w:t>APM</w:t>
      </w:r>
    </w:p>
    <w:p w14:paraId="2C965E50" w14:textId="0E0CF61B" w:rsidR="00084B6E" w:rsidRPr="009145D9" w:rsidRDefault="00084B6E">
      <w:pPr>
        <w:rPr>
          <w:color w:val="FF0000"/>
        </w:rPr>
      </w:pPr>
      <w:r w:rsidRPr="009145D9">
        <w:rPr>
          <w:rFonts w:hint="eastAsia"/>
          <w:color w:val="FF0000"/>
        </w:rPr>
        <w:t>衍生品定价</w:t>
      </w:r>
    </w:p>
    <w:p w14:paraId="224A2AD9" w14:textId="3C6622E8" w:rsidR="00084B6E" w:rsidRDefault="00084B6E">
      <w:r>
        <w:rPr>
          <w:rFonts w:hint="eastAsia"/>
        </w:rPr>
        <w:t>风险管理</w:t>
      </w:r>
    </w:p>
    <w:p w14:paraId="3555E4CA" w14:textId="77777777" w:rsidR="009145D9" w:rsidRDefault="009145D9">
      <w:pPr>
        <w:rPr>
          <w:rFonts w:hint="eastAsia"/>
        </w:rPr>
      </w:pPr>
    </w:p>
    <w:p w14:paraId="332BDD19" w14:textId="2635A1DC" w:rsidR="00084B6E" w:rsidRDefault="00084B6E">
      <w:r>
        <w:rPr>
          <w:rFonts w:hint="eastAsia"/>
        </w:rPr>
        <w:t>进阶：</w:t>
      </w:r>
    </w:p>
    <w:p w14:paraId="579DA0B6" w14:textId="74B9A6F1" w:rsidR="00084B6E" w:rsidRDefault="00084B6E">
      <w:pPr>
        <w:rPr>
          <w:rFonts w:hint="eastAsia"/>
        </w:rPr>
      </w:pPr>
      <w:r>
        <w:rPr>
          <w:rFonts w:hint="eastAsia"/>
        </w:rPr>
        <w:t>市场微观机构</w:t>
      </w:r>
    </w:p>
    <w:p w14:paraId="45AD886C" w14:textId="77777777" w:rsidR="009145D9" w:rsidRPr="009145D9" w:rsidRDefault="009145D9" w:rsidP="009145D9">
      <w:pPr>
        <w:rPr>
          <w:color w:val="FF0000"/>
        </w:rPr>
      </w:pPr>
      <w:r w:rsidRPr="009145D9">
        <w:rPr>
          <w:rFonts w:hint="eastAsia"/>
          <w:color w:val="FF0000"/>
        </w:rPr>
        <w:t>衍生品定价</w:t>
      </w:r>
    </w:p>
    <w:p w14:paraId="75BB0330" w14:textId="22764040" w:rsidR="00BD6770" w:rsidRDefault="00BD6770"/>
    <w:p w14:paraId="2D8B9BD0" w14:textId="77777777" w:rsidR="00BD6770" w:rsidRDefault="00BD6770">
      <w:pPr>
        <w:rPr>
          <w:rFonts w:hint="eastAsia"/>
        </w:rPr>
      </w:pPr>
    </w:p>
    <w:p w14:paraId="0753E0A3" w14:textId="77777777" w:rsidR="00CE5581" w:rsidRDefault="00CE5581">
      <w:pPr>
        <w:rPr>
          <w:rFonts w:hint="eastAsia"/>
        </w:rPr>
      </w:pPr>
    </w:p>
    <w:sectPr w:rsidR="00CE5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E92"/>
    <w:rsid w:val="0007588D"/>
    <w:rsid w:val="00084B6E"/>
    <w:rsid w:val="002A2318"/>
    <w:rsid w:val="002B4C02"/>
    <w:rsid w:val="005B07C6"/>
    <w:rsid w:val="009145D9"/>
    <w:rsid w:val="0096101E"/>
    <w:rsid w:val="009E23EA"/>
    <w:rsid w:val="009F3245"/>
    <w:rsid w:val="00A97BC1"/>
    <w:rsid w:val="00B517D2"/>
    <w:rsid w:val="00BD6770"/>
    <w:rsid w:val="00CE5581"/>
    <w:rsid w:val="00DE1E92"/>
    <w:rsid w:val="00E22C41"/>
    <w:rsid w:val="00EC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291F"/>
  <w15:chartTrackingRefBased/>
  <w15:docId w15:val="{D59E43B8-069B-4C70-810E-95C2D6C5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22C41"/>
    <w:pPr>
      <w:keepNext/>
      <w:keepLines/>
      <w:spacing w:before="340" w:after="330" w:line="578" w:lineRule="auto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2C41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2C41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学术"/>
    <w:basedOn w:val="a1"/>
    <w:uiPriority w:val="99"/>
    <w:rsid w:val="0096101E"/>
    <w:pPr>
      <w:spacing w:before="100" w:beforeAutospacing="1" w:after="100" w:afterAutospacing="1" w:line="300" w:lineRule="auto"/>
      <w:jc w:val="center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bottom w:val="single" w:sz="12" w:space="0" w:color="auto"/>
        </w:tcBorders>
      </w:tcPr>
    </w:tblStylePr>
  </w:style>
  <w:style w:type="table" w:styleId="a4">
    <w:name w:val="Table Grid"/>
    <w:basedOn w:val="a1"/>
    <w:uiPriority w:val="39"/>
    <w:rsid w:val="00961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22C41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22C41"/>
    <w:rPr>
      <w:rFonts w:asciiTheme="majorHAnsi" w:eastAsia="黑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22C41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nanyi</dc:creator>
  <cp:keywords/>
  <dc:description/>
  <cp:lastModifiedBy>zhang nanyi</cp:lastModifiedBy>
  <cp:revision>6</cp:revision>
  <dcterms:created xsi:type="dcterms:W3CDTF">2022-01-22T12:29:00Z</dcterms:created>
  <dcterms:modified xsi:type="dcterms:W3CDTF">2022-01-23T04:27:00Z</dcterms:modified>
</cp:coreProperties>
</file>