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E846" w14:textId="77777777" w:rsidR="00EC64CC" w:rsidRPr="00662236" w:rsidRDefault="00CE4A57" w:rsidP="00662236">
      <w:pPr>
        <w:pStyle w:val="aa"/>
        <w:pBdr>
          <w:bottom w:val="nil"/>
        </w:pBd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Лабораторная работа 5</w:t>
      </w:r>
    </w:p>
    <w:p w14:paraId="10E89202" w14:textId="77777777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23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Планирование поставки ENUWay</w:t>
      </w:r>
    </w:p>
    <w:p w14:paraId="72DEF910" w14:textId="77777777" w:rsidR="00662236" w:rsidRDefault="00662236" w:rsidP="00662236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FD7D98C" w14:textId="05A3AAE0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 Основания и допущения</w:t>
      </w:r>
    </w:p>
    <w:p w14:paraId="2FDAC9B0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C1AE7F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План продолжает результаты ЛЗ 4: story map, 18 user story и 18 измеримых нефункциональных требований. Для расчёта принят учебный горизонт 12 недель и команда из трёх участников.</w:t>
      </w:r>
    </w:p>
    <w:p w14:paraId="6F50016B" w14:textId="77777777" w:rsidR="00EC64CC" w:rsidRPr="00662236" w:rsidRDefault="00CE4A57" w:rsidP="00662236">
      <w:pPr>
        <w:pStyle w:val="a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Каждый участник реально выделяет проекту 7 часов в неделю.</w:t>
      </w:r>
    </w:p>
    <w:p w14:paraId="6B536A6B" w14:textId="77777777" w:rsidR="00EC64CC" w:rsidRPr="00662236" w:rsidRDefault="00CE4A57" w:rsidP="00662236">
      <w:pPr>
        <w:pStyle w:val="a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Имена пока обозначены как Участник 1–3 и заменяются реальными фамилиями перед сдачей.</w:t>
      </w:r>
    </w:p>
    <w:p w14:paraId="7A267125" w14:textId="77777777" w:rsidR="00EC64CC" w:rsidRPr="00662236" w:rsidRDefault="00CE4A57" w:rsidP="00662236">
      <w:pPr>
        <w:pStyle w:val="a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Даты внешних подтверждений являются планом контроля, а не заявлением о полученном согласии.</w:t>
      </w:r>
    </w:p>
    <w:p w14:paraId="2FCF9666" w14:textId="77777777" w:rsidR="00EC64CC" w:rsidRPr="00662236" w:rsidRDefault="00CE4A57" w:rsidP="00662236">
      <w:pPr>
        <w:pStyle w:val="a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Оплата, коммерческое такси и навигация водителя не входят в семестровый объём.</w:t>
      </w:r>
    </w:p>
    <w:p w14:paraId="20F94839" w14:textId="77777777" w:rsidR="00662236" w:rsidRPr="00662236" w:rsidRDefault="00662236" w:rsidP="00662236">
      <w:pPr>
        <w:pStyle w:val="a0"/>
        <w:numPr>
          <w:ilvl w:val="0"/>
          <w:numId w:val="0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9C98791" w14:textId="77777777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Контрольные цифры</w:t>
      </w:r>
    </w:p>
    <w:p w14:paraId="439B144D" w14:textId="77777777" w:rsidR="00662236" w:rsidRPr="00662236" w:rsidRDefault="00662236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1737"/>
        <w:gridCol w:w="3156"/>
      </w:tblGrid>
      <w:tr w:rsidR="00EC64CC" w:rsidRPr="00662236" w14:paraId="447071EF" w14:textId="77777777" w:rsidTr="00662236">
        <w:trPr>
          <w:jc w:val="center"/>
        </w:trPr>
        <w:tc>
          <w:tcPr>
            <w:tcW w:w="0" w:type="auto"/>
          </w:tcPr>
          <w:p w14:paraId="5362AE9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</w:tcPr>
          <w:p w14:paraId="0BD022A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</w:tcPr>
          <w:p w14:paraId="4ACD638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EC64CC" w:rsidRPr="00662236" w14:paraId="758FC4C6" w14:textId="77777777" w:rsidTr="00662236">
        <w:trPr>
          <w:jc w:val="center"/>
        </w:trPr>
        <w:tc>
          <w:tcPr>
            <w:tcW w:w="0" w:type="auto"/>
          </w:tcPr>
          <w:p w14:paraId="28CFBEA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WBS третьего уровня</w:t>
            </w:r>
          </w:p>
        </w:tc>
        <w:tc>
          <w:tcPr>
            <w:tcW w:w="0" w:type="auto"/>
          </w:tcPr>
          <w:p w14:paraId="44D11A6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результатов</w:t>
            </w:r>
          </w:p>
        </w:tc>
        <w:tc>
          <w:tcPr>
            <w:tcW w:w="0" w:type="auto"/>
          </w:tcPr>
          <w:p w14:paraId="24EEBB2F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Полный объём 132 ч</w:t>
            </w:r>
          </w:p>
        </w:tc>
      </w:tr>
      <w:tr w:rsidR="00EC64CC" w:rsidRPr="00662236" w14:paraId="2059865A" w14:textId="77777777" w:rsidTr="00662236">
        <w:trPr>
          <w:jc w:val="center"/>
        </w:trPr>
        <w:tc>
          <w:tcPr>
            <w:tcW w:w="0" w:type="auto"/>
          </w:tcPr>
          <w:p w14:paraId="277CE3C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Инкременты</w:t>
            </w:r>
          </w:p>
        </w:tc>
        <w:tc>
          <w:tcPr>
            <w:tcW w:w="0" w:type="auto"/>
          </w:tcPr>
          <w:p w14:paraId="7D3C23AF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 / 46 / 42 ч</w:t>
            </w:r>
          </w:p>
        </w:tc>
        <w:tc>
          <w:tcPr>
            <w:tcW w:w="0" w:type="auto"/>
          </w:tcPr>
          <w:p w14:paraId="0731E63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Сопоставимы</w:t>
            </w:r>
          </w:p>
        </w:tc>
      </w:tr>
      <w:tr w:rsidR="00EC64CC" w:rsidRPr="00662236" w14:paraId="0E9AD62B" w14:textId="77777777" w:rsidTr="00662236">
        <w:trPr>
          <w:jc w:val="center"/>
        </w:trPr>
        <w:tc>
          <w:tcPr>
            <w:tcW w:w="0" w:type="auto"/>
          </w:tcPr>
          <w:p w14:paraId="2583F14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Реальная capacity</w:t>
            </w:r>
          </w:p>
        </w:tc>
        <w:tc>
          <w:tcPr>
            <w:tcW w:w="0" w:type="auto"/>
          </w:tcPr>
          <w:p w14:paraId="51CC0EA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 ч</w:t>
            </w:r>
          </w:p>
        </w:tc>
        <w:tc>
          <w:tcPr>
            <w:tcW w:w="0" w:type="auto"/>
          </w:tcPr>
          <w:p w14:paraId="1C5BF38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 не превышает</w:t>
            </w:r>
          </w:p>
        </w:tc>
      </w:tr>
      <w:tr w:rsidR="00EC64CC" w:rsidRPr="00662236" w14:paraId="05EE3A69" w14:textId="77777777" w:rsidTr="00662236">
        <w:trPr>
          <w:jc w:val="center"/>
        </w:trPr>
        <w:tc>
          <w:tcPr>
            <w:tcW w:w="0" w:type="auto"/>
          </w:tcPr>
          <w:p w14:paraId="6516EBB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Запас</w:t>
            </w:r>
          </w:p>
        </w:tc>
        <w:tc>
          <w:tcPr>
            <w:tcW w:w="0" w:type="auto"/>
          </w:tcPr>
          <w:p w14:paraId="3B5D98E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 ч</w:t>
            </w:r>
          </w:p>
        </w:tc>
        <w:tc>
          <w:tcPr>
            <w:tcW w:w="0" w:type="auto"/>
          </w:tcPr>
          <w:p w14:paraId="10BEE1EF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Доступен для отклонений</w:t>
            </w:r>
          </w:p>
        </w:tc>
      </w:tr>
      <w:tr w:rsidR="00EC64CC" w:rsidRPr="00662236" w14:paraId="7A70339C" w14:textId="77777777" w:rsidTr="00662236">
        <w:trPr>
          <w:jc w:val="center"/>
        </w:trPr>
        <w:tc>
          <w:tcPr>
            <w:tcW w:w="0" w:type="auto"/>
          </w:tcPr>
          <w:p w14:paraId="1F43848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Внешние зависимости</w:t>
            </w:r>
          </w:p>
        </w:tc>
        <w:tc>
          <w:tcPr>
            <w:tcW w:w="0" w:type="auto"/>
          </w:tcPr>
          <w:p w14:paraId="7C409D6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5E2D77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владелец, дата и план Б</w:t>
            </w:r>
          </w:p>
        </w:tc>
      </w:tr>
    </w:tbl>
    <w:p w14:paraId="3D78E9E6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B1EAB4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5E85E689" w14:textId="77777777" w:rsidR="00EC64CC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lastRenderedPageBreak/>
        <w:t>2 WBS проекта</w:t>
      </w:r>
    </w:p>
    <w:p w14:paraId="4B09C44E" w14:textId="77777777" w:rsidR="00662236" w:rsidRPr="00662236" w:rsidRDefault="00662236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EA0C3B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WBS отвечает на вопрос, какие результаты входят в проект. Все элементы названы как завершённые состояния, а оценки стоят на третьем уровне и суммируются вверх по правилу 100 процентов.</w:t>
      </w:r>
    </w:p>
    <w:p w14:paraId="0151F45C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AE413F2" w14:textId="77777777" w:rsidR="00EC64CC" w:rsidRPr="00662236" w:rsidRDefault="00CE4A57" w:rsidP="00662236">
      <w:pPr>
        <w:keepNext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AF1312" wp14:editId="147B8703">
            <wp:extent cx="6263640" cy="38045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-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0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DC98" w14:textId="77777777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i/>
          <w:sz w:val="28"/>
          <w:szCs w:val="28"/>
        </w:rPr>
        <w:t>Рисунок 1.</w:t>
      </w:r>
      <w:r w:rsidRPr="00662236">
        <w:rPr>
          <w:rFonts w:ascii="Times New Roman" w:hAnsi="Times New Roman" w:cs="Times New Roman"/>
          <w:i/>
          <w:sz w:val="28"/>
          <w:szCs w:val="28"/>
        </w:rPr>
        <w:t xml:space="preserve"> WBS ENUWay до третьего уровня</w:t>
      </w:r>
    </w:p>
    <w:p w14:paraId="6C64771A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7049"/>
        <w:gridCol w:w="771"/>
        <w:gridCol w:w="1410"/>
      </w:tblGrid>
      <w:tr w:rsidR="00EC64CC" w:rsidRPr="00662236" w14:paraId="637D4C81" w14:textId="77777777" w:rsidTr="00662236">
        <w:trPr>
          <w:tblHeader/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A100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Код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52EC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FC95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Часы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C6BB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Инкремент</w:t>
            </w:r>
          </w:p>
        </w:tc>
      </w:tr>
      <w:tr w:rsidR="00EC64CC" w:rsidRPr="00662236" w14:paraId="058818BB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ECE8F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278D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 ENUWay готов к передаче заказчику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1B40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4630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1–3</w:t>
            </w:r>
          </w:p>
        </w:tc>
      </w:tr>
      <w:tr w:rsidR="00EC64CC" w:rsidRPr="00662236" w14:paraId="19B2DEA3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963D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8523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Основание продукта согласовано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73F1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CC5F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5F8C7AE5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3C12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58F8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Базовая версия требований принята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09EF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E360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159155ED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38BC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26B41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Архитектура и прототип пользовательского пути согласованы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81C9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EA4B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6D9B7B3C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A11FC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09C7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Контур проверки принадлежности к ENU готов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6EF8E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FFCA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5B46BF3C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D3A95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3D12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Основной сценарий совместной поездки готов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BDCF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921E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1–2</w:t>
            </w:r>
          </w:p>
        </w:tc>
      </w:tr>
      <w:tr w:rsidR="00EC64CC" w:rsidRPr="00662236" w14:paraId="56404D9B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3479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E9A8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Регистрация и профиль доступны на тестовом стенде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A7CF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7EBD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407CA03D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E28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D0CE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Поиск и карточка поездки доступны на тестовом стенде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4259F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437C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0EC64CC" w:rsidRPr="00662236" w14:paraId="51DB9C16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C20E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7D2A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Создание, присоединение и управление поездкой доступны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83C9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A098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C64CC" w:rsidRPr="00662236" w14:paraId="16252138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FEC5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B3C4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Доверие и качество подтверждены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3FB6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A48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2–3</w:t>
            </w:r>
          </w:p>
        </w:tc>
      </w:tr>
      <w:tr w:rsidR="00EC64CC" w:rsidRPr="00662236" w14:paraId="26760D71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78281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A64CB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Уведомления и статусы поездки подтверждены тестами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A3DA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7C37D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C64CC" w:rsidRPr="00662236" w14:paraId="43697215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E6A9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BE1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Рейтинг, жалобы и модерация приняты заказчиком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F38E5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675F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C64CC" w:rsidRPr="00662236" w14:paraId="2879B927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A5D2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5877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НФТ, безопасность и доступность подтверждены отчётом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B1E06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0BA9B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C64CC" w:rsidRPr="00662236" w14:paraId="256C164E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0DC7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BBA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Данные и локализация готовы к пилоту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C14D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9220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2–3</w:t>
            </w:r>
          </w:p>
        </w:tc>
      </w:tr>
      <w:tr w:rsidR="00EC64CC" w:rsidRPr="00662236" w14:paraId="55FEB19E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0700C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761A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Тестовый набор и сценарий миграции подготовлены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A806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D2B3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C64CC" w:rsidRPr="00662236" w14:paraId="79935990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0EAC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C32E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Интерфейс kk ru en проверен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9BAD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255D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C64CC" w:rsidRPr="00662236" w14:paraId="3DD4E9C4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FE85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040C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Сверка данных и план отката подтверждены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19B2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4951D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C64CC" w:rsidRPr="00662236" w14:paraId="7F481E99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8D41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CCED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Пилот принят и передан в эксплуатацию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8FF0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D7ED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2–3</w:t>
            </w:r>
          </w:p>
        </w:tc>
      </w:tr>
      <w:tr w:rsidR="00EC64CC" w:rsidRPr="00662236" w14:paraId="6F2F0BC1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AD6C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1.5.1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E929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Руководство пользователя и учебный материал готовы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AA63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765886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  <w:tr w:rsidR="00EC64CC" w:rsidRPr="00662236" w14:paraId="3094889A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2EDB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1.5.2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6500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Пилот и UAT завершены с протоколом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938E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96C8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  <w:tr w:rsidR="00EC64CC" w:rsidRPr="00662236" w14:paraId="66D93550" w14:textId="77777777" w:rsidTr="00662236">
        <w:trPr>
          <w:jc w:val="center"/>
        </w:trPr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9397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1.5.3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E429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Runbook и комплект передачи приняты владельцем сервиса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BCF205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9D83E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35DF3174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78FE7D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Проверка правила 100 процентов</w:t>
      </w:r>
    </w:p>
    <w:p w14:paraId="02C20F35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29"/>
        <w:gridCol w:w="2438"/>
        <w:gridCol w:w="870"/>
        <w:gridCol w:w="1389"/>
      </w:tblGrid>
      <w:tr w:rsidR="00EC64CC" w:rsidRPr="00662236" w14:paraId="23AF027A" w14:textId="77777777" w:rsidTr="00662236">
        <w:trPr>
          <w:jc w:val="center"/>
        </w:trPr>
        <w:tc>
          <w:tcPr>
            <w:tcW w:w="0" w:type="auto"/>
          </w:tcPr>
          <w:p w14:paraId="12C7E8F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Родитель</w:t>
            </w:r>
          </w:p>
        </w:tc>
        <w:tc>
          <w:tcPr>
            <w:tcW w:w="0" w:type="auto"/>
          </w:tcPr>
          <w:p w14:paraId="1A41004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Сумма детей</w:t>
            </w:r>
          </w:p>
        </w:tc>
        <w:tc>
          <w:tcPr>
            <w:tcW w:w="0" w:type="auto"/>
          </w:tcPr>
          <w:p w14:paraId="4AB3A41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0" w:type="auto"/>
          </w:tcPr>
          <w:p w14:paraId="68ABD8F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Статус</w:t>
            </w:r>
          </w:p>
        </w:tc>
      </w:tr>
      <w:tr w:rsidR="00EC64CC" w:rsidRPr="00662236" w14:paraId="41C18DED" w14:textId="77777777" w:rsidTr="00662236">
        <w:trPr>
          <w:jc w:val="center"/>
        </w:trPr>
        <w:tc>
          <w:tcPr>
            <w:tcW w:w="0" w:type="auto"/>
          </w:tcPr>
          <w:p w14:paraId="0BFEC32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0" w:type="auto"/>
          </w:tcPr>
          <w:p w14:paraId="4790CDC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+ 8 + 8</w:t>
            </w:r>
          </w:p>
        </w:tc>
        <w:tc>
          <w:tcPr>
            <w:tcW w:w="0" w:type="auto"/>
          </w:tcPr>
          <w:p w14:paraId="19328696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4261ECA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EC64CC" w:rsidRPr="00662236" w14:paraId="490665E8" w14:textId="77777777" w:rsidTr="00662236">
        <w:trPr>
          <w:jc w:val="center"/>
        </w:trPr>
        <w:tc>
          <w:tcPr>
            <w:tcW w:w="0" w:type="auto"/>
          </w:tcPr>
          <w:p w14:paraId="396E983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0" w:type="auto"/>
          </w:tcPr>
          <w:p w14:paraId="62D224A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 + 10 + 12</w:t>
            </w:r>
          </w:p>
        </w:tc>
        <w:tc>
          <w:tcPr>
            <w:tcW w:w="0" w:type="auto"/>
          </w:tcPr>
          <w:p w14:paraId="32D5477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3B2301B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EC64CC" w:rsidRPr="00662236" w14:paraId="64A7FBD0" w14:textId="77777777" w:rsidTr="00662236">
        <w:trPr>
          <w:jc w:val="center"/>
        </w:trPr>
        <w:tc>
          <w:tcPr>
            <w:tcW w:w="0" w:type="auto"/>
          </w:tcPr>
          <w:p w14:paraId="1580629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0" w:type="auto"/>
          </w:tcPr>
          <w:p w14:paraId="7953884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+ 10 + 10</w:t>
            </w:r>
          </w:p>
        </w:tc>
        <w:tc>
          <w:tcPr>
            <w:tcW w:w="0" w:type="auto"/>
          </w:tcPr>
          <w:p w14:paraId="14A11AC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038D740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EC64CC" w:rsidRPr="00662236" w14:paraId="67A4CA92" w14:textId="77777777" w:rsidTr="00662236">
        <w:trPr>
          <w:jc w:val="center"/>
        </w:trPr>
        <w:tc>
          <w:tcPr>
            <w:tcW w:w="0" w:type="auto"/>
          </w:tcPr>
          <w:p w14:paraId="1B74564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</w:t>
            </w:r>
          </w:p>
        </w:tc>
        <w:tc>
          <w:tcPr>
            <w:tcW w:w="0" w:type="auto"/>
          </w:tcPr>
          <w:p w14:paraId="591E6AA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+ 8 + 8</w:t>
            </w:r>
          </w:p>
        </w:tc>
        <w:tc>
          <w:tcPr>
            <w:tcW w:w="0" w:type="auto"/>
          </w:tcPr>
          <w:p w14:paraId="7EEDB35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0005554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EC64CC" w:rsidRPr="00662236" w14:paraId="43E10F5E" w14:textId="77777777" w:rsidTr="00662236">
        <w:trPr>
          <w:jc w:val="center"/>
        </w:trPr>
        <w:tc>
          <w:tcPr>
            <w:tcW w:w="0" w:type="auto"/>
          </w:tcPr>
          <w:p w14:paraId="37FC3E1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62E629F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+ 8 + 8</w:t>
            </w:r>
          </w:p>
        </w:tc>
        <w:tc>
          <w:tcPr>
            <w:tcW w:w="0" w:type="auto"/>
          </w:tcPr>
          <w:p w14:paraId="32E55C2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240DE39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  <w:tr w:rsidR="00EC64CC" w:rsidRPr="00662236" w14:paraId="5D45EDBE" w14:textId="77777777" w:rsidTr="00662236">
        <w:trPr>
          <w:jc w:val="center"/>
        </w:trPr>
        <w:tc>
          <w:tcPr>
            <w:tcW w:w="0" w:type="auto"/>
          </w:tcPr>
          <w:p w14:paraId="2C17582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0" w:type="auto"/>
          </w:tcPr>
          <w:p w14:paraId="169C885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 + 32 + 28 + 24 + 24</w:t>
            </w:r>
          </w:p>
        </w:tc>
        <w:tc>
          <w:tcPr>
            <w:tcW w:w="0" w:type="auto"/>
          </w:tcPr>
          <w:p w14:paraId="0E27146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</w:t>
            </w:r>
          </w:p>
        </w:tc>
        <w:tc>
          <w:tcPr>
            <w:tcW w:w="0" w:type="auto"/>
          </w:tcPr>
          <w:p w14:paraId="0C456525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Выполнено</w:t>
            </w:r>
          </w:p>
        </w:tc>
      </w:tr>
    </w:tbl>
    <w:p w14:paraId="5EBE7FCB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066D50" w14:textId="4CD060B2" w:rsidR="00EC64CC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br w:type="page"/>
        <w:t>3 Словарь WBS</w:t>
      </w:r>
    </w:p>
    <w:p w14:paraId="1F761689" w14:textId="77777777" w:rsidR="00662236" w:rsidRPr="00662236" w:rsidRDefault="00662236" w:rsidP="006622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9C54DB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Словарь уточняет границы пяти наиболее неоднозначных пакетов. Критерии приёмки записаны заранее и позволяют однозначно решить, закрыт пакет или нет.</w:t>
      </w:r>
    </w:p>
    <w:p w14:paraId="055D9183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701147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1.1.3 Контур проверки принадлежности к ENU готов</w:t>
      </w:r>
    </w:p>
    <w:p w14:paraId="314772E7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253A1B8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Входит: </w:t>
      </w:r>
      <w:r w:rsidRPr="00662236">
        <w:rPr>
          <w:rFonts w:ascii="Times New Roman" w:hAnsi="Times New Roman" w:cs="Times New Roman"/>
          <w:sz w:val="28"/>
          <w:szCs w:val="28"/>
        </w:rPr>
        <w:t>Проверка домена ENU, подтверждение почты, положительный и отрицательный тесты, запись статуса verified.</w:t>
      </w:r>
    </w:p>
    <w:p w14:paraId="2D6FC9EA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Не входит: </w:t>
      </w:r>
      <w:r w:rsidRPr="00662236">
        <w:rPr>
          <w:rFonts w:ascii="Times New Roman" w:hAnsi="Times New Roman" w:cs="Times New Roman"/>
          <w:sz w:val="28"/>
          <w:szCs w:val="28"/>
        </w:rPr>
        <w:t>Государственная идентификация личности и коммерческая KYC-проверка.</w:t>
      </w:r>
    </w:p>
    <w:p w14:paraId="34A1E715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662236">
        <w:rPr>
          <w:rFonts w:ascii="Times New Roman" w:hAnsi="Times New Roman" w:cs="Times New Roman"/>
          <w:sz w:val="28"/>
          <w:szCs w:val="28"/>
        </w:rPr>
        <w:t>Пользователь ENU может подтвердить принадлежность к университету на тестовом стенде.</w:t>
      </w:r>
    </w:p>
    <w:p w14:paraId="422AD8A3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Критерий приёмки: </w:t>
      </w:r>
      <w:r w:rsidRPr="00662236">
        <w:rPr>
          <w:rFonts w:ascii="Times New Roman" w:hAnsi="Times New Roman" w:cs="Times New Roman"/>
          <w:sz w:val="28"/>
          <w:szCs w:val="28"/>
        </w:rPr>
        <w:t>ENU-адрес получает verified после подтверждения; внешний домен отклоняется; результаты обоих сценариев сохранены.</w:t>
      </w:r>
    </w:p>
    <w:p w14:paraId="00C5AE0D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Ответственный: </w:t>
      </w:r>
      <w:r w:rsidRPr="00662236">
        <w:rPr>
          <w:rFonts w:ascii="Times New Roman" w:hAnsi="Times New Roman" w:cs="Times New Roman"/>
          <w:sz w:val="28"/>
          <w:szCs w:val="28"/>
        </w:rPr>
        <w:t>Участник 2</w:t>
      </w:r>
    </w:p>
    <w:p w14:paraId="3AB2CB1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62236">
        <w:rPr>
          <w:rFonts w:ascii="Times New Roman" w:hAnsi="Times New Roman" w:cs="Times New Roman"/>
          <w:sz w:val="28"/>
          <w:szCs w:val="28"/>
        </w:rPr>
        <w:t>8 часов</w:t>
      </w:r>
    </w:p>
    <w:p w14:paraId="7826FFAF" w14:textId="77777777" w:rsidR="00EC64CC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Зависимости: </w:t>
      </w:r>
      <w:r w:rsidRPr="00662236">
        <w:rPr>
          <w:rFonts w:ascii="Times New Roman" w:hAnsi="Times New Roman" w:cs="Times New Roman"/>
          <w:sz w:val="28"/>
          <w:szCs w:val="28"/>
        </w:rPr>
        <w:t>Способ проверки от ИТ-службы ENU; базовая версия требований 1.1.1.</w:t>
      </w:r>
    </w:p>
    <w:p w14:paraId="1E688455" w14:textId="77777777" w:rsidR="00662236" w:rsidRPr="00662236" w:rsidRDefault="00662236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2BD450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1.2.3 Создание присоединение и управление поездкой доступны</w:t>
      </w:r>
    </w:p>
    <w:p w14:paraId="40D1D957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B7CBEBB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Входит: </w:t>
      </w:r>
      <w:r w:rsidRPr="00662236">
        <w:rPr>
          <w:rFonts w:ascii="Times New Roman" w:hAnsi="Times New Roman" w:cs="Times New Roman"/>
          <w:sz w:val="28"/>
          <w:szCs w:val="28"/>
        </w:rPr>
        <w:t>Создание поездки, число мест, запрос на присоединение, решение водителя, отмена и завершение поездки.</w:t>
      </w:r>
    </w:p>
    <w:p w14:paraId="6BADD237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Не входит: </w:t>
      </w:r>
      <w:r w:rsidRPr="00662236">
        <w:rPr>
          <w:rFonts w:ascii="Times New Roman" w:hAnsi="Times New Roman" w:cs="Times New Roman"/>
          <w:sz w:val="28"/>
          <w:szCs w:val="28"/>
        </w:rPr>
        <w:t>Оплата, коммерческое такси, навигация водителя и автоматический подбор цены.</w:t>
      </w:r>
    </w:p>
    <w:p w14:paraId="0666705C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662236">
        <w:rPr>
          <w:rFonts w:ascii="Times New Roman" w:hAnsi="Times New Roman" w:cs="Times New Roman"/>
          <w:sz w:val="28"/>
          <w:szCs w:val="28"/>
        </w:rPr>
        <w:t>Сквозной сценарий от создания поездки до её завершения работает на тестовом стенде.</w:t>
      </w:r>
    </w:p>
    <w:p w14:paraId="22F12DF3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Критерий приёмки: </w:t>
      </w:r>
      <w:r w:rsidRPr="00662236">
        <w:rPr>
          <w:rFonts w:ascii="Times New Roman" w:hAnsi="Times New Roman" w:cs="Times New Roman"/>
          <w:sz w:val="28"/>
          <w:szCs w:val="28"/>
        </w:rPr>
        <w:t>Положительные и отрицательные сценарии US-05–US-12 проходят; число мест не становится отрицательным; повторный запрос не создаёт дубликат.</w:t>
      </w:r>
    </w:p>
    <w:p w14:paraId="197C836B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Ответственный: </w:t>
      </w:r>
      <w:r w:rsidRPr="00662236">
        <w:rPr>
          <w:rFonts w:ascii="Times New Roman" w:hAnsi="Times New Roman" w:cs="Times New Roman"/>
          <w:sz w:val="28"/>
          <w:szCs w:val="28"/>
        </w:rPr>
        <w:t>Участник 2</w:t>
      </w:r>
    </w:p>
    <w:p w14:paraId="58CA65E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62236">
        <w:rPr>
          <w:rFonts w:ascii="Times New Roman" w:hAnsi="Times New Roman" w:cs="Times New Roman"/>
          <w:sz w:val="28"/>
          <w:szCs w:val="28"/>
        </w:rPr>
        <w:t>12 часов</w:t>
      </w:r>
    </w:p>
    <w:p w14:paraId="67B52EE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Зависимости: </w:t>
      </w:r>
      <w:r w:rsidRPr="00662236">
        <w:rPr>
          <w:rFonts w:ascii="Times New Roman" w:hAnsi="Times New Roman" w:cs="Times New Roman"/>
          <w:sz w:val="28"/>
          <w:szCs w:val="28"/>
        </w:rPr>
        <w:t>Профиль 1.2.1, поиск и карточка 1.2.2, тестовый стенд.</w:t>
      </w:r>
    </w:p>
    <w:p w14:paraId="2CD647A4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338716A0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1.3.3 НФТ безопасность и доступность подтверждены отчётом</w:t>
      </w:r>
    </w:p>
    <w:p w14:paraId="3A43CB1E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7BCCD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Входит: </w:t>
      </w:r>
      <w:r w:rsidRPr="00662236">
        <w:rPr>
          <w:rFonts w:ascii="Times New Roman" w:hAnsi="Times New Roman" w:cs="Times New Roman"/>
          <w:sz w:val="28"/>
          <w:szCs w:val="28"/>
        </w:rPr>
        <w:t>Проверка p95, ошибок, HTTPS, ролей, локализации, keyboard-only сценария и основных разрешений экрана.</w:t>
      </w:r>
    </w:p>
    <w:p w14:paraId="086F4B33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Не входит: </w:t>
      </w:r>
      <w:r w:rsidRPr="00662236">
        <w:rPr>
          <w:rFonts w:ascii="Times New Roman" w:hAnsi="Times New Roman" w:cs="Times New Roman"/>
          <w:sz w:val="28"/>
          <w:szCs w:val="28"/>
        </w:rPr>
        <w:t>Круглосуточный промышленный мониторинг и сертификационный аудит.</w:t>
      </w:r>
    </w:p>
    <w:p w14:paraId="30A4A23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662236">
        <w:rPr>
          <w:rFonts w:ascii="Times New Roman" w:hAnsi="Times New Roman" w:cs="Times New Roman"/>
          <w:sz w:val="28"/>
          <w:szCs w:val="28"/>
        </w:rPr>
        <w:t>Единый отчёт с результатом по каждому обязательному НФТ и ссылкой на доказательство.</w:t>
      </w:r>
    </w:p>
    <w:p w14:paraId="36F0FFA3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Критерий приёмки: </w:t>
      </w:r>
      <w:r w:rsidRPr="00662236">
        <w:rPr>
          <w:rFonts w:ascii="Times New Roman" w:hAnsi="Times New Roman" w:cs="Times New Roman"/>
          <w:sz w:val="28"/>
          <w:szCs w:val="28"/>
        </w:rPr>
        <w:t>Для всех 18 НФТ указан статус; критичные NFR-01, 04, 06, 11 и 13 пройдены; блокирующих дефектов нет.</w:t>
      </w:r>
    </w:p>
    <w:p w14:paraId="568BE542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Ответственный: </w:t>
      </w:r>
      <w:r w:rsidRPr="00662236">
        <w:rPr>
          <w:rFonts w:ascii="Times New Roman" w:hAnsi="Times New Roman" w:cs="Times New Roman"/>
          <w:sz w:val="28"/>
          <w:szCs w:val="28"/>
        </w:rPr>
        <w:t>Участник 3</w:t>
      </w:r>
    </w:p>
    <w:p w14:paraId="4FE6F509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62236">
        <w:rPr>
          <w:rFonts w:ascii="Times New Roman" w:hAnsi="Times New Roman" w:cs="Times New Roman"/>
          <w:sz w:val="28"/>
          <w:szCs w:val="28"/>
        </w:rPr>
        <w:t>10 часов</w:t>
      </w:r>
    </w:p>
    <w:p w14:paraId="6A532EDC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Зависимости: </w:t>
      </w:r>
      <w:r w:rsidRPr="00662236">
        <w:rPr>
          <w:rFonts w:ascii="Times New Roman" w:hAnsi="Times New Roman" w:cs="Times New Roman"/>
          <w:sz w:val="28"/>
          <w:szCs w:val="28"/>
        </w:rPr>
        <w:t>Стабильный стенд, готовый сценарий 1.2, тестовые данные 1.4.1.</w:t>
      </w:r>
    </w:p>
    <w:p w14:paraId="4499BF97" w14:textId="77777777" w:rsid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439B0E6" w14:textId="55D41796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1.4.1 Тестовый набор и сценарий миграции подготовлены</w:t>
      </w:r>
    </w:p>
    <w:p w14:paraId="1C0BB9E3" w14:textId="77777777" w:rsidR="00662236" w:rsidRDefault="00662236" w:rsidP="00662236">
      <w:pPr>
        <w:keepLines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4442E84" w14:textId="5957E57C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Входит: </w:t>
      </w:r>
      <w:r w:rsidRPr="00662236">
        <w:rPr>
          <w:rFonts w:ascii="Times New Roman" w:hAnsi="Times New Roman" w:cs="Times New Roman"/>
          <w:sz w:val="28"/>
          <w:szCs w:val="28"/>
        </w:rPr>
        <w:t>Синтетические профили и поездки, схема импорта, контроль количества, журнал отклонённых записей.</w:t>
      </w:r>
    </w:p>
    <w:p w14:paraId="46B931F4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Не входит: </w:t>
      </w:r>
      <w:r w:rsidRPr="00662236">
        <w:rPr>
          <w:rFonts w:ascii="Times New Roman" w:hAnsi="Times New Roman" w:cs="Times New Roman"/>
          <w:sz w:val="28"/>
          <w:szCs w:val="28"/>
        </w:rPr>
        <w:t>Реальные персональные данные студентов и перенос из неутверждённых источников.</w:t>
      </w:r>
    </w:p>
    <w:p w14:paraId="49BE39BA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662236">
        <w:rPr>
          <w:rFonts w:ascii="Times New Roman" w:hAnsi="Times New Roman" w:cs="Times New Roman"/>
          <w:sz w:val="28"/>
          <w:szCs w:val="28"/>
        </w:rPr>
        <w:t>Повторяемый импорт тестового набора с отчётом сверки.</w:t>
      </w:r>
    </w:p>
    <w:p w14:paraId="21B9777A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Критерий приёмки: </w:t>
      </w:r>
      <w:r w:rsidRPr="00662236">
        <w:rPr>
          <w:rFonts w:ascii="Times New Roman" w:hAnsi="Times New Roman" w:cs="Times New Roman"/>
          <w:sz w:val="28"/>
          <w:szCs w:val="28"/>
        </w:rPr>
        <w:t>10 000 тестовых записей обрабатываются не более 30 минут; валидны не менее 99,9 процента; отклонения перечислены.</w:t>
      </w:r>
    </w:p>
    <w:p w14:paraId="6329542B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Ответственный: </w:t>
      </w:r>
      <w:r w:rsidRPr="00662236">
        <w:rPr>
          <w:rFonts w:ascii="Times New Roman" w:hAnsi="Times New Roman" w:cs="Times New Roman"/>
          <w:sz w:val="28"/>
          <w:szCs w:val="28"/>
        </w:rPr>
        <w:t>Участник 3</w:t>
      </w:r>
    </w:p>
    <w:p w14:paraId="438ECF16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62236">
        <w:rPr>
          <w:rFonts w:ascii="Times New Roman" w:hAnsi="Times New Roman" w:cs="Times New Roman"/>
          <w:sz w:val="28"/>
          <w:szCs w:val="28"/>
        </w:rPr>
        <w:t>8 часов</w:t>
      </w:r>
    </w:p>
    <w:p w14:paraId="58AB542F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Зависимости: </w:t>
      </w:r>
      <w:r w:rsidRPr="00662236">
        <w:rPr>
          <w:rFonts w:ascii="Times New Roman" w:hAnsi="Times New Roman" w:cs="Times New Roman"/>
          <w:sz w:val="28"/>
          <w:szCs w:val="28"/>
        </w:rPr>
        <w:t>Утверждённая схема данных и правила хранения; тестовая база.</w:t>
      </w:r>
    </w:p>
    <w:p w14:paraId="3FC97D12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2FCFE7E4" w14:textId="77777777" w:rsidR="00EC64CC" w:rsidRPr="00662236" w:rsidRDefault="00CE4A57" w:rsidP="00662236">
      <w:pPr>
        <w:keepNext/>
        <w:pageBreakBefore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1.5.3 Runbook и комплект передачи приняты владельцем сервиса</w:t>
      </w:r>
    </w:p>
    <w:p w14:paraId="22CE352B" w14:textId="77777777" w:rsidR="00662236" w:rsidRDefault="00662236" w:rsidP="00662236">
      <w:pPr>
        <w:keepLines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5FFF330" w14:textId="08E70C44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Входит: </w:t>
      </w:r>
      <w:r w:rsidRPr="00662236">
        <w:rPr>
          <w:rFonts w:ascii="Times New Roman" w:hAnsi="Times New Roman" w:cs="Times New Roman"/>
          <w:sz w:val="28"/>
          <w:szCs w:val="28"/>
        </w:rPr>
        <w:t>Запуск, остановка, резервное копирование, восстановление, мониторинг, контакты эскалации и ограничения.</w:t>
      </w:r>
    </w:p>
    <w:p w14:paraId="57215EB7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Не входит: </w:t>
      </w:r>
      <w:r w:rsidRPr="00662236">
        <w:rPr>
          <w:rFonts w:ascii="Times New Roman" w:hAnsi="Times New Roman" w:cs="Times New Roman"/>
          <w:sz w:val="28"/>
          <w:szCs w:val="28"/>
        </w:rPr>
        <w:t>Поддержка промышленной системы после завершения учебного пилота.</w:t>
      </w:r>
    </w:p>
    <w:p w14:paraId="363B69FF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Результат: </w:t>
      </w:r>
      <w:r w:rsidRPr="00662236">
        <w:rPr>
          <w:rFonts w:ascii="Times New Roman" w:hAnsi="Times New Roman" w:cs="Times New Roman"/>
          <w:sz w:val="28"/>
          <w:szCs w:val="28"/>
        </w:rPr>
        <w:t>Комплект эксплуатации доступен в репозитории и передан ответственному представителю.</w:t>
      </w:r>
    </w:p>
    <w:p w14:paraId="205E3B79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Критерий приёмки: </w:t>
      </w:r>
      <w:r w:rsidRPr="00662236">
        <w:rPr>
          <w:rFonts w:ascii="Times New Roman" w:hAnsi="Times New Roman" w:cs="Times New Roman"/>
          <w:sz w:val="28"/>
          <w:szCs w:val="28"/>
        </w:rPr>
        <w:t>Другой участник разворачивает стенд по runbook не более чем за 30 минут; владелец сервиса подтверждает приёмку.</w:t>
      </w:r>
    </w:p>
    <w:p w14:paraId="5A1C50A5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Ответственный: </w:t>
      </w:r>
      <w:r w:rsidRPr="00662236">
        <w:rPr>
          <w:rFonts w:ascii="Times New Roman" w:hAnsi="Times New Roman" w:cs="Times New Roman"/>
          <w:sz w:val="28"/>
          <w:szCs w:val="28"/>
        </w:rPr>
        <w:t>Участник 1</w:t>
      </w:r>
    </w:p>
    <w:p w14:paraId="0B4EB2EB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Оценка: </w:t>
      </w:r>
      <w:r w:rsidRPr="00662236">
        <w:rPr>
          <w:rFonts w:ascii="Times New Roman" w:hAnsi="Times New Roman" w:cs="Times New Roman"/>
          <w:sz w:val="28"/>
          <w:szCs w:val="28"/>
        </w:rPr>
        <w:t>8 часов</w:t>
      </w:r>
    </w:p>
    <w:p w14:paraId="6532A734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Зависимости: </w:t>
      </w:r>
      <w:r w:rsidRPr="00662236">
        <w:rPr>
          <w:rFonts w:ascii="Times New Roman" w:hAnsi="Times New Roman" w:cs="Times New Roman"/>
          <w:sz w:val="28"/>
          <w:szCs w:val="28"/>
        </w:rPr>
        <w:t>UAT 1.5.2, отчёт НФТ 1.3.3, доступ к стенду.</w:t>
      </w:r>
    </w:p>
    <w:p w14:paraId="63455AD1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76B9F776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4 План трёх инкрементов</w:t>
      </w:r>
    </w:p>
    <w:p w14:paraId="2135FEE5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7576D84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План использует фиксированный ритм по четыре учебные недели. Дата границы фиксируется, а функция ниже линии приоритета переносится, если capacity исчерпана.</w:t>
      </w:r>
    </w:p>
    <w:p w14:paraId="6BCB051B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114056" w14:textId="77777777" w:rsidR="00EC64CC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1 Основание и MVP</w:t>
      </w:r>
    </w:p>
    <w:p w14:paraId="3392624A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DE05D9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Период: </w:t>
      </w:r>
      <w:r w:rsidRPr="00662236">
        <w:rPr>
          <w:rFonts w:ascii="Times New Roman" w:hAnsi="Times New Roman" w:cs="Times New Roman"/>
          <w:sz w:val="28"/>
          <w:szCs w:val="28"/>
        </w:rPr>
        <w:t>Недели 1–4</w:t>
      </w:r>
    </w:p>
    <w:p w14:paraId="2093312C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662236">
        <w:rPr>
          <w:rFonts w:ascii="Times New Roman" w:hAnsi="Times New Roman" w:cs="Times New Roman"/>
          <w:sz w:val="28"/>
          <w:szCs w:val="28"/>
        </w:rPr>
        <w:t>Первый сквозной путь от регистрации до выбора поездки</w:t>
      </w:r>
    </w:p>
    <w:p w14:paraId="49D22892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Содержание WBS: </w:t>
      </w:r>
      <w:r w:rsidRPr="00662236">
        <w:rPr>
          <w:rFonts w:ascii="Times New Roman" w:hAnsi="Times New Roman" w:cs="Times New Roman"/>
          <w:sz w:val="28"/>
          <w:szCs w:val="28"/>
        </w:rPr>
        <w:t>1.1.1, 1.1.2, 1.1.3, 1.2.1, 1.2.2</w:t>
      </w:r>
    </w:p>
    <w:p w14:paraId="1E6B3CBD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Объём: </w:t>
      </w:r>
      <w:r w:rsidRPr="00662236">
        <w:rPr>
          <w:rFonts w:ascii="Times New Roman" w:hAnsi="Times New Roman" w:cs="Times New Roman"/>
          <w:sz w:val="28"/>
          <w:szCs w:val="28"/>
        </w:rPr>
        <w:t>44 часов</w:t>
      </w:r>
    </w:p>
    <w:p w14:paraId="1305CE05" w14:textId="77777777" w:rsidR="00EC64CC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Веха и критерий: </w:t>
      </w:r>
      <w:r w:rsidRPr="00662236">
        <w:rPr>
          <w:rFonts w:ascii="Times New Roman" w:hAnsi="Times New Roman" w:cs="Times New Roman"/>
          <w:sz w:val="28"/>
          <w:szCs w:val="28"/>
        </w:rPr>
        <w:t>M1 MVP-контур подтверждён: ENU-пользователь регистрируется, заполняет профиль, находит поездку и открывает карточку; положительные и отрицательные критерии проходят.</w:t>
      </w:r>
    </w:p>
    <w:p w14:paraId="63AB3369" w14:textId="77777777" w:rsidR="00662236" w:rsidRPr="00662236" w:rsidRDefault="00662236" w:rsidP="00662236">
      <w:pPr>
        <w:keepLines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2A7DB9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2 Совместная поездка и доверие</w:t>
      </w:r>
    </w:p>
    <w:p w14:paraId="6609BE1D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925F8FA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Период: </w:t>
      </w:r>
      <w:r w:rsidRPr="00662236">
        <w:rPr>
          <w:rFonts w:ascii="Times New Roman" w:hAnsi="Times New Roman" w:cs="Times New Roman"/>
          <w:sz w:val="28"/>
          <w:szCs w:val="28"/>
        </w:rPr>
        <w:t>Недели 5–8</w:t>
      </w:r>
    </w:p>
    <w:p w14:paraId="10CD4F56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662236">
        <w:rPr>
          <w:rFonts w:ascii="Times New Roman" w:hAnsi="Times New Roman" w:cs="Times New Roman"/>
          <w:sz w:val="28"/>
          <w:szCs w:val="28"/>
        </w:rPr>
        <w:t>Завершить сценарий поездки и добавить механизмы доверия</w:t>
      </w:r>
    </w:p>
    <w:p w14:paraId="2F6958C8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Содержание WBS: </w:t>
      </w:r>
      <w:r w:rsidRPr="00662236">
        <w:rPr>
          <w:rFonts w:ascii="Times New Roman" w:hAnsi="Times New Roman" w:cs="Times New Roman"/>
          <w:sz w:val="28"/>
          <w:szCs w:val="28"/>
        </w:rPr>
        <w:t>1.2.3, 1.3.1, 1.3.2, 1.4.2, 1.5.1</w:t>
      </w:r>
    </w:p>
    <w:p w14:paraId="777FAF85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Объём: </w:t>
      </w:r>
      <w:r w:rsidRPr="00662236">
        <w:rPr>
          <w:rFonts w:ascii="Times New Roman" w:hAnsi="Times New Roman" w:cs="Times New Roman"/>
          <w:sz w:val="28"/>
          <w:szCs w:val="28"/>
        </w:rPr>
        <w:t>46 часов</w:t>
      </w:r>
    </w:p>
    <w:p w14:paraId="787D6A5D" w14:textId="77777777" w:rsid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Веха и критерий: </w:t>
      </w:r>
      <w:r w:rsidRPr="00662236">
        <w:rPr>
          <w:rFonts w:ascii="Times New Roman" w:hAnsi="Times New Roman" w:cs="Times New Roman"/>
          <w:sz w:val="28"/>
          <w:szCs w:val="28"/>
        </w:rPr>
        <w:t>M2 Функциональный пилот готов: создание, запрос, решение, отмена и завершение работают; уведомления проверены; интерфейс kk ru en пройден; руководство доступно.</w:t>
      </w:r>
    </w:p>
    <w:p w14:paraId="110E3164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1651082" w14:textId="77777777" w:rsidR="00EC64CC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3 Проверка и передача</w:t>
      </w:r>
    </w:p>
    <w:p w14:paraId="7FFE200D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37158E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Период: </w:t>
      </w:r>
      <w:r w:rsidRPr="00662236">
        <w:rPr>
          <w:rFonts w:ascii="Times New Roman" w:hAnsi="Times New Roman" w:cs="Times New Roman"/>
          <w:sz w:val="28"/>
          <w:szCs w:val="28"/>
        </w:rPr>
        <w:t>Недели 9–12</w:t>
      </w:r>
    </w:p>
    <w:p w14:paraId="2542C99F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Pr="00662236">
        <w:rPr>
          <w:rFonts w:ascii="Times New Roman" w:hAnsi="Times New Roman" w:cs="Times New Roman"/>
          <w:sz w:val="28"/>
          <w:szCs w:val="28"/>
        </w:rPr>
        <w:t>Подтвердить качество, выполнить пробную миграцию и передать пилот</w:t>
      </w:r>
    </w:p>
    <w:p w14:paraId="0E3D94DC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Содержание WBS: </w:t>
      </w:r>
      <w:r w:rsidRPr="00662236">
        <w:rPr>
          <w:rFonts w:ascii="Times New Roman" w:hAnsi="Times New Roman" w:cs="Times New Roman"/>
          <w:sz w:val="28"/>
          <w:szCs w:val="28"/>
        </w:rPr>
        <w:t>1.3.3, 1.4.1, 1.4.3, 1.5.2, 1.5.3</w:t>
      </w:r>
    </w:p>
    <w:p w14:paraId="6B8462F5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Объём: </w:t>
      </w:r>
      <w:r w:rsidRPr="00662236">
        <w:rPr>
          <w:rFonts w:ascii="Times New Roman" w:hAnsi="Times New Roman" w:cs="Times New Roman"/>
          <w:sz w:val="28"/>
          <w:szCs w:val="28"/>
        </w:rPr>
        <w:t>42 часов</w:t>
      </w:r>
    </w:p>
    <w:p w14:paraId="50D54332" w14:textId="77777777" w:rsidR="00EC64CC" w:rsidRPr="00662236" w:rsidRDefault="00CE4A57" w:rsidP="00662236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sz w:val="28"/>
          <w:szCs w:val="28"/>
        </w:rPr>
        <w:t xml:space="preserve">Веха и критерий: </w:t>
      </w:r>
      <w:r w:rsidRPr="00662236">
        <w:rPr>
          <w:rFonts w:ascii="Times New Roman" w:hAnsi="Times New Roman" w:cs="Times New Roman"/>
          <w:sz w:val="28"/>
          <w:szCs w:val="28"/>
        </w:rPr>
        <w:t>M3 Пилот принят: критичные НФТ пройдены, импорт 10 000 записей сверен, UAT закрыт без блокирующих дефектов, runbook принят.</w:t>
      </w:r>
    </w:p>
    <w:p w14:paraId="207FA81D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Сопоставимость и правило сокращения</w:t>
      </w:r>
    </w:p>
    <w:p w14:paraId="5C6116EF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Средний объём равен 44 часам, а максимальное отклонение составляет 2 часа. Если прогноз превышает capacity, первой переносится функция 1.3.2 «Рейтинг, жалобы и модерация». Основной путь, безопасность, миграция, UAT и передача не сокращаются.</w:t>
      </w:r>
    </w:p>
    <w:p w14:paraId="13B9A3B9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53CA9BF7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5 Зависимости</w:t>
      </w:r>
    </w:p>
    <w:p w14:paraId="086E897D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CE2F92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Карта показывает, какие результаты должны появиться раньше других и где проект ожидает внешнее решение. Критическая последовательность проходит от способа проверки ENU через основной сценарий к UAT и передаче.</w:t>
      </w:r>
    </w:p>
    <w:p w14:paraId="13210304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03A989" w14:textId="77777777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F74006" wp14:editId="65602063">
            <wp:extent cx="6263640" cy="31550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y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E123" w14:textId="77777777" w:rsidR="00EC64CC" w:rsidRPr="00662236" w:rsidRDefault="00CE4A57" w:rsidP="0066223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b/>
          <w:bCs/>
          <w:i/>
          <w:sz w:val="28"/>
          <w:szCs w:val="28"/>
        </w:rPr>
        <w:t>Рисунок 2.</w:t>
      </w:r>
      <w:r w:rsidRPr="00662236">
        <w:rPr>
          <w:rFonts w:ascii="Times New Roman" w:hAnsi="Times New Roman" w:cs="Times New Roman"/>
          <w:i/>
          <w:sz w:val="28"/>
          <w:szCs w:val="28"/>
        </w:rPr>
        <w:t xml:space="preserve"> Карта внутренних и внешних зависимостей</w:t>
      </w:r>
    </w:p>
    <w:p w14:paraId="1B48B291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4EF716A7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Реестр внешних зависимостей</w:t>
      </w:r>
    </w:p>
    <w:p w14:paraId="56CA13C4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1"/>
        <w:gridCol w:w="2570"/>
        <w:gridCol w:w="1263"/>
        <w:gridCol w:w="1296"/>
        <w:gridCol w:w="2123"/>
        <w:gridCol w:w="2653"/>
      </w:tblGrid>
      <w:tr w:rsidR="00EC64CC" w:rsidRPr="00662236" w14:paraId="13DCD6B8" w14:textId="77777777" w:rsidTr="00662236">
        <w:tc>
          <w:tcPr>
            <w:tcW w:w="0" w:type="auto"/>
          </w:tcPr>
          <w:p w14:paraId="782CE46C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6D4408A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Зависимость</w:t>
            </w:r>
          </w:p>
        </w:tc>
        <w:tc>
          <w:tcPr>
            <w:tcW w:w="0" w:type="auto"/>
          </w:tcPr>
          <w:p w14:paraId="660DE86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Владелец</w:t>
            </w:r>
          </w:p>
        </w:tc>
        <w:tc>
          <w:tcPr>
            <w:tcW w:w="0" w:type="auto"/>
          </w:tcPr>
          <w:p w14:paraId="3E98C41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0" w:type="auto"/>
          </w:tcPr>
          <w:p w14:paraId="05A804BF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Блокирует</w:t>
            </w:r>
          </w:p>
        </w:tc>
        <w:tc>
          <w:tcPr>
            <w:tcW w:w="0" w:type="auto"/>
          </w:tcPr>
          <w:p w14:paraId="19CACB1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План Б</w:t>
            </w:r>
          </w:p>
        </w:tc>
      </w:tr>
      <w:tr w:rsidR="00EC64CC" w:rsidRPr="00662236" w14:paraId="78839216" w14:textId="77777777" w:rsidTr="00662236">
        <w:tc>
          <w:tcPr>
            <w:tcW w:w="0" w:type="auto"/>
          </w:tcPr>
          <w:p w14:paraId="1A26034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D1</w:t>
            </w:r>
          </w:p>
        </w:tc>
        <w:tc>
          <w:tcPr>
            <w:tcW w:w="0" w:type="auto"/>
          </w:tcPr>
          <w:p w14:paraId="3F58514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 проверки ENU и тестовая конфигурация от ИТ-службы</w:t>
            </w:r>
          </w:p>
        </w:tc>
        <w:tc>
          <w:tcPr>
            <w:tcW w:w="0" w:type="auto"/>
          </w:tcPr>
          <w:p w14:paraId="3A32B0C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1</w:t>
            </w:r>
          </w:p>
        </w:tc>
        <w:tc>
          <w:tcPr>
            <w:tcW w:w="0" w:type="auto"/>
          </w:tcPr>
          <w:p w14:paraId="45B4FE5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09.10.2026</w:t>
            </w:r>
          </w:p>
        </w:tc>
        <w:tc>
          <w:tcPr>
            <w:tcW w:w="0" w:type="auto"/>
          </w:tcPr>
          <w:p w14:paraId="4B8F0C7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1.1.3 и регистрацию</w:t>
            </w:r>
          </w:p>
        </w:tc>
        <w:tc>
          <w:tcPr>
            <w:tcW w:w="0" w:type="auto"/>
          </w:tcPr>
          <w:p w14:paraId="49DE843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Allowlist домена ENU и ручная проверка учебных аккаунтов</w:t>
            </w:r>
          </w:p>
        </w:tc>
      </w:tr>
      <w:tr w:rsidR="00EC64CC" w:rsidRPr="00662236" w14:paraId="36DCEFA6" w14:textId="77777777" w:rsidTr="00662236">
        <w:tc>
          <w:tcPr>
            <w:tcW w:w="0" w:type="auto"/>
          </w:tcPr>
          <w:p w14:paraId="6A88613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D2</w:t>
            </w:r>
          </w:p>
        </w:tc>
        <w:tc>
          <w:tcPr>
            <w:tcW w:w="0" w:type="auto"/>
          </w:tcPr>
          <w:p w14:paraId="0D061AF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Правила персональных данных и безопасности от заказчика</w:t>
            </w:r>
          </w:p>
        </w:tc>
        <w:tc>
          <w:tcPr>
            <w:tcW w:w="0" w:type="auto"/>
          </w:tcPr>
          <w:p w14:paraId="3E45B1C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2</w:t>
            </w:r>
          </w:p>
        </w:tc>
        <w:tc>
          <w:tcPr>
            <w:tcW w:w="0" w:type="auto"/>
          </w:tcPr>
          <w:p w14:paraId="12C2DC2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23.10.2026</w:t>
            </w:r>
          </w:p>
        </w:tc>
        <w:tc>
          <w:tcPr>
            <w:tcW w:w="0" w:type="auto"/>
          </w:tcPr>
          <w:p w14:paraId="5885172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Пилот, НФТ и миграцию</w:t>
            </w:r>
          </w:p>
        </w:tc>
        <w:tc>
          <w:tcPr>
            <w:tcW w:w="0" w:type="auto"/>
          </w:tcPr>
          <w:p w14:paraId="04D6934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 на синтетических данных без необязательных полей</w:t>
            </w:r>
          </w:p>
        </w:tc>
      </w:tr>
      <w:tr w:rsidR="00EC64CC" w:rsidRPr="00662236" w14:paraId="619D3864" w14:textId="77777777" w:rsidTr="00662236">
        <w:tc>
          <w:tcPr>
            <w:tcW w:w="0" w:type="auto"/>
          </w:tcPr>
          <w:p w14:paraId="54E2798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D3</w:t>
            </w:r>
          </w:p>
        </w:tc>
        <w:tc>
          <w:tcPr>
            <w:tcW w:w="0" w:type="auto"/>
          </w:tcPr>
          <w:p w14:paraId="0F5C780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Тестовый сервер и доступ к журналам от ИТ-службы</w:t>
            </w:r>
          </w:p>
        </w:tc>
        <w:tc>
          <w:tcPr>
            <w:tcW w:w="0" w:type="auto"/>
          </w:tcPr>
          <w:p w14:paraId="6974509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3</w:t>
            </w:r>
          </w:p>
        </w:tc>
        <w:tc>
          <w:tcPr>
            <w:tcW w:w="0" w:type="auto"/>
          </w:tcPr>
          <w:p w14:paraId="2E43D03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30.10.2026</w:t>
            </w:r>
          </w:p>
        </w:tc>
        <w:tc>
          <w:tcPr>
            <w:tcW w:w="0" w:type="auto"/>
          </w:tcPr>
          <w:p w14:paraId="7A97023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Развёртывание и нагрузочные тесты</w:t>
            </w:r>
          </w:p>
        </w:tc>
        <w:tc>
          <w:tcPr>
            <w:tcW w:w="0" w:type="auto"/>
          </w:tcPr>
          <w:p w14:paraId="0E3D52C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Локальный Docker-стенд и GitHub Actions</w:t>
            </w:r>
          </w:p>
        </w:tc>
      </w:tr>
      <w:tr w:rsidR="00EC64CC" w:rsidRPr="00662236" w14:paraId="5BDAC38E" w14:textId="77777777" w:rsidTr="00662236">
        <w:tc>
          <w:tcPr>
            <w:tcW w:w="0" w:type="auto"/>
          </w:tcPr>
          <w:p w14:paraId="6789329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D4</w:t>
            </w:r>
          </w:p>
        </w:tc>
        <w:tc>
          <w:tcPr>
            <w:tcW w:w="0" w:type="auto"/>
          </w:tcPr>
          <w:p w14:paraId="156691A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Окно заказчика и пользователей для UAT</w:t>
            </w:r>
          </w:p>
        </w:tc>
        <w:tc>
          <w:tcPr>
            <w:tcW w:w="0" w:type="auto"/>
          </w:tcPr>
          <w:p w14:paraId="1AEEF33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1</w:t>
            </w:r>
          </w:p>
        </w:tc>
        <w:tc>
          <w:tcPr>
            <w:tcW w:w="0" w:type="auto"/>
          </w:tcPr>
          <w:p w14:paraId="5BF4366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20.11.2026</w:t>
            </w:r>
          </w:p>
        </w:tc>
        <w:tc>
          <w:tcPr>
            <w:tcW w:w="0" w:type="auto"/>
          </w:tcPr>
          <w:p w14:paraId="42D7EF9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M3 и передачу</w:t>
            </w:r>
          </w:p>
        </w:tc>
        <w:tc>
          <w:tcPr>
            <w:tcW w:w="0" w:type="auto"/>
          </w:tcPr>
          <w:p w14:paraId="710EB24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Асинхронный UAT по видео и сценариям</w:t>
            </w:r>
          </w:p>
        </w:tc>
      </w:tr>
    </w:tbl>
    <w:p w14:paraId="728D1665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A10B8A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t>Если подтверждение не получено к указанной дате, зависимость переводится в RAID-лог как риск и запускается запасной ход. Реестр пересматривается на еженедельном статусе.</w:t>
      </w:r>
    </w:p>
    <w:p w14:paraId="224487E0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3A1D4E94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6 Команда и топология</w:t>
      </w:r>
    </w:p>
    <w:p w14:paraId="2F4AB271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5C5212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Команда ENUWay является stream-aligned team и отвечает за единый поток ценности от требований до принятого пилота. Это уменьшает число передач между функциональными слоями.</w:t>
      </w:r>
    </w:p>
    <w:p w14:paraId="73B25E2A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2569"/>
        <w:gridCol w:w="4696"/>
      </w:tblGrid>
      <w:tr w:rsidR="00EC64CC" w:rsidRPr="00662236" w14:paraId="0284886B" w14:textId="77777777" w:rsidTr="00662236">
        <w:trPr>
          <w:jc w:val="center"/>
        </w:trPr>
        <w:tc>
          <w:tcPr>
            <w:tcW w:w="0" w:type="auto"/>
          </w:tcPr>
          <w:p w14:paraId="1DC528E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0" w:type="auto"/>
          </w:tcPr>
          <w:p w14:paraId="2FBEC76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</w:t>
            </w:r>
          </w:p>
        </w:tc>
        <w:tc>
          <w:tcPr>
            <w:tcW w:w="0" w:type="auto"/>
          </w:tcPr>
          <w:p w14:paraId="44F4E86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Зона ответственности</w:t>
            </w:r>
          </w:p>
        </w:tc>
      </w:tr>
      <w:tr w:rsidR="00EC64CC" w:rsidRPr="00662236" w14:paraId="738FA655" w14:textId="77777777" w:rsidTr="00662236">
        <w:trPr>
          <w:jc w:val="center"/>
        </w:trPr>
        <w:tc>
          <w:tcPr>
            <w:tcW w:w="0" w:type="auto"/>
          </w:tcPr>
          <w:p w14:paraId="317231E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1</w:t>
            </w:r>
          </w:p>
        </w:tc>
        <w:tc>
          <w:tcPr>
            <w:tcW w:w="0" w:type="auto"/>
          </w:tcPr>
          <w:p w14:paraId="04F1849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Продукт и проект</w:t>
            </w:r>
          </w:p>
        </w:tc>
        <w:tc>
          <w:tcPr>
            <w:tcW w:w="0" w:type="auto"/>
          </w:tcPr>
          <w:p w14:paraId="4078C0F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Требования, коммуникации, релизный план, приёмка</w:t>
            </w:r>
          </w:p>
        </w:tc>
      </w:tr>
      <w:tr w:rsidR="00EC64CC" w:rsidRPr="00662236" w14:paraId="620288F4" w14:textId="77777777" w:rsidTr="00662236">
        <w:trPr>
          <w:jc w:val="center"/>
        </w:trPr>
        <w:tc>
          <w:tcPr>
            <w:tcW w:w="0" w:type="auto"/>
          </w:tcPr>
          <w:p w14:paraId="68ED0C9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2</w:t>
            </w:r>
          </w:p>
        </w:tc>
        <w:tc>
          <w:tcPr>
            <w:tcW w:w="0" w:type="auto"/>
          </w:tcPr>
          <w:p w14:paraId="690873C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Архитектура и реализация</w:t>
            </w:r>
          </w:p>
        </w:tc>
        <w:tc>
          <w:tcPr>
            <w:tcW w:w="0" w:type="auto"/>
          </w:tcPr>
          <w:p w14:paraId="044EE70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пользовательский сценарий и интеграция</w:t>
            </w:r>
          </w:p>
        </w:tc>
      </w:tr>
      <w:tr w:rsidR="00EC64CC" w:rsidRPr="00662236" w14:paraId="5B9BD3BE" w14:textId="77777777" w:rsidTr="00662236">
        <w:trPr>
          <w:jc w:val="center"/>
        </w:trPr>
        <w:tc>
          <w:tcPr>
            <w:tcW w:w="0" w:type="auto"/>
          </w:tcPr>
          <w:p w14:paraId="164CF16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Участник 3</w:t>
            </w:r>
          </w:p>
        </w:tc>
        <w:tc>
          <w:tcPr>
            <w:tcW w:w="0" w:type="auto"/>
          </w:tcPr>
          <w:p w14:paraId="20D6B4F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Качество и эксплуатация</w:t>
            </w:r>
          </w:p>
        </w:tc>
        <w:tc>
          <w:tcPr>
            <w:tcW w:w="0" w:type="auto"/>
          </w:tcPr>
          <w:p w14:paraId="67E8734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Тесты, безопасность, данные, развёртывание</w:t>
            </w:r>
          </w:p>
        </w:tc>
      </w:tr>
      <w:tr w:rsidR="00EC64CC" w:rsidRPr="00662236" w14:paraId="6BFB5FBC" w14:textId="77777777" w:rsidTr="00662236">
        <w:trPr>
          <w:jc w:val="center"/>
        </w:trPr>
        <w:tc>
          <w:tcPr>
            <w:tcW w:w="0" w:type="auto"/>
          </w:tcPr>
          <w:p w14:paraId="0417158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ИТ-служба ENU</w:t>
            </w:r>
          </w:p>
        </w:tc>
        <w:tc>
          <w:tcPr>
            <w:tcW w:w="0" w:type="auto"/>
          </w:tcPr>
          <w:p w14:paraId="04A1153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Platform team</w:t>
            </w:r>
          </w:p>
        </w:tc>
        <w:tc>
          <w:tcPr>
            <w:tcW w:w="0" w:type="auto"/>
          </w:tcPr>
          <w:p w14:paraId="32B8860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Тестовый контур, доступы и инфраструктура</w:t>
            </w:r>
          </w:p>
        </w:tc>
      </w:tr>
      <w:tr w:rsidR="00EC64CC" w:rsidRPr="00662236" w14:paraId="4C062029" w14:textId="77777777" w:rsidTr="00662236">
        <w:trPr>
          <w:jc w:val="center"/>
        </w:trPr>
        <w:tc>
          <w:tcPr>
            <w:tcW w:w="0" w:type="auto"/>
          </w:tcPr>
          <w:p w14:paraId="2594A64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ИБ и юридический представитель</w:t>
            </w:r>
          </w:p>
        </w:tc>
        <w:tc>
          <w:tcPr>
            <w:tcW w:w="0" w:type="auto"/>
          </w:tcPr>
          <w:p w14:paraId="52BC031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Enabling-функция</w:t>
            </w:r>
          </w:p>
        </w:tc>
        <w:tc>
          <w:tcPr>
            <w:tcW w:w="0" w:type="auto"/>
          </w:tcPr>
          <w:p w14:paraId="11CEF7D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Согласование правил данных и доступа</w:t>
            </w:r>
          </w:p>
        </w:tc>
      </w:tr>
    </w:tbl>
    <w:p w14:paraId="220C9BD0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C24903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RACI ключевых артефактов</w:t>
      </w:r>
    </w:p>
    <w:p w14:paraId="1137295A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77D8C0" w14:textId="77777777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R выполняет, A несёт итоговую ответственность, C консультирует, I информируется. Автоматическая проверка подтверждает ровно один A в каждой строке.</w:t>
      </w:r>
    </w:p>
    <w:p w14:paraId="2B596A03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41"/>
        <w:gridCol w:w="617"/>
        <w:gridCol w:w="617"/>
        <w:gridCol w:w="617"/>
        <w:gridCol w:w="1230"/>
        <w:gridCol w:w="1130"/>
      </w:tblGrid>
      <w:tr w:rsidR="00EC64CC" w:rsidRPr="00662236" w14:paraId="09BB3EF5" w14:textId="77777777" w:rsidTr="00662236">
        <w:trPr>
          <w:jc w:val="center"/>
        </w:trPr>
        <w:tc>
          <w:tcPr>
            <w:tcW w:w="0" w:type="auto"/>
          </w:tcPr>
          <w:p w14:paraId="00C2FD5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Артефакт</w:t>
            </w:r>
          </w:p>
        </w:tc>
        <w:tc>
          <w:tcPr>
            <w:tcW w:w="0" w:type="auto"/>
          </w:tcPr>
          <w:p w14:paraId="537EBAC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У1</w:t>
            </w:r>
          </w:p>
        </w:tc>
        <w:tc>
          <w:tcPr>
            <w:tcW w:w="0" w:type="auto"/>
          </w:tcPr>
          <w:p w14:paraId="3FD0C7B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У2</w:t>
            </w:r>
          </w:p>
        </w:tc>
        <w:tc>
          <w:tcPr>
            <w:tcW w:w="0" w:type="auto"/>
          </w:tcPr>
          <w:p w14:paraId="478A0E0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У3</w:t>
            </w:r>
          </w:p>
        </w:tc>
        <w:tc>
          <w:tcPr>
            <w:tcW w:w="0" w:type="auto"/>
          </w:tcPr>
          <w:p w14:paraId="1649AB0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Заказчик</w:t>
            </w:r>
          </w:p>
        </w:tc>
        <w:tc>
          <w:tcPr>
            <w:tcW w:w="0" w:type="auto"/>
          </w:tcPr>
          <w:p w14:paraId="23337FD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ИТ ENU</w:t>
            </w:r>
          </w:p>
        </w:tc>
      </w:tr>
      <w:tr w:rsidR="00EC64CC" w:rsidRPr="00662236" w14:paraId="6C3E97B9" w14:textId="77777777" w:rsidTr="00662236">
        <w:trPr>
          <w:jc w:val="center"/>
        </w:trPr>
        <w:tc>
          <w:tcPr>
            <w:tcW w:w="0" w:type="auto"/>
          </w:tcPr>
          <w:p w14:paraId="6F6B022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Базовая версия требований и WBS</w:t>
            </w:r>
          </w:p>
        </w:tc>
        <w:tc>
          <w:tcPr>
            <w:tcW w:w="0" w:type="auto"/>
          </w:tcPr>
          <w:p w14:paraId="773ED1D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4004CAC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12E4B5A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B1A5ED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DB5A31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</w:tr>
      <w:tr w:rsidR="00EC64CC" w:rsidRPr="00662236" w14:paraId="3ACF7680" w14:textId="77777777" w:rsidTr="00662236">
        <w:trPr>
          <w:jc w:val="center"/>
        </w:trPr>
        <w:tc>
          <w:tcPr>
            <w:tcW w:w="0" w:type="auto"/>
          </w:tcPr>
          <w:p w14:paraId="384F837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Архитектура и основной сценарий поездки</w:t>
            </w:r>
          </w:p>
        </w:tc>
        <w:tc>
          <w:tcPr>
            <w:tcW w:w="0" w:type="auto"/>
          </w:tcPr>
          <w:p w14:paraId="5D73AF1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3A11FCE6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5F1FC5B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0F0E63B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14BD3CB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EC64CC" w:rsidRPr="00662236" w14:paraId="63721A52" w14:textId="77777777" w:rsidTr="00662236">
        <w:trPr>
          <w:jc w:val="center"/>
        </w:trPr>
        <w:tc>
          <w:tcPr>
            <w:tcW w:w="0" w:type="auto"/>
          </w:tcPr>
          <w:p w14:paraId="4401D88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Story map и продуктовый бэклог</w:t>
            </w:r>
          </w:p>
        </w:tc>
        <w:tc>
          <w:tcPr>
            <w:tcW w:w="0" w:type="auto"/>
          </w:tcPr>
          <w:p w14:paraId="15DD811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6DAD864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35060DF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445390D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4E800C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</w:tr>
      <w:tr w:rsidR="00EC64CC" w:rsidRPr="00662236" w14:paraId="534E4DE9" w14:textId="77777777" w:rsidTr="00662236">
        <w:trPr>
          <w:jc w:val="center"/>
        </w:trPr>
        <w:tc>
          <w:tcPr>
            <w:tcW w:w="0" w:type="auto"/>
          </w:tcPr>
          <w:p w14:paraId="2B68A1B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 релизов и зависимости</w:t>
            </w:r>
          </w:p>
        </w:tc>
        <w:tc>
          <w:tcPr>
            <w:tcW w:w="0" w:type="auto"/>
          </w:tcPr>
          <w:p w14:paraId="680FDE5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43D17DA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6CF606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CB1B08C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7CECAF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</w:tr>
      <w:tr w:rsidR="00EC64CC" w:rsidRPr="00662236" w14:paraId="7AB4D79C" w14:textId="77777777" w:rsidTr="00662236">
        <w:trPr>
          <w:jc w:val="center"/>
        </w:trPr>
        <w:tc>
          <w:tcPr>
            <w:tcW w:w="0" w:type="auto"/>
          </w:tcPr>
          <w:p w14:paraId="7E0FC32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НФТ безопасность и доступность</w:t>
            </w:r>
          </w:p>
        </w:tc>
        <w:tc>
          <w:tcPr>
            <w:tcW w:w="0" w:type="auto"/>
          </w:tcPr>
          <w:p w14:paraId="3DBF85E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7804F1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10665E2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4237A8E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6C57ADD6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EC64CC" w:rsidRPr="00662236" w14:paraId="17F6DE29" w14:textId="77777777" w:rsidTr="00662236">
        <w:trPr>
          <w:jc w:val="center"/>
        </w:trPr>
        <w:tc>
          <w:tcPr>
            <w:tcW w:w="0" w:type="auto"/>
          </w:tcPr>
          <w:p w14:paraId="06C0790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Тестовый набор миграция и откат</w:t>
            </w:r>
          </w:p>
        </w:tc>
        <w:tc>
          <w:tcPr>
            <w:tcW w:w="0" w:type="auto"/>
          </w:tcPr>
          <w:p w14:paraId="20EFD70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2C1957C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3492929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A/R</w:t>
            </w:r>
          </w:p>
        </w:tc>
        <w:tc>
          <w:tcPr>
            <w:tcW w:w="0" w:type="auto"/>
          </w:tcPr>
          <w:p w14:paraId="08BCE8C2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23A0C4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EC64CC" w:rsidRPr="00662236" w14:paraId="7EB9AA43" w14:textId="77777777" w:rsidTr="00662236">
        <w:trPr>
          <w:jc w:val="center"/>
        </w:trPr>
        <w:tc>
          <w:tcPr>
            <w:tcW w:w="0" w:type="auto"/>
          </w:tcPr>
          <w:p w14:paraId="74B58BD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Пилот и UAT</w:t>
            </w:r>
          </w:p>
        </w:tc>
        <w:tc>
          <w:tcPr>
            <w:tcW w:w="0" w:type="auto"/>
          </w:tcPr>
          <w:p w14:paraId="73C33CE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24045CEF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566E0FC5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575FD55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287CC6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</w:tr>
      <w:tr w:rsidR="00EC64CC" w:rsidRPr="00662236" w14:paraId="7C303AE7" w14:textId="77777777" w:rsidTr="00662236">
        <w:trPr>
          <w:jc w:val="center"/>
        </w:trPr>
        <w:tc>
          <w:tcPr>
            <w:tcW w:w="0" w:type="auto"/>
          </w:tcPr>
          <w:p w14:paraId="33C5CF8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Runbook и передача</w:t>
            </w:r>
          </w:p>
        </w:tc>
        <w:tc>
          <w:tcPr>
            <w:tcW w:w="0" w:type="auto"/>
          </w:tcPr>
          <w:p w14:paraId="46B7BD1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14:paraId="11DD308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6D9AC450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0" w:type="auto"/>
          </w:tcPr>
          <w:p w14:paraId="656A302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35C5B15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</w:tbl>
    <w:p w14:paraId="61509EE3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EC44C0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3F16753B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7 Расчёт capacity</w:t>
      </w:r>
    </w:p>
    <w:p w14:paraId="4D0A7959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9C3F75" w14:textId="68958865" w:rsidR="00EC64CC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 xml:space="preserve">Capacity </w:t>
      </w:r>
      <w:r w:rsidR="00662236">
        <w:rPr>
          <w:rFonts w:ascii="Times New Roman" w:hAnsi="Times New Roman" w:cs="Times New Roman"/>
          <w:sz w:val="28"/>
          <w:szCs w:val="28"/>
        </w:rPr>
        <w:t>–</w:t>
      </w:r>
      <w:r w:rsidRPr="00662236">
        <w:rPr>
          <w:rFonts w:ascii="Times New Roman" w:hAnsi="Times New Roman" w:cs="Times New Roman"/>
          <w:sz w:val="28"/>
          <w:szCs w:val="28"/>
        </w:rPr>
        <w:t xml:space="preserve"> это количество часов, которое команда действительно может отдать проекту. Расчёт начинается с календаря и отдельно вычитает учебную нагрузку, координацию, поддержку и резерв неопределённости.</w:t>
      </w:r>
    </w:p>
    <w:p w14:paraId="5DF1CD76" w14:textId="77777777" w:rsidR="00662236" w:rsidRPr="00662236" w:rsidRDefault="00662236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2614"/>
        <w:gridCol w:w="807"/>
      </w:tblGrid>
      <w:tr w:rsidR="00EC64CC" w:rsidRPr="00662236" w14:paraId="4D6794CA" w14:textId="77777777" w:rsidTr="00662236">
        <w:trPr>
          <w:jc w:val="center"/>
        </w:trPr>
        <w:tc>
          <w:tcPr>
            <w:tcW w:w="0" w:type="auto"/>
          </w:tcPr>
          <w:p w14:paraId="143B625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Шаг</w:t>
            </w:r>
          </w:p>
        </w:tc>
        <w:tc>
          <w:tcPr>
            <w:tcW w:w="0" w:type="auto"/>
          </w:tcPr>
          <w:p w14:paraId="4538809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Формула</w:t>
            </w:r>
          </w:p>
        </w:tc>
        <w:tc>
          <w:tcPr>
            <w:tcW w:w="0" w:type="auto"/>
          </w:tcPr>
          <w:p w14:paraId="23AA0AA8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Часы</w:t>
            </w:r>
          </w:p>
        </w:tc>
      </w:tr>
      <w:tr w:rsidR="00EC64CC" w:rsidRPr="00662236" w14:paraId="09E56EDF" w14:textId="77777777" w:rsidTr="00662236">
        <w:trPr>
          <w:jc w:val="center"/>
        </w:trPr>
        <w:tc>
          <w:tcPr>
            <w:tcW w:w="0" w:type="auto"/>
          </w:tcPr>
          <w:p w14:paraId="19C3E75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Валовая доступность</w:t>
            </w:r>
          </w:p>
        </w:tc>
        <w:tc>
          <w:tcPr>
            <w:tcW w:w="0" w:type="auto"/>
          </w:tcPr>
          <w:p w14:paraId="0B8EEC4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× 12 недель × 7 ч</w:t>
            </w:r>
          </w:p>
        </w:tc>
        <w:tc>
          <w:tcPr>
            <w:tcW w:w="0" w:type="auto"/>
          </w:tcPr>
          <w:p w14:paraId="050AC99E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252</w:t>
            </w:r>
          </w:p>
        </w:tc>
      </w:tr>
      <w:tr w:rsidR="00EC64CC" w:rsidRPr="00662236" w14:paraId="47FE8EDA" w14:textId="77777777" w:rsidTr="00662236">
        <w:trPr>
          <w:jc w:val="center"/>
        </w:trPr>
        <w:tc>
          <w:tcPr>
            <w:tcW w:w="0" w:type="auto"/>
          </w:tcPr>
          <w:p w14:paraId="41DB048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Учебная нагрузка и сессия</w:t>
            </w:r>
          </w:p>
        </w:tc>
        <w:tc>
          <w:tcPr>
            <w:tcW w:w="0" w:type="auto"/>
          </w:tcPr>
          <w:p w14:paraId="0A498CA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 × 12 ч</w:t>
            </w:r>
          </w:p>
        </w:tc>
        <w:tc>
          <w:tcPr>
            <w:tcW w:w="0" w:type="auto"/>
          </w:tcPr>
          <w:p w14:paraId="42A4D14F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</w:t>
            </w: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</w:tr>
      <w:tr w:rsidR="00EC64CC" w:rsidRPr="00662236" w14:paraId="2BB08E0A" w14:textId="77777777" w:rsidTr="00662236">
        <w:trPr>
          <w:jc w:val="center"/>
        </w:trPr>
        <w:tc>
          <w:tcPr>
            <w:tcW w:w="0" w:type="auto"/>
          </w:tcPr>
          <w:p w14:paraId="0BBB222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Координация, ревью и защита</w:t>
            </w:r>
          </w:p>
        </w:tc>
        <w:tc>
          <w:tcPr>
            <w:tcW w:w="0" w:type="auto"/>
          </w:tcPr>
          <w:p w14:paraId="251A0DA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2,5 ч × 12 недель</w:t>
            </w:r>
          </w:p>
        </w:tc>
        <w:tc>
          <w:tcPr>
            <w:tcW w:w="0" w:type="auto"/>
          </w:tcPr>
          <w:p w14:paraId="738AB78D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</w:t>
            </w: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</w:tr>
      <w:tr w:rsidR="00EC64CC" w:rsidRPr="00662236" w14:paraId="613EA80A" w14:textId="77777777" w:rsidTr="00662236">
        <w:trPr>
          <w:jc w:val="center"/>
        </w:trPr>
        <w:tc>
          <w:tcPr>
            <w:tcW w:w="0" w:type="auto"/>
          </w:tcPr>
          <w:p w14:paraId="2F45EC2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Поддержка стенда и техдолг</w:t>
            </w:r>
          </w:p>
        </w:tc>
        <w:tc>
          <w:tcPr>
            <w:tcW w:w="0" w:type="auto"/>
          </w:tcPr>
          <w:p w14:paraId="28824C5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Фиксированный резерв</w:t>
            </w:r>
          </w:p>
        </w:tc>
        <w:tc>
          <w:tcPr>
            <w:tcW w:w="0" w:type="auto"/>
          </w:tcPr>
          <w:p w14:paraId="29B6B4B1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</w:t>
            </w: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</w:tr>
      <w:tr w:rsidR="00EC64CC" w:rsidRPr="00662236" w14:paraId="066170B8" w14:textId="77777777" w:rsidTr="00662236">
        <w:trPr>
          <w:jc w:val="center"/>
        </w:trPr>
        <w:tc>
          <w:tcPr>
            <w:tcW w:w="0" w:type="auto"/>
          </w:tcPr>
          <w:p w14:paraId="3BC17B3F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 резерва неопределённости</w:t>
            </w:r>
          </w:p>
        </w:tc>
        <w:tc>
          <w:tcPr>
            <w:tcW w:w="0" w:type="auto"/>
          </w:tcPr>
          <w:p w14:paraId="08A20425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252 − 36 − 30 − 15</w:t>
            </w:r>
          </w:p>
        </w:tc>
        <w:tc>
          <w:tcPr>
            <w:tcW w:w="0" w:type="auto"/>
          </w:tcPr>
          <w:p w14:paraId="4A85B444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171</w:t>
            </w:r>
          </w:p>
        </w:tc>
      </w:tr>
      <w:tr w:rsidR="00EC64CC" w:rsidRPr="00662236" w14:paraId="6871E0F4" w14:textId="77777777" w:rsidTr="00662236">
        <w:trPr>
          <w:jc w:val="center"/>
        </w:trPr>
        <w:tc>
          <w:tcPr>
            <w:tcW w:w="0" w:type="auto"/>
          </w:tcPr>
          <w:p w14:paraId="632DF86A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Резерв неопределённости</w:t>
            </w:r>
          </w:p>
        </w:tc>
        <w:tc>
          <w:tcPr>
            <w:tcW w:w="0" w:type="auto"/>
          </w:tcPr>
          <w:p w14:paraId="759FF5D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 процентов от 171</w:t>
            </w:r>
          </w:p>
        </w:tc>
        <w:tc>
          <w:tcPr>
            <w:tcW w:w="0" w:type="auto"/>
          </w:tcPr>
          <w:p w14:paraId="14A71233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−</w:t>
            </w: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</w:tr>
      <w:tr w:rsidR="00EC64CC" w:rsidRPr="00662236" w14:paraId="33135138" w14:textId="77777777" w:rsidTr="00662236">
        <w:trPr>
          <w:jc w:val="center"/>
        </w:trPr>
        <w:tc>
          <w:tcPr>
            <w:tcW w:w="0" w:type="auto"/>
          </w:tcPr>
          <w:p w14:paraId="73CFD3D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Реальная capacity</w:t>
            </w:r>
          </w:p>
        </w:tc>
        <w:tc>
          <w:tcPr>
            <w:tcW w:w="0" w:type="auto"/>
          </w:tcPr>
          <w:p w14:paraId="06FEF23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171 − 26</w:t>
            </w:r>
          </w:p>
        </w:tc>
        <w:tc>
          <w:tcPr>
            <w:tcW w:w="0" w:type="auto"/>
          </w:tcPr>
          <w:p w14:paraId="7D9E0ADA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</w:t>
            </w:r>
          </w:p>
        </w:tc>
      </w:tr>
    </w:tbl>
    <w:p w14:paraId="071FAD49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47781F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Сверка объёма</w:t>
      </w:r>
    </w:p>
    <w:p w14:paraId="68256627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2700"/>
        <w:gridCol w:w="4531"/>
      </w:tblGrid>
      <w:tr w:rsidR="00EC64CC" w:rsidRPr="00662236" w14:paraId="6B855BE6" w14:textId="77777777" w:rsidTr="00662236">
        <w:trPr>
          <w:jc w:val="center"/>
        </w:trPr>
        <w:tc>
          <w:tcPr>
            <w:tcW w:w="0" w:type="auto"/>
          </w:tcPr>
          <w:p w14:paraId="01D83C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</w:tcPr>
          <w:p w14:paraId="5F9E113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Значение</w:t>
            </w:r>
          </w:p>
        </w:tc>
        <w:tc>
          <w:tcPr>
            <w:tcW w:w="0" w:type="auto"/>
          </w:tcPr>
          <w:p w14:paraId="4E068767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Вывод</w:t>
            </w:r>
          </w:p>
        </w:tc>
      </w:tr>
      <w:tr w:rsidR="00EC64CC" w:rsidRPr="00662236" w14:paraId="0A6D5618" w14:textId="77777777" w:rsidTr="00662236">
        <w:trPr>
          <w:jc w:val="center"/>
        </w:trPr>
        <w:tc>
          <w:tcPr>
            <w:tcW w:w="0" w:type="auto"/>
          </w:tcPr>
          <w:p w14:paraId="76236C7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инкрементов</w:t>
            </w:r>
          </w:p>
        </w:tc>
        <w:tc>
          <w:tcPr>
            <w:tcW w:w="0" w:type="auto"/>
          </w:tcPr>
          <w:p w14:paraId="48049F8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 ч</w:t>
            </w:r>
          </w:p>
        </w:tc>
        <w:tc>
          <w:tcPr>
            <w:tcW w:w="0" w:type="auto"/>
          </w:tcPr>
          <w:p w14:paraId="746965A5" w14:textId="77777777" w:rsidR="00EC64CC" w:rsidRPr="00662236" w:rsidRDefault="00CE4A57" w:rsidP="006622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превышает 145 ч</w:t>
            </w:r>
          </w:p>
        </w:tc>
      </w:tr>
      <w:tr w:rsidR="00EC64CC" w:rsidRPr="00662236" w14:paraId="58F0E4B2" w14:textId="77777777" w:rsidTr="00662236">
        <w:trPr>
          <w:jc w:val="center"/>
        </w:trPr>
        <w:tc>
          <w:tcPr>
            <w:tcW w:w="0" w:type="auto"/>
          </w:tcPr>
          <w:p w14:paraId="1F8C809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Запас</w:t>
            </w:r>
          </w:p>
        </w:tc>
        <w:tc>
          <w:tcPr>
            <w:tcW w:w="0" w:type="auto"/>
          </w:tcPr>
          <w:p w14:paraId="6C2E8263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 ч</w:t>
            </w:r>
          </w:p>
        </w:tc>
        <w:tc>
          <w:tcPr>
            <w:tcW w:w="0" w:type="auto"/>
          </w:tcPr>
          <w:p w14:paraId="4F4D062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Доступен для отклонений</w:t>
            </w:r>
          </w:p>
        </w:tc>
      </w:tr>
      <w:tr w:rsidR="00EC64CC" w:rsidRPr="00662236" w14:paraId="68E752B8" w14:textId="77777777" w:rsidTr="00662236">
        <w:trPr>
          <w:jc w:val="center"/>
        </w:trPr>
        <w:tc>
          <w:tcPr>
            <w:tcW w:w="0" w:type="auto"/>
          </w:tcPr>
          <w:p w14:paraId="2C82702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Плановая загрузка до резерва</w:t>
            </w:r>
          </w:p>
        </w:tc>
        <w:tc>
          <w:tcPr>
            <w:tcW w:w="0" w:type="auto"/>
          </w:tcPr>
          <w:p w14:paraId="2315932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 / 171 = 77 процентов</w:t>
            </w:r>
          </w:p>
        </w:tc>
        <w:tc>
          <w:tcPr>
            <w:tcW w:w="0" w:type="auto"/>
          </w:tcPr>
          <w:p w14:paraId="0DBB639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Соответствует ориентиру 70–80 процентов</w:t>
            </w:r>
          </w:p>
        </w:tc>
      </w:tr>
      <w:tr w:rsidR="00EC64CC" w:rsidRPr="00662236" w14:paraId="60C19FC3" w14:textId="77777777" w:rsidTr="00662236">
        <w:trPr>
          <w:jc w:val="center"/>
        </w:trPr>
        <w:tc>
          <w:tcPr>
            <w:tcW w:w="0" w:type="auto"/>
          </w:tcPr>
          <w:p w14:paraId="0D5D3AA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Самый крупный инкремент</w:t>
            </w:r>
          </w:p>
        </w:tc>
        <w:tc>
          <w:tcPr>
            <w:tcW w:w="0" w:type="auto"/>
          </w:tcPr>
          <w:p w14:paraId="4CA00264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 ч</w:t>
            </w:r>
          </w:p>
        </w:tc>
        <w:tc>
          <w:tcPr>
            <w:tcW w:w="0" w:type="auto"/>
          </w:tcPr>
          <w:p w14:paraId="31889B7C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превышает средний объём вдвое</w:t>
            </w:r>
          </w:p>
        </w:tc>
      </w:tr>
    </w:tbl>
    <w:p w14:paraId="7F1AF31F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EDF30F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2236">
        <w:rPr>
          <w:rFonts w:ascii="Times New Roman" w:hAnsi="Times New Roman" w:cs="Times New Roman"/>
          <w:sz w:val="28"/>
          <w:szCs w:val="28"/>
        </w:rPr>
        <w:br w:type="page"/>
      </w:r>
    </w:p>
    <w:p w14:paraId="0E92579A" w14:textId="77777777" w:rsidR="00EC64CC" w:rsidRPr="00662236" w:rsidRDefault="00CE4A57" w:rsidP="0066223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b/>
          <w:bCs/>
          <w:sz w:val="28"/>
          <w:szCs w:val="28"/>
        </w:rPr>
        <w:t>8 Самопроверка перед сдачей</w:t>
      </w:r>
    </w:p>
    <w:p w14:paraId="43B11306" w14:textId="77777777" w:rsidR="00662236" w:rsidRPr="00662236" w:rsidRDefault="00662236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85"/>
        <w:gridCol w:w="6831"/>
      </w:tblGrid>
      <w:tr w:rsidR="00EC64CC" w:rsidRPr="00662236" w14:paraId="50AC9586" w14:textId="77777777" w:rsidTr="00662236">
        <w:tc>
          <w:tcPr>
            <w:tcW w:w="0" w:type="auto"/>
          </w:tcPr>
          <w:p w14:paraId="1F37578F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Проверка</w:t>
            </w:r>
          </w:p>
        </w:tc>
        <w:tc>
          <w:tcPr>
            <w:tcW w:w="0" w:type="auto"/>
          </w:tcPr>
          <w:p w14:paraId="2926CDA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Результат</w:t>
            </w:r>
          </w:p>
        </w:tc>
      </w:tr>
      <w:tr w:rsidR="00EC64CC" w:rsidRPr="00662236" w14:paraId="3F657D8E" w14:textId="77777777" w:rsidTr="00662236">
        <w:tc>
          <w:tcPr>
            <w:tcW w:w="0" w:type="auto"/>
          </w:tcPr>
          <w:p w14:paraId="07F11A5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WBS построена до третьего уровня</w:t>
            </w:r>
          </w:p>
        </w:tc>
        <w:tc>
          <w:tcPr>
            <w:tcW w:w="0" w:type="auto"/>
          </w:tcPr>
          <w:p w14:paraId="478B205D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5 пакетов второго и 15 результатов третьего уровня</w:t>
            </w:r>
          </w:p>
        </w:tc>
      </w:tr>
      <w:tr w:rsidR="00EC64CC" w:rsidRPr="00662236" w14:paraId="49D8A1A9" w14:textId="77777777" w:rsidTr="00662236">
        <w:tc>
          <w:tcPr>
            <w:tcW w:w="0" w:type="auto"/>
          </w:tcPr>
          <w:p w14:paraId="338E8E66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Элементы являются результатами</w:t>
            </w:r>
          </w:p>
        </w:tc>
        <w:tc>
          <w:tcPr>
            <w:tcW w:w="0" w:type="auto"/>
          </w:tcPr>
          <w:p w14:paraId="7EF9A26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названия описывают завершённое состояние</w:t>
            </w:r>
          </w:p>
        </w:tc>
      </w:tr>
      <w:tr w:rsidR="00EC64CC" w:rsidRPr="00662236" w14:paraId="62C8D5BC" w14:textId="77777777" w:rsidTr="00662236">
        <w:tc>
          <w:tcPr>
            <w:tcW w:w="0" w:type="auto"/>
          </w:tcPr>
          <w:p w14:paraId="16BEB2A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Правило 100 процентов</w:t>
            </w:r>
          </w:p>
        </w:tc>
        <w:tc>
          <w:tcPr>
            <w:tcW w:w="0" w:type="auto"/>
          </w:tcPr>
          <w:p w14:paraId="2CD782FC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суммы всех дочерних пакетов совпадают с родителями</w:t>
            </w:r>
          </w:p>
        </w:tc>
      </w:tr>
      <w:tr w:rsidR="00EC64CC" w:rsidRPr="00662236" w14:paraId="0E68E414" w14:textId="77777777" w:rsidTr="00662236">
        <w:tc>
          <w:tcPr>
            <w:tcW w:w="0" w:type="auto"/>
          </w:tcPr>
          <w:p w14:paraId="4DBC857B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миграция обучение и передача</w:t>
            </w:r>
          </w:p>
        </w:tc>
        <w:tc>
          <w:tcPr>
            <w:tcW w:w="0" w:type="auto"/>
          </w:tcPr>
          <w:p w14:paraId="5459A70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1.4.1, 1.5.1 и 1.5.3</w:t>
            </w:r>
          </w:p>
        </w:tc>
      </w:tr>
      <w:tr w:rsidR="00EC64CC" w:rsidRPr="00662236" w14:paraId="3716FD84" w14:textId="77777777" w:rsidTr="00662236">
        <w:tc>
          <w:tcPr>
            <w:tcW w:w="0" w:type="auto"/>
          </w:tcPr>
          <w:p w14:paraId="69027967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Словарь для пяти пакетов</w:t>
            </w:r>
          </w:p>
        </w:tc>
        <w:tc>
          <w:tcPr>
            <w:tcW w:w="0" w:type="auto"/>
          </w:tcPr>
          <w:p w14:paraId="1EF84F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границы, результат, приёмка, владелец, оценка и зависимости</w:t>
            </w:r>
          </w:p>
        </w:tc>
      </w:tr>
      <w:tr w:rsidR="00EC64CC" w:rsidRPr="00662236" w14:paraId="6BAFB58E" w14:textId="77777777" w:rsidTr="00662236">
        <w:tc>
          <w:tcPr>
            <w:tcW w:w="0" w:type="auto"/>
          </w:tcPr>
          <w:p w14:paraId="08088939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Три инкремента с вехами</w:t>
            </w:r>
          </w:p>
        </w:tc>
        <w:tc>
          <w:tcPr>
            <w:tcW w:w="0" w:type="auto"/>
          </w:tcPr>
          <w:p w14:paraId="4A850222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44, 46 и 42 часа; у каждой вехи проверяемый критерий</w:t>
            </w:r>
          </w:p>
        </w:tc>
      </w:tr>
      <w:tr w:rsidR="00EC64CC" w:rsidRPr="00662236" w14:paraId="03CAE9C7" w14:textId="77777777" w:rsidTr="00662236">
        <w:tc>
          <w:tcPr>
            <w:tcW w:w="0" w:type="auto"/>
          </w:tcPr>
          <w:p w14:paraId="4ED4F54E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Минимум три внешние зависимости</w:t>
            </w:r>
          </w:p>
        </w:tc>
        <w:tc>
          <w:tcPr>
            <w:tcW w:w="0" w:type="auto"/>
          </w:tcPr>
          <w:p w14:paraId="5AD3A0C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четыре зависимости с владельцем, датой и планом Б</w:t>
            </w:r>
          </w:p>
        </w:tc>
      </w:tr>
      <w:tr w:rsidR="00EC64CC" w:rsidRPr="00662236" w14:paraId="0D1A53B6" w14:textId="77777777" w:rsidTr="00662236">
        <w:tc>
          <w:tcPr>
            <w:tcW w:w="0" w:type="auto"/>
          </w:tcPr>
          <w:p w14:paraId="1A772C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Ровно один A в каждой строке RACI</w:t>
            </w:r>
          </w:p>
        </w:tc>
        <w:tc>
          <w:tcPr>
            <w:tcW w:w="0" w:type="auto"/>
          </w:tcPr>
          <w:p w14:paraId="68FB55E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проверено автоматически</w:t>
            </w:r>
          </w:p>
        </w:tc>
      </w:tr>
      <w:tr w:rsidR="00EC64CC" w:rsidRPr="00662236" w14:paraId="526004F3" w14:textId="77777777" w:rsidTr="00662236">
        <w:tc>
          <w:tcPr>
            <w:tcW w:w="0" w:type="auto"/>
          </w:tcPr>
          <w:p w14:paraId="460A1EB8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Capacity рассчитана с вычетами</w:t>
            </w:r>
          </w:p>
        </w:tc>
        <w:tc>
          <w:tcPr>
            <w:tcW w:w="0" w:type="auto"/>
          </w:tcPr>
          <w:p w14:paraId="0D495C2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145 часов после учебной нагрузки, координации, поддержки и резерва</w:t>
            </w:r>
          </w:p>
        </w:tc>
      </w:tr>
      <w:tr w:rsidR="00EC64CC" w:rsidRPr="00662236" w14:paraId="51FF3910" w14:textId="77777777" w:rsidTr="00662236">
        <w:tc>
          <w:tcPr>
            <w:tcW w:w="0" w:type="auto"/>
          </w:tcPr>
          <w:p w14:paraId="48AAC980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Объём не превышает capacity</w:t>
            </w:r>
          </w:p>
        </w:tc>
        <w:tc>
          <w:tcPr>
            <w:tcW w:w="0" w:type="auto"/>
          </w:tcPr>
          <w:p w14:paraId="5B010A91" w14:textId="77777777" w:rsidR="00EC64CC" w:rsidRPr="00662236" w:rsidRDefault="00CE4A57" w:rsidP="0066223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22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Да: 132 часа, запас 13 часов</w:t>
            </w:r>
          </w:p>
        </w:tc>
      </w:tr>
    </w:tbl>
    <w:p w14:paraId="473CF33A" w14:textId="77777777" w:rsidR="00EC64CC" w:rsidRPr="00662236" w:rsidRDefault="00EC64CC" w:rsidP="0066223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4BDECD" w14:textId="77777777" w:rsidR="00EC64CC" w:rsidRPr="00662236" w:rsidRDefault="00CE4A57" w:rsidP="006622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62236">
        <w:rPr>
          <w:rFonts w:ascii="Times New Roman" w:hAnsi="Times New Roman" w:cs="Times New Roman"/>
          <w:sz w:val="28"/>
          <w:szCs w:val="28"/>
        </w:rPr>
        <w:t>Перед фактической сдачей остаётся заменить обозначения Участник 1–3 реальными фамилиями и подтвердить внешние даты у соответствующих представителей.</w:t>
      </w:r>
    </w:p>
    <w:sectPr w:rsidR="00EC64CC" w:rsidRPr="00662236" w:rsidSect="00034616"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1FD7E" w14:textId="77777777" w:rsidR="00CE4A57" w:rsidRPr="00662236" w:rsidRDefault="00CE4A57">
      <w:pPr>
        <w:spacing w:after="0" w:line="240" w:lineRule="auto"/>
      </w:pPr>
      <w:r w:rsidRPr="00662236">
        <w:separator/>
      </w:r>
    </w:p>
  </w:endnote>
  <w:endnote w:type="continuationSeparator" w:id="0">
    <w:p w14:paraId="37C27581" w14:textId="77777777" w:rsidR="00CE4A57" w:rsidRPr="00662236" w:rsidRDefault="00CE4A57">
      <w:pPr>
        <w:spacing w:after="0" w:line="240" w:lineRule="auto"/>
      </w:pPr>
      <w:r w:rsidRPr="0066223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891D3" w14:textId="77777777" w:rsidR="00EC64CC" w:rsidRPr="00662236" w:rsidRDefault="00CE4A57">
    <w:pPr>
      <w:pStyle w:val="a7"/>
      <w:jc w:val="center"/>
    </w:pPr>
    <w:r w:rsidRPr="00662236">
      <w:fldChar w:fldCharType="begin"/>
    </w:r>
    <w:r w:rsidRPr="00662236">
      <w:instrText xml:space="preserve"> PAGE </w:instrText>
    </w:r>
    <w:r w:rsidRPr="00662236">
      <w:fldChar w:fldCharType="separate"/>
    </w:r>
    <w:r w:rsidR="00662236" w:rsidRPr="00662236">
      <w:t>1</w:t>
    </w:r>
    <w:r w:rsidRPr="0066223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8F1E9" w14:textId="77777777" w:rsidR="00CE4A57" w:rsidRPr="00662236" w:rsidRDefault="00CE4A57">
      <w:pPr>
        <w:spacing w:after="0" w:line="240" w:lineRule="auto"/>
      </w:pPr>
      <w:r w:rsidRPr="00662236">
        <w:separator/>
      </w:r>
    </w:p>
  </w:footnote>
  <w:footnote w:type="continuationSeparator" w:id="0">
    <w:p w14:paraId="13ECF5DD" w14:textId="77777777" w:rsidR="00CE4A57" w:rsidRPr="00662236" w:rsidRDefault="00CE4A57">
      <w:pPr>
        <w:spacing w:after="0" w:line="240" w:lineRule="auto"/>
      </w:pPr>
      <w:r w:rsidRPr="0066223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274660">
    <w:abstractNumId w:val="8"/>
  </w:num>
  <w:num w:numId="2" w16cid:durableId="1083919222">
    <w:abstractNumId w:val="6"/>
  </w:num>
  <w:num w:numId="3" w16cid:durableId="1118334796">
    <w:abstractNumId w:val="5"/>
  </w:num>
  <w:num w:numId="4" w16cid:durableId="1003582388">
    <w:abstractNumId w:val="4"/>
  </w:num>
  <w:num w:numId="5" w16cid:durableId="1913613943">
    <w:abstractNumId w:val="7"/>
  </w:num>
  <w:num w:numId="6" w16cid:durableId="1260404229">
    <w:abstractNumId w:val="3"/>
  </w:num>
  <w:num w:numId="7" w16cid:durableId="832338608">
    <w:abstractNumId w:val="2"/>
  </w:num>
  <w:num w:numId="8" w16cid:durableId="320888146">
    <w:abstractNumId w:val="1"/>
  </w:num>
  <w:num w:numId="9" w16cid:durableId="42226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236"/>
    <w:rsid w:val="009B3A62"/>
    <w:rsid w:val="00A35C50"/>
    <w:rsid w:val="00AA1D8D"/>
    <w:rsid w:val="00B47730"/>
    <w:rsid w:val="00CB0664"/>
    <w:rsid w:val="00CE4A57"/>
    <w:rsid w:val="00EC64CC"/>
    <w:rsid w:val="00ED51A3"/>
    <w:rsid w:val="00EF4B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32D9AA"/>
  <w14:defaultImageDpi w14:val="300"/>
  <w15:docId w15:val="{022A76D7-CAA8-47C5-AA3F-A6C9C01E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ptos" w:eastAsia="Aptos" w:hAnsi="Aptos"/>
      <w:noProof/>
      <w:color w:val="222222"/>
      <w:sz w:val="21"/>
      <w:lang w:val="kk-KZ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Планирование поставки ENUWay</dc:title>
  <dc:subject>WBS, план релизов, зависимости, RACI и capacity</dc:subject>
  <dc:creator>Команда ENUWay</dc:creator>
  <cp:keywords/>
  <dc:description>generated by python-docx</dc:description>
  <cp:lastModifiedBy>Нурислам Жуматаев</cp:lastModifiedBy>
  <cp:revision>2</cp:revision>
  <dcterms:created xsi:type="dcterms:W3CDTF">2026-10-01T13:34:00Z</dcterms:created>
  <dcterms:modified xsi:type="dcterms:W3CDTF">2026-10-01T13:34:00Z</dcterms:modified>
  <cp:category/>
</cp:coreProperties>
</file>