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8234" w14:textId="67CA3549" w:rsidR="004D174D" w:rsidRPr="002A65BF" w:rsidRDefault="004D174D" w:rsidP="00057CA3">
      <w:pPr>
        <w:spacing w:before="240" w:after="160" w:line="480" w:lineRule="auto"/>
        <w:contextualSpacing/>
        <w:jc w:val="center"/>
        <w:rPr>
          <w:b/>
          <w:color w:val="000000" w:themeColor="text1"/>
          <w:sz w:val="32"/>
          <w:szCs w:val="32"/>
        </w:rPr>
      </w:pPr>
      <w:r w:rsidRPr="002A65BF">
        <w:rPr>
          <w:b/>
          <w:color w:val="000000" w:themeColor="text1"/>
          <w:sz w:val="32"/>
          <w:szCs w:val="32"/>
        </w:rPr>
        <w:t>Methods</w:t>
      </w:r>
    </w:p>
    <w:p w14:paraId="21ECD8AA" w14:textId="77777777" w:rsidR="003A07A5" w:rsidRDefault="003A07A5" w:rsidP="004276C7">
      <w:pPr>
        <w:pStyle w:val="NormalWeb"/>
        <w:spacing w:before="0" w:beforeAutospacing="0" w:after="0" w:afterAutospacing="0" w:line="480" w:lineRule="auto"/>
        <w:rPr>
          <w:rStyle w:val="Emphasis"/>
          <w:color w:val="0E101A"/>
        </w:rPr>
      </w:pPr>
    </w:p>
    <w:p w14:paraId="1640C48E" w14:textId="49402FAA" w:rsidR="003A07A5" w:rsidRPr="00057CA3" w:rsidRDefault="003A07A5" w:rsidP="003A07A5">
      <w:pPr>
        <w:spacing w:before="240" w:after="160" w:line="480" w:lineRule="auto"/>
        <w:contextualSpacing/>
        <w:rPr>
          <w:rFonts w:eastAsiaTheme="minorHAnsi"/>
          <w:i/>
          <w:iCs/>
          <w:lang w:eastAsia="en-US"/>
        </w:rPr>
      </w:pPr>
      <w:r w:rsidRPr="00057CA3">
        <w:rPr>
          <w:rFonts w:eastAsiaTheme="minorHAnsi"/>
          <w:i/>
          <w:iCs/>
          <w:lang w:eastAsia="en-US"/>
        </w:rPr>
        <w:t xml:space="preserve">Bulk mRNA </w:t>
      </w:r>
      <w:r w:rsidR="00596919">
        <w:rPr>
          <w:rFonts w:eastAsiaTheme="minorHAnsi"/>
          <w:i/>
          <w:iCs/>
          <w:lang w:eastAsia="en-US"/>
        </w:rPr>
        <w:t>data analysis</w:t>
      </w:r>
    </w:p>
    <w:p w14:paraId="29964A88" w14:textId="139FCE2A" w:rsidR="003A07A5" w:rsidRPr="00596919" w:rsidRDefault="00596919" w:rsidP="00596919">
      <w:pPr>
        <w:autoSpaceDE w:val="0"/>
        <w:autoSpaceDN w:val="0"/>
        <w:adjustRightInd w:val="0"/>
        <w:spacing w:line="480" w:lineRule="auto"/>
        <w:rPr>
          <w:color w:val="0E101A"/>
        </w:rPr>
      </w:pPr>
      <w:r w:rsidRPr="00596919">
        <w:rPr>
          <w:color w:val="0E101A"/>
        </w:rPr>
        <w:t>The quality of raw FASTQ files were mapped to mouse reference GRCm38 using STAR two-pass alignment (v2.</w:t>
      </w:r>
      <w:r w:rsidR="00EE48A3">
        <w:rPr>
          <w:color w:val="0E101A"/>
        </w:rPr>
        <w:t>7.0</w:t>
      </w:r>
      <w:r w:rsidRPr="00596919">
        <w:rPr>
          <w:color w:val="0E101A"/>
        </w:rPr>
        <w:t xml:space="preserve">), and transcript abundance estimates were performed using </w:t>
      </w:r>
      <w:proofErr w:type="spellStart"/>
      <w:r w:rsidRPr="00596919">
        <w:rPr>
          <w:color w:val="0E101A"/>
        </w:rPr>
        <w:t>Kallisto</w:t>
      </w:r>
      <w:proofErr w:type="spellEnd"/>
      <w:r w:rsidR="00EE48A3">
        <w:rPr>
          <w:color w:val="0E101A"/>
        </w:rPr>
        <w:t xml:space="preserve"> </w:t>
      </w:r>
      <w:r w:rsidR="00EE48A3">
        <w:rPr>
          <w:color w:val="0E101A"/>
        </w:rPr>
        <w:fldChar w:fldCharType="begin">
          <w:fldData xml:space="preserve">PEVuZE5vdGU+PENpdGU+PEF1dGhvcj5CcmF5PC9BdXRob3I+PFllYXI+MjAxNjwvWWVhcj48UmVj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</w:fldData>
        </w:fldChar>
      </w:r>
      <w:r w:rsidR="00EE48A3">
        <w:rPr>
          <w:color w:val="0E101A"/>
        </w:rPr>
        <w:instrText xml:space="preserve"> ADDIN EN.CITE </w:instrText>
      </w:r>
      <w:r w:rsidR="00EE48A3">
        <w:rPr>
          <w:color w:val="0E101A"/>
        </w:rPr>
        <w:fldChar w:fldCharType="begin">
          <w:fldData xml:space="preserve">PEVuZE5vdGU+PENpdGU+PEF1dGhvcj5CcmF5PC9BdXRob3I+PFllYXI+MjAxNjwvWWVhcj48UmVj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</w:fldData>
        </w:fldChar>
      </w:r>
      <w:r w:rsidR="00EE48A3">
        <w:rPr>
          <w:color w:val="0E101A"/>
        </w:rPr>
        <w:instrText xml:space="preserve"> ADDIN EN.CITE.DATA </w:instrText>
      </w:r>
      <w:r w:rsidR="00EE48A3">
        <w:rPr>
          <w:color w:val="0E101A"/>
        </w:rPr>
      </w:r>
      <w:r w:rsidR="00EE48A3">
        <w:rPr>
          <w:color w:val="0E101A"/>
        </w:rPr>
        <w:fldChar w:fldCharType="end"/>
      </w:r>
      <w:r w:rsidR="00EE48A3">
        <w:rPr>
          <w:color w:val="0E101A"/>
        </w:rPr>
      </w:r>
      <w:r w:rsidR="00EE48A3">
        <w:rPr>
          <w:color w:val="0E101A"/>
        </w:rPr>
        <w:fldChar w:fldCharType="separate"/>
      </w:r>
      <w:r w:rsidR="00EE48A3">
        <w:rPr>
          <w:noProof/>
          <w:color w:val="0E101A"/>
        </w:rPr>
        <w:t>(1)</w:t>
      </w:r>
      <w:r w:rsidR="00EE48A3">
        <w:rPr>
          <w:color w:val="0E101A"/>
        </w:rPr>
        <w:fldChar w:fldCharType="end"/>
      </w:r>
      <w:r w:rsidRPr="00596919">
        <w:rPr>
          <w:color w:val="0E101A"/>
        </w:rPr>
        <w:t>, aligned to the same (GRCm38) reference</w:t>
      </w:r>
      <w:r>
        <w:rPr>
          <w:color w:val="0E101A"/>
        </w:rPr>
        <w:t xml:space="preserve"> </w:t>
      </w:r>
      <w:r w:rsidRPr="00596919">
        <w:rPr>
          <w:color w:val="0E101A"/>
        </w:rPr>
        <w:t xml:space="preserve">genome. </w:t>
      </w:r>
      <w:proofErr w:type="spellStart"/>
      <w:r w:rsidRPr="00596919">
        <w:rPr>
          <w:color w:val="0E101A"/>
        </w:rPr>
        <w:t>Kallisto</w:t>
      </w:r>
      <w:proofErr w:type="spellEnd"/>
      <w:r w:rsidRPr="00596919">
        <w:rPr>
          <w:color w:val="0E101A"/>
        </w:rPr>
        <w:t xml:space="preserve"> transcript count data for each sample were concatenated, and transcript per million (TPM) data were reported for each gene after mapping gene symbols to ensemble IDs using R packages “</w:t>
      </w:r>
      <w:proofErr w:type="spellStart"/>
      <w:r w:rsidRPr="00596919">
        <w:rPr>
          <w:color w:val="0E101A"/>
        </w:rPr>
        <w:t>tximport</w:t>
      </w:r>
      <w:proofErr w:type="spellEnd"/>
      <w:r w:rsidRPr="00596919">
        <w:rPr>
          <w:color w:val="0E101A"/>
        </w:rPr>
        <w:t>”, “</w:t>
      </w:r>
      <w:proofErr w:type="spellStart"/>
      <w:r w:rsidRPr="00596919">
        <w:rPr>
          <w:color w:val="0E101A"/>
        </w:rPr>
        <w:t>tximportData</w:t>
      </w:r>
      <w:proofErr w:type="spellEnd"/>
      <w:r w:rsidRPr="00596919">
        <w:rPr>
          <w:color w:val="0E101A"/>
        </w:rPr>
        <w:t xml:space="preserve">”, </w:t>
      </w:r>
      <w:r w:rsidR="00EE48A3">
        <w:rPr>
          <w:color w:val="0E101A"/>
        </w:rPr>
        <w:t xml:space="preserve">and </w:t>
      </w:r>
      <w:r w:rsidRPr="00596919">
        <w:rPr>
          <w:color w:val="0E101A"/>
        </w:rPr>
        <w:t>“</w:t>
      </w:r>
      <w:proofErr w:type="spellStart"/>
      <w:r w:rsidRPr="00596919">
        <w:rPr>
          <w:color w:val="0E101A"/>
        </w:rPr>
        <w:t>ensembldb</w:t>
      </w:r>
      <w:proofErr w:type="spellEnd"/>
      <w:r w:rsidRPr="00596919">
        <w:rPr>
          <w:color w:val="0E101A"/>
        </w:rPr>
        <w:t>” Differential gene expression was estimated using DESeq2</w:t>
      </w:r>
      <w:r>
        <w:rPr>
          <w:color w:val="0E101A"/>
        </w:rPr>
        <w:t xml:space="preserve"> </w:t>
      </w:r>
      <w:r>
        <w:rPr>
          <w:color w:val="0E101A"/>
        </w:rPr>
        <w:fldChar w:fldCharType="begin"/>
      </w:r>
      <w:r w:rsidR="00EE48A3">
        <w:rPr>
          <w:color w:val="0E101A"/>
        </w:rPr>
        <w:instrText xml:space="preserve"> ADDIN EN.CITE &lt;EndNote&gt;&lt;Cite&gt;&lt;Author&gt;Love&lt;/Author&gt;&lt;Year&gt;2014&lt;/Year&gt;&lt;RecNum&gt;3480&lt;/RecNum&gt;&lt;DisplayText&gt;(2)&lt;/DisplayText&gt;&lt;record&gt;&lt;rec-number&gt;3480&lt;/rec-number&gt;&lt;foreign-keys&gt;&lt;key app="EN" db-id="w9fd0s0au2xpate0zspxwtf1xp5zfeatzev9" timestamp="1634414786"&gt;3480&lt;/key&gt;&lt;/foreign-keys&gt;&lt;ref-type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Biol&lt;/full-title&gt;&lt;abbr-1&gt;Genome biology&lt;/abbr-1&gt;&lt;/periodical&gt;&lt;pages&gt;550&lt;/pages&gt;&lt;volume&gt;15&lt;/volume&gt;&lt;number&gt;12&lt;/number&gt;&lt;keywords&gt;&lt;keyword&gt;Algorithms&lt;/keyword&gt;&lt;keyword&gt;Computational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url&gt;https://www.ncbi.nlm.nih.gov/pmc/articles/PMC4302049/pdf/13059_2014_Article_550.pdf&lt;/url&gt;&lt;/related-urls&gt;&lt;/urls&gt;&lt;custom2&gt;PMC4302049&lt;/custom2&gt;&lt;electronic-resource-num&gt;10.1186/s13059-014-0550-8&lt;/electronic-resource-num&gt;&lt;/record&gt;&lt;/Cite&gt;&lt;/EndNote&gt;</w:instrText>
      </w:r>
      <w:r>
        <w:rPr>
          <w:color w:val="0E101A"/>
        </w:rPr>
        <w:fldChar w:fldCharType="separate"/>
      </w:r>
      <w:r w:rsidR="00EE48A3">
        <w:rPr>
          <w:noProof/>
          <w:color w:val="0E101A"/>
        </w:rPr>
        <w:t>(2)</w:t>
      </w:r>
      <w:r>
        <w:rPr>
          <w:color w:val="0E101A"/>
        </w:rPr>
        <w:fldChar w:fldCharType="end"/>
      </w:r>
      <w:r w:rsidRPr="00596919">
        <w:rPr>
          <w:color w:val="0E101A"/>
        </w:rPr>
        <w:t xml:space="preserve">. For data visualization and gene ranking, log fold changes were adjusted using </w:t>
      </w:r>
      <w:proofErr w:type="spellStart"/>
      <w:r w:rsidRPr="00596919">
        <w:rPr>
          <w:color w:val="0E101A"/>
        </w:rPr>
        <w:t>lfcShrink</w:t>
      </w:r>
      <w:proofErr w:type="spellEnd"/>
      <w:r w:rsidRPr="00596919">
        <w:rPr>
          <w:color w:val="0E101A"/>
        </w:rPr>
        <w:t xml:space="preserve"> in DESeq2, to minimize the effect size of poorly expressed genes. GSEA (v</w:t>
      </w:r>
      <w:r w:rsidR="00EE48A3">
        <w:rPr>
          <w:color w:val="0E101A"/>
        </w:rPr>
        <w:t>4</w:t>
      </w:r>
      <w:r w:rsidRPr="00596919">
        <w:rPr>
          <w:color w:val="0E101A"/>
        </w:rPr>
        <w:t>.</w:t>
      </w:r>
      <w:r w:rsidR="00EE48A3">
        <w:rPr>
          <w:color w:val="0E101A"/>
        </w:rPr>
        <w:t>2.2</w:t>
      </w:r>
      <w:r w:rsidRPr="00596919">
        <w:rPr>
          <w:color w:val="0E101A"/>
        </w:rPr>
        <w:t>)</w:t>
      </w:r>
      <w:r w:rsidR="00EE48A3">
        <w:rPr>
          <w:color w:val="0E101A"/>
        </w:rPr>
        <w:fldChar w:fldCharType="begin">
          <w:fldData xml:space="preserve">PEVuZE5vdGU+PENpdGU+PEF1dGhvcj5TdWJyYW1hbmlhbjwvQXV0aG9yPjxZZWFyPjIwMDU8L1ll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</w:fldData>
        </w:fldChar>
      </w:r>
      <w:r w:rsidR="00EE48A3">
        <w:rPr>
          <w:color w:val="0E101A"/>
        </w:rPr>
        <w:instrText xml:space="preserve"> ADDIN EN.CITE </w:instrText>
      </w:r>
      <w:r w:rsidR="00EE48A3">
        <w:rPr>
          <w:color w:val="0E101A"/>
        </w:rPr>
        <w:fldChar w:fldCharType="begin">
          <w:fldData xml:space="preserve">PEVuZE5vdGU+PENpdGU+PEF1dGhvcj5TdWJyYW1hbmlhbjwvQXV0aG9yPjxZZWFyPjIwMDU8L1ll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</w:fldData>
        </w:fldChar>
      </w:r>
      <w:r w:rsidR="00EE48A3">
        <w:rPr>
          <w:color w:val="0E101A"/>
        </w:rPr>
        <w:instrText xml:space="preserve"> ADDIN EN.CITE.DATA </w:instrText>
      </w:r>
      <w:r w:rsidR="00EE48A3">
        <w:rPr>
          <w:color w:val="0E101A"/>
        </w:rPr>
      </w:r>
      <w:r w:rsidR="00EE48A3">
        <w:rPr>
          <w:color w:val="0E101A"/>
        </w:rPr>
        <w:fldChar w:fldCharType="end"/>
      </w:r>
      <w:r w:rsidR="00EE48A3">
        <w:rPr>
          <w:color w:val="0E101A"/>
        </w:rPr>
      </w:r>
      <w:r w:rsidR="00EE48A3">
        <w:rPr>
          <w:color w:val="0E101A"/>
        </w:rPr>
        <w:fldChar w:fldCharType="separate"/>
      </w:r>
      <w:r w:rsidR="00EE48A3">
        <w:rPr>
          <w:noProof/>
          <w:color w:val="0E101A"/>
        </w:rPr>
        <w:t>(3)</w:t>
      </w:r>
      <w:r w:rsidR="00EE48A3">
        <w:rPr>
          <w:color w:val="0E101A"/>
        </w:rPr>
        <w:fldChar w:fldCharType="end"/>
      </w:r>
      <w:r w:rsidRPr="00596919">
        <w:rPr>
          <w:color w:val="0E101A"/>
        </w:rPr>
        <w:t xml:space="preserve"> was performed on</w:t>
      </w:r>
      <w:r>
        <w:rPr>
          <w:color w:val="0E101A"/>
        </w:rPr>
        <w:t xml:space="preserve"> </w:t>
      </w:r>
      <w:proofErr w:type="spellStart"/>
      <w:r w:rsidRPr="00596919">
        <w:rPr>
          <w:color w:val="0E101A"/>
        </w:rPr>
        <w:t>preranked</w:t>
      </w:r>
      <w:proofErr w:type="spellEnd"/>
      <w:r w:rsidRPr="00596919">
        <w:rPr>
          <w:color w:val="0E101A"/>
        </w:rPr>
        <w:t xml:space="preserve"> gene sets from differential expression between control and treated groups. </w:t>
      </w:r>
    </w:p>
    <w:p w14:paraId="6CBE54EC" w14:textId="77777777" w:rsidR="00596919" w:rsidRDefault="00596919" w:rsidP="00596919">
      <w:pPr>
        <w:autoSpaceDE w:val="0"/>
        <w:autoSpaceDN w:val="0"/>
        <w:adjustRightInd w:val="0"/>
        <w:rPr>
          <w:rStyle w:val="Emphasis"/>
          <w:color w:val="0E101A"/>
        </w:rPr>
      </w:pPr>
    </w:p>
    <w:p w14:paraId="2869486A" w14:textId="7E71ABAA" w:rsidR="004276C7" w:rsidRPr="002A65BF" w:rsidRDefault="004276C7" w:rsidP="004276C7">
      <w:pPr>
        <w:pStyle w:val="NormalWeb"/>
        <w:spacing w:before="0" w:beforeAutospacing="0" w:after="0" w:afterAutospacing="0" w:line="480" w:lineRule="auto"/>
        <w:rPr>
          <w:color w:val="0E101A"/>
        </w:rPr>
      </w:pPr>
      <w:r w:rsidRPr="002A65BF">
        <w:rPr>
          <w:rStyle w:val="Emphasis"/>
          <w:color w:val="0E101A"/>
        </w:rPr>
        <w:t>Single-cell mRNA read alignments and quality control</w:t>
      </w:r>
    </w:p>
    <w:p w14:paraId="187B9C25" w14:textId="0EA02FD8" w:rsidR="004276C7" w:rsidRPr="002A65BF" w:rsidRDefault="004276C7" w:rsidP="00C71E35">
      <w:pPr>
        <w:pStyle w:val="NormalWeb"/>
        <w:spacing w:before="0" w:beforeAutospacing="0" w:after="0" w:afterAutospacing="0" w:line="480" w:lineRule="auto"/>
        <w:ind w:firstLine="720"/>
        <w:rPr>
          <w:color w:val="0E101A"/>
        </w:rPr>
      </w:pPr>
      <w:r w:rsidRPr="002A65BF">
        <w:rPr>
          <w:color w:val="0E101A"/>
        </w:rPr>
        <w:t xml:space="preserve">Single cells were isolated from patients, before receiving and after treatment. </w:t>
      </w:r>
      <w:r w:rsidR="002A65BF">
        <w:rPr>
          <w:color w:val="0E101A"/>
        </w:rPr>
        <w:t>S</w:t>
      </w:r>
      <w:r w:rsidRPr="002A65BF">
        <w:rPr>
          <w:color w:val="0E101A"/>
        </w:rPr>
        <w:t xml:space="preserve">amples were captured in a droplet emulsion using a Chromium Single-Cell instrument (10x Genomics) and libraries were prepared using the 10x Genomics </w:t>
      </w:r>
      <w:r w:rsidR="002E7C48" w:rsidRPr="002A65BF">
        <w:rPr>
          <w:color w:val="0E101A"/>
        </w:rPr>
        <w:t>3</w:t>
      </w:r>
      <w:r w:rsidRPr="002A65BF">
        <w:rPr>
          <w:color w:val="0E101A"/>
        </w:rPr>
        <w:t>' single-cell protocol. 10x libraries were pooled and sequenced on Illumina instruments.</w:t>
      </w:r>
      <w:r w:rsidR="00C71E35">
        <w:rPr>
          <w:color w:val="0E101A"/>
        </w:rPr>
        <w:t xml:space="preserve"> </w:t>
      </w:r>
      <w:r w:rsidRPr="002A65BF">
        <w:rPr>
          <w:color w:val="0E101A"/>
        </w:rPr>
        <w:t>Reads from single cells were aligned to GRCh38 (GENCODE v32/</w:t>
      </w:r>
      <w:proofErr w:type="spellStart"/>
      <w:r w:rsidRPr="002A65BF">
        <w:rPr>
          <w:color w:val="0E101A"/>
        </w:rPr>
        <w:t>Ensembl</w:t>
      </w:r>
      <w:proofErr w:type="spellEnd"/>
      <w:r w:rsidRPr="002A65BF">
        <w:rPr>
          <w:color w:val="0E101A"/>
        </w:rPr>
        <w:t xml:space="preserve"> 98) human reference using Cell Ranger (version </w:t>
      </w:r>
      <w:r w:rsidR="002A65BF">
        <w:rPr>
          <w:color w:val="0E101A"/>
        </w:rPr>
        <w:t>6</w:t>
      </w:r>
      <w:r w:rsidRPr="002A65BF">
        <w:rPr>
          <w:color w:val="0E101A"/>
        </w:rPr>
        <w:t>.0.0, 10x Genomics). </w:t>
      </w:r>
      <w:r w:rsidR="00C71E35">
        <w:rPr>
          <w:color w:val="0E101A"/>
        </w:rPr>
        <w:t xml:space="preserve"> </w:t>
      </w:r>
      <w:r w:rsidR="002A65BF">
        <w:rPr>
          <w:color w:val="0E101A"/>
        </w:rPr>
        <w:t>L</w:t>
      </w:r>
      <w:r w:rsidRPr="002A65BF">
        <w:rPr>
          <w:color w:val="0E101A"/>
        </w:rPr>
        <w:t xml:space="preserve">ow-quality cells with fewer UMIs or </w:t>
      </w:r>
      <w:r w:rsidR="002A65BF">
        <w:rPr>
          <w:color w:val="0E101A"/>
        </w:rPr>
        <w:t>high</w:t>
      </w:r>
      <w:r w:rsidRPr="002A65BF">
        <w:rPr>
          <w:color w:val="0E101A"/>
        </w:rPr>
        <w:t xml:space="preserve"> mitochondria percentage were excluded from further analysis. </w:t>
      </w:r>
    </w:p>
    <w:p w14:paraId="59220704" w14:textId="77777777" w:rsidR="004276C7" w:rsidRPr="002A65BF" w:rsidRDefault="004276C7" w:rsidP="004276C7">
      <w:pPr>
        <w:pStyle w:val="NormalWeb"/>
        <w:spacing w:before="0" w:beforeAutospacing="0" w:after="0" w:afterAutospacing="0" w:line="480" w:lineRule="auto"/>
        <w:rPr>
          <w:color w:val="0E101A"/>
        </w:rPr>
      </w:pPr>
      <w:r w:rsidRPr="002A65BF">
        <w:rPr>
          <w:rStyle w:val="Emphasis"/>
          <w:color w:val="0E101A"/>
        </w:rPr>
        <w:t>Cell clustering, doublet calling, and annotation</w:t>
      </w:r>
    </w:p>
    <w:p w14:paraId="0973FA8D" w14:textId="417E8A02" w:rsidR="004276C7" w:rsidRPr="002A65BF" w:rsidRDefault="004276C7" w:rsidP="004276C7">
      <w:pPr>
        <w:pStyle w:val="NormalWeb"/>
        <w:spacing w:before="0" w:beforeAutospacing="0" w:after="0" w:afterAutospacing="0" w:line="480" w:lineRule="auto"/>
        <w:ind w:firstLine="720"/>
        <w:rPr>
          <w:color w:val="0E101A"/>
        </w:rPr>
      </w:pPr>
      <w:r w:rsidRPr="002A65BF">
        <w:rPr>
          <w:color w:val="0E101A"/>
        </w:rPr>
        <w:t>Gene expression counts were normalized, log-transformed, and scaled by '</w:t>
      </w:r>
      <w:proofErr w:type="spellStart"/>
      <w:r w:rsidRPr="002A65BF">
        <w:rPr>
          <w:color w:val="0E101A"/>
        </w:rPr>
        <w:t>SCTransform</w:t>
      </w:r>
      <w:proofErr w:type="spellEnd"/>
      <w:r w:rsidRPr="002A65BF">
        <w:rPr>
          <w:color w:val="0E101A"/>
        </w:rPr>
        <w:t xml:space="preserve">' in the R software package Seurat </w:t>
      </w:r>
      <w:r w:rsidR="00437A86" w:rsidRPr="002A65BF">
        <w:rPr>
          <w:color w:val="0E101A"/>
        </w:rPr>
        <w:t>(</w:t>
      </w:r>
      <w:r w:rsidRPr="002A65BF">
        <w:rPr>
          <w:color w:val="0E101A"/>
        </w:rPr>
        <w:t>4.0.0</w:t>
      </w:r>
      <w:r w:rsidR="00437A86" w:rsidRPr="002A65BF">
        <w:rPr>
          <w:color w:val="0E101A"/>
        </w:rPr>
        <w:t>)</w:t>
      </w:r>
      <w:r w:rsidRPr="002A65BF">
        <w:rPr>
          <w:color w:val="0E101A"/>
        </w:rPr>
        <w:t xml:space="preserve"> </w:t>
      </w:r>
      <w:r w:rsidR="00152555" w:rsidRPr="002A65BF">
        <w:rPr>
          <w:color w:val="0E101A"/>
        </w:rPr>
        <w:fldChar w:fldCharType="begin"/>
      </w:r>
      <w:r w:rsidR="00EE48A3">
        <w:rPr>
          <w:color w:val="0E101A"/>
        </w:rPr>
        <w:instrText xml:space="preserve"> ADDIN EN.CITE &lt;EndNote&gt;&lt;Cite&gt;&lt;Author&gt;Butler&lt;/Author&gt;&lt;Year&gt;2010&lt;/Year&gt;&lt;RecNum&gt;2235&lt;/RecNum&gt;&lt;DisplayText&gt;(4)&lt;/DisplayText&gt;&lt;record&gt;&lt;rec-number&gt;2235&lt;/rec-number&gt;&lt;foreign-keys&gt;&lt;key app="EN" db-id="w9fd0s0au2xpate0zspxwtf1xp5zfeatzev9" timestamp="1634332861"&gt;2235&lt;/key&gt;&lt;/foreign-keys&gt;&lt;ref-type name="Journal Article"&gt;17&lt;/ref-type&gt;&lt;contributors&gt;&lt;authors&gt;&lt;author&gt;Butler, J. M.&lt;/author&gt;&lt;author&gt;Nolan, D. J.&lt;/author&gt;&lt;author&gt;Vertes, E. L.&lt;/author&gt;&lt;author&gt;Varnum-Finney, B.&lt;/author&gt;&lt;author&gt;Kobayashi, H.&lt;/author&gt;&lt;author&gt;Hooper, A. T.&lt;/author&gt;&lt;author&gt;Seandel, M.&lt;/author&gt;&lt;author&gt;Shido, K.&lt;/author&gt;&lt;author&gt;White, I. A.&lt;/author&gt;&lt;author&gt;Kobayashi, M.&lt;/author&gt;&lt;author&gt;Witte, L.&lt;/author&gt;&lt;author&gt;May, C.&lt;/author&gt;&lt;author&gt;Shawber, C.&lt;/author&gt;&lt;author&gt;Kimura, Y.&lt;/author&gt;&lt;author&gt;Kitajewski, J.&lt;/author&gt;&lt;author&gt;Rosenwaks, Z.&lt;/author&gt;&lt;author&gt;Bernstein, I. D.&lt;/author&gt;&lt;author&gt;Rafii, S.&lt;/author&gt;&lt;/authors&gt;&lt;/contributors&gt;&lt;auth-address&gt;Howard Hughes Medical Institute, Department of Genetic Medicine, Weill Cornell Medical College, New York, NY 10065, USA.&lt;/auth-address&gt;&lt;titles&gt;&lt;title&gt;Endothelial cells are essential for the self-renewal and repopulation of Notch-dependent hematopoietic stem cells&lt;/title&gt;&lt;secondary-title&gt;Cell Stem Cell&lt;/secondary-title&gt;&lt;/titles&gt;&lt;periodical&gt;&lt;full-title&gt;Cell Stem Cell&lt;/full-title&gt;&lt;/periodical&gt;&lt;pages&gt;251-64&lt;/pages&gt;&lt;volume&gt;6&lt;/volume&gt;&lt;number&gt;3&lt;/number&gt;&lt;edition&gt;2010/03/09&lt;/edition&gt;&lt;dates&gt;&lt;year&gt;2010&lt;/year&gt;&lt;pub-dates&gt;&lt;date&gt;Mar 5&lt;/date&gt;&lt;/pub-dates&gt;&lt;/dates&gt;&lt;orig-pub&gt;Cell Stem Cell&lt;/orig-pub&gt;&lt;urls&gt;&lt;related-urls&gt;&lt;url&gt;http://ac.els-cdn.com/S1934590910000457/1-s2.0-S1934590910000457-main.pdf?_tid=f5c1bb2e-d4c2-11e3-9de0-00000aab0f27&amp;amp;acdnat=1399342136_4b1e05fe3b8b7a8c5cfc10b79c71046d&lt;/url&gt;&lt;/related-urls&gt;&lt;/urls&gt;&lt;custom2&gt;Pmc2866527&lt;/custom2&gt;&lt;electronic-resource-num&gt;10.1016/j.stem.2010.02.001&lt;/electronic-resource-num&gt;&lt;language&gt;eng&lt;/language&gt;&lt;/record&gt;&lt;/Cite&gt;&lt;/EndNote&gt;</w:instrText>
      </w:r>
      <w:r w:rsidR="00152555" w:rsidRPr="002A65BF">
        <w:rPr>
          <w:color w:val="0E101A"/>
        </w:rPr>
        <w:fldChar w:fldCharType="separate"/>
      </w:r>
      <w:r w:rsidR="00EE48A3">
        <w:rPr>
          <w:noProof/>
          <w:color w:val="0E101A"/>
        </w:rPr>
        <w:t>(4)</w:t>
      </w:r>
      <w:r w:rsidR="00152555" w:rsidRPr="002A65BF">
        <w:rPr>
          <w:color w:val="0E101A"/>
        </w:rPr>
        <w:fldChar w:fldCharType="end"/>
      </w:r>
      <w:r w:rsidRPr="002A65BF">
        <w:rPr>
          <w:color w:val="0E101A"/>
        </w:rPr>
        <w:t>. The principal components were calculated from the top 2000 variable genes and to generate Uniform Manifold Approximation and Projection (UMAP). Clusters of similar cells are detected using the original Louvain algorithm and UMAP coordinates to construct a shared nearest neighbor graph by '</w:t>
      </w:r>
      <w:proofErr w:type="spellStart"/>
      <w:r w:rsidRPr="002A65BF">
        <w:rPr>
          <w:color w:val="0E101A"/>
        </w:rPr>
        <w:t>FindNeighbors</w:t>
      </w:r>
      <w:proofErr w:type="spellEnd"/>
      <w:r w:rsidRPr="002A65BF">
        <w:rPr>
          <w:color w:val="0E101A"/>
        </w:rPr>
        <w:t>' function to obtain markers from each cluster. </w:t>
      </w:r>
    </w:p>
    <w:p w14:paraId="415F9B62" w14:textId="77777777" w:rsidR="004276C7" w:rsidRPr="002A65BF" w:rsidRDefault="004276C7" w:rsidP="004276C7">
      <w:pPr>
        <w:pStyle w:val="NormalWeb"/>
        <w:spacing w:before="0" w:beforeAutospacing="0" w:after="0" w:afterAutospacing="0" w:line="480" w:lineRule="auto"/>
        <w:rPr>
          <w:color w:val="0E101A"/>
        </w:rPr>
      </w:pPr>
      <w:r w:rsidRPr="002A65BF">
        <w:rPr>
          <w:rStyle w:val="Emphasis"/>
          <w:color w:val="0E101A"/>
        </w:rPr>
        <w:t>Identify cell-type signatures</w:t>
      </w:r>
    </w:p>
    <w:p w14:paraId="1B0520EE" w14:textId="325836DA" w:rsidR="004276C7" w:rsidRPr="002A65BF" w:rsidRDefault="004276C7" w:rsidP="00C71E35">
      <w:pPr>
        <w:pStyle w:val="NormalWeb"/>
        <w:spacing w:before="0" w:beforeAutospacing="0" w:after="0" w:afterAutospacing="0" w:line="480" w:lineRule="auto"/>
        <w:ind w:firstLine="720"/>
        <w:rPr>
          <w:color w:val="0E101A"/>
        </w:rPr>
      </w:pPr>
      <w:r w:rsidRPr="002A65BF">
        <w:rPr>
          <w:color w:val="0E101A"/>
        </w:rPr>
        <w:t xml:space="preserve">To find markers for each cell type, we performed differential expression analysis between each cluster against all other clusters, using the </w:t>
      </w:r>
      <w:r w:rsidR="00152555" w:rsidRPr="002A65BF">
        <w:rPr>
          <w:color w:val="0E101A"/>
        </w:rPr>
        <w:t>pairwise Wilcoxon test</w:t>
      </w:r>
      <w:r w:rsidRPr="002A65BF">
        <w:rPr>
          <w:color w:val="0E101A"/>
        </w:rPr>
        <w:t xml:space="preserve"> implemented in the '</w:t>
      </w:r>
      <w:proofErr w:type="spellStart"/>
      <w:r w:rsidRPr="002A65BF">
        <w:rPr>
          <w:color w:val="0E101A"/>
        </w:rPr>
        <w:t>FindMarkers</w:t>
      </w:r>
      <w:proofErr w:type="spellEnd"/>
      <w:r w:rsidRPr="002A65BF">
        <w:rPr>
          <w:color w:val="0E101A"/>
        </w:rPr>
        <w:t>' function. We considered genes with a Bonferroni-corrected </w:t>
      </w:r>
      <w:r w:rsidRPr="002A65BF">
        <w:rPr>
          <w:rStyle w:val="Emphasis"/>
          <w:color w:val="0E101A"/>
        </w:rPr>
        <w:t>q</w:t>
      </w:r>
      <w:r w:rsidRPr="002A65BF">
        <w:rPr>
          <w:color w:val="0E101A"/>
        </w:rPr>
        <w:t>-value &lt; 0.05. We also leveraged Blueprint</w:t>
      </w:r>
      <w:r w:rsidR="008436D8" w:rsidRPr="002A65BF">
        <w:rPr>
          <w:color w:val="0E101A"/>
        </w:rPr>
        <w:t xml:space="preserve"> </w:t>
      </w:r>
      <w:r w:rsidR="008436D8" w:rsidRPr="002A65BF">
        <w:rPr>
          <w:color w:val="0E101A"/>
        </w:rPr>
        <w:fldChar w:fldCharType="begin">
          <w:fldData xml:space="preserve">PEVuZE5vdGU+PENpdGU+PEF1dGhvcj5TdHVubmVuYmVyZzwvQXV0aG9yPjxZZWFyPjIwMTY8L1ll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</w:fldData>
        </w:fldChar>
      </w:r>
      <w:r w:rsidR="00EE48A3">
        <w:rPr>
          <w:color w:val="0E101A"/>
        </w:rPr>
        <w:instrText xml:space="preserve"> ADDIN EN.CITE </w:instrText>
      </w:r>
      <w:r w:rsidR="00EE48A3">
        <w:rPr>
          <w:color w:val="0E101A"/>
        </w:rPr>
        <w:fldChar w:fldCharType="begin">
          <w:fldData xml:space="preserve">PEVuZE5vdGU+PENpdGU+PEF1dGhvcj5TdHVubmVuYmVyZzwvQXV0aG9yPjxZZWFyPjIwMTY8L1ll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</w:fldData>
        </w:fldChar>
      </w:r>
      <w:r w:rsidR="00EE48A3">
        <w:rPr>
          <w:color w:val="0E101A"/>
        </w:rPr>
        <w:instrText xml:space="preserve"> ADDIN EN.CITE.DATA </w:instrText>
      </w:r>
      <w:r w:rsidR="00EE48A3">
        <w:rPr>
          <w:color w:val="0E101A"/>
        </w:rPr>
      </w:r>
      <w:r w:rsidR="00EE48A3">
        <w:rPr>
          <w:color w:val="0E101A"/>
        </w:rPr>
        <w:fldChar w:fldCharType="end"/>
      </w:r>
      <w:r w:rsidR="008436D8" w:rsidRPr="002A65BF">
        <w:rPr>
          <w:color w:val="0E101A"/>
        </w:rPr>
      </w:r>
      <w:r w:rsidR="008436D8" w:rsidRPr="002A65BF">
        <w:rPr>
          <w:color w:val="0E101A"/>
        </w:rPr>
        <w:fldChar w:fldCharType="separate"/>
      </w:r>
      <w:r w:rsidR="00EE48A3">
        <w:rPr>
          <w:noProof/>
          <w:color w:val="0E101A"/>
        </w:rPr>
        <w:t>(5)</w:t>
      </w:r>
      <w:r w:rsidR="008436D8" w:rsidRPr="002A65BF">
        <w:rPr>
          <w:color w:val="0E101A"/>
        </w:rPr>
        <w:fldChar w:fldCharType="end"/>
      </w:r>
      <w:r w:rsidRPr="002A65BF">
        <w:rPr>
          <w:color w:val="0E101A"/>
        </w:rPr>
        <w:t xml:space="preserve">, Encode </w:t>
      </w:r>
      <w:r w:rsidR="008436D8" w:rsidRPr="002A65BF">
        <w:rPr>
          <w:color w:val="0E101A"/>
        </w:rPr>
        <w:fldChar w:fldCharType="begin">
          <w:fldData xml:space="preserve">PEVuZE5vdGU+PENpdGU+PEF1dGhvcj5Db25zb3J0aXVtPC9BdXRob3I+PFllYXI+MjAxMjwvWWVh
cj48UmVjTnVtPjQxOTk8L1JlY051bT48RGlzcGxheVRleHQ+KDYpPC9EaXNwbGF5VGV4dD48cmVj
b3JkPjxyZWMtbnVtYmVyPjQxOTk8L3JlYy1udW1iZXI+PGZvcmVpZ24ta2V5cz48a2V5IGFwcD0i
RU4iIGRiLWlkPSJ3OWZkMHMwYXUyeHBhdGUwenNweHd0ZjF4cDV6ZmVhdHpldjkiIHRpbWVzdGFt
cD0iMTYzNDQxNzY1MCI+NDE5OTwva2V5PjwvZm9yZWlnbi1rZXlzPjxyZWYtdHlwZSBuYW1lPSJK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L3NlY29uZGFyeS10aXRsZT48L3RpdGxlcz48cGVyaW9kaWNhbD48ZnVsbC10aXRsZT5OYXR1cmU8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</w:fldData>
        </w:fldChar>
      </w:r>
      <w:r w:rsidR="00EE48A3">
        <w:rPr>
          <w:color w:val="0E101A"/>
        </w:rPr>
        <w:instrText xml:space="preserve"> ADDIN EN.CITE </w:instrText>
      </w:r>
      <w:r w:rsidR="00EE48A3">
        <w:rPr>
          <w:color w:val="0E101A"/>
        </w:rPr>
        <w:fldChar w:fldCharType="begin">
          <w:fldData xml:space="preserve">PEVuZE5vdGU+PENpdGU+PEF1dGhvcj5Db25zb3J0aXVtPC9BdXRob3I+PFllYXI+MjAxMjwvWWVh
cj48UmVjTnVtPjQxOTk8L1JlY051bT48RGlzcGxheVRleHQ+KDYpPC9EaXNwbGF5VGV4dD48cmVj
b3JkPjxyZWMtbnVtYmVyPjQxOTk8L3JlYy1udW1iZXI+PGZvcmVpZ24ta2V5cz48a2V5IGFwcD0i
RU4iIGRiLWlkPSJ3OWZkMHMwYXUyeHBhdGUwenNweHd0ZjF4cDV6ZmVhdHpldjkiIHRpbWVzdGFt
cD0iMTYzNDQxNzY1MCI+NDE5OTwva2V5PjwvZm9yZWlnbi1rZXlzPjxyZWYtdHlwZSBuYW1lPSJK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L3NlY29uZGFyeS10aXRsZT48L3RpdGxlcz48cGVyaW9kaWNhbD48ZnVsbC10aXRsZT5OYXR1cmU8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</w:fldData>
        </w:fldChar>
      </w:r>
      <w:r w:rsidR="00EE48A3">
        <w:rPr>
          <w:color w:val="0E101A"/>
        </w:rPr>
        <w:instrText xml:space="preserve"> ADDIN EN.CITE.DATA </w:instrText>
      </w:r>
      <w:r w:rsidR="00EE48A3">
        <w:rPr>
          <w:color w:val="0E101A"/>
        </w:rPr>
      </w:r>
      <w:r w:rsidR="00EE48A3">
        <w:rPr>
          <w:color w:val="0E101A"/>
        </w:rPr>
        <w:fldChar w:fldCharType="end"/>
      </w:r>
      <w:r w:rsidR="008436D8" w:rsidRPr="002A65BF">
        <w:rPr>
          <w:color w:val="0E101A"/>
        </w:rPr>
      </w:r>
      <w:r w:rsidR="008436D8" w:rsidRPr="002A65BF">
        <w:rPr>
          <w:color w:val="0E101A"/>
        </w:rPr>
        <w:fldChar w:fldCharType="separate"/>
      </w:r>
      <w:r w:rsidR="00EE48A3">
        <w:rPr>
          <w:noProof/>
          <w:color w:val="0E101A"/>
        </w:rPr>
        <w:t>(6)</w:t>
      </w:r>
      <w:r w:rsidR="008436D8" w:rsidRPr="002A65BF">
        <w:rPr>
          <w:color w:val="0E101A"/>
        </w:rPr>
        <w:fldChar w:fldCharType="end"/>
      </w:r>
      <w:r w:rsidRPr="002A65BF">
        <w:rPr>
          <w:color w:val="0E101A"/>
        </w:rPr>
        <w:t xml:space="preserve">, and </w:t>
      </w:r>
      <w:r w:rsidR="002A65BF" w:rsidRPr="002A65BF">
        <w:rPr>
          <w:color w:val="0E101A"/>
        </w:rPr>
        <w:t>azimuth</w:t>
      </w:r>
      <w:r w:rsidR="002A65BF">
        <w:rPr>
          <w:color w:val="0E101A"/>
        </w:rPr>
        <w:t xml:space="preserve"> reference dataset (</w:t>
      </w:r>
      <w:hyperlink r:id="rId6" w:history="1">
        <w:r w:rsidR="002A65BF" w:rsidRPr="00AA630F">
          <w:rPr>
            <w:rStyle w:val="Hyperlink"/>
          </w:rPr>
          <w:t>https://azimuth.hubmapconsortium.org/</w:t>
        </w:r>
      </w:hyperlink>
      <w:r w:rsidR="002A65BF">
        <w:rPr>
          <w:color w:val="0E101A"/>
        </w:rPr>
        <w:t xml:space="preserve">) </w:t>
      </w:r>
      <w:r w:rsidRPr="002A65BF">
        <w:rPr>
          <w:color w:val="0E101A"/>
        </w:rPr>
        <w:t>to annotate cell</w:t>
      </w:r>
      <w:r w:rsidR="002A65BF">
        <w:rPr>
          <w:color w:val="0E101A"/>
        </w:rPr>
        <w:t xml:space="preserve"> types</w:t>
      </w:r>
      <w:r w:rsidRPr="002A65BF">
        <w:rPr>
          <w:color w:val="0E101A"/>
        </w:rPr>
        <w:t xml:space="preserve">. Identify doublets by searching cells with substantial and consistent expression profiles from two or more tissue compartments and/or cell types. </w:t>
      </w:r>
    </w:p>
    <w:p w14:paraId="0249179B" w14:textId="77777777" w:rsidR="004276C7" w:rsidRPr="002A65BF" w:rsidRDefault="004276C7" w:rsidP="004276C7">
      <w:pPr>
        <w:pStyle w:val="NormalWeb"/>
        <w:spacing w:before="0" w:beforeAutospacing="0" w:after="0" w:afterAutospacing="0" w:line="480" w:lineRule="auto"/>
        <w:rPr>
          <w:color w:val="0E101A"/>
        </w:rPr>
      </w:pPr>
      <w:r w:rsidRPr="002A65BF">
        <w:rPr>
          <w:rStyle w:val="Emphasis"/>
          <w:color w:val="0E101A"/>
        </w:rPr>
        <w:t xml:space="preserve">Pathway enrichment analysis of </w:t>
      </w:r>
      <w:proofErr w:type="spellStart"/>
      <w:r w:rsidRPr="002A65BF">
        <w:rPr>
          <w:rStyle w:val="Emphasis"/>
          <w:color w:val="0E101A"/>
        </w:rPr>
        <w:t>scRNA</w:t>
      </w:r>
      <w:proofErr w:type="spellEnd"/>
      <w:r w:rsidRPr="002A65BF">
        <w:rPr>
          <w:rStyle w:val="Emphasis"/>
          <w:color w:val="0E101A"/>
        </w:rPr>
        <w:t>-seq data</w:t>
      </w:r>
    </w:p>
    <w:p w14:paraId="1881FE69" w14:textId="130FE599" w:rsidR="008436D8" w:rsidRPr="002A65BF" w:rsidRDefault="004276C7" w:rsidP="008436D8">
      <w:pPr>
        <w:pStyle w:val="NormalWeb"/>
        <w:spacing w:before="0" w:beforeAutospacing="0" w:after="0" w:afterAutospacing="0" w:line="480" w:lineRule="auto"/>
        <w:rPr>
          <w:color w:val="0E101A"/>
        </w:rPr>
      </w:pPr>
      <w:r w:rsidRPr="002A65BF">
        <w:rPr>
          <w:color w:val="0E101A"/>
        </w:rPr>
        <w:t xml:space="preserve">Pre-ranked genes were obtained using Differential expression analysis in Seurat 4 using the </w:t>
      </w:r>
      <w:r w:rsidR="008436D8" w:rsidRPr="002A65BF">
        <w:rPr>
          <w:color w:val="0E101A"/>
        </w:rPr>
        <w:t>Wilcoxon test</w:t>
      </w:r>
      <w:r w:rsidRPr="002A65BF">
        <w:rPr>
          <w:color w:val="0E101A"/>
        </w:rPr>
        <w:t xml:space="preserve">. Statistical analyses were performed using the </w:t>
      </w:r>
      <w:proofErr w:type="spellStart"/>
      <w:r w:rsidRPr="002A65BF">
        <w:rPr>
          <w:color w:val="0E101A"/>
        </w:rPr>
        <w:t>fgseaMultilevel</w:t>
      </w:r>
      <w:proofErr w:type="spellEnd"/>
      <w:r w:rsidRPr="002A65BF">
        <w:rPr>
          <w:color w:val="0E101A"/>
        </w:rPr>
        <w:t xml:space="preserve"> function in the </w:t>
      </w:r>
      <w:proofErr w:type="spellStart"/>
      <w:r w:rsidRPr="002A65BF">
        <w:rPr>
          <w:color w:val="0E101A"/>
        </w:rPr>
        <w:t>fgsea</w:t>
      </w:r>
      <w:proofErr w:type="spellEnd"/>
      <w:r w:rsidRPr="002A65BF">
        <w:rPr>
          <w:color w:val="0E101A"/>
        </w:rPr>
        <w:t xml:space="preserve"> </w:t>
      </w:r>
      <w:r w:rsidR="00437A86" w:rsidRPr="002A65BF">
        <w:rPr>
          <w:color w:val="0E101A"/>
        </w:rPr>
        <w:t xml:space="preserve">(1.16.0) </w:t>
      </w:r>
      <w:r w:rsidRPr="002A65BF">
        <w:rPr>
          <w:color w:val="0E101A"/>
        </w:rPr>
        <w:t xml:space="preserve">R package </w:t>
      </w:r>
      <w:r w:rsidR="008436D8" w:rsidRPr="002A65BF">
        <w:rPr>
          <w:color w:val="0E101A"/>
        </w:rPr>
        <w:fldChar w:fldCharType="begin"/>
      </w:r>
      <w:r w:rsidR="00EE48A3">
        <w:rPr>
          <w:color w:val="0E101A"/>
        </w:rPr>
        <w:instrText xml:space="preserve"> ADDIN EN.CITE &lt;EndNote&gt;&lt;Cite&gt;&lt;Author&gt;Korotkevich&lt;/Author&gt;&lt;Year&gt;2019&lt;/Year&gt;&lt;RecNum&gt;4098&lt;/RecNum&gt;&lt;DisplayText&gt;(7)&lt;/DisplayText&gt;&lt;record&gt;&lt;rec-number&gt;4098&lt;/rec-number&gt;&lt;foreign-keys&gt;&lt;key app="EN" db-id="w9fd0s0au2xpate0zspxwtf1xp5zfeatzev9" timestamp="1634417470"&gt;4098&lt;/key&gt;&lt;/foreign-keys&gt;&lt;ref-type name="Journal Article"&gt;17&lt;/ref-type&gt;&lt;contributors&gt;&lt;authors&gt;&lt;author&gt;Korotkevich, Gennady&lt;/author&gt;&lt;author&gt;Sukhov, Vladimir&lt;/author&gt;&lt;author&gt;Sergushichev,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2019&lt;/year&gt;&lt;/dates&gt;&lt;urls&gt;&lt;related-urls&gt;&lt;url&gt;https://www.biorxiv.org/content/biorxiv/early/2019/10/22/060012.full.pdf&lt;/url&gt;&lt;url&gt;https://www.biorxiv.org/content/biorxiv/early/2021/02/01/060012.full.pdf&lt;/url&gt;&lt;/related-urls&gt;&lt;/urls&gt;&lt;electronic-resource-num&gt;10.1101/060012&lt;/electronic-resource-num&gt;&lt;/record&gt;&lt;/Cite&gt;&lt;/EndNote&gt;</w:instrText>
      </w:r>
      <w:r w:rsidR="008436D8" w:rsidRPr="002A65BF">
        <w:rPr>
          <w:color w:val="0E101A"/>
        </w:rPr>
        <w:fldChar w:fldCharType="separate"/>
      </w:r>
      <w:r w:rsidR="00EE48A3">
        <w:rPr>
          <w:noProof/>
          <w:color w:val="0E101A"/>
        </w:rPr>
        <w:t>(7)</w:t>
      </w:r>
      <w:r w:rsidR="008436D8" w:rsidRPr="002A65BF">
        <w:rPr>
          <w:color w:val="0E101A"/>
        </w:rPr>
        <w:fldChar w:fldCharType="end"/>
      </w:r>
      <w:r w:rsidRPr="002A65BF">
        <w:rPr>
          <w:color w:val="0E101A"/>
        </w:rPr>
        <w:t xml:space="preserve">. Visualization of gene sets was conducted using </w:t>
      </w:r>
      <w:proofErr w:type="spellStart"/>
      <w:r w:rsidRPr="002A65BF">
        <w:rPr>
          <w:color w:val="0E101A"/>
        </w:rPr>
        <w:t>ggpubr</w:t>
      </w:r>
      <w:proofErr w:type="spellEnd"/>
      <w:r w:rsidRPr="002A65BF">
        <w:rPr>
          <w:color w:val="0E101A"/>
        </w:rPr>
        <w:t xml:space="preserve"> </w:t>
      </w:r>
      <w:r w:rsidR="00437A86" w:rsidRPr="002A65BF">
        <w:rPr>
          <w:color w:val="0E101A"/>
        </w:rPr>
        <w:t xml:space="preserve">(0.4.0) </w:t>
      </w:r>
      <w:r w:rsidRPr="002A65BF">
        <w:rPr>
          <w:color w:val="0E101A"/>
        </w:rPr>
        <w:t xml:space="preserve">and ggplot2 </w:t>
      </w:r>
      <w:r w:rsidR="00437A86" w:rsidRPr="002A65BF">
        <w:rPr>
          <w:color w:val="0E101A"/>
        </w:rPr>
        <w:t xml:space="preserve">(3.3.5) </w:t>
      </w:r>
      <w:r w:rsidR="008436D8" w:rsidRPr="002A65BF">
        <w:rPr>
          <w:color w:val="0E101A"/>
        </w:rPr>
        <w:fldChar w:fldCharType="begin"/>
      </w:r>
      <w:r w:rsidR="00EE48A3">
        <w:rPr>
          <w:color w:val="0E101A"/>
        </w:rPr>
        <w:instrText xml:space="preserve"> ADDIN EN.CITE &lt;EndNote&gt;&lt;Cite&gt;&lt;Author&gt;Wickham&lt;/Author&gt;&lt;Year&gt;2016&lt;/Year&gt;&lt;RecNum&gt;4020&lt;/RecNum&gt;&lt;DisplayText&gt;(8)&lt;/DisplayText&gt;&lt;record&gt;&lt;rec-number&gt;4020&lt;/rec-number&gt;&lt;foreign-keys&gt;&lt;key app="EN" db-id="w9fd0s0au2xpate0zspxwtf1xp5zfeatzev9" timestamp="1634417420"&gt;4020&lt;/key&gt;&lt;/foreign-keys&gt;&lt;ref-type name="Book"&gt;6&lt;/ref-type&gt;&lt;contributors&gt;&lt;authors&gt;&lt;author&gt;Hadley Wickham&lt;/author&gt;&lt;/authors&gt;&lt;/contributors&gt;&lt;titles&gt;&lt;title&gt;ggplot2 - Elegant Graphics for Data Analysis | Hadley Wickham | Springer&lt;/title&gt;&lt;/titles&gt;&lt;dates&gt;&lt;year&gt;2016&lt;/year&gt;&lt;/dates&gt;&lt;publisher&gt;Springer-Verlag New York&lt;/publisher&gt;&lt;isbn&gt;978-3-319-24277-4&lt;/isbn&gt;&lt;urls&gt;&lt;related-urls&gt;&lt;url&gt;https://ggplot2.tidyverse.org&lt;/url&gt;&lt;/related-urls&gt;&lt;/urls&gt;&lt;/record&gt;&lt;/Cite&gt;&lt;/EndNote&gt;</w:instrText>
      </w:r>
      <w:r w:rsidR="008436D8" w:rsidRPr="002A65BF">
        <w:rPr>
          <w:color w:val="0E101A"/>
        </w:rPr>
        <w:fldChar w:fldCharType="separate"/>
      </w:r>
      <w:r w:rsidR="00EE48A3">
        <w:rPr>
          <w:noProof/>
          <w:color w:val="0E101A"/>
        </w:rPr>
        <w:t>(8)</w:t>
      </w:r>
      <w:r w:rsidR="008436D8" w:rsidRPr="002A65BF">
        <w:rPr>
          <w:color w:val="0E101A"/>
        </w:rPr>
        <w:fldChar w:fldCharType="end"/>
      </w:r>
      <w:r w:rsidRPr="002A65BF">
        <w:rPr>
          <w:color w:val="0E101A"/>
        </w:rPr>
        <w:t xml:space="preserve"> R package. Differential analysis results were presented in heatmaps and volcano plots. </w:t>
      </w:r>
    </w:p>
    <w:p w14:paraId="4BB027C9" w14:textId="501A4787" w:rsidR="002E7C48" w:rsidRPr="001759F0" w:rsidRDefault="002E7C48" w:rsidP="002E7C48">
      <w:pPr>
        <w:spacing w:before="240" w:after="160" w:line="480" w:lineRule="auto"/>
        <w:contextualSpacing/>
        <w:rPr>
          <w:bCs/>
          <w:i/>
          <w:color w:val="000000" w:themeColor="text1"/>
        </w:rPr>
      </w:pPr>
      <w:r w:rsidRPr="002A65BF">
        <w:rPr>
          <w:bCs/>
          <w:i/>
          <w:color w:val="000000" w:themeColor="text1"/>
        </w:rPr>
        <w:t>Constructing cell development trajectories</w:t>
      </w:r>
      <w:r w:rsidR="00BC69BC">
        <w:rPr>
          <w:bCs/>
          <w:i/>
          <w:color w:val="000000" w:themeColor="text1"/>
        </w:rPr>
        <w:t xml:space="preserve"> and RNA velocity</w:t>
      </w:r>
    </w:p>
    <w:p w14:paraId="1FF6C8D2" w14:textId="268CA8CC" w:rsidR="002A65BF" w:rsidRPr="001759F0" w:rsidRDefault="002E7C48" w:rsidP="002A65BF">
      <w:pPr>
        <w:spacing w:line="480" w:lineRule="auto"/>
        <w:ind w:firstLine="720"/>
        <w:rPr>
          <w:bCs/>
          <w:color w:val="000000"/>
          <w:highlight w:val="yellow"/>
        </w:rPr>
      </w:pPr>
      <w:r w:rsidRPr="001759F0">
        <w:rPr>
          <w:bCs/>
          <w:color w:val="000000" w:themeColor="text1"/>
        </w:rPr>
        <w:t xml:space="preserve"> To investigate the developmental trajectories of cells across multiple time points, and order them in </w:t>
      </w:r>
      <w:proofErr w:type="spellStart"/>
      <w:r w:rsidRPr="001759F0">
        <w:rPr>
          <w:bCs/>
          <w:color w:val="000000" w:themeColor="text1"/>
        </w:rPr>
        <w:t>pseudotime</w:t>
      </w:r>
      <w:proofErr w:type="spellEnd"/>
      <w:r w:rsidRPr="001759F0">
        <w:rPr>
          <w:bCs/>
          <w:color w:val="000000" w:themeColor="text1"/>
        </w:rPr>
        <w:t xml:space="preserve">, we used the algorithms implemented in the Monocle 3 package </w:t>
      </w:r>
      <w:r w:rsidRPr="001759F0">
        <w:rPr>
          <w:bCs/>
          <w:color w:val="000000" w:themeColor="text1"/>
        </w:rPr>
        <w:fldChar w:fldCharType="begin">
          <w:fldData xml:space="preserve">PEVuZE5vdGU+PENpdGU+PEF1dGhvcj5UcmFwbmVsbDwvQXV0aG9yPjxZZWFyPjIwMTQ8L1llYXI+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</w:fldData>
        </w:fldChar>
      </w:r>
      <w:r w:rsidR="00EE48A3">
        <w:rPr>
          <w:bCs/>
          <w:color w:val="000000" w:themeColor="text1"/>
        </w:rPr>
        <w:instrText xml:space="preserve"> ADDIN EN.CITE </w:instrText>
      </w:r>
      <w:r w:rsidR="00EE48A3">
        <w:rPr>
          <w:bCs/>
          <w:color w:val="000000" w:themeColor="text1"/>
        </w:rPr>
        <w:fldChar w:fldCharType="begin">
          <w:fldData xml:space="preserve">PEVuZE5vdGU+PENpdGU+PEF1dGhvcj5UcmFwbmVsbDwvQXV0aG9yPjxZZWFyPjIwMTQ8L1llYXI+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</w:fldData>
        </w:fldChar>
      </w:r>
      <w:r w:rsidR="00EE48A3">
        <w:rPr>
          <w:bCs/>
          <w:color w:val="000000" w:themeColor="text1"/>
        </w:rPr>
        <w:instrText xml:space="preserve"> ADDIN EN.CITE.DATA </w:instrText>
      </w:r>
      <w:r w:rsidR="00EE48A3">
        <w:rPr>
          <w:bCs/>
          <w:color w:val="000000" w:themeColor="text1"/>
        </w:rPr>
      </w:r>
      <w:r w:rsidR="00EE48A3">
        <w:rPr>
          <w:bCs/>
          <w:color w:val="000000" w:themeColor="text1"/>
        </w:rPr>
        <w:fldChar w:fldCharType="end"/>
      </w:r>
      <w:r w:rsidRPr="001759F0">
        <w:rPr>
          <w:bCs/>
          <w:color w:val="000000" w:themeColor="text1"/>
        </w:rPr>
      </w:r>
      <w:r w:rsidRPr="001759F0">
        <w:rPr>
          <w:bCs/>
          <w:color w:val="000000" w:themeColor="text1"/>
        </w:rPr>
        <w:fldChar w:fldCharType="separate"/>
      </w:r>
      <w:r w:rsidR="00EE48A3">
        <w:rPr>
          <w:bCs/>
          <w:noProof/>
          <w:color w:val="000000" w:themeColor="text1"/>
        </w:rPr>
        <w:t>(9-11)</w:t>
      </w:r>
      <w:r w:rsidRPr="001759F0">
        <w:rPr>
          <w:bCs/>
          <w:color w:val="000000" w:themeColor="text1"/>
        </w:rPr>
        <w:fldChar w:fldCharType="end"/>
      </w:r>
      <w:r w:rsidRPr="001759F0">
        <w:rPr>
          <w:bCs/>
          <w:color w:val="000000" w:themeColor="text1"/>
        </w:rPr>
        <w:t>. We can infer the source of malignant cells and the developmental progress among different sub-clusters.</w:t>
      </w:r>
      <w:r w:rsidR="00C71E35">
        <w:rPr>
          <w:bCs/>
          <w:color w:val="000000" w:themeColor="text1"/>
        </w:rPr>
        <w:t xml:space="preserve"> </w:t>
      </w:r>
      <w:r w:rsidR="002A65BF" w:rsidRPr="001759F0">
        <w:rPr>
          <w:bCs/>
          <w:color w:val="000000" w:themeColor="text1"/>
        </w:rPr>
        <w:t xml:space="preserve">RNA velocity was analyzed by python tool </w:t>
      </w:r>
      <w:proofErr w:type="spellStart"/>
      <w:r w:rsidR="002A65BF" w:rsidRPr="001759F0">
        <w:rPr>
          <w:bCs/>
          <w:color w:val="000000" w:themeColor="text1"/>
        </w:rPr>
        <w:t>velocyto</w:t>
      </w:r>
      <w:proofErr w:type="spellEnd"/>
      <w:r w:rsidR="002A65BF" w:rsidRPr="001759F0">
        <w:rPr>
          <w:bCs/>
          <w:color w:val="000000" w:themeColor="text1"/>
        </w:rPr>
        <w:t xml:space="preserve"> (v0.17.17) </w:t>
      </w:r>
      <w:r w:rsidR="002A65BF" w:rsidRPr="001759F0">
        <w:rPr>
          <w:bCs/>
          <w:color w:val="000000" w:themeColor="text1"/>
        </w:rPr>
        <w:fldChar w:fldCharType="begin"/>
      </w:r>
      <w:r w:rsidR="00EE48A3">
        <w:rPr>
          <w:bCs/>
          <w:color w:val="000000" w:themeColor="text1"/>
        </w:rPr>
        <w:instrText xml:space="preserve"> ADDIN EN.CITE &lt;EndNote&gt;&lt;Cite&gt;&lt;Author&gt;La Manno&lt;/Author&gt;&lt;Year&gt;2018&lt;/Year&gt;&lt;RecNum&gt;12&lt;/RecNum&gt;&lt;DisplayText&gt;(12)&lt;/DisplayText&gt;&lt;record&gt;&lt;rec-number&gt;12&lt;/rec-number&gt;&lt;foreign-keys&gt;&lt;key app="EN" db-id="afew5tpfuwrdaue2r9opws0gf5ez9wszar9v" timestamp="1632347676"&gt;12&lt;/key&gt;&lt;/foreign-keys&gt;&lt;ref-type name="Journal Article"&gt;17&lt;/ref-type&gt;&lt;contributors&gt;&lt;authors&gt;&lt;author&gt;La Manno, Gioele&lt;/author&gt;&lt;author&gt;Soldatov, Ruslan&lt;/author&gt;&lt;author&gt;Zeisel, Amit&lt;/author&gt;&lt;author&gt;Braun, Emelie&lt;/author&gt;&lt;author&gt;Hochgerner, Hannah&lt;/author&gt;&lt;author&gt;Petukhov, Viktor&lt;/author&gt;&lt;author&gt;Lidschreiber, Katja&lt;/author&gt;&lt;author&gt;Kastriti, Maria E.&lt;/author&gt;&lt;author&gt;Lönnerberg, Peter&lt;/author&gt;&lt;author&gt;Furlan, Alessandro&lt;/author&gt;&lt;author&gt;Fan, Jean&lt;/author&gt;&lt;author&gt;Borm, Lars E.&lt;/author&gt;&lt;author&gt;Liu, Zehua&lt;/author&gt;&lt;author&gt;Van Bruggen, David&lt;/author&gt;&lt;author&gt;Guo, Jimin&lt;/author&gt;&lt;author&gt;He, Xiaoling&lt;/author&gt;&lt;author&gt;Barker, Roger&lt;/author&gt;&lt;author&gt;Sundström, Erik&lt;/author&gt;&lt;author&gt;Castelo-Branco, Gonçalo&lt;/author&gt;&lt;author&gt;Cramer, Patrick&lt;/author&gt;&lt;author&gt;Adameyko, Igor&lt;/author&gt;&lt;author&gt;Linnarsson, Sten&lt;/author&gt;&lt;author&gt;Kharchenko, Peter V.&lt;/author&gt;&lt;/authors&gt;&lt;/contributors&gt;&lt;titles&gt;&lt;title&gt;RNA velocity of single cells&lt;/title&gt;&lt;secondary-title&gt;Nature&lt;/secondary-title&gt;&lt;/titles&gt;&lt;periodical&gt;&lt;full-title&gt;Nature&lt;/full-title&gt;&lt;/periodical&gt;&lt;pages&gt;494-498&lt;/pages&gt;&lt;volume&gt;560&lt;/volume&gt;&lt;number&gt;7719&lt;/number&gt;&lt;dates&gt;&lt;year&gt;2018&lt;/year&gt;&lt;/dates&gt;&lt;publisher&gt;Springer Science and Business Media LLC&lt;/publisher&gt;&lt;isbn&gt;0028-0836&lt;/isbn&gt;&lt;urls&gt;&lt;related-urls&gt;&lt;url&gt;https://dx.doi.org/10.1038/s41586-018-0414-6&lt;/url&gt;&lt;/related-urls&gt;&lt;/urls&gt;&lt;electronic-resource-num&gt;10.1038/s41586-018-0414-6&lt;/electronic-resource-num&gt;&lt;/record&gt;&lt;/Cite&gt;&lt;/EndNote&gt;</w:instrText>
      </w:r>
      <w:r w:rsidR="002A65BF" w:rsidRPr="001759F0">
        <w:rPr>
          <w:bCs/>
          <w:color w:val="000000" w:themeColor="text1"/>
        </w:rPr>
        <w:fldChar w:fldCharType="separate"/>
      </w:r>
      <w:r w:rsidR="00EE48A3">
        <w:rPr>
          <w:bCs/>
          <w:noProof/>
          <w:color w:val="000000" w:themeColor="text1"/>
        </w:rPr>
        <w:t>(12)</w:t>
      </w:r>
      <w:r w:rsidR="002A65BF" w:rsidRPr="001759F0">
        <w:rPr>
          <w:bCs/>
          <w:color w:val="000000" w:themeColor="text1"/>
        </w:rPr>
        <w:fldChar w:fldCharType="end"/>
      </w:r>
      <w:r w:rsidR="002A65BF" w:rsidRPr="001759F0">
        <w:rPr>
          <w:bCs/>
          <w:color w:val="000000" w:themeColor="text1"/>
        </w:rPr>
        <w:t>. The ratio between intronic (</w:t>
      </w:r>
      <w:proofErr w:type="spellStart"/>
      <w:r w:rsidR="002A65BF" w:rsidRPr="001759F0">
        <w:rPr>
          <w:bCs/>
          <w:color w:val="000000" w:themeColor="text1"/>
        </w:rPr>
        <w:t>unspliced</w:t>
      </w:r>
      <w:proofErr w:type="spellEnd"/>
      <w:r w:rsidR="002A65BF" w:rsidRPr="001759F0">
        <w:rPr>
          <w:bCs/>
          <w:color w:val="000000" w:themeColor="text1"/>
        </w:rPr>
        <w:t xml:space="preserve">) and </w:t>
      </w:r>
      <w:proofErr w:type="spellStart"/>
      <w:r w:rsidR="002A65BF" w:rsidRPr="001759F0">
        <w:rPr>
          <w:bCs/>
          <w:color w:val="000000" w:themeColor="text1"/>
        </w:rPr>
        <w:t>exonic</w:t>
      </w:r>
      <w:proofErr w:type="spellEnd"/>
      <w:r w:rsidR="002A65BF" w:rsidRPr="001759F0">
        <w:rPr>
          <w:bCs/>
          <w:color w:val="000000" w:themeColor="text1"/>
        </w:rPr>
        <w:t xml:space="preserve"> (spliced) mRNA in </w:t>
      </w:r>
      <w:proofErr w:type="spellStart"/>
      <w:r w:rsidR="002A65BF" w:rsidRPr="001759F0">
        <w:rPr>
          <w:bCs/>
          <w:color w:val="000000" w:themeColor="text1"/>
        </w:rPr>
        <w:t>scRNA</w:t>
      </w:r>
      <w:proofErr w:type="spellEnd"/>
      <w:r w:rsidR="002A65BF" w:rsidRPr="001759F0">
        <w:rPr>
          <w:bCs/>
          <w:color w:val="000000" w:themeColor="text1"/>
        </w:rPr>
        <w:t xml:space="preserve">-seq data was used to estimate the “speed” of change in transcript abundances. We then used </w:t>
      </w:r>
      <w:proofErr w:type="spellStart"/>
      <w:r w:rsidR="002A65BF" w:rsidRPr="001759F0">
        <w:rPr>
          <w:bCs/>
          <w:color w:val="000000" w:themeColor="text1"/>
        </w:rPr>
        <w:t>scVelo</w:t>
      </w:r>
      <w:proofErr w:type="spellEnd"/>
      <w:r w:rsidR="002A65BF" w:rsidRPr="001759F0">
        <w:rPr>
          <w:bCs/>
          <w:color w:val="000000" w:themeColor="text1"/>
        </w:rPr>
        <w:t xml:space="preserve"> (0.2.5-dev) </w:t>
      </w:r>
      <w:r w:rsidR="002A65BF" w:rsidRPr="001759F0">
        <w:rPr>
          <w:bCs/>
          <w:color w:val="000000" w:themeColor="text1"/>
        </w:rPr>
        <w:fldChar w:fldCharType="begin"/>
      </w:r>
      <w:r w:rsidR="00EE48A3">
        <w:rPr>
          <w:bCs/>
          <w:color w:val="000000" w:themeColor="text1"/>
        </w:rPr>
        <w:instrText xml:space="preserve"> ADDIN EN.CITE &lt;EndNote&gt;&lt;Cite&gt;&lt;Author&gt;Bergen&lt;/Author&gt;&lt;Year&gt;2020&lt;/Year&gt;&lt;RecNum&gt;13&lt;/RecNum&gt;&lt;DisplayText&gt;(13)&lt;/DisplayText&gt;&lt;record&gt;&lt;rec-number&gt;13&lt;/rec-number&gt;&lt;foreign-keys&gt;&lt;key app="EN" db-id="afew5tpfuwrdaue2r9opws0gf5ez9wszar9v" timestamp="1632347734"&gt;13&lt;/key&gt;&lt;/foreign-keys&gt;&lt;ref-type name="Journal Article"&gt;17&lt;/ref-type&gt;&lt;contributors&gt;&lt;authors&gt;&lt;author&gt;Bergen, Volker&lt;/author&gt;&lt;author&gt;Lange, Marius&lt;/author&gt;&lt;author&gt;Peidli, Stefan&lt;/author&gt;&lt;author&gt;Wolf, F. Alexander&lt;/author&gt;&lt;author&gt;Theis, Fabian J.&lt;/author&gt;&lt;/authors&gt;&lt;/contributors&gt;&lt;titles&gt;&lt;title&gt;Generalizing RNA velocity to transient cell states through dynamical modeling&lt;/title&gt;&lt;secondary-title&gt;Nature Biotechnology&lt;/secondary-title&gt;&lt;/titles&gt;&lt;periodical&gt;&lt;full-title&gt;Nature Biotechnology&lt;/full-title&gt;&lt;/periodical&gt;&lt;pages&gt;1408-1414&lt;/pages&gt;&lt;volume&gt;38&lt;/volume&gt;&lt;number&gt;12&lt;/number&gt;&lt;dates&gt;&lt;year&gt;2020&lt;/year&gt;&lt;/dates&gt;&lt;publisher&gt;Springer Science and Business Media LLC&lt;/publisher&gt;&lt;isbn&gt;1087-0156&lt;/isbn&gt;&lt;urls&gt;&lt;related-urls&gt;&lt;url&gt;https://dx.doi.org/10.1038/s41587-020-0591-3&lt;/url&gt;&lt;/related-urls&gt;&lt;/urls&gt;&lt;electronic-resource-num&gt;10.1038/s41587-020-0591-3&lt;/electronic-resource-num&gt;&lt;/record&gt;&lt;/Cite&gt;&lt;/EndNote&gt;</w:instrText>
      </w:r>
      <w:r w:rsidR="002A65BF" w:rsidRPr="001759F0">
        <w:rPr>
          <w:bCs/>
          <w:color w:val="000000" w:themeColor="text1"/>
        </w:rPr>
        <w:fldChar w:fldCharType="separate"/>
      </w:r>
      <w:r w:rsidR="00EE48A3">
        <w:rPr>
          <w:bCs/>
          <w:noProof/>
          <w:color w:val="000000" w:themeColor="text1"/>
        </w:rPr>
        <w:t>(13)</w:t>
      </w:r>
      <w:r w:rsidR="002A65BF" w:rsidRPr="001759F0">
        <w:rPr>
          <w:bCs/>
          <w:color w:val="000000" w:themeColor="text1"/>
        </w:rPr>
        <w:fldChar w:fldCharType="end"/>
      </w:r>
      <w:r w:rsidR="002A65BF" w:rsidRPr="001759F0">
        <w:rPr>
          <w:bCs/>
          <w:color w:val="000000" w:themeColor="text1"/>
        </w:rPr>
        <w:t xml:space="preserve">  to estimate per-cell velocities and  visualized the finally averaged vector fields as a stream plot overlaid on the </w:t>
      </w:r>
      <w:r w:rsidR="00BC69BC" w:rsidRPr="001759F0">
        <w:rPr>
          <w:bCs/>
          <w:color w:val="000000" w:themeColor="text1"/>
        </w:rPr>
        <w:t>CCA</w:t>
      </w:r>
      <w:r w:rsidR="002A65BF" w:rsidRPr="001759F0">
        <w:rPr>
          <w:bCs/>
          <w:color w:val="000000" w:themeColor="text1"/>
        </w:rPr>
        <w:t xml:space="preserve"> integrated </w:t>
      </w:r>
      <w:r w:rsidR="00BC69BC" w:rsidRPr="001759F0">
        <w:rPr>
          <w:bCs/>
          <w:color w:val="000000" w:themeColor="text1"/>
        </w:rPr>
        <w:t>UMAP</w:t>
      </w:r>
      <w:r w:rsidR="002A65BF" w:rsidRPr="001759F0">
        <w:rPr>
          <w:bCs/>
          <w:color w:val="000000" w:themeColor="text1"/>
        </w:rPr>
        <w:t xml:space="preserve"> as described above.</w:t>
      </w:r>
      <w:r w:rsidR="002A65BF" w:rsidRPr="001759F0">
        <w:rPr>
          <w:bCs/>
        </w:rPr>
        <w:t xml:space="preserve"> </w:t>
      </w:r>
    </w:p>
    <w:p w14:paraId="3FF327D5" w14:textId="5982DB8F" w:rsidR="002E7C48" w:rsidRPr="001759F0" w:rsidRDefault="002E7C48" w:rsidP="002E7C48">
      <w:pPr>
        <w:spacing w:before="240" w:after="160" w:line="480" w:lineRule="auto"/>
        <w:ind w:firstLine="720"/>
        <w:contextualSpacing/>
        <w:rPr>
          <w:bCs/>
          <w:color w:val="000000" w:themeColor="text1"/>
        </w:rPr>
      </w:pPr>
    </w:p>
    <w:p w14:paraId="3DFA6447" w14:textId="77777777" w:rsidR="00EE48A3" w:rsidRPr="00EE48A3" w:rsidRDefault="001C7D3F" w:rsidP="00EE48A3">
      <w:pPr>
        <w:pStyle w:val="EndNoteBibliography"/>
        <w:rPr>
          <w:noProof/>
        </w:rPr>
      </w:pPr>
      <w:r w:rsidRPr="001759F0">
        <w:rPr>
          <w:rFonts w:ascii="Times New Roman" w:hAnsi="Times New Roman" w:cs="Times New Roman"/>
          <w:bCs/>
          <w:color w:val="000000"/>
          <w:kern w:val="0"/>
          <w:sz w:val="24"/>
          <w:szCs w:val="24"/>
          <w:lang w:eastAsia="ja-JP"/>
        </w:rPr>
        <w:fldChar w:fldCharType="begin"/>
      </w:r>
      <w:r w:rsidRPr="001759F0">
        <w:rPr>
          <w:rFonts w:ascii="Times New Roman" w:hAnsi="Times New Roman" w:cs="Times New Roman"/>
          <w:bCs/>
          <w:color w:val="000000"/>
          <w:kern w:val="0"/>
          <w:sz w:val="24"/>
          <w:szCs w:val="24"/>
          <w:lang w:eastAsia="ja-JP"/>
        </w:rPr>
        <w:instrText xml:space="preserve"> ADDIN EN.REFLIST </w:instrText>
      </w:r>
      <w:r w:rsidRPr="001759F0">
        <w:rPr>
          <w:rFonts w:ascii="Times New Roman" w:hAnsi="Times New Roman" w:cs="Times New Roman"/>
          <w:bCs/>
          <w:color w:val="000000"/>
          <w:kern w:val="0"/>
          <w:sz w:val="24"/>
          <w:szCs w:val="24"/>
          <w:lang w:eastAsia="ja-JP"/>
        </w:rPr>
        <w:fldChar w:fldCharType="separate"/>
      </w:r>
      <w:r w:rsidR="00EE48A3" w:rsidRPr="00EE48A3">
        <w:rPr>
          <w:noProof/>
        </w:rPr>
        <w:t>1.</w:t>
      </w:r>
      <w:r w:rsidR="00EE48A3" w:rsidRPr="00EE48A3">
        <w:rPr>
          <w:noProof/>
        </w:rPr>
        <w:tab/>
        <w:t>Bray NL, Pimentel H, Melsted P, Pachter L. Near-optimal probabilistic RNA-seq quantification. Nature biotechnology. 2016;34(5):525-7.</w:t>
      </w:r>
    </w:p>
    <w:p w14:paraId="568ADD66" w14:textId="77777777" w:rsidR="00EE48A3" w:rsidRPr="00EE48A3" w:rsidRDefault="00EE48A3" w:rsidP="00EE48A3">
      <w:pPr>
        <w:pStyle w:val="EndNoteBibliography"/>
        <w:rPr>
          <w:noProof/>
        </w:rPr>
      </w:pPr>
      <w:r w:rsidRPr="00EE48A3">
        <w:rPr>
          <w:noProof/>
        </w:rPr>
        <w:t>2.</w:t>
      </w:r>
      <w:r w:rsidRPr="00EE48A3">
        <w:rPr>
          <w:noProof/>
        </w:rPr>
        <w:tab/>
        <w:t>Love MI, Huber W, Anders S. Moderated estimation of fold change and dispersion for RNA-seq data with DESeq2. Genome biology. 2014;15(12):550.</w:t>
      </w:r>
    </w:p>
    <w:p w14:paraId="5DBFEF5B" w14:textId="77777777" w:rsidR="00EE48A3" w:rsidRPr="00EE48A3" w:rsidRDefault="00EE48A3" w:rsidP="00EE48A3">
      <w:pPr>
        <w:pStyle w:val="EndNoteBibliography"/>
        <w:rPr>
          <w:noProof/>
        </w:rPr>
      </w:pPr>
      <w:r w:rsidRPr="00EE48A3">
        <w:rPr>
          <w:noProof/>
        </w:rPr>
        <w:t>3.</w:t>
      </w:r>
      <w:r w:rsidRPr="00EE48A3">
        <w:rPr>
          <w:noProof/>
        </w:rPr>
        <w:tab/>
        <w:t>Subramanian A, Tamayo P, Mootha VK, Mukherjee S, Ebert BL, Gillette MA, et al. Gene set enrichment analysis: a knowledge-based approach for interpreting genome-wide expression profiles. Proc Natl Acad Sci U S A. 2005;102(43):15545-50.</w:t>
      </w:r>
    </w:p>
    <w:p w14:paraId="0741523B" w14:textId="77777777" w:rsidR="00EE48A3" w:rsidRPr="00EE48A3" w:rsidRDefault="00EE48A3" w:rsidP="00EE48A3">
      <w:pPr>
        <w:pStyle w:val="EndNoteBibliography"/>
        <w:rPr>
          <w:noProof/>
        </w:rPr>
      </w:pPr>
      <w:r w:rsidRPr="00EE48A3">
        <w:rPr>
          <w:noProof/>
        </w:rPr>
        <w:t>4.</w:t>
      </w:r>
      <w:r w:rsidRPr="00EE48A3">
        <w:rPr>
          <w:noProof/>
        </w:rPr>
        <w:tab/>
        <w:t>Butler JM, Nolan DJ, Vertes EL, Varnum-Finney B, Kobayashi H, Hooper AT, et al. Endothelial cells are essential for the self-renewal and repopulation of Notch-dependent hematopoietic stem cells. Cell Stem Cell. 2010;6(3):251-64.</w:t>
      </w:r>
    </w:p>
    <w:p w14:paraId="7C540748" w14:textId="77777777" w:rsidR="00EE48A3" w:rsidRPr="00EE48A3" w:rsidRDefault="00EE48A3" w:rsidP="00EE48A3">
      <w:pPr>
        <w:pStyle w:val="EndNoteBibliography"/>
        <w:rPr>
          <w:noProof/>
        </w:rPr>
      </w:pPr>
      <w:r w:rsidRPr="00EE48A3">
        <w:rPr>
          <w:noProof/>
        </w:rPr>
        <w:t>5.</w:t>
      </w:r>
      <w:r w:rsidRPr="00EE48A3">
        <w:rPr>
          <w:noProof/>
        </w:rPr>
        <w:tab/>
        <w:t>Stunnenberg HG, International Human Epigenome C, Hirst M. The International Human Epigenome Consortium: A Blueprint for Scientific Collaboration and Discovery. Cell. 2016;167(5):1145-9.</w:t>
      </w:r>
    </w:p>
    <w:p w14:paraId="2D4D1525" w14:textId="77777777" w:rsidR="00EE48A3" w:rsidRPr="00EE48A3" w:rsidRDefault="00EE48A3" w:rsidP="00EE48A3">
      <w:pPr>
        <w:pStyle w:val="EndNoteBibliography"/>
        <w:rPr>
          <w:noProof/>
        </w:rPr>
      </w:pPr>
      <w:r w:rsidRPr="00EE48A3">
        <w:rPr>
          <w:noProof/>
        </w:rPr>
        <w:t>6.</w:t>
      </w:r>
      <w:r w:rsidRPr="00EE48A3">
        <w:rPr>
          <w:noProof/>
        </w:rPr>
        <w:tab/>
        <w:t>Consortium EP. An integrated encyclopedia of DNA elements in the human genome. Nature. 2012;489(7414):57-74.</w:t>
      </w:r>
    </w:p>
    <w:p w14:paraId="4ECB20D9" w14:textId="77777777" w:rsidR="00EE48A3" w:rsidRPr="00EE48A3" w:rsidRDefault="00EE48A3" w:rsidP="00EE48A3">
      <w:pPr>
        <w:pStyle w:val="EndNoteBibliography"/>
        <w:rPr>
          <w:noProof/>
        </w:rPr>
      </w:pPr>
      <w:r w:rsidRPr="00EE48A3">
        <w:rPr>
          <w:noProof/>
        </w:rPr>
        <w:t>7.</w:t>
      </w:r>
      <w:r w:rsidRPr="00EE48A3">
        <w:rPr>
          <w:noProof/>
        </w:rPr>
        <w:tab/>
        <w:t>Korotkevich G, Sukhov V, Sergushichev A. Fast gene set enrichment analysis. bioRxiv. 2019:060012.</w:t>
      </w:r>
    </w:p>
    <w:p w14:paraId="6B52E260" w14:textId="77777777" w:rsidR="00EE48A3" w:rsidRPr="00EE48A3" w:rsidRDefault="00EE48A3" w:rsidP="00EE48A3">
      <w:pPr>
        <w:pStyle w:val="EndNoteBibliography"/>
        <w:rPr>
          <w:noProof/>
        </w:rPr>
      </w:pPr>
      <w:r w:rsidRPr="00EE48A3">
        <w:rPr>
          <w:noProof/>
        </w:rPr>
        <w:t>8.</w:t>
      </w:r>
      <w:r w:rsidRPr="00EE48A3">
        <w:rPr>
          <w:noProof/>
        </w:rPr>
        <w:tab/>
        <w:t>Wickham H. ggplot2 - Elegant Graphics for Data Analysis | Hadley Wickham | Springer: Springer-Verlag New York; 2016.</w:t>
      </w:r>
    </w:p>
    <w:p w14:paraId="2653388D" w14:textId="77777777" w:rsidR="00EE48A3" w:rsidRPr="00EE48A3" w:rsidRDefault="00EE48A3" w:rsidP="00EE48A3">
      <w:pPr>
        <w:pStyle w:val="EndNoteBibliography"/>
        <w:rPr>
          <w:noProof/>
        </w:rPr>
      </w:pPr>
      <w:r w:rsidRPr="00EE48A3">
        <w:rPr>
          <w:noProof/>
        </w:rPr>
        <w:t>9.</w:t>
      </w:r>
      <w:r w:rsidRPr="00EE48A3">
        <w:rPr>
          <w:noProof/>
        </w:rPr>
        <w:tab/>
        <w:t>Trapnell C, Cacchiarelli D, Grimsby J, Pokharel P, Li S, Morse M, et al. The dynamics and regulators of cell fate decisions are revealed by pseudotemporal ordering of single cells. Nature biotechnology. 2014;32(4):381-6.</w:t>
      </w:r>
    </w:p>
    <w:p w14:paraId="0FB57F95" w14:textId="77777777" w:rsidR="00EE48A3" w:rsidRPr="00EE48A3" w:rsidRDefault="00EE48A3" w:rsidP="00EE48A3">
      <w:pPr>
        <w:pStyle w:val="EndNoteBibliography"/>
        <w:rPr>
          <w:noProof/>
        </w:rPr>
      </w:pPr>
      <w:r w:rsidRPr="00EE48A3">
        <w:rPr>
          <w:noProof/>
        </w:rPr>
        <w:t>10.</w:t>
      </w:r>
      <w:r w:rsidRPr="00EE48A3">
        <w:rPr>
          <w:noProof/>
        </w:rPr>
        <w:tab/>
        <w:t>Qiu X, Mao Q, Tang Y, Wang L, Chawla R, Pliner HA, et al. Reversed graph embedding resolves complex single-cell trajectories. Nature methods. 2017;14(10):979-82.</w:t>
      </w:r>
    </w:p>
    <w:p w14:paraId="59B00A4F" w14:textId="77777777" w:rsidR="00EE48A3" w:rsidRPr="00EE48A3" w:rsidRDefault="00EE48A3" w:rsidP="00EE48A3">
      <w:pPr>
        <w:pStyle w:val="EndNoteBibliography"/>
        <w:rPr>
          <w:noProof/>
        </w:rPr>
      </w:pPr>
      <w:r w:rsidRPr="00EE48A3">
        <w:rPr>
          <w:noProof/>
        </w:rPr>
        <w:t>11.</w:t>
      </w:r>
      <w:r w:rsidRPr="00EE48A3">
        <w:rPr>
          <w:noProof/>
        </w:rPr>
        <w:tab/>
        <w:t>Qiu X, Hill A, Packer J, Lin D, Ma YA, Trapnell C. Single-cell mRNA quantification and differential analysis with Census. Nature methods. 2017;14(3):309-15.</w:t>
      </w:r>
    </w:p>
    <w:p w14:paraId="79DE1B3E" w14:textId="77777777" w:rsidR="00EE48A3" w:rsidRPr="00EE48A3" w:rsidRDefault="00EE48A3" w:rsidP="00EE48A3">
      <w:pPr>
        <w:pStyle w:val="EndNoteBibliography"/>
        <w:rPr>
          <w:noProof/>
        </w:rPr>
      </w:pPr>
      <w:r w:rsidRPr="00EE48A3">
        <w:rPr>
          <w:noProof/>
        </w:rPr>
        <w:t>12.</w:t>
      </w:r>
      <w:r w:rsidRPr="00EE48A3">
        <w:rPr>
          <w:noProof/>
        </w:rPr>
        <w:tab/>
        <w:t>La Manno G, Soldatov R, Zeisel A, Braun E, Hochgerner H, Petukhov V, et al. RNA velocity of single cells. Nature. 2018;560(7719):494-8.</w:t>
      </w:r>
    </w:p>
    <w:p w14:paraId="6246F412" w14:textId="77777777" w:rsidR="00EE48A3" w:rsidRPr="00EE48A3" w:rsidRDefault="00EE48A3" w:rsidP="00EE48A3">
      <w:pPr>
        <w:pStyle w:val="EndNoteBibliography"/>
        <w:rPr>
          <w:noProof/>
        </w:rPr>
      </w:pPr>
      <w:r w:rsidRPr="00EE48A3">
        <w:rPr>
          <w:noProof/>
        </w:rPr>
        <w:t>13.</w:t>
      </w:r>
      <w:r w:rsidRPr="00EE48A3">
        <w:rPr>
          <w:noProof/>
        </w:rPr>
        <w:tab/>
        <w:t>Bergen V, Lange M, Peidli S, Wolf FA, Theis FJ. Generalizing RNA velocity to transient cell states through dynamical modeling. Nature Biotechnology. 2020;38(12):1408-14.</w:t>
      </w:r>
    </w:p>
    <w:p w14:paraId="604E222E" w14:textId="1161715F" w:rsidR="00351B22" w:rsidRPr="001759F0" w:rsidRDefault="001C7D3F" w:rsidP="008436D8">
      <w:pPr>
        <w:pStyle w:val="EndNoteBibliography"/>
        <w:rPr>
          <w:rFonts w:ascii="Times New Roman" w:hAnsi="Times New Roman" w:cs="Times New Roman"/>
          <w:sz w:val="24"/>
          <w:szCs w:val="24"/>
        </w:rPr>
      </w:pPr>
      <w:r w:rsidRPr="001759F0">
        <w:rPr>
          <w:rFonts w:ascii="Times New Roman" w:hAnsi="Times New Roman" w:cs="Times New Roman"/>
          <w:bCs/>
          <w:color w:val="000000"/>
          <w:kern w:val="0"/>
          <w:sz w:val="24"/>
          <w:szCs w:val="24"/>
          <w:lang w:eastAsia="ja-JP"/>
        </w:rPr>
        <w:fldChar w:fldCharType="end"/>
      </w:r>
      <w:r w:rsidR="008436D8" w:rsidRPr="001759F0">
        <w:rPr>
          <w:rFonts w:ascii="Times New Roman" w:hAnsi="Times New Roman" w:cs="Times New Roman"/>
          <w:sz w:val="24"/>
          <w:szCs w:val="24"/>
        </w:rPr>
        <w:t xml:space="preserve"> </w:t>
      </w:r>
    </w:p>
    <w:p w14:paraId="6372B683" w14:textId="091B061F" w:rsidR="006B6F5B" w:rsidRPr="002A65BF" w:rsidRDefault="006B6F5B" w:rsidP="00057CA3">
      <w:pPr>
        <w:spacing w:before="240" w:after="160" w:line="480" w:lineRule="auto"/>
        <w:ind w:firstLine="720"/>
        <w:contextualSpacing/>
        <w:rPr>
          <w:lang w:eastAsia="en-US"/>
        </w:rPr>
      </w:pPr>
    </w:p>
    <w:sectPr w:rsidR="006B6F5B" w:rsidRPr="002A65BF" w:rsidSect="00734CFE">
      <w:pgSz w:w="12240" w:h="15840"/>
      <w:pgMar w:top="144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C8E"/>
    <w:multiLevelType w:val="multilevel"/>
    <w:tmpl w:val="8C36739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BB76FA"/>
    <w:multiLevelType w:val="hybridMultilevel"/>
    <w:tmpl w:val="201046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E6590"/>
    <w:multiLevelType w:val="hybridMultilevel"/>
    <w:tmpl w:val="D10EA62C"/>
    <w:lvl w:ilvl="0" w:tplc="D422AE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E87C52"/>
    <w:multiLevelType w:val="multilevel"/>
    <w:tmpl w:val="8C36739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30674E1"/>
    <w:multiLevelType w:val="hybridMultilevel"/>
    <w:tmpl w:val="790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55FD5"/>
    <w:multiLevelType w:val="hybridMultilevel"/>
    <w:tmpl w:val="5462CA08"/>
    <w:lvl w:ilvl="0" w:tplc="C3064A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044304"/>
    <w:multiLevelType w:val="hybridMultilevel"/>
    <w:tmpl w:val="50A6628C"/>
    <w:lvl w:ilvl="0" w:tplc="00D2D80A">
      <w:start w:val="4"/>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13A31"/>
    <w:multiLevelType w:val="hybridMultilevel"/>
    <w:tmpl w:val="49747740"/>
    <w:lvl w:ilvl="0" w:tplc="EC68DD2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21BEF"/>
    <w:multiLevelType w:val="multilevel"/>
    <w:tmpl w:val="8C36739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4B43EEC"/>
    <w:multiLevelType w:val="hybridMultilevel"/>
    <w:tmpl w:val="EEA8614A"/>
    <w:lvl w:ilvl="0" w:tplc="4924412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47776C"/>
    <w:multiLevelType w:val="hybridMultilevel"/>
    <w:tmpl w:val="CB36918C"/>
    <w:lvl w:ilvl="0" w:tplc="1B528748">
      <w:start w:val="1"/>
      <w:numFmt w:val="upperLetter"/>
      <w:lvlText w:val="%1."/>
      <w:lvlJc w:val="left"/>
      <w:pPr>
        <w:ind w:left="1260" w:hanging="360"/>
      </w:pPr>
      <w:rPr>
        <w:rFonts w:ascii="Arial" w:eastAsiaTheme="minorEastAsia" w:hAnsi="Arial"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11DAA"/>
    <w:multiLevelType w:val="hybridMultilevel"/>
    <w:tmpl w:val="40CAD394"/>
    <w:lvl w:ilvl="0" w:tplc="C46E44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55CA5"/>
    <w:multiLevelType w:val="hybridMultilevel"/>
    <w:tmpl w:val="CCF6A59E"/>
    <w:lvl w:ilvl="0" w:tplc="6EBC7E7C">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3106C"/>
    <w:multiLevelType w:val="multilevel"/>
    <w:tmpl w:val="8C36739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9EB7797"/>
    <w:multiLevelType w:val="multilevel"/>
    <w:tmpl w:val="49747740"/>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EDC0B8E"/>
    <w:multiLevelType w:val="hybridMultilevel"/>
    <w:tmpl w:val="EA7ACCF0"/>
    <w:lvl w:ilvl="0" w:tplc="6922B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EA1B1A"/>
    <w:multiLevelType w:val="multilevel"/>
    <w:tmpl w:val="8C36739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2DE4CD1"/>
    <w:multiLevelType w:val="hybridMultilevel"/>
    <w:tmpl w:val="6150A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01420"/>
    <w:multiLevelType w:val="multilevel"/>
    <w:tmpl w:val="8C36739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3E678E8"/>
    <w:multiLevelType w:val="hybridMultilevel"/>
    <w:tmpl w:val="B0E4A6D2"/>
    <w:lvl w:ilvl="0" w:tplc="2A08D4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37493A"/>
    <w:multiLevelType w:val="hybridMultilevel"/>
    <w:tmpl w:val="7A4E8CEA"/>
    <w:lvl w:ilvl="0" w:tplc="00D2D80A">
      <w:start w:val="4"/>
      <w:numFmt w:val="bullet"/>
      <w:lvlText w:val="-"/>
      <w:lvlJc w:val="left"/>
      <w:pPr>
        <w:ind w:left="1800" w:hanging="360"/>
      </w:pPr>
      <w:rPr>
        <w:rFonts w:ascii="Arial" w:eastAsiaTheme="minorEastAsia" w:hAnsi="Arial" w:cs="Arial" w:hint="default"/>
      </w:rPr>
    </w:lvl>
    <w:lvl w:ilvl="1" w:tplc="5694D32A">
      <w:numFmt w:val="bullet"/>
      <w:lvlText w:val=""/>
      <w:lvlJc w:val="left"/>
      <w:pPr>
        <w:ind w:left="2520" w:hanging="360"/>
      </w:pPr>
      <w:rPr>
        <w:rFonts w:ascii="Wingdings" w:eastAsiaTheme="minorEastAsia"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4F13B2"/>
    <w:multiLevelType w:val="hybridMultilevel"/>
    <w:tmpl w:val="A47E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04F65"/>
    <w:multiLevelType w:val="hybridMultilevel"/>
    <w:tmpl w:val="827650DC"/>
    <w:lvl w:ilvl="0" w:tplc="2820AD5E">
      <w:start w:val="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0F70890"/>
    <w:multiLevelType w:val="hybridMultilevel"/>
    <w:tmpl w:val="375AC71C"/>
    <w:lvl w:ilvl="0" w:tplc="52DA07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36C28"/>
    <w:multiLevelType w:val="hybridMultilevel"/>
    <w:tmpl w:val="FBD6C6DC"/>
    <w:lvl w:ilvl="0" w:tplc="00D2D80A">
      <w:start w:val="4"/>
      <w:numFmt w:val="bullet"/>
      <w:lvlText w:val="-"/>
      <w:lvlJc w:val="left"/>
      <w:pPr>
        <w:ind w:left="2934" w:hanging="360"/>
      </w:pPr>
      <w:rPr>
        <w:rFonts w:ascii="Arial" w:eastAsiaTheme="minorEastAsia" w:hAnsi="Arial" w:cs="Aria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79656BD5"/>
    <w:multiLevelType w:val="hybridMultilevel"/>
    <w:tmpl w:val="49E2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E2CAF"/>
    <w:multiLevelType w:val="hybridMultilevel"/>
    <w:tmpl w:val="155A9E90"/>
    <w:lvl w:ilvl="0" w:tplc="CFF6A4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1F1568"/>
    <w:multiLevelType w:val="hybridMultilevel"/>
    <w:tmpl w:val="9B4AF6D4"/>
    <w:lvl w:ilvl="0" w:tplc="CCAA40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6"/>
  </w:num>
  <w:num w:numId="4">
    <w:abstractNumId w:val="8"/>
  </w:num>
  <w:num w:numId="5">
    <w:abstractNumId w:val="18"/>
  </w:num>
  <w:num w:numId="6">
    <w:abstractNumId w:val="15"/>
  </w:num>
  <w:num w:numId="7">
    <w:abstractNumId w:val="3"/>
  </w:num>
  <w:num w:numId="8">
    <w:abstractNumId w:val="7"/>
  </w:num>
  <w:num w:numId="9">
    <w:abstractNumId w:val="14"/>
  </w:num>
  <w:num w:numId="10">
    <w:abstractNumId w:val="12"/>
  </w:num>
  <w:num w:numId="11">
    <w:abstractNumId w:val="0"/>
  </w:num>
  <w:num w:numId="12">
    <w:abstractNumId w:val="13"/>
  </w:num>
  <w:num w:numId="13">
    <w:abstractNumId w:val="5"/>
  </w:num>
  <w:num w:numId="14">
    <w:abstractNumId w:val="2"/>
  </w:num>
  <w:num w:numId="15">
    <w:abstractNumId w:val="27"/>
  </w:num>
  <w:num w:numId="16">
    <w:abstractNumId w:val="22"/>
  </w:num>
  <w:num w:numId="17">
    <w:abstractNumId w:val="20"/>
  </w:num>
  <w:num w:numId="18">
    <w:abstractNumId w:val="25"/>
  </w:num>
  <w:num w:numId="19">
    <w:abstractNumId w:val="9"/>
  </w:num>
  <w:num w:numId="20">
    <w:abstractNumId w:val="26"/>
  </w:num>
  <w:num w:numId="21">
    <w:abstractNumId w:val="1"/>
  </w:num>
  <w:num w:numId="22">
    <w:abstractNumId w:val="19"/>
  </w:num>
  <w:num w:numId="23">
    <w:abstractNumId w:val="17"/>
  </w:num>
  <w:num w:numId="24">
    <w:abstractNumId w:val="23"/>
  </w:num>
  <w:num w:numId="25">
    <w:abstractNumId w:val="11"/>
  </w:num>
  <w:num w:numId="26">
    <w:abstractNumId w:val="24"/>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fd0s0au2xpate0zspxwtf1xp5zfeatzev9&quot;&gt;My EndNote Library&lt;record-ids&gt;&lt;item&gt;2235&lt;/item&gt;&lt;item&gt;3480&lt;/item&gt;&lt;item&gt;3687&lt;/item&gt;&lt;item&gt;4020&lt;/item&gt;&lt;item&gt;4098&lt;/item&gt;&lt;item&gt;4197&lt;/item&gt;&lt;item&gt;4199&lt;/item&gt;&lt;item&gt;4271&lt;/item&gt;&lt;/record-ids&gt;&lt;/item&gt;&lt;/Libraries&gt;"/>
  </w:docVars>
  <w:rsids>
    <w:rsidRoot w:val="000E1ED1"/>
    <w:rsid w:val="00001022"/>
    <w:rsid w:val="0001049D"/>
    <w:rsid w:val="00016B54"/>
    <w:rsid w:val="00024680"/>
    <w:rsid w:val="000328D1"/>
    <w:rsid w:val="00044439"/>
    <w:rsid w:val="000547F2"/>
    <w:rsid w:val="00057CA3"/>
    <w:rsid w:val="000663D9"/>
    <w:rsid w:val="0008255D"/>
    <w:rsid w:val="00094E09"/>
    <w:rsid w:val="000B3192"/>
    <w:rsid w:val="000B4086"/>
    <w:rsid w:val="000C56A8"/>
    <w:rsid w:val="000E008E"/>
    <w:rsid w:val="000E1ED1"/>
    <w:rsid w:val="000E3541"/>
    <w:rsid w:val="000F68AD"/>
    <w:rsid w:val="00114968"/>
    <w:rsid w:val="0011631C"/>
    <w:rsid w:val="00120C48"/>
    <w:rsid w:val="00130D11"/>
    <w:rsid w:val="00133B9E"/>
    <w:rsid w:val="00152555"/>
    <w:rsid w:val="0016772B"/>
    <w:rsid w:val="0017113C"/>
    <w:rsid w:val="00171F3F"/>
    <w:rsid w:val="001759F0"/>
    <w:rsid w:val="00195F75"/>
    <w:rsid w:val="001A21F3"/>
    <w:rsid w:val="001B2EE2"/>
    <w:rsid w:val="001B3A66"/>
    <w:rsid w:val="001B456D"/>
    <w:rsid w:val="001B6DDE"/>
    <w:rsid w:val="001B7E3C"/>
    <w:rsid w:val="001C37CF"/>
    <w:rsid w:val="001C43B0"/>
    <w:rsid w:val="001C51E8"/>
    <w:rsid w:val="001C777C"/>
    <w:rsid w:val="001C7D3F"/>
    <w:rsid w:val="001D3AA3"/>
    <w:rsid w:val="001E27D1"/>
    <w:rsid w:val="001E55CB"/>
    <w:rsid w:val="00200599"/>
    <w:rsid w:val="00201176"/>
    <w:rsid w:val="00211038"/>
    <w:rsid w:val="00222012"/>
    <w:rsid w:val="00231253"/>
    <w:rsid w:val="00234FB6"/>
    <w:rsid w:val="00235DBA"/>
    <w:rsid w:val="002365C8"/>
    <w:rsid w:val="00236920"/>
    <w:rsid w:val="00241282"/>
    <w:rsid w:val="002443EF"/>
    <w:rsid w:val="00252276"/>
    <w:rsid w:val="002568E7"/>
    <w:rsid w:val="00260720"/>
    <w:rsid w:val="0026422A"/>
    <w:rsid w:val="00270605"/>
    <w:rsid w:val="00274285"/>
    <w:rsid w:val="002763AF"/>
    <w:rsid w:val="00291A52"/>
    <w:rsid w:val="00293BC9"/>
    <w:rsid w:val="00293D44"/>
    <w:rsid w:val="002A37DE"/>
    <w:rsid w:val="002A65BF"/>
    <w:rsid w:val="002B5DC7"/>
    <w:rsid w:val="002E6F23"/>
    <w:rsid w:val="002E7C48"/>
    <w:rsid w:val="002F478B"/>
    <w:rsid w:val="002F55EA"/>
    <w:rsid w:val="002F69C8"/>
    <w:rsid w:val="003000BD"/>
    <w:rsid w:val="00300340"/>
    <w:rsid w:val="003054C4"/>
    <w:rsid w:val="00305A89"/>
    <w:rsid w:val="00310D29"/>
    <w:rsid w:val="0031389A"/>
    <w:rsid w:val="003223E3"/>
    <w:rsid w:val="0032268F"/>
    <w:rsid w:val="00326E8A"/>
    <w:rsid w:val="00327C29"/>
    <w:rsid w:val="00335964"/>
    <w:rsid w:val="00344779"/>
    <w:rsid w:val="003454E8"/>
    <w:rsid w:val="00351629"/>
    <w:rsid w:val="00351B22"/>
    <w:rsid w:val="00351F96"/>
    <w:rsid w:val="00353534"/>
    <w:rsid w:val="00362CEC"/>
    <w:rsid w:val="00366721"/>
    <w:rsid w:val="003704DF"/>
    <w:rsid w:val="003708FD"/>
    <w:rsid w:val="00371916"/>
    <w:rsid w:val="00376B40"/>
    <w:rsid w:val="00382CC5"/>
    <w:rsid w:val="003853D8"/>
    <w:rsid w:val="003933D0"/>
    <w:rsid w:val="003A07A5"/>
    <w:rsid w:val="003A41E6"/>
    <w:rsid w:val="003A4462"/>
    <w:rsid w:val="003B118D"/>
    <w:rsid w:val="003B13D5"/>
    <w:rsid w:val="003C7600"/>
    <w:rsid w:val="003D3AE5"/>
    <w:rsid w:val="003D3E42"/>
    <w:rsid w:val="003E0EFB"/>
    <w:rsid w:val="003E3F4A"/>
    <w:rsid w:val="003E7E35"/>
    <w:rsid w:val="003F380D"/>
    <w:rsid w:val="003F55ED"/>
    <w:rsid w:val="003F797A"/>
    <w:rsid w:val="00401CFF"/>
    <w:rsid w:val="00422C52"/>
    <w:rsid w:val="004276C7"/>
    <w:rsid w:val="00437A86"/>
    <w:rsid w:val="00444C7F"/>
    <w:rsid w:val="00447208"/>
    <w:rsid w:val="004500D0"/>
    <w:rsid w:val="00450F4A"/>
    <w:rsid w:val="004652CA"/>
    <w:rsid w:val="004A1DEE"/>
    <w:rsid w:val="004B0923"/>
    <w:rsid w:val="004B481B"/>
    <w:rsid w:val="004C46CD"/>
    <w:rsid w:val="004C7A31"/>
    <w:rsid w:val="004D0D1E"/>
    <w:rsid w:val="004D174D"/>
    <w:rsid w:val="004D5E4D"/>
    <w:rsid w:val="004E16A0"/>
    <w:rsid w:val="004E52C0"/>
    <w:rsid w:val="004F5DD4"/>
    <w:rsid w:val="0050001B"/>
    <w:rsid w:val="005062FC"/>
    <w:rsid w:val="00507903"/>
    <w:rsid w:val="005204F6"/>
    <w:rsid w:val="00526760"/>
    <w:rsid w:val="00544D72"/>
    <w:rsid w:val="00552FF2"/>
    <w:rsid w:val="00562417"/>
    <w:rsid w:val="00563B3E"/>
    <w:rsid w:val="0056746F"/>
    <w:rsid w:val="005748F1"/>
    <w:rsid w:val="005801EF"/>
    <w:rsid w:val="0059178E"/>
    <w:rsid w:val="00596919"/>
    <w:rsid w:val="005A3A1B"/>
    <w:rsid w:val="005B092E"/>
    <w:rsid w:val="005C42C4"/>
    <w:rsid w:val="005D319D"/>
    <w:rsid w:val="005E1996"/>
    <w:rsid w:val="005F2DCE"/>
    <w:rsid w:val="0060397A"/>
    <w:rsid w:val="0061125A"/>
    <w:rsid w:val="006126AE"/>
    <w:rsid w:val="00625B0C"/>
    <w:rsid w:val="0062796B"/>
    <w:rsid w:val="00634085"/>
    <w:rsid w:val="00634AB0"/>
    <w:rsid w:val="00653295"/>
    <w:rsid w:val="00653DCF"/>
    <w:rsid w:val="00663342"/>
    <w:rsid w:val="00665632"/>
    <w:rsid w:val="00667984"/>
    <w:rsid w:val="0067202B"/>
    <w:rsid w:val="00682231"/>
    <w:rsid w:val="0068511F"/>
    <w:rsid w:val="006A3E8A"/>
    <w:rsid w:val="006A472C"/>
    <w:rsid w:val="006A540C"/>
    <w:rsid w:val="006B4071"/>
    <w:rsid w:val="006B6F5B"/>
    <w:rsid w:val="006B7E31"/>
    <w:rsid w:val="006C2B22"/>
    <w:rsid w:val="006C4C47"/>
    <w:rsid w:val="006C5989"/>
    <w:rsid w:val="006C5FF1"/>
    <w:rsid w:val="006C78C3"/>
    <w:rsid w:val="006D77BF"/>
    <w:rsid w:val="006E131A"/>
    <w:rsid w:val="006E2ACA"/>
    <w:rsid w:val="006F1FE5"/>
    <w:rsid w:val="00702D9D"/>
    <w:rsid w:val="00710C98"/>
    <w:rsid w:val="00722921"/>
    <w:rsid w:val="00723665"/>
    <w:rsid w:val="00725FAE"/>
    <w:rsid w:val="0073194E"/>
    <w:rsid w:val="0073199D"/>
    <w:rsid w:val="00733365"/>
    <w:rsid w:val="00734CFE"/>
    <w:rsid w:val="00737B8F"/>
    <w:rsid w:val="00751768"/>
    <w:rsid w:val="00762A8E"/>
    <w:rsid w:val="00764A5B"/>
    <w:rsid w:val="00765F14"/>
    <w:rsid w:val="007756DB"/>
    <w:rsid w:val="00776850"/>
    <w:rsid w:val="00777A05"/>
    <w:rsid w:val="0078457E"/>
    <w:rsid w:val="00791461"/>
    <w:rsid w:val="00793883"/>
    <w:rsid w:val="007A18B5"/>
    <w:rsid w:val="007A1B86"/>
    <w:rsid w:val="007A1CAF"/>
    <w:rsid w:val="007A2EFD"/>
    <w:rsid w:val="007A46D9"/>
    <w:rsid w:val="007B552B"/>
    <w:rsid w:val="007D4481"/>
    <w:rsid w:val="007F65B8"/>
    <w:rsid w:val="007F65EF"/>
    <w:rsid w:val="00801E89"/>
    <w:rsid w:val="00802D0A"/>
    <w:rsid w:val="008042B9"/>
    <w:rsid w:val="00806CA3"/>
    <w:rsid w:val="008228B8"/>
    <w:rsid w:val="00826497"/>
    <w:rsid w:val="00832599"/>
    <w:rsid w:val="00834DEF"/>
    <w:rsid w:val="0083731F"/>
    <w:rsid w:val="00841A45"/>
    <w:rsid w:val="008436D8"/>
    <w:rsid w:val="0084669B"/>
    <w:rsid w:val="00852EC6"/>
    <w:rsid w:val="00860546"/>
    <w:rsid w:val="00860ECA"/>
    <w:rsid w:val="00864B1C"/>
    <w:rsid w:val="00881E60"/>
    <w:rsid w:val="00882914"/>
    <w:rsid w:val="00885AE5"/>
    <w:rsid w:val="008A2EE4"/>
    <w:rsid w:val="008C08E4"/>
    <w:rsid w:val="008D53BB"/>
    <w:rsid w:val="008E4390"/>
    <w:rsid w:val="008E55F9"/>
    <w:rsid w:val="008F7745"/>
    <w:rsid w:val="00903A24"/>
    <w:rsid w:val="0090570B"/>
    <w:rsid w:val="00906ADF"/>
    <w:rsid w:val="00913661"/>
    <w:rsid w:val="00915EDD"/>
    <w:rsid w:val="00916F09"/>
    <w:rsid w:val="00930A61"/>
    <w:rsid w:val="00940C66"/>
    <w:rsid w:val="00950633"/>
    <w:rsid w:val="00956AED"/>
    <w:rsid w:val="0096728B"/>
    <w:rsid w:val="00970437"/>
    <w:rsid w:val="00980911"/>
    <w:rsid w:val="00982B62"/>
    <w:rsid w:val="0098343C"/>
    <w:rsid w:val="00983530"/>
    <w:rsid w:val="00992939"/>
    <w:rsid w:val="009A4198"/>
    <w:rsid w:val="009A46B3"/>
    <w:rsid w:val="009B0BF6"/>
    <w:rsid w:val="009B4FE6"/>
    <w:rsid w:val="009C2781"/>
    <w:rsid w:val="009C65B7"/>
    <w:rsid w:val="009D0A61"/>
    <w:rsid w:val="00A100FE"/>
    <w:rsid w:val="00A12DFA"/>
    <w:rsid w:val="00A14524"/>
    <w:rsid w:val="00A1634A"/>
    <w:rsid w:val="00A2001E"/>
    <w:rsid w:val="00A526BC"/>
    <w:rsid w:val="00A56FF4"/>
    <w:rsid w:val="00A6199A"/>
    <w:rsid w:val="00A641BD"/>
    <w:rsid w:val="00A658DA"/>
    <w:rsid w:val="00A76AB5"/>
    <w:rsid w:val="00A84564"/>
    <w:rsid w:val="00A91BCE"/>
    <w:rsid w:val="00AA50F4"/>
    <w:rsid w:val="00AA5310"/>
    <w:rsid w:val="00AB2CD1"/>
    <w:rsid w:val="00AB685F"/>
    <w:rsid w:val="00AC6ADE"/>
    <w:rsid w:val="00AD705F"/>
    <w:rsid w:val="00AF4A1D"/>
    <w:rsid w:val="00B12520"/>
    <w:rsid w:val="00B179C7"/>
    <w:rsid w:val="00B254A0"/>
    <w:rsid w:val="00B32AC7"/>
    <w:rsid w:val="00B3382D"/>
    <w:rsid w:val="00B34ADA"/>
    <w:rsid w:val="00B42D6D"/>
    <w:rsid w:val="00B43386"/>
    <w:rsid w:val="00B47AF5"/>
    <w:rsid w:val="00B64258"/>
    <w:rsid w:val="00B65A9A"/>
    <w:rsid w:val="00B6672F"/>
    <w:rsid w:val="00B76549"/>
    <w:rsid w:val="00B86CB1"/>
    <w:rsid w:val="00B91D70"/>
    <w:rsid w:val="00B941C1"/>
    <w:rsid w:val="00BA2B14"/>
    <w:rsid w:val="00BB36D8"/>
    <w:rsid w:val="00BB3E21"/>
    <w:rsid w:val="00BB487A"/>
    <w:rsid w:val="00BC3CBF"/>
    <w:rsid w:val="00BC537C"/>
    <w:rsid w:val="00BC69BC"/>
    <w:rsid w:val="00BD0F9C"/>
    <w:rsid w:val="00BD5A41"/>
    <w:rsid w:val="00BE39C2"/>
    <w:rsid w:val="00BE6152"/>
    <w:rsid w:val="00BE692B"/>
    <w:rsid w:val="00C002C3"/>
    <w:rsid w:val="00C06D18"/>
    <w:rsid w:val="00C10F25"/>
    <w:rsid w:val="00C1578D"/>
    <w:rsid w:val="00C17372"/>
    <w:rsid w:val="00C176EC"/>
    <w:rsid w:val="00C236FA"/>
    <w:rsid w:val="00C23B47"/>
    <w:rsid w:val="00C27F87"/>
    <w:rsid w:val="00C34C0E"/>
    <w:rsid w:val="00C41781"/>
    <w:rsid w:val="00C51B6C"/>
    <w:rsid w:val="00C55AD4"/>
    <w:rsid w:val="00C56B6F"/>
    <w:rsid w:val="00C639E9"/>
    <w:rsid w:val="00C7149E"/>
    <w:rsid w:val="00C71E35"/>
    <w:rsid w:val="00C720F9"/>
    <w:rsid w:val="00C736C3"/>
    <w:rsid w:val="00C80FC2"/>
    <w:rsid w:val="00C83D12"/>
    <w:rsid w:val="00C874A8"/>
    <w:rsid w:val="00C95948"/>
    <w:rsid w:val="00CB3615"/>
    <w:rsid w:val="00CB467B"/>
    <w:rsid w:val="00CC0536"/>
    <w:rsid w:val="00CC533A"/>
    <w:rsid w:val="00CC7094"/>
    <w:rsid w:val="00CD6474"/>
    <w:rsid w:val="00CE0405"/>
    <w:rsid w:val="00CE1601"/>
    <w:rsid w:val="00CE3119"/>
    <w:rsid w:val="00CF4E56"/>
    <w:rsid w:val="00CF76A4"/>
    <w:rsid w:val="00D00CCB"/>
    <w:rsid w:val="00D01DAA"/>
    <w:rsid w:val="00D13078"/>
    <w:rsid w:val="00D21602"/>
    <w:rsid w:val="00D24623"/>
    <w:rsid w:val="00D26870"/>
    <w:rsid w:val="00D32A11"/>
    <w:rsid w:val="00D50C6A"/>
    <w:rsid w:val="00D554BD"/>
    <w:rsid w:val="00D6245D"/>
    <w:rsid w:val="00D63DF8"/>
    <w:rsid w:val="00D801CD"/>
    <w:rsid w:val="00D8543A"/>
    <w:rsid w:val="00D90415"/>
    <w:rsid w:val="00D95FE8"/>
    <w:rsid w:val="00D97946"/>
    <w:rsid w:val="00DA0066"/>
    <w:rsid w:val="00DA29C0"/>
    <w:rsid w:val="00DA7646"/>
    <w:rsid w:val="00DB5D6E"/>
    <w:rsid w:val="00DC0669"/>
    <w:rsid w:val="00DD08B1"/>
    <w:rsid w:val="00DD553A"/>
    <w:rsid w:val="00DE10FA"/>
    <w:rsid w:val="00DF0990"/>
    <w:rsid w:val="00DF3ECE"/>
    <w:rsid w:val="00DF596F"/>
    <w:rsid w:val="00DF5CD6"/>
    <w:rsid w:val="00DF6F0A"/>
    <w:rsid w:val="00E054EE"/>
    <w:rsid w:val="00E213B0"/>
    <w:rsid w:val="00E31718"/>
    <w:rsid w:val="00E31EC8"/>
    <w:rsid w:val="00E42A82"/>
    <w:rsid w:val="00E44E34"/>
    <w:rsid w:val="00E817A5"/>
    <w:rsid w:val="00E839C9"/>
    <w:rsid w:val="00E87AB7"/>
    <w:rsid w:val="00E9582E"/>
    <w:rsid w:val="00EA1E2C"/>
    <w:rsid w:val="00EA5E97"/>
    <w:rsid w:val="00EA60C7"/>
    <w:rsid w:val="00EA66E3"/>
    <w:rsid w:val="00EB50E6"/>
    <w:rsid w:val="00EC3705"/>
    <w:rsid w:val="00EC3B0A"/>
    <w:rsid w:val="00EC4543"/>
    <w:rsid w:val="00ED0897"/>
    <w:rsid w:val="00ED2927"/>
    <w:rsid w:val="00ED46EB"/>
    <w:rsid w:val="00EE48A3"/>
    <w:rsid w:val="00EF64AE"/>
    <w:rsid w:val="00EF6F7F"/>
    <w:rsid w:val="00EF7845"/>
    <w:rsid w:val="00F03E3B"/>
    <w:rsid w:val="00F0709C"/>
    <w:rsid w:val="00F07687"/>
    <w:rsid w:val="00F14A5C"/>
    <w:rsid w:val="00F25C37"/>
    <w:rsid w:val="00F26363"/>
    <w:rsid w:val="00F32664"/>
    <w:rsid w:val="00F36476"/>
    <w:rsid w:val="00F43048"/>
    <w:rsid w:val="00F47DE3"/>
    <w:rsid w:val="00F675E2"/>
    <w:rsid w:val="00F7326B"/>
    <w:rsid w:val="00F76295"/>
    <w:rsid w:val="00F853BA"/>
    <w:rsid w:val="00F85E6B"/>
    <w:rsid w:val="00F85F89"/>
    <w:rsid w:val="00F90FB0"/>
    <w:rsid w:val="00F92148"/>
    <w:rsid w:val="00FA0A9A"/>
    <w:rsid w:val="00FA6F16"/>
    <w:rsid w:val="00FB038F"/>
    <w:rsid w:val="00FB0DA5"/>
    <w:rsid w:val="00FB4A12"/>
    <w:rsid w:val="00FC0957"/>
    <w:rsid w:val="00FC10CC"/>
    <w:rsid w:val="00FC2045"/>
    <w:rsid w:val="00FC7B53"/>
    <w:rsid w:val="00FD04CF"/>
    <w:rsid w:val="00FD52CD"/>
    <w:rsid w:val="00FD616F"/>
    <w:rsid w:val="00FE1890"/>
    <w:rsid w:val="00FE30E5"/>
    <w:rsid w:val="00FF05A8"/>
    <w:rsid w:val="00FF0683"/>
    <w:rsid w:val="00FF13D5"/>
    <w:rsid w:val="00FF4E75"/>
    <w:rsid w:val="00FF5304"/>
    <w:rsid w:val="00FF7B62"/>
    <w:rsid w:val="00FF7B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4C594B"/>
  <w15:docId w15:val="{EC5EBFB8-EA6C-AB4A-84A8-A0D8A10E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19"/>
    <w:pPr>
      <w:spacing w:after="0"/>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57168"/>
    <w:pPr>
      <w:spacing w:after="200"/>
    </w:pPr>
    <w:rPr>
      <w:rFonts w:ascii="Lucida Grande" w:eastAsiaTheme="minorEastAsia" w:hAnsi="Lucida Grande" w:cstheme="minorBidi"/>
      <w:sz w:val="18"/>
      <w:szCs w:val="18"/>
      <w:lang w:eastAsia="ja-JP"/>
    </w:rPr>
  </w:style>
  <w:style w:type="paragraph" w:styleId="ListParagraph">
    <w:name w:val="List Paragraph"/>
    <w:basedOn w:val="Normal"/>
    <w:uiPriority w:val="34"/>
    <w:qFormat/>
    <w:rsid w:val="000E1ED1"/>
    <w:pPr>
      <w:spacing w:after="200"/>
      <w:ind w:left="720"/>
      <w:contextualSpacing/>
    </w:pPr>
    <w:rPr>
      <w:rFonts w:asciiTheme="minorHAnsi" w:eastAsiaTheme="minorEastAsia" w:hAnsiTheme="minorHAnsi" w:cstheme="minorBidi"/>
      <w:lang w:eastAsia="ja-JP"/>
    </w:rPr>
  </w:style>
  <w:style w:type="paragraph" w:styleId="Revision">
    <w:name w:val="Revision"/>
    <w:hidden/>
    <w:uiPriority w:val="99"/>
    <w:semiHidden/>
    <w:rsid w:val="00D554BD"/>
    <w:pPr>
      <w:spacing w:after="0"/>
    </w:pPr>
    <w:rPr>
      <w:sz w:val="24"/>
      <w:szCs w:val="24"/>
    </w:rPr>
  </w:style>
  <w:style w:type="table" w:styleId="TableGrid">
    <w:name w:val="Table Grid"/>
    <w:basedOn w:val="TableNormal"/>
    <w:uiPriority w:val="59"/>
    <w:rsid w:val="008325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3661"/>
    <w:pPr>
      <w:spacing w:after="0"/>
    </w:pPr>
    <w:rPr>
      <w:sz w:val="24"/>
      <w:szCs w:val="24"/>
    </w:rPr>
  </w:style>
  <w:style w:type="character" w:styleId="CommentReference">
    <w:name w:val="annotation reference"/>
    <w:basedOn w:val="DefaultParagraphFont"/>
    <w:unhideWhenUsed/>
    <w:rsid w:val="007B552B"/>
    <w:rPr>
      <w:sz w:val="16"/>
      <w:szCs w:val="16"/>
    </w:rPr>
  </w:style>
  <w:style w:type="paragraph" w:styleId="CommentText">
    <w:name w:val="annotation text"/>
    <w:basedOn w:val="Normal"/>
    <w:link w:val="CommentTextChar"/>
    <w:uiPriority w:val="99"/>
    <w:unhideWhenUsed/>
    <w:rsid w:val="007B552B"/>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rsid w:val="007B552B"/>
    <w:rPr>
      <w:lang w:eastAsia="en-US"/>
    </w:rPr>
  </w:style>
  <w:style w:type="character" w:customStyle="1" w:styleId="apple-converted-space">
    <w:name w:val="apple-converted-space"/>
    <w:basedOn w:val="DefaultParagraphFont"/>
    <w:rsid w:val="007B552B"/>
  </w:style>
  <w:style w:type="character" w:styleId="Hyperlink">
    <w:name w:val="Hyperlink"/>
    <w:basedOn w:val="DefaultParagraphFont"/>
    <w:uiPriority w:val="99"/>
    <w:unhideWhenUsed/>
    <w:rsid w:val="004D174D"/>
    <w:rPr>
      <w:color w:val="0000FF"/>
      <w:u w:val="single"/>
    </w:rPr>
  </w:style>
  <w:style w:type="character" w:styleId="Emphasis">
    <w:name w:val="Emphasis"/>
    <w:basedOn w:val="DefaultParagraphFont"/>
    <w:uiPriority w:val="20"/>
    <w:qFormat/>
    <w:rsid w:val="004D174D"/>
    <w:rPr>
      <w:i/>
      <w:iCs/>
    </w:rPr>
  </w:style>
  <w:style w:type="paragraph" w:customStyle="1" w:styleId="EndNoteBibliography">
    <w:name w:val="EndNote Bibliography"/>
    <w:basedOn w:val="Normal"/>
    <w:link w:val="EndNoteBibliographyChar"/>
    <w:rsid w:val="00881E60"/>
    <w:pPr>
      <w:widowControl w:val="0"/>
      <w:jc w:val="both"/>
    </w:pPr>
    <w:rPr>
      <w:rFonts w:ascii="Calibri" w:eastAsiaTheme="minorEastAsia" w:hAnsi="Calibri" w:cs="Calibri"/>
      <w:kern w:val="2"/>
      <w:sz w:val="20"/>
      <w:szCs w:val="22"/>
    </w:rPr>
  </w:style>
  <w:style w:type="character" w:customStyle="1" w:styleId="EndNoteBibliographyChar">
    <w:name w:val="EndNote Bibliography Char"/>
    <w:basedOn w:val="DefaultParagraphFont"/>
    <w:link w:val="EndNoteBibliography"/>
    <w:rsid w:val="00881E60"/>
    <w:rPr>
      <w:rFonts w:ascii="Calibri" w:hAnsi="Calibri" w:cs="Calibri"/>
      <w:kern w:val="2"/>
      <w:szCs w:val="22"/>
      <w:lang w:eastAsia="zh-CN"/>
    </w:rPr>
  </w:style>
  <w:style w:type="paragraph" w:customStyle="1" w:styleId="EndNoteBibliographyTitle">
    <w:name w:val="EndNote Bibliography Title"/>
    <w:basedOn w:val="Normal"/>
    <w:link w:val="EndNoteBibliographyTitleChar"/>
    <w:rsid w:val="00252276"/>
    <w:pPr>
      <w:jc w:val="center"/>
    </w:pPr>
    <w:rPr>
      <w:rFonts w:ascii="Calibri" w:eastAsiaTheme="minorEastAsia" w:hAnsi="Calibri" w:cs="Calibri"/>
      <w:sz w:val="20"/>
      <w:lang w:eastAsia="ja-JP"/>
    </w:rPr>
  </w:style>
  <w:style w:type="character" w:customStyle="1" w:styleId="EndNoteBibliographyTitleChar">
    <w:name w:val="EndNote Bibliography Title Char"/>
    <w:basedOn w:val="DefaultParagraphFont"/>
    <w:link w:val="EndNoteBibliographyTitle"/>
    <w:rsid w:val="00252276"/>
    <w:rPr>
      <w:rFonts w:ascii="Calibri" w:hAnsi="Calibri" w:cs="Calibri"/>
      <w:szCs w:val="24"/>
    </w:rPr>
  </w:style>
  <w:style w:type="character" w:styleId="FollowedHyperlink">
    <w:name w:val="FollowedHyperlink"/>
    <w:basedOn w:val="DefaultParagraphFont"/>
    <w:uiPriority w:val="99"/>
    <w:semiHidden/>
    <w:unhideWhenUsed/>
    <w:rsid w:val="00B34ADA"/>
    <w:rPr>
      <w:color w:val="800080" w:themeColor="followedHyperlink"/>
      <w:u w:val="single"/>
    </w:rPr>
  </w:style>
  <w:style w:type="character" w:styleId="UnresolvedMention">
    <w:name w:val="Unresolved Mention"/>
    <w:basedOn w:val="DefaultParagraphFont"/>
    <w:uiPriority w:val="99"/>
    <w:semiHidden/>
    <w:unhideWhenUsed/>
    <w:rsid w:val="00335964"/>
    <w:rPr>
      <w:color w:val="605E5C"/>
      <w:shd w:val="clear" w:color="auto" w:fill="E1DFDD"/>
    </w:rPr>
  </w:style>
  <w:style w:type="paragraph" w:styleId="NormalWeb">
    <w:name w:val="Normal (Web)"/>
    <w:basedOn w:val="Normal"/>
    <w:uiPriority w:val="99"/>
    <w:unhideWhenUsed/>
    <w:rsid w:val="004276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6780">
      <w:bodyDiv w:val="1"/>
      <w:marLeft w:val="0"/>
      <w:marRight w:val="0"/>
      <w:marTop w:val="0"/>
      <w:marBottom w:val="0"/>
      <w:divBdr>
        <w:top w:val="none" w:sz="0" w:space="0" w:color="auto"/>
        <w:left w:val="none" w:sz="0" w:space="0" w:color="auto"/>
        <w:bottom w:val="none" w:sz="0" w:space="0" w:color="auto"/>
        <w:right w:val="none" w:sz="0" w:space="0" w:color="auto"/>
      </w:divBdr>
    </w:div>
    <w:div w:id="352997496">
      <w:bodyDiv w:val="1"/>
      <w:marLeft w:val="0"/>
      <w:marRight w:val="0"/>
      <w:marTop w:val="0"/>
      <w:marBottom w:val="0"/>
      <w:divBdr>
        <w:top w:val="none" w:sz="0" w:space="0" w:color="auto"/>
        <w:left w:val="none" w:sz="0" w:space="0" w:color="auto"/>
        <w:bottom w:val="none" w:sz="0" w:space="0" w:color="auto"/>
        <w:right w:val="none" w:sz="0" w:space="0" w:color="auto"/>
      </w:divBdr>
      <w:divsChild>
        <w:div w:id="1700663491">
          <w:marLeft w:val="0"/>
          <w:marRight w:val="0"/>
          <w:marTop w:val="0"/>
          <w:marBottom w:val="0"/>
          <w:divBdr>
            <w:top w:val="none" w:sz="0" w:space="0" w:color="auto"/>
            <w:left w:val="none" w:sz="0" w:space="0" w:color="auto"/>
            <w:bottom w:val="none" w:sz="0" w:space="0" w:color="auto"/>
            <w:right w:val="none" w:sz="0" w:space="0" w:color="auto"/>
          </w:divBdr>
        </w:div>
      </w:divsChild>
    </w:div>
    <w:div w:id="354966202">
      <w:bodyDiv w:val="1"/>
      <w:marLeft w:val="0"/>
      <w:marRight w:val="0"/>
      <w:marTop w:val="0"/>
      <w:marBottom w:val="0"/>
      <w:divBdr>
        <w:top w:val="none" w:sz="0" w:space="0" w:color="auto"/>
        <w:left w:val="none" w:sz="0" w:space="0" w:color="auto"/>
        <w:bottom w:val="none" w:sz="0" w:space="0" w:color="auto"/>
        <w:right w:val="none" w:sz="0" w:space="0" w:color="auto"/>
      </w:divBdr>
    </w:div>
    <w:div w:id="393549088">
      <w:bodyDiv w:val="1"/>
      <w:marLeft w:val="0"/>
      <w:marRight w:val="0"/>
      <w:marTop w:val="0"/>
      <w:marBottom w:val="0"/>
      <w:divBdr>
        <w:top w:val="none" w:sz="0" w:space="0" w:color="auto"/>
        <w:left w:val="none" w:sz="0" w:space="0" w:color="auto"/>
        <w:bottom w:val="none" w:sz="0" w:space="0" w:color="auto"/>
        <w:right w:val="none" w:sz="0" w:space="0" w:color="auto"/>
      </w:divBdr>
    </w:div>
    <w:div w:id="564411158">
      <w:bodyDiv w:val="1"/>
      <w:marLeft w:val="0"/>
      <w:marRight w:val="0"/>
      <w:marTop w:val="0"/>
      <w:marBottom w:val="0"/>
      <w:divBdr>
        <w:top w:val="none" w:sz="0" w:space="0" w:color="auto"/>
        <w:left w:val="none" w:sz="0" w:space="0" w:color="auto"/>
        <w:bottom w:val="none" w:sz="0" w:space="0" w:color="auto"/>
        <w:right w:val="none" w:sz="0" w:space="0" w:color="auto"/>
      </w:divBdr>
    </w:div>
    <w:div w:id="677849544">
      <w:bodyDiv w:val="1"/>
      <w:marLeft w:val="0"/>
      <w:marRight w:val="0"/>
      <w:marTop w:val="0"/>
      <w:marBottom w:val="0"/>
      <w:divBdr>
        <w:top w:val="none" w:sz="0" w:space="0" w:color="auto"/>
        <w:left w:val="none" w:sz="0" w:space="0" w:color="auto"/>
        <w:bottom w:val="none" w:sz="0" w:space="0" w:color="auto"/>
        <w:right w:val="none" w:sz="0" w:space="0" w:color="auto"/>
      </w:divBdr>
    </w:div>
    <w:div w:id="944654047">
      <w:bodyDiv w:val="1"/>
      <w:marLeft w:val="0"/>
      <w:marRight w:val="0"/>
      <w:marTop w:val="0"/>
      <w:marBottom w:val="0"/>
      <w:divBdr>
        <w:top w:val="none" w:sz="0" w:space="0" w:color="auto"/>
        <w:left w:val="none" w:sz="0" w:space="0" w:color="auto"/>
        <w:bottom w:val="none" w:sz="0" w:space="0" w:color="auto"/>
        <w:right w:val="none" w:sz="0" w:space="0" w:color="auto"/>
      </w:divBdr>
    </w:div>
    <w:div w:id="1111434933">
      <w:bodyDiv w:val="1"/>
      <w:marLeft w:val="0"/>
      <w:marRight w:val="0"/>
      <w:marTop w:val="0"/>
      <w:marBottom w:val="0"/>
      <w:divBdr>
        <w:top w:val="none" w:sz="0" w:space="0" w:color="auto"/>
        <w:left w:val="none" w:sz="0" w:space="0" w:color="auto"/>
        <w:bottom w:val="none" w:sz="0" w:space="0" w:color="auto"/>
        <w:right w:val="none" w:sz="0" w:space="0" w:color="auto"/>
      </w:divBdr>
    </w:div>
    <w:div w:id="1142691309">
      <w:bodyDiv w:val="1"/>
      <w:marLeft w:val="0"/>
      <w:marRight w:val="0"/>
      <w:marTop w:val="0"/>
      <w:marBottom w:val="0"/>
      <w:divBdr>
        <w:top w:val="none" w:sz="0" w:space="0" w:color="auto"/>
        <w:left w:val="none" w:sz="0" w:space="0" w:color="auto"/>
        <w:bottom w:val="none" w:sz="0" w:space="0" w:color="auto"/>
        <w:right w:val="none" w:sz="0" w:space="0" w:color="auto"/>
      </w:divBdr>
    </w:div>
    <w:div w:id="1172455944">
      <w:bodyDiv w:val="1"/>
      <w:marLeft w:val="0"/>
      <w:marRight w:val="0"/>
      <w:marTop w:val="0"/>
      <w:marBottom w:val="0"/>
      <w:divBdr>
        <w:top w:val="none" w:sz="0" w:space="0" w:color="auto"/>
        <w:left w:val="none" w:sz="0" w:space="0" w:color="auto"/>
        <w:bottom w:val="none" w:sz="0" w:space="0" w:color="auto"/>
        <w:right w:val="none" w:sz="0" w:space="0" w:color="auto"/>
      </w:divBdr>
    </w:div>
    <w:div w:id="1439450837">
      <w:bodyDiv w:val="1"/>
      <w:marLeft w:val="0"/>
      <w:marRight w:val="0"/>
      <w:marTop w:val="0"/>
      <w:marBottom w:val="0"/>
      <w:divBdr>
        <w:top w:val="none" w:sz="0" w:space="0" w:color="auto"/>
        <w:left w:val="none" w:sz="0" w:space="0" w:color="auto"/>
        <w:bottom w:val="none" w:sz="0" w:space="0" w:color="auto"/>
        <w:right w:val="none" w:sz="0" w:space="0" w:color="auto"/>
      </w:divBdr>
    </w:div>
    <w:div w:id="1502697656">
      <w:bodyDiv w:val="1"/>
      <w:marLeft w:val="0"/>
      <w:marRight w:val="0"/>
      <w:marTop w:val="0"/>
      <w:marBottom w:val="0"/>
      <w:divBdr>
        <w:top w:val="none" w:sz="0" w:space="0" w:color="auto"/>
        <w:left w:val="none" w:sz="0" w:space="0" w:color="auto"/>
        <w:bottom w:val="none" w:sz="0" w:space="0" w:color="auto"/>
        <w:right w:val="none" w:sz="0" w:space="0" w:color="auto"/>
      </w:divBdr>
    </w:div>
    <w:div w:id="1696157012">
      <w:bodyDiv w:val="1"/>
      <w:marLeft w:val="0"/>
      <w:marRight w:val="0"/>
      <w:marTop w:val="0"/>
      <w:marBottom w:val="0"/>
      <w:divBdr>
        <w:top w:val="none" w:sz="0" w:space="0" w:color="auto"/>
        <w:left w:val="none" w:sz="0" w:space="0" w:color="auto"/>
        <w:bottom w:val="none" w:sz="0" w:space="0" w:color="auto"/>
        <w:right w:val="none" w:sz="0" w:space="0" w:color="auto"/>
      </w:divBdr>
    </w:div>
    <w:div w:id="1706446755">
      <w:bodyDiv w:val="1"/>
      <w:marLeft w:val="0"/>
      <w:marRight w:val="0"/>
      <w:marTop w:val="0"/>
      <w:marBottom w:val="0"/>
      <w:divBdr>
        <w:top w:val="none" w:sz="0" w:space="0" w:color="auto"/>
        <w:left w:val="none" w:sz="0" w:space="0" w:color="auto"/>
        <w:bottom w:val="none" w:sz="0" w:space="0" w:color="auto"/>
        <w:right w:val="none" w:sz="0" w:space="0" w:color="auto"/>
      </w:divBdr>
    </w:div>
    <w:div w:id="1742020237">
      <w:bodyDiv w:val="1"/>
      <w:marLeft w:val="0"/>
      <w:marRight w:val="0"/>
      <w:marTop w:val="0"/>
      <w:marBottom w:val="0"/>
      <w:divBdr>
        <w:top w:val="none" w:sz="0" w:space="0" w:color="auto"/>
        <w:left w:val="none" w:sz="0" w:space="0" w:color="auto"/>
        <w:bottom w:val="none" w:sz="0" w:space="0" w:color="auto"/>
        <w:right w:val="none" w:sz="0" w:space="0" w:color="auto"/>
      </w:divBdr>
    </w:div>
    <w:div w:id="1813593849">
      <w:bodyDiv w:val="1"/>
      <w:marLeft w:val="0"/>
      <w:marRight w:val="0"/>
      <w:marTop w:val="0"/>
      <w:marBottom w:val="0"/>
      <w:divBdr>
        <w:top w:val="none" w:sz="0" w:space="0" w:color="auto"/>
        <w:left w:val="none" w:sz="0" w:space="0" w:color="auto"/>
        <w:bottom w:val="none" w:sz="0" w:space="0" w:color="auto"/>
        <w:right w:val="none" w:sz="0" w:space="0" w:color="auto"/>
      </w:divBdr>
    </w:div>
    <w:div w:id="1830097883">
      <w:bodyDiv w:val="1"/>
      <w:marLeft w:val="0"/>
      <w:marRight w:val="0"/>
      <w:marTop w:val="0"/>
      <w:marBottom w:val="0"/>
      <w:divBdr>
        <w:top w:val="none" w:sz="0" w:space="0" w:color="auto"/>
        <w:left w:val="none" w:sz="0" w:space="0" w:color="auto"/>
        <w:bottom w:val="none" w:sz="0" w:space="0" w:color="auto"/>
        <w:right w:val="none" w:sz="0" w:space="0" w:color="auto"/>
      </w:divBdr>
    </w:div>
    <w:div w:id="1865709967">
      <w:bodyDiv w:val="1"/>
      <w:marLeft w:val="0"/>
      <w:marRight w:val="0"/>
      <w:marTop w:val="0"/>
      <w:marBottom w:val="0"/>
      <w:divBdr>
        <w:top w:val="none" w:sz="0" w:space="0" w:color="auto"/>
        <w:left w:val="none" w:sz="0" w:space="0" w:color="auto"/>
        <w:bottom w:val="none" w:sz="0" w:space="0" w:color="auto"/>
        <w:right w:val="none" w:sz="0" w:space="0" w:color="auto"/>
      </w:divBdr>
    </w:div>
    <w:div w:id="1879853249">
      <w:bodyDiv w:val="1"/>
      <w:marLeft w:val="0"/>
      <w:marRight w:val="0"/>
      <w:marTop w:val="0"/>
      <w:marBottom w:val="0"/>
      <w:divBdr>
        <w:top w:val="none" w:sz="0" w:space="0" w:color="auto"/>
        <w:left w:val="none" w:sz="0" w:space="0" w:color="auto"/>
        <w:bottom w:val="none" w:sz="0" w:space="0" w:color="auto"/>
        <w:right w:val="none" w:sz="0" w:space="0" w:color="auto"/>
      </w:divBdr>
    </w:div>
    <w:div w:id="1888225902">
      <w:bodyDiv w:val="1"/>
      <w:marLeft w:val="0"/>
      <w:marRight w:val="0"/>
      <w:marTop w:val="0"/>
      <w:marBottom w:val="0"/>
      <w:divBdr>
        <w:top w:val="none" w:sz="0" w:space="0" w:color="auto"/>
        <w:left w:val="none" w:sz="0" w:space="0" w:color="auto"/>
        <w:bottom w:val="none" w:sz="0" w:space="0" w:color="auto"/>
        <w:right w:val="none" w:sz="0" w:space="0" w:color="auto"/>
      </w:divBdr>
    </w:div>
    <w:div w:id="1948387018">
      <w:bodyDiv w:val="1"/>
      <w:marLeft w:val="0"/>
      <w:marRight w:val="0"/>
      <w:marTop w:val="0"/>
      <w:marBottom w:val="0"/>
      <w:divBdr>
        <w:top w:val="none" w:sz="0" w:space="0" w:color="auto"/>
        <w:left w:val="none" w:sz="0" w:space="0" w:color="auto"/>
        <w:bottom w:val="none" w:sz="0" w:space="0" w:color="auto"/>
        <w:right w:val="none" w:sz="0" w:space="0" w:color="auto"/>
      </w:divBdr>
    </w:div>
    <w:div w:id="2064056763">
      <w:bodyDiv w:val="1"/>
      <w:marLeft w:val="0"/>
      <w:marRight w:val="0"/>
      <w:marTop w:val="0"/>
      <w:marBottom w:val="0"/>
      <w:divBdr>
        <w:top w:val="none" w:sz="0" w:space="0" w:color="auto"/>
        <w:left w:val="none" w:sz="0" w:space="0" w:color="auto"/>
        <w:bottom w:val="none" w:sz="0" w:space="0" w:color="auto"/>
        <w:right w:val="none" w:sz="0" w:space="0" w:color="auto"/>
      </w:divBdr>
      <w:divsChild>
        <w:div w:id="11611960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imuth.hubmapconsortium.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9B72F-C7E8-7247-BEDE-FA08713B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WMC</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Chen-Kiang</dc:creator>
  <cp:keywords/>
  <dc:description/>
  <cp:lastModifiedBy>yang hu</cp:lastModifiedBy>
  <cp:revision>20</cp:revision>
  <cp:lastPrinted>2020-04-12T03:16:00Z</cp:lastPrinted>
  <dcterms:created xsi:type="dcterms:W3CDTF">2021-05-04T21:02:00Z</dcterms:created>
  <dcterms:modified xsi:type="dcterms:W3CDTF">2022-01-31T22:17:00Z</dcterms:modified>
</cp:coreProperties>
</file>