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6E9D" w14:textId="58D86171" w:rsidR="00683063" w:rsidRPr="001D33EC" w:rsidRDefault="008C5788" w:rsidP="008C5788">
      <w:pPr>
        <w:jc w:val="center"/>
        <w:rPr>
          <w:rFonts w:ascii="Times New Roman" w:hAnsi="Times New Roman" w:cs="Times New Roman"/>
          <w:b/>
          <w:bCs/>
          <w:color w:val="002060"/>
          <w:sz w:val="24"/>
          <w:szCs w:val="24"/>
        </w:rPr>
      </w:pPr>
      <w:r w:rsidRPr="001D33EC">
        <w:rPr>
          <w:rFonts w:ascii="Times New Roman" w:hAnsi="Times New Roman" w:cs="Times New Roman"/>
          <w:b/>
          <w:bCs/>
          <w:color w:val="002060"/>
          <w:sz w:val="24"/>
          <w:szCs w:val="24"/>
        </w:rPr>
        <w:t>Week 1: FinTrust Digital Bank — Understand &amp; Plan</w:t>
      </w:r>
    </w:p>
    <w:p w14:paraId="1ED15C42" w14:textId="03E4EDC4" w:rsidR="008C5788" w:rsidRPr="001D33EC" w:rsidRDefault="008C5788" w:rsidP="008C5788">
      <w:pPr>
        <w:jc w:val="center"/>
        <w:rPr>
          <w:rFonts w:ascii="Times New Roman" w:hAnsi="Times New Roman" w:cs="Times New Roman"/>
          <w:b/>
          <w:bCs/>
          <w:color w:val="4F81BD" w:themeColor="accent1"/>
          <w:sz w:val="24"/>
          <w:szCs w:val="24"/>
        </w:rPr>
      </w:pPr>
      <w:r w:rsidRPr="001D33EC">
        <w:rPr>
          <w:rFonts w:ascii="Times New Roman" w:hAnsi="Times New Roman" w:cs="Times New Roman"/>
          <w:b/>
          <w:bCs/>
          <w:color w:val="4F81BD" w:themeColor="accent1"/>
          <w:sz w:val="24"/>
          <w:szCs w:val="24"/>
        </w:rPr>
        <w:t>Data Analytics Track Assessment Internship Submission</w:t>
      </w:r>
    </w:p>
    <w:p w14:paraId="6AC46D79" w14:textId="1AB33C54" w:rsidR="00683063" w:rsidRPr="001D33EC" w:rsidRDefault="00683063" w:rsidP="00683063">
      <w:pPr>
        <w:rPr>
          <w:rFonts w:ascii="Times New Roman" w:hAnsi="Times New Roman" w:cs="Times New Roman"/>
          <w:b/>
          <w:bCs/>
          <w:color w:val="002060"/>
          <w:sz w:val="24"/>
          <w:szCs w:val="24"/>
        </w:rPr>
      </w:pPr>
      <w:r w:rsidRPr="001D33EC">
        <w:rPr>
          <w:rFonts w:ascii="Times New Roman" w:hAnsi="Times New Roman" w:cs="Times New Roman"/>
          <w:b/>
          <w:bCs/>
          <w:color w:val="002060"/>
          <w:sz w:val="24"/>
          <w:szCs w:val="24"/>
        </w:rPr>
        <w:t xml:space="preserve">SECTION </w:t>
      </w:r>
      <w:r w:rsidR="008C5788" w:rsidRPr="001D33EC">
        <w:rPr>
          <w:rFonts w:ascii="Times New Roman" w:hAnsi="Times New Roman" w:cs="Times New Roman"/>
          <w:b/>
          <w:bCs/>
          <w:color w:val="002060"/>
          <w:sz w:val="24"/>
          <w:szCs w:val="24"/>
        </w:rPr>
        <w:t>1</w:t>
      </w:r>
      <w:r w:rsidRPr="001D33EC">
        <w:rPr>
          <w:rFonts w:ascii="Times New Roman" w:hAnsi="Times New Roman" w:cs="Times New Roman"/>
          <w:b/>
          <w:bCs/>
          <w:color w:val="002060"/>
          <w:sz w:val="24"/>
          <w:szCs w:val="24"/>
        </w:rPr>
        <w:t>: General Requirements</w:t>
      </w:r>
    </w:p>
    <w:p w14:paraId="0CA8B2FF" w14:textId="77777777" w:rsidR="00683063" w:rsidRPr="001D33EC" w:rsidRDefault="00683063" w:rsidP="00683063">
      <w:pPr>
        <w:rPr>
          <w:rFonts w:ascii="Times New Roman" w:hAnsi="Times New Roman" w:cs="Times New Roman"/>
          <w:b/>
          <w:bCs/>
          <w:color w:val="0070C0"/>
          <w:sz w:val="24"/>
          <w:szCs w:val="24"/>
        </w:rPr>
      </w:pPr>
      <w:r w:rsidRPr="001D33EC">
        <w:rPr>
          <w:rFonts w:ascii="Times New Roman" w:hAnsi="Times New Roman" w:cs="Times New Roman"/>
          <w:b/>
          <w:bCs/>
          <w:color w:val="0070C0"/>
          <w:sz w:val="24"/>
          <w:szCs w:val="24"/>
        </w:rPr>
        <w:t>A. Understand the Business Problem</w:t>
      </w:r>
    </w:p>
    <w:p w14:paraId="5518AEFB" w14:textId="3B0089DE"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1. Problem FinTrust is Trying to Solve:</w:t>
      </w:r>
      <w:r w:rsidRPr="001D33EC">
        <w:rPr>
          <w:rFonts w:ascii="Times New Roman" w:hAnsi="Times New Roman" w:cs="Times New Roman"/>
          <w:sz w:val="24"/>
          <w:szCs w:val="24"/>
        </w:rPr>
        <w:t xml:space="preserve"> As a growing digital bank, FinTrust struggles with fragmented visibility across customer behavior, transaction operational reliability, risk exposure, and digital support performance. Without unified business intelligence, the bank faces elevated operational friction, high transaction failure/reversal rates, unmitigated fraud risks, and inefficient customer support workflows. </w:t>
      </w:r>
    </w:p>
    <w:p w14:paraId="2EFDC54D" w14:textId="77777777" w:rsidR="00683063" w:rsidRPr="001D33EC" w:rsidRDefault="00683063" w:rsidP="00683063">
      <w:pPr>
        <w:ind w:left="720"/>
        <w:rPr>
          <w:rFonts w:ascii="Times New Roman" w:hAnsi="Times New Roman" w:cs="Times New Roman"/>
          <w:sz w:val="24"/>
          <w:szCs w:val="24"/>
        </w:rPr>
      </w:pPr>
      <w:r w:rsidRPr="001D33EC">
        <w:rPr>
          <w:rFonts w:ascii="Times New Roman" w:hAnsi="Times New Roman" w:cs="Times New Roman"/>
          <w:b/>
          <w:bCs/>
          <w:sz w:val="24"/>
          <w:szCs w:val="24"/>
        </w:rPr>
        <w:t>2. Why the Problem is Important:</w:t>
      </w:r>
      <w:r w:rsidRPr="001D33EC">
        <w:rPr>
          <w:rFonts w:ascii="Times New Roman" w:hAnsi="Times New Roman" w:cs="Times New Roman"/>
          <w:sz w:val="24"/>
          <w:szCs w:val="24"/>
        </w:rPr>
        <w:t xml:space="preserve"> In digital banking, transaction speed, reliability, and security drive customer retention and bottom-line revenue. High transaction failure rates lead to customer churn, while unflagged fraudulent activities lead to financial loss and regulatory penalties.</w:t>
      </w:r>
    </w:p>
    <w:p w14:paraId="4A56D929" w14:textId="6CBD9213"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3. Track Contribution:</w:t>
      </w:r>
      <w:r w:rsidRPr="001D33EC">
        <w:rPr>
          <w:rFonts w:ascii="Times New Roman" w:hAnsi="Times New Roman" w:cs="Times New Roman"/>
          <w:sz w:val="24"/>
          <w:szCs w:val="24"/>
        </w:rPr>
        <w:t xml:space="preserve"> The Data Analytics track turns raw transactional and demographic data into structured business intelligence. We identify behavioral patterns, evaluate channel efficiency, pinpoint failure/risk bottlenecks, and define key metrics to drive executive decisions. </w:t>
      </w:r>
    </w:p>
    <w:p w14:paraId="00D5CE6B" w14:textId="77777777" w:rsidR="00683063" w:rsidRPr="001D33EC" w:rsidRDefault="00683063" w:rsidP="00683063">
      <w:pPr>
        <w:ind w:left="720"/>
        <w:rPr>
          <w:rFonts w:ascii="Times New Roman" w:hAnsi="Times New Roman" w:cs="Times New Roman"/>
          <w:sz w:val="24"/>
          <w:szCs w:val="24"/>
        </w:rPr>
      </w:pPr>
      <w:r w:rsidRPr="001D33EC">
        <w:rPr>
          <w:rFonts w:ascii="Times New Roman" w:hAnsi="Times New Roman" w:cs="Times New Roman"/>
          <w:b/>
          <w:bCs/>
          <w:sz w:val="24"/>
          <w:szCs w:val="24"/>
        </w:rPr>
        <w:t>4. Expected Output:</w:t>
      </w:r>
      <w:r w:rsidRPr="001D33EC">
        <w:rPr>
          <w:rFonts w:ascii="Times New Roman" w:hAnsi="Times New Roman" w:cs="Times New Roman"/>
          <w:sz w:val="24"/>
          <w:szCs w:val="24"/>
        </w:rPr>
        <w:t xml:space="preserve"> An interactive Executive Data Analytics Dashboard (Power BI/Tableau framework), a comprehensive Data Profiling &amp; Quality Report, a KPI Matrix, and actionable business strategy recommendations. </w:t>
      </w:r>
    </w:p>
    <w:p w14:paraId="255C8E27" w14:textId="46BB14AA" w:rsidR="00683063" w:rsidRPr="001D33EC" w:rsidRDefault="00683063" w:rsidP="00683063">
      <w:pPr>
        <w:rPr>
          <w:rFonts w:ascii="Times New Roman" w:hAnsi="Times New Roman" w:cs="Times New Roman"/>
          <w:sz w:val="24"/>
          <w:szCs w:val="24"/>
        </w:rPr>
      </w:pPr>
    </w:p>
    <w:p w14:paraId="6AC6393F" w14:textId="77777777" w:rsidR="00683063" w:rsidRPr="001D33EC" w:rsidRDefault="00683063" w:rsidP="00683063">
      <w:pPr>
        <w:rPr>
          <w:rFonts w:ascii="Times New Roman" w:hAnsi="Times New Roman" w:cs="Times New Roman"/>
          <w:b/>
          <w:bCs/>
          <w:color w:val="4F81BD" w:themeColor="accent1"/>
          <w:sz w:val="24"/>
          <w:szCs w:val="24"/>
        </w:rPr>
      </w:pPr>
      <w:r w:rsidRPr="001D33EC">
        <w:rPr>
          <w:rFonts w:ascii="Times New Roman" w:hAnsi="Times New Roman" w:cs="Times New Roman"/>
          <w:b/>
          <w:bCs/>
          <w:color w:val="4F81BD" w:themeColor="accent1"/>
          <w:sz w:val="24"/>
          <w:szCs w:val="24"/>
        </w:rPr>
        <w:t>B. Review of Relevant Resources</w:t>
      </w:r>
    </w:p>
    <w:p w14:paraId="77B4503E" w14:textId="220B2C07"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1. FinTrust Customer</w:t>
      </w:r>
      <w:r w:rsidR="0059161E" w:rsidRPr="001D33EC">
        <w:rPr>
          <w:rFonts w:ascii="Times New Roman" w:hAnsi="Times New Roman" w:cs="Times New Roman"/>
          <w:b/>
          <w:bCs/>
          <w:sz w:val="24"/>
          <w:szCs w:val="24"/>
        </w:rPr>
        <w:t>_</w:t>
      </w:r>
      <w:r w:rsidRPr="001D33EC">
        <w:rPr>
          <w:rFonts w:ascii="Times New Roman" w:hAnsi="Times New Roman" w:cs="Times New Roman"/>
          <w:b/>
          <w:bCs/>
          <w:sz w:val="24"/>
          <w:szCs w:val="24"/>
        </w:rPr>
        <w:t>Data.csv (1,500 records, 12 columns):</w:t>
      </w:r>
      <w:r w:rsidRPr="001D33EC">
        <w:rPr>
          <w:rFonts w:ascii="Times New Roman" w:hAnsi="Times New Roman" w:cs="Times New Roman"/>
          <w:sz w:val="24"/>
          <w:szCs w:val="24"/>
        </w:rPr>
        <w:t xml:space="preserve"> Contains demographic details (Age, Gender, City, </w:t>
      </w:r>
      <w:r w:rsidR="003950F2">
        <w:rPr>
          <w:rFonts w:ascii="Times New Roman" w:hAnsi="Times New Roman" w:cs="Times New Roman"/>
          <w:sz w:val="24"/>
          <w:szCs w:val="24"/>
        </w:rPr>
        <w:t>Monthly_</w:t>
      </w:r>
      <w:r w:rsidRPr="001D33EC">
        <w:rPr>
          <w:rFonts w:ascii="Times New Roman" w:hAnsi="Times New Roman" w:cs="Times New Roman"/>
          <w:sz w:val="24"/>
          <w:szCs w:val="24"/>
        </w:rPr>
        <w:t>Income</w:t>
      </w:r>
      <w:r w:rsidR="003950F2">
        <w:rPr>
          <w:rFonts w:ascii="Times New Roman" w:hAnsi="Times New Roman" w:cs="Times New Roman"/>
          <w:sz w:val="24"/>
          <w:szCs w:val="24"/>
        </w:rPr>
        <w:t>_</w:t>
      </w:r>
      <w:r w:rsidRPr="001D33EC">
        <w:rPr>
          <w:rFonts w:ascii="Times New Roman" w:hAnsi="Times New Roman" w:cs="Times New Roman"/>
          <w:sz w:val="24"/>
          <w:szCs w:val="24"/>
        </w:rPr>
        <w:t>Band), customer account profiles (</w:t>
      </w:r>
      <w:r w:rsidR="0021344C">
        <w:rPr>
          <w:rFonts w:ascii="Times New Roman" w:hAnsi="Times New Roman" w:cs="Times New Roman"/>
          <w:sz w:val="24"/>
          <w:szCs w:val="24"/>
        </w:rPr>
        <w:t>Customer_</w:t>
      </w:r>
      <w:r w:rsidRPr="001D33EC">
        <w:rPr>
          <w:rFonts w:ascii="Times New Roman" w:hAnsi="Times New Roman" w:cs="Times New Roman"/>
          <w:sz w:val="24"/>
          <w:szCs w:val="24"/>
        </w:rPr>
        <w:t>Segment, Account</w:t>
      </w:r>
      <w:r w:rsidR="0021344C">
        <w:rPr>
          <w:rFonts w:ascii="Times New Roman" w:hAnsi="Times New Roman" w:cs="Times New Roman"/>
          <w:sz w:val="24"/>
          <w:szCs w:val="24"/>
        </w:rPr>
        <w:t>_</w:t>
      </w:r>
      <w:r w:rsidRPr="001D33EC">
        <w:rPr>
          <w:rFonts w:ascii="Times New Roman" w:hAnsi="Times New Roman" w:cs="Times New Roman"/>
          <w:sz w:val="24"/>
          <w:szCs w:val="24"/>
        </w:rPr>
        <w:t>Type, Tenure</w:t>
      </w:r>
      <w:r w:rsidR="0021344C">
        <w:rPr>
          <w:rFonts w:ascii="Times New Roman" w:hAnsi="Times New Roman" w:cs="Times New Roman"/>
          <w:sz w:val="24"/>
          <w:szCs w:val="24"/>
        </w:rPr>
        <w:t>_Months</w:t>
      </w:r>
      <w:r w:rsidRPr="001D33EC">
        <w:rPr>
          <w:rFonts w:ascii="Times New Roman" w:hAnsi="Times New Roman" w:cs="Times New Roman"/>
          <w:sz w:val="24"/>
          <w:szCs w:val="24"/>
        </w:rPr>
        <w:t xml:space="preserve">, </w:t>
      </w:r>
      <w:r w:rsidR="0021344C">
        <w:rPr>
          <w:rFonts w:ascii="Times New Roman" w:hAnsi="Times New Roman" w:cs="Times New Roman"/>
          <w:sz w:val="24"/>
          <w:szCs w:val="24"/>
        </w:rPr>
        <w:t>Account_</w:t>
      </w:r>
      <w:r w:rsidRPr="001D33EC">
        <w:rPr>
          <w:rFonts w:ascii="Times New Roman" w:hAnsi="Times New Roman" w:cs="Times New Roman"/>
          <w:sz w:val="24"/>
          <w:szCs w:val="24"/>
        </w:rPr>
        <w:t xml:space="preserve">Status), and </w:t>
      </w:r>
      <w:r w:rsidR="001B2E47">
        <w:rPr>
          <w:rFonts w:ascii="Times New Roman" w:hAnsi="Times New Roman" w:cs="Times New Roman"/>
          <w:sz w:val="24"/>
          <w:szCs w:val="24"/>
        </w:rPr>
        <w:t>Digital_E</w:t>
      </w:r>
      <w:r w:rsidRPr="001D33EC">
        <w:rPr>
          <w:rFonts w:ascii="Times New Roman" w:hAnsi="Times New Roman" w:cs="Times New Roman"/>
          <w:sz w:val="24"/>
          <w:szCs w:val="24"/>
        </w:rPr>
        <w:t>ngagement</w:t>
      </w:r>
      <w:r w:rsidR="001B2E47">
        <w:rPr>
          <w:rFonts w:ascii="Times New Roman" w:hAnsi="Times New Roman" w:cs="Times New Roman"/>
          <w:sz w:val="24"/>
          <w:szCs w:val="24"/>
        </w:rPr>
        <w:t>_S</w:t>
      </w:r>
      <w:r w:rsidRPr="001D33EC">
        <w:rPr>
          <w:rFonts w:ascii="Times New Roman" w:hAnsi="Times New Roman" w:cs="Times New Roman"/>
          <w:sz w:val="24"/>
          <w:szCs w:val="24"/>
        </w:rPr>
        <w:t xml:space="preserve">cores. Used for cohort segmentation and churn risk analysis. Limitation: Lacks time-series historical updates for engagement scores or income updates. </w:t>
      </w:r>
    </w:p>
    <w:p w14:paraId="0A53E09A" w14:textId="32E01030"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2. FinTrust Transaction</w:t>
      </w:r>
      <w:r w:rsidR="0059161E" w:rsidRPr="001D33EC">
        <w:rPr>
          <w:rFonts w:ascii="Times New Roman" w:hAnsi="Times New Roman" w:cs="Times New Roman"/>
          <w:b/>
          <w:bCs/>
          <w:sz w:val="24"/>
          <w:szCs w:val="24"/>
        </w:rPr>
        <w:t>_</w:t>
      </w:r>
      <w:r w:rsidRPr="001D33EC">
        <w:rPr>
          <w:rFonts w:ascii="Times New Roman" w:hAnsi="Times New Roman" w:cs="Times New Roman"/>
          <w:b/>
          <w:bCs/>
          <w:sz w:val="24"/>
          <w:szCs w:val="24"/>
        </w:rPr>
        <w:t>Data.csv (12,000 records, 11 columns):</w:t>
      </w:r>
      <w:r w:rsidRPr="001D33EC">
        <w:rPr>
          <w:rFonts w:ascii="Times New Roman" w:hAnsi="Times New Roman" w:cs="Times New Roman"/>
          <w:sz w:val="24"/>
          <w:szCs w:val="24"/>
        </w:rPr>
        <w:t xml:space="preserve"> Contains granular logs of customer financial activity (</w:t>
      </w:r>
      <w:r w:rsidR="003950F2">
        <w:rPr>
          <w:rFonts w:ascii="Times New Roman" w:hAnsi="Times New Roman" w:cs="Times New Roman"/>
          <w:sz w:val="24"/>
          <w:szCs w:val="24"/>
        </w:rPr>
        <w:t>Transaction_</w:t>
      </w:r>
      <w:r w:rsidRPr="001D33EC">
        <w:rPr>
          <w:rFonts w:ascii="Times New Roman" w:hAnsi="Times New Roman" w:cs="Times New Roman"/>
          <w:sz w:val="24"/>
          <w:szCs w:val="24"/>
        </w:rPr>
        <w:t>DateTime, Amount</w:t>
      </w:r>
      <w:r w:rsidR="003950F2">
        <w:rPr>
          <w:rFonts w:ascii="Times New Roman" w:hAnsi="Times New Roman" w:cs="Times New Roman"/>
          <w:sz w:val="24"/>
          <w:szCs w:val="24"/>
        </w:rPr>
        <w:t>_NGN</w:t>
      </w:r>
      <w:r w:rsidRPr="001D33EC">
        <w:rPr>
          <w:rFonts w:ascii="Times New Roman" w:hAnsi="Times New Roman" w:cs="Times New Roman"/>
          <w:sz w:val="24"/>
          <w:szCs w:val="24"/>
        </w:rPr>
        <w:t xml:space="preserve">, </w:t>
      </w:r>
      <w:r w:rsidR="003950F2">
        <w:rPr>
          <w:rFonts w:ascii="Times New Roman" w:hAnsi="Times New Roman" w:cs="Times New Roman"/>
          <w:sz w:val="24"/>
          <w:szCs w:val="24"/>
        </w:rPr>
        <w:t>Transaction_</w:t>
      </w:r>
      <w:r w:rsidRPr="001D33EC">
        <w:rPr>
          <w:rFonts w:ascii="Times New Roman" w:hAnsi="Times New Roman" w:cs="Times New Roman"/>
          <w:sz w:val="24"/>
          <w:szCs w:val="24"/>
        </w:rPr>
        <w:t>Type, Channel, Device</w:t>
      </w:r>
      <w:r w:rsidR="003950F2">
        <w:rPr>
          <w:rFonts w:ascii="Times New Roman" w:hAnsi="Times New Roman" w:cs="Times New Roman"/>
          <w:sz w:val="24"/>
          <w:szCs w:val="24"/>
        </w:rPr>
        <w:t>_Type</w:t>
      </w:r>
      <w:r w:rsidRPr="001D33EC">
        <w:rPr>
          <w:rFonts w:ascii="Times New Roman" w:hAnsi="Times New Roman" w:cs="Times New Roman"/>
          <w:sz w:val="24"/>
          <w:szCs w:val="24"/>
        </w:rPr>
        <w:t>, Status, Risk</w:t>
      </w:r>
      <w:r w:rsidR="003950F2">
        <w:rPr>
          <w:rFonts w:ascii="Times New Roman" w:hAnsi="Times New Roman" w:cs="Times New Roman"/>
          <w:sz w:val="24"/>
          <w:szCs w:val="24"/>
        </w:rPr>
        <w:t>_Review_</w:t>
      </w:r>
      <w:r w:rsidRPr="001D33EC">
        <w:rPr>
          <w:rFonts w:ascii="Times New Roman" w:hAnsi="Times New Roman" w:cs="Times New Roman"/>
          <w:sz w:val="24"/>
          <w:szCs w:val="24"/>
        </w:rPr>
        <w:t xml:space="preserve">Flag). Used to analyze transactional volume, revenue streams, failure rates, and high-risk activity patterns. Limitation: 96 records contain missing values for Device_Type and Location. </w:t>
      </w:r>
    </w:p>
    <w:p w14:paraId="4EDC35BB" w14:textId="57F9CFC5" w:rsidR="00683063" w:rsidRPr="001D33EC" w:rsidRDefault="0059161E" w:rsidP="0059161E">
      <w:pPr>
        <w:ind w:left="720"/>
        <w:rPr>
          <w:rFonts w:ascii="Times New Roman" w:hAnsi="Times New Roman" w:cs="Times New Roman"/>
          <w:sz w:val="24"/>
          <w:szCs w:val="24"/>
        </w:rPr>
      </w:pPr>
      <w:r w:rsidRPr="001D33EC">
        <w:rPr>
          <w:rFonts w:ascii="Times New Roman" w:hAnsi="Times New Roman" w:cs="Times New Roman"/>
          <w:b/>
          <w:bCs/>
          <w:sz w:val="24"/>
          <w:szCs w:val="24"/>
        </w:rPr>
        <w:lastRenderedPageBreak/>
        <w:t xml:space="preserve">3. </w:t>
      </w:r>
      <w:r w:rsidR="00683063" w:rsidRPr="001D33EC">
        <w:rPr>
          <w:rFonts w:ascii="Times New Roman" w:hAnsi="Times New Roman" w:cs="Times New Roman"/>
          <w:b/>
          <w:bCs/>
          <w:sz w:val="24"/>
          <w:szCs w:val="24"/>
        </w:rPr>
        <w:t>FinTrust Data Dictionary.xlsx (12 fields, 7 attributes):</w:t>
      </w:r>
      <w:r w:rsidR="00683063" w:rsidRPr="001D33EC">
        <w:rPr>
          <w:rFonts w:ascii="Times New Roman" w:hAnsi="Times New Roman" w:cs="Times New Roman"/>
          <w:sz w:val="24"/>
          <w:szCs w:val="24"/>
        </w:rPr>
        <w:t xml:space="preserve"> Contains explicit metadata, definitions, sample formats, and designated business/modeling use cases for every column. Used to maintain standard metric definitions across tracks. </w:t>
      </w:r>
    </w:p>
    <w:p w14:paraId="71063334" w14:textId="2BE4B15F" w:rsidR="00683063" w:rsidRPr="001D33EC" w:rsidRDefault="00683063" w:rsidP="00683063">
      <w:pPr>
        <w:rPr>
          <w:rFonts w:ascii="Times New Roman" w:hAnsi="Times New Roman" w:cs="Times New Roman"/>
          <w:sz w:val="24"/>
          <w:szCs w:val="24"/>
        </w:rPr>
      </w:pPr>
    </w:p>
    <w:p w14:paraId="15E73DCA" w14:textId="77777777" w:rsidR="00683063" w:rsidRPr="001D33EC" w:rsidRDefault="00683063" w:rsidP="00683063">
      <w:pPr>
        <w:rPr>
          <w:rFonts w:ascii="Times New Roman" w:hAnsi="Times New Roman" w:cs="Times New Roman"/>
          <w:b/>
          <w:bCs/>
          <w:color w:val="4F81BD" w:themeColor="accent1"/>
          <w:sz w:val="24"/>
          <w:szCs w:val="24"/>
        </w:rPr>
      </w:pPr>
      <w:r w:rsidRPr="001D33EC">
        <w:rPr>
          <w:rFonts w:ascii="Times New Roman" w:hAnsi="Times New Roman" w:cs="Times New Roman"/>
          <w:b/>
          <w:bCs/>
          <w:color w:val="4F81BD" w:themeColor="accent1"/>
          <w:sz w:val="24"/>
          <w:szCs w:val="24"/>
        </w:rPr>
        <w:t>C. Track Objectives</w:t>
      </w:r>
    </w:p>
    <w:p w14:paraId="4B6DA159" w14:textId="655B5AE0"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Objective 1:</w:t>
      </w:r>
      <w:r w:rsidRPr="001D33EC">
        <w:rPr>
          <w:rFonts w:ascii="Times New Roman" w:hAnsi="Times New Roman" w:cs="Times New Roman"/>
          <w:sz w:val="24"/>
          <w:szCs w:val="24"/>
        </w:rPr>
        <w:t xml:space="preserve"> Clean, profile, and establish relational data models linking customer profiles with transactional behaviors across 12,000 financial logs. </w:t>
      </w:r>
    </w:p>
    <w:p w14:paraId="1EF1FF4C" w14:textId="5D1D7C59"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Objective 2:</w:t>
      </w:r>
      <w:r w:rsidRPr="001D33EC">
        <w:rPr>
          <w:rFonts w:ascii="Times New Roman" w:hAnsi="Times New Roman" w:cs="Times New Roman"/>
          <w:sz w:val="24"/>
          <w:szCs w:val="24"/>
        </w:rPr>
        <w:t xml:space="preserve"> Formulate key performance indicators (KPIs) monitoring transaction success rates, average transaction volume, revenue per segment, and risk exposure flags. </w:t>
      </w:r>
    </w:p>
    <w:p w14:paraId="44DBC194" w14:textId="77777777" w:rsidR="00683063" w:rsidRPr="001D33EC" w:rsidRDefault="00683063" w:rsidP="0059161E">
      <w:pPr>
        <w:ind w:left="720"/>
        <w:rPr>
          <w:rFonts w:ascii="Times New Roman" w:hAnsi="Times New Roman" w:cs="Times New Roman"/>
          <w:sz w:val="24"/>
          <w:szCs w:val="24"/>
        </w:rPr>
      </w:pPr>
      <w:r w:rsidRPr="001D33EC">
        <w:rPr>
          <w:rFonts w:ascii="Times New Roman" w:hAnsi="Times New Roman" w:cs="Times New Roman"/>
          <w:b/>
          <w:bCs/>
          <w:sz w:val="24"/>
          <w:szCs w:val="24"/>
        </w:rPr>
        <w:t>Objective 3:</w:t>
      </w:r>
      <w:r w:rsidRPr="001D33EC">
        <w:rPr>
          <w:rFonts w:ascii="Times New Roman" w:hAnsi="Times New Roman" w:cs="Times New Roman"/>
          <w:sz w:val="24"/>
          <w:szCs w:val="24"/>
        </w:rPr>
        <w:t xml:space="preserve"> Identify operational bottlenecks, such as channels or locations with disproportionately high failure/reversal rates.</w:t>
      </w:r>
    </w:p>
    <w:p w14:paraId="3D9E22BB" w14:textId="77777777" w:rsidR="00683063" w:rsidRPr="001D33EC" w:rsidRDefault="00683063" w:rsidP="0059161E">
      <w:pPr>
        <w:ind w:left="720"/>
        <w:rPr>
          <w:rFonts w:ascii="Times New Roman" w:hAnsi="Times New Roman" w:cs="Times New Roman"/>
          <w:sz w:val="24"/>
          <w:szCs w:val="24"/>
        </w:rPr>
      </w:pPr>
      <w:r w:rsidRPr="001D33EC">
        <w:rPr>
          <w:rFonts w:ascii="Times New Roman" w:hAnsi="Times New Roman" w:cs="Times New Roman"/>
          <w:b/>
          <w:bCs/>
          <w:sz w:val="24"/>
          <w:szCs w:val="24"/>
        </w:rPr>
        <w:t>Objective 4:</w:t>
      </w:r>
      <w:r w:rsidRPr="001D33EC">
        <w:rPr>
          <w:rFonts w:ascii="Times New Roman" w:hAnsi="Times New Roman" w:cs="Times New Roman"/>
          <w:sz w:val="24"/>
          <w:szCs w:val="24"/>
        </w:rPr>
        <w:t xml:space="preserve"> Design and build an interactive 3-tier Executive Dashboard wireframe providing self-service reporting for Product, Operations, and Risk leadership. </w:t>
      </w:r>
    </w:p>
    <w:p w14:paraId="76A74336" w14:textId="5C08F84B" w:rsidR="00683063" w:rsidRPr="001D33EC" w:rsidRDefault="00683063" w:rsidP="00683063">
      <w:pPr>
        <w:rPr>
          <w:rFonts w:ascii="Times New Roman" w:hAnsi="Times New Roman" w:cs="Times New Roman"/>
          <w:sz w:val="24"/>
          <w:szCs w:val="24"/>
        </w:rPr>
      </w:pPr>
    </w:p>
    <w:p w14:paraId="09CA624F" w14:textId="77777777" w:rsidR="00683063" w:rsidRPr="001D33EC" w:rsidRDefault="00683063" w:rsidP="00683063">
      <w:pPr>
        <w:rPr>
          <w:rFonts w:ascii="Times New Roman" w:hAnsi="Times New Roman" w:cs="Times New Roman"/>
          <w:b/>
          <w:bCs/>
          <w:color w:val="4F81BD" w:themeColor="accent1"/>
          <w:sz w:val="24"/>
          <w:szCs w:val="24"/>
        </w:rPr>
      </w:pPr>
      <w:r w:rsidRPr="001D33EC">
        <w:rPr>
          <w:rFonts w:ascii="Times New Roman" w:hAnsi="Times New Roman" w:cs="Times New Roman"/>
          <w:b/>
          <w:bCs/>
          <w:color w:val="4F81BD" w:themeColor="accent1"/>
          <w:sz w:val="24"/>
          <w:szCs w:val="24"/>
        </w:rPr>
        <w:t>D. Success Criteria</w:t>
      </w:r>
    </w:p>
    <w:p w14:paraId="52558604" w14:textId="7DA7095E"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Data Completeness &amp; Integrity:</w:t>
      </w:r>
      <w:r w:rsidRPr="001D33EC">
        <w:rPr>
          <w:rFonts w:ascii="Times New Roman" w:hAnsi="Times New Roman" w:cs="Times New Roman"/>
          <w:sz w:val="24"/>
          <w:szCs w:val="24"/>
        </w:rPr>
        <w:t xml:space="preserve"> 100% of data quality anomalies, missing values, and relationship constraints documented and handled prior to dashboard reporting. </w:t>
      </w:r>
      <w:r w:rsidR="00E7102A" w:rsidRPr="001D33EC">
        <w:rPr>
          <w:rFonts w:ascii="Times New Roman" w:hAnsi="Times New Roman" w:cs="Times New Roman"/>
          <w:sz w:val="24"/>
          <w:szCs w:val="24"/>
        </w:rPr>
        <w:t xml:space="preserve"> </w:t>
      </w:r>
    </w:p>
    <w:p w14:paraId="360323D7" w14:textId="77777777"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Actionable Analytical Insights:</w:t>
      </w:r>
      <w:r w:rsidRPr="001D33EC">
        <w:rPr>
          <w:rFonts w:ascii="Times New Roman" w:hAnsi="Times New Roman" w:cs="Times New Roman"/>
          <w:sz w:val="24"/>
          <w:szCs w:val="24"/>
        </w:rPr>
        <w:t xml:space="preserve"> Identification of specific root causes behind failed/reversed transactions and high-risk flags across channels.</w:t>
      </w:r>
    </w:p>
    <w:p w14:paraId="3182C786" w14:textId="77777777"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Dashboard Usability:</w:t>
      </w:r>
      <w:r w:rsidRPr="001D33EC">
        <w:rPr>
          <w:rFonts w:ascii="Times New Roman" w:hAnsi="Times New Roman" w:cs="Times New Roman"/>
          <w:sz w:val="24"/>
          <w:szCs w:val="24"/>
        </w:rPr>
        <w:t xml:space="preserve"> An intuitive wireframe with filtering capabilities (by City, Segment, Channel, and Date Range) that enables stakeholders to answer key business questions within 3 clicks. </w:t>
      </w:r>
    </w:p>
    <w:p w14:paraId="012D200C" w14:textId="3D9B8372" w:rsidR="00683063" w:rsidRPr="001D33EC" w:rsidRDefault="00683063" w:rsidP="00683063">
      <w:pPr>
        <w:rPr>
          <w:rFonts w:ascii="Times New Roman" w:hAnsi="Times New Roman" w:cs="Times New Roman"/>
          <w:sz w:val="24"/>
          <w:szCs w:val="24"/>
        </w:rPr>
      </w:pPr>
    </w:p>
    <w:p w14:paraId="3B3320F6" w14:textId="77777777" w:rsidR="00683063" w:rsidRPr="001D33EC" w:rsidRDefault="00683063" w:rsidP="00683063">
      <w:pPr>
        <w:rPr>
          <w:rFonts w:ascii="Times New Roman" w:hAnsi="Times New Roman" w:cs="Times New Roman"/>
          <w:b/>
          <w:bCs/>
          <w:color w:val="4F81BD" w:themeColor="accent1"/>
          <w:sz w:val="24"/>
          <w:szCs w:val="24"/>
        </w:rPr>
      </w:pPr>
      <w:r w:rsidRPr="001D33EC">
        <w:rPr>
          <w:rFonts w:ascii="Times New Roman" w:hAnsi="Times New Roman" w:cs="Times New Roman"/>
          <w:b/>
          <w:bCs/>
          <w:color w:val="4F81BD" w:themeColor="accent1"/>
          <w:sz w:val="24"/>
          <w:szCs w:val="24"/>
        </w:rPr>
        <w:t>E. Initial Plan (Weeks 2–4)</w:t>
      </w:r>
    </w:p>
    <w:p w14:paraId="7443C9B8" w14:textId="39B7DB56"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Week 2 (Data Preprocessing &amp; Exploratory Data Analysis):</w:t>
      </w:r>
      <w:r w:rsidRPr="001D33EC">
        <w:rPr>
          <w:rFonts w:ascii="Times New Roman" w:hAnsi="Times New Roman" w:cs="Times New Roman"/>
          <w:sz w:val="24"/>
          <w:szCs w:val="24"/>
        </w:rPr>
        <w:t xml:space="preserve"> Handle missing values in Device_Type and Location; construct foreign-key </w:t>
      </w:r>
      <w:r w:rsidR="007179DC" w:rsidRPr="001D33EC">
        <w:rPr>
          <w:rFonts w:ascii="Times New Roman" w:hAnsi="Times New Roman" w:cs="Times New Roman"/>
          <w:sz w:val="24"/>
          <w:szCs w:val="24"/>
        </w:rPr>
        <w:t>joints</w:t>
      </w:r>
      <w:r w:rsidRPr="001D33EC">
        <w:rPr>
          <w:rFonts w:ascii="Times New Roman" w:hAnsi="Times New Roman" w:cs="Times New Roman"/>
          <w:sz w:val="24"/>
          <w:szCs w:val="24"/>
        </w:rPr>
        <w:t xml:space="preserve"> between Customer and Transaction datasets; perform full exploratory analysis across customer segments and transaction channels. </w:t>
      </w:r>
    </w:p>
    <w:p w14:paraId="48224E37" w14:textId="5EF47FBA"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t>Week 3 (KPI Calculation &amp; Data Modeling):</w:t>
      </w:r>
      <w:r w:rsidRPr="001D33EC">
        <w:rPr>
          <w:rFonts w:ascii="Times New Roman" w:hAnsi="Times New Roman" w:cs="Times New Roman"/>
          <w:sz w:val="24"/>
          <w:szCs w:val="24"/>
        </w:rPr>
        <w:t xml:space="preserve"> Build aggregated DAX/SQL measures for adoption rates, failure rates, total volume, and risk ratios; establish star-schema data modeling in Power BI. </w:t>
      </w:r>
    </w:p>
    <w:p w14:paraId="671F70BD" w14:textId="77777777" w:rsidR="00683063" w:rsidRPr="001D33EC" w:rsidRDefault="00683063" w:rsidP="00E7102A">
      <w:pPr>
        <w:ind w:left="720"/>
        <w:rPr>
          <w:rFonts w:ascii="Times New Roman" w:hAnsi="Times New Roman" w:cs="Times New Roman"/>
          <w:sz w:val="24"/>
          <w:szCs w:val="24"/>
        </w:rPr>
      </w:pPr>
      <w:r w:rsidRPr="001D33EC">
        <w:rPr>
          <w:rFonts w:ascii="Times New Roman" w:hAnsi="Times New Roman" w:cs="Times New Roman"/>
          <w:b/>
          <w:bCs/>
          <w:sz w:val="24"/>
          <w:szCs w:val="24"/>
        </w:rPr>
        <w:lastRenderedPageBreak/>
        <w:t>Week 4 (Dashboard Build, Integration &amp; Final Delivery):</w:t>
      </w:r>
      <w:r w:rsidRPr="001D33EC">
        <w:rPr>
          <w:rFonts w:ascii="Times New Roman" w:hAnsi="Times New Roman" w:cs="Times New Roman"/>
          <w:sz w:val="24"/>
          <w:szCs w:val="24"/>
        </w:rPr>
        <w:t xml:space="preserve"> Construct final dashboard visual components, implement user-interactivity filters, perform cross-track integration testing, and deliver executive insights deck. </w:t>
      </w:r>
    </w:p>
    <w:p w14:paraId="3C34FDEB" w14:textId="750B9494" w:rsidR="00683063" w:rsidRPr="001D33EC" w:rsidRDefault="00683063" w:rsidP="00683063">
      <w:pPr>
        <w:rPr>
          <w:rFonts w:ascii="Times New Roman" w:hAnsi="Times New Roman" w:cs="Times New Roman"/>
          <w:sz w:val="24"/>
          <w:szCs w:val="24"/>
        </w:rPr>
      </w:pPr>
    </w:p>
    <w:p w14:paraId="57FDF27E" w14:textId="7B2520AB" w:rsidR="00683063" w:rsidRPr="001D33EC" w:rsidRDefault="00683063" w:rsidP="00683063">
      <w:pPr>
        <w:rPr>
          <w:rFonts w:ascii="Times New Roman" w:hAnsi="Times New Roman" w:cs="Times New Roman"/>
          <w:b/>
          <w:bCs/>
          <w:color w:val="002060"/>
          <w:sz w:val="24"/>
          <w:szCs w:val="24"/>
        </w:rPr>
      </w:pPr>
      <w:r w:rsidRPr="001D33EC">
        <w:rPr>
          <w:rFonts w:ascii="Times New Roman" w:hAnsi="Times New Roman" w:cs="Times New Roman"/>
          <w:b/>
          <w:bCs/>
          <w:color w:val="002060"/>
          <w:sz w:val="24"/>
          <w:szCs w:val="24"/>
        </w:rPr>
        <w:t xml:space="preserve">SECTION </w:t>
      </w:r>
      <w:r w:rsidR="008C5788" w:rsidRPr="001D33EC">
        <w:rPr>
          <w:rFonts w:ascii="Times New Roman" w:hAnsi="Times New Roman" w:cs="Times New Roman"/>
          <w:b/>
          <w:bCs/>
          <w:color w:val="002060"/>
          <w:sz w:val="24"/>
          <w:szCs w:val="24"/>
        </w:rPr>
        <w:t>2</w:t>
      </w:r>
      <w:r w:rsidRPr="001D33EC">
        <w:rPr>
          <w:rFonts w:ascii="Times New Roman" w:hAnsi="Times New Roman" w:cs="Times New Roman"/>
          <w:b/>
          <w:bCs/>
          <w:color w:val="002060"/>
          <w:sz w:val="24"/>
          <w:szCs w:val="24"/>
        </w:rPr>
        <w:t xml:space="preserve">: </w:t>
      </w:r>
      <w:r w:rsidR="008C5788" w:rsidRPr="001D33EC">
        <w:rPr>
          <w:rFonts w:ascii="Times New Roman" w:hAnsi="Times New Roman" w:cs="Times New Roman"/>
          <w:b/>
          <w:bCs/>
          <w:color w:val="002060"/>
          <w:sz w:val="24"/>
          <w:szCs w:val="24"/>
        </w:rPr>
        <w:t xml:space="preserve">DATA ANALYTICS TRACK </w:t>
      </w:r>
      <w:r w:rsidRPr="001D33EC">
        <w:rPr>
          <w:rFonts w:ascii="Times New Roman" w:hAnsi="Times New Roman" w:cs="Times New Roman"/>
          <w:b/>
          <w:bCs/>
          <w:color w:val="002060"/>
          <w:sz w:val="24"/>
          <w:szCs w:val="24"/>
        </w:rPr>
        <w:t>— Specific Deliverables</w:t>
      </w:r>
    </w:p>
    <w:p w14:paraId="444CA89C" w14:textId="77777777" w:rsidR="00683063" w:rsidRPr="001D33EC" w:rsidRDefault="00683063" w:rsidP="00683063">
      <w:pPr>
        <w:rPr>
          <w:rFonts w:ascii="Times New Roman" w:hAnsi="Times New Roman" w:cs="Times New Roman"/>
          <w:b/>
          <w:bCs/>
          <w:color w:val="0070C0"/>
          <w:sz w:val="24"/>
          <w:szCs w:val="24"/>
        </w:rPr>
      </w:pPr>
      <w:r w:rsidRPr="001D33EC">
        <w:rPr>
          <w:rFonts w:ascii="Times New Roman" w:hAnsi="Times New Roman" w:cs="Times New Roman"/>
          <w:b/>
          <w:bCs/>
          <w:color w:val="0070C0"/>
          <w:sz w:val="24"/>
          <w:szCs w:val="24"/>
        </w:rPr>
        <w:t>Part A: Business Understanding</w:t>
      </w:r>
    </w:p>
    <w:p w14:paraId="4BED4489" w14:textId="77777777" w:rsidR="00683063" w:rsidRPr="001D33EC" w:rsidRDefault="00683063" w:rsidP="007179DC">
      <w:pPr>
        <w:ind w:left="720"/>
        <w:rPr>
          <w:rFonts w:ascii="Times New Roman" w:hAnsi="Times New Roman" w:cs="Times New Roman"/>
          <w:sz w:val="24"/>
          <w:szCs w:val="24"/>
        </w:rPr>
      </w:pPr>
      <w:r w:rsidRPr="001D33EC">
        <w:rPr>
          <w:rFonts w:ascii="Times New Roman" w:hAnsi="Times New Roman" w:cs="Times New Roman"/>
          <w:b/>
          <w:bCs/>
          <w:sz w:val="24"/>
          <w:szCs w:val="24"/>
        </w:rPr>
        <w:t>1. Core Business Questions for Management:</w:t>
      </w:r>
    </w:p>
    <w:p w14:paraId="6D62A7C6" w14:textId="6ACC4B12"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sz w:val="24"/>
          <w:szCs w:val="24"/>
        </w:rPr>
        <w:t xml:space="preserve">Which transaction channels (Mobile App, Web, ATM, POS, USSD) deliver the highest success rates versus failure/reversal rates? </w:t>
      </w:r>
    </w:p>
    <w:p w14:paraId="1FA107B0" w14:textId="7FE64FC6"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sz w:val="24"/>
          <w:szCs w:val="24"/>
        </w:rPr>
        <w:t xml:space="preserve">What is the transactional lifetime value and average spend across different customer segments (Premium, SME, Everyday, Student)? </w:t>
      </w:r>
    </w:p>
    <w:p w14:paraId="379184F9" w14:textId="4164D215"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sz w:val="24"/>
          <w:szCs w:val="24"/>
        </w:rPr>
        <w:t xml:space="preserve">Which locations or channels exhibit disproportionate concentrations of Risk_Review_Flag = Yes? </w:t>
      </w:r>
    </w:p>
    <w:p w14:paraId="76AA44AA" w14:textId="1187A87D"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sz w:val="24"/>
          <w:szCs w:val="24"/>
        </w:rPr>
        <w:t xml:space="preserve">How does digital engagement score correlate with account status (Active, Dormant, Restricted)? </w:t>
      </w:r>
    </w:p>
    <w:p w14:paraId="7D191588" w14:textId="77777777" w:rsidR="00683063" w:rsidRPr="001D33EC" w:rsidRDefault="00683063" w:rsidP="007179DC">
      <w:pPr>
        <w:ind w:left="720"/>
        <w:rPr>
          <w:rFonts w:ascii="Times New Roman" w:hAnsi="Times New Roman" w:cs="Times New Roman"/>
          <w:sz w:val="24"/>
          <w:szCs w:val="24"/>
        </w:rPr>
      </w:pPr>
      <w:r w:rsidRPr="001D33EC">
        <w:rPr>
          <w:rFonts w:ascii="Times New Roman" w:hAnsi="Times New Roman" w:cs="Times New Roman"/>
          <w:b/>
          <w:bCs/>
          <w:sz w:val="24"/>
          <w:szCs w:val="24"/>
        </w:rPr>
        <w:t>2. Business Decisions Supported by Data Analysis:</w:t>
      </w:r>
    </w:p>
    <w:p w14:paraId="506A489C" w14:textId="7A1C7CFD"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Resource Allocation:</w:t>
      </w:r>
      <w:r w:rsidRPr="001D33EC">
        <w:rPr>
          <w:rFonts w:ascii="Times New Roman" w:hAnsi="Times New Roman" w:cs="Times New Roman"/>
          <w:sz w:val="24"/>
          <w:szCs w:val="24"/>
        </w:rPr>
        <w:t xml:space="preserve"> Prioritizing engineering fixes on channels with high failure rates (e.g., USSD or ATM integrations). </w:t>
      </w:r>
    </w:p>
    <w:p w14:paraId="2DE14656" w14:textId="45EDBC4B"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Risk &amp; Security Enforcement:</w:t>
      </w:r>
      <w:r w:rsidRPr="001D33EC">
        <w:rPr>
          <w:rFonts w:ascii="Times New Roman" w:hAnsi="Times New Roman" w:cs="Times New Roman"/>
          <w:sz w:val="24"/>
          <w:szCs w:val="24"/>
        </w:rPr>
        <w:t xml:space="preserve"> Step-up authentication or limit adjustments for specific geographic/channel combinations showing elevated risk flags. </w:t>
      </w:r>
    </w:p>
    <w:p w14:paraId="5408CD31" w14:textId="5ABBCB2F"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Customer Retention:</w:t>
      </w:r>
      <w:r w:rsidRPr="001D33EC">
        <w:rPr>
          <w:rFonts w:ascii="Times New Roman" w:hAnsi="Times New Roman" w:cs="Times New Roman"/>
          <w:sz w:val="24"/>
          <w:szCs w:val="24"/>
        </w:rPr>
        <w:t xml:space="preserve"> Targeted loyalty programs or feature adoption nudges for low-engagement customer segments. </w:t>
      </w:r>
    </w:p>
    <w:p w14:paraId="70B4AAB6" w14:textId="77777777" w:rsidR="00683063" w:rsidRPr="001D33EC" w:rsidRDefault="00683063" w:rsidP="007179DC">
      <w:pPr>
        <w:ind w:left="720"/>
        <w:rPr>
          <w:rFonts w:ascii="Times New Roman" w:hAnsi="Times New Roman" w:cs="Times New Roman"/>
          <w:sz w:val="24"/>
          <w:szCs w:val="24"/>
        </w:rPr>
      </w:pPr>
      <w:r w:rsidRPr="001D33EC">
        <w:rPr>
          <w:rFonts w:ascii="Times New Roman" w:hAnsi="Times New Roman" w:cs="Times New Roman"/>
          <w:b/>
          <w:bCs/>
          <w:sz w:val="24"/>
          <w:szCs w:val="24"/>
        </w:rPr>
        <w:t>3. Benefiting Stakeholders:</w:t>
      </w:r>
    </w:p>
    <w:p w14:paraId="284C059B" w14:textId="636D6558"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Executive Leadership (C-Suite):</w:t>
      </w:r>
      <w:r w:rsidRPr="001D33EC">
        <w:rPr>
          <w:rFonts w:ascii="Times New Roman" w:hAnsi="Times New Roman" w:cs="Times New Roman"/>
          <w:sz w:val="24"/>
          <w:szCs w:val="24"/>
        </w:rPr>
        <w:t xml:space="preserve"> For strategic growth and high-level financial planning. </w:t>
      </w:r>
    </w:p>
    <w:p w14:paraId="4FE2DBD9" w14:textId="416DD6CD"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Operations &amp; Engineering Team:</w:t>
      </w:r>
      <w:r w:rsidRPr="001D33EC">
        <w:rPr>
          <w:rFonts w:ascii="Times New Roman" w:hAnsi="Times New Roman" w:cs="Times New Roman"/>
          <w:sz w:val="24"/>
          <w:szCs w:val="24"/>
        </w:rPr>
        <w:t xml:space="preserve"> To monitor system uptime, gateway health, and transaction processing reliability. </w:t>
      </w:r>
    </w:p>
    <w:p w14:paraId="510689C9" w14:textId="3A5C6B42" w:rsidR="00683063" w:rsidRPr="001D33EC" w:rsidRDefault="00683063" w:rsidP="00683063">
      <w:pPr>
        <w:numPr>
          <w:ilvl w:val="1"/>
          <w:numId w:val="6"/>
        </w:numPr>
        <w:rPr>
          <w:rFonts w:ascii="Times New Roman" w:hAnsi="Times New Roman" w:cs="Times New Roman"/>
          <w:sz w:val="24"/>
          <w:szCs w:val="24"/>
        </w:rPr>
      </w:pPr>
      <w:r w:rsidRPr="001D33EC">
        <w:rPr>
          <w:rFonts w:ascii="Times New Roman" w:hAnsi="Times New Roman" w:cs="Times New Roman"/>
          <w:b/>
          <w:bCs/>
          <w:sz w:val="24"/>
          <w:szCs w:val="24"/>
        </w:rPr>
        <w:t>Risk &amp; Compliance Team:</w:t>
      </w:r>
      <w:r w:rsidRPr="001D33EC">
        <w:rPr>
          <w:rFonts w:ascii="Times New Roman" w:hAnsi="Times New Roman" w:cs="Times New Roman"/>
          <w:sz w:val="24"/>
          <w:szCs w:val="24"/>
        </w:rPr>
        <w:t xml:space="preserve"> To investigate flagged high-risk patterns and reduce fraudulent exposure. </w:t>
      </w:r>
    </w:p>
    <w:p w14:paraId="02E0B8B1" w14:textId="42F6BD2B" w:rsidR="00683063" w:rsidRPr="001D33EC" w:rsidRDefault="00683063" w:rsidP="00683063">
      <w:pPr>
        <w:numPr>
          <w:ilvl w:val="1"/>
          <w:numId w:val="6"/>
        </w:numPr>
        <w:tabs>
          <w:tab w:val="num" w:pos="1440"/>
        </w:tabs>
        <w:rPr>
          <w:rFonts w:ascii="Times New Roman" w:hAnsi="Times New Roman" w:cs="Times New Roman"/>
          <w:sz w:val="24"/>
          <w:szCs w:val="24"/>
        </w:rPr>
      </w:pPr>
      <w:r w:rsidRPr="001D33EC">
        <w:rPr>
          <w:rFonts w:ascii="Times New Roman" w:hAnsi="Times New Roman" w:cs="Times New Roman"/>
          <w:b/>
          <w:bCs/>
          <w:sz w:val="24"/>
          <w:szCs w:val="24"/>
        </w:rPr>
        <w:lastRenderedPageBreak/>
        <w:t>Product &amp; Marketing Team:</w:t>
      </w:r>
      <w:r w:rsidRPr="001D33EC">
        <w:rPr>
          <w:rFonts w:ascii="Times New Roman" w:hAnsi="Times New Roman" w:cs="Times New Roman"/>
          <w:sz w:val="24"/>
          <w:szCs w:val="24"/>
        </w:rPr>
        <w:t xml:space="preserve"> To optimize customer segment engagement and feature rollout. </w:t>
      </w:r>
      <w:r w:rsidR="00DD4AF6" w:rsidRPr="001D33EC">
        <w:rPr>
          <w:rFonts w:ascii="Times New Roman" w:hAnsi="Times New Roman" w:cs="Times New Roman"/>
          <w:sz w:val="24"/>
          <w:szCs w:val="24"/>
        </w:rPr>
        <w:t xml:space="preserve">   </w:t>
      </w:r>
    </w:p>
    <w:p w14:paraId="021A1B85" w14:textId="43119972" w:rsidR="00683063" w:rsidRPr="001D33EC" w:rsidRDefault="00683063" w:rsidP="00683063">
      <w:pPr>
        <w:rPr>
          <w:rFonts w:ascii="Times New Roman" w:hAnsi="Times New Roman" w:cs="Times New Roman"/>
          <w:sz w:val="24"/>
          <w:szCs w:val="24"/>
        </w:rPr>
      </w:pPr>
    </w:p>
    <w:p w14:paraId="3E9E8028" w14:textId="77777777" w:rsidR="00683063" w:rsidRPr="001D33EC" w:rsidRDefault="00683063" w:rsidP="00683063">
      <w:pPr>
        <w:rPr>
          <w:rFonts w:ascii="Times New Roman" w:hAnsi="Times New Roman" w:cs="Times New Roman"/>
          <w:b/>
          <w:bCs/>
          <w:sz w:val="24"/>
          <w:szCs w:val="24"/>
        </w:rPr>
      </w:pPr>
      <w:r w:rsidRPr="001D33EC">
        <w:rPr>
          <w:rFonts w:ascii="Times New Roman" w:hAnsi="Times New Roman" w:cs="Times New Roman"/>
          <w:b/>
          <w:bCs/>
          <w:sz w:val="24"/>
          <w:szCs w:val="24"/>
        </w:rPr>
        <w:t>Part B: Data Understanding &amp; Profiling Report</w:t>
      </w:r>
    </w:p>
    <w:p w14:paraId="61A749E7" w14:textId="4985F695" w:rsidR="00683063" w:rsidRPr="001D33EC" w:rsidRDefault="003F4CF3" w:rsidP="00683063">
      <w:pPr>
        <w:rPr>
          <w:rFonts w:ascii="Times New Roman" w:hAnsi="Times New Roman" w:cs="Times New Roman"/>
          <w:sz w:val="24"/>
          <w:szCs w:val="24"/>
        </w:rPr>
      </w:pPr>
      <w:r w:rsidRPr="001D33EC">
        <w:rPr>
          <w:rFonts w:ascii="Times New Roman" w:hAnsi="Times New Roman" w:cs="Times New Roman"/>
          <w:b/>
          <w:bCs/>
          <w:sz w:val="24"/>
          <w:szCs w:val="24"/>
        </w:rPr>
        <w:t xml:space="preserve">           </w:t>
      </w:r>
      <w:r w:rsidR="00683063" w:rsidRPr="001D33EC">
        <w:rPr>
          <w:rFonts w:ascii="Times New Roman" w:hAnsi="Times New Roman" w:cs="Times New Roman"/>
          <w:b/>
          <w:bCs/>
          <w:sz w:val="24"/>
          <w:szCs w:val="24"/>
        </w:rPr>
        <w:t>1. Customer Dataset Structure (Customer_data)</w:t>
      </w:r>
    </w:p>
    <w:p w14:paraId="2E5D4CF9" w14:textId="1830413B" w:rsidR="00683063" w:rsidRPr="001D33EC" w:rsidRDefault="00683063" w:rsidP="00683063">
      <w:pPr>
        <w:numPr>
          <w:ilvl w:val="0"/>
          <w:numId w:val="7"/>
        </w:numPr>
        <w:rPr>
          <w:rFonts w:ascii="Times New Roman" w:hAnsi="Times New Roman" w:cs="Times New Roman"/>
          <w:sz w:val="24"/>
          <w:szCs w:val="24"/>
        </w:rPr>
      </w:pPr>
      <w:r w:rsidRPr="001D33EC">
        <w:rPr>
          <w:rFonts w:ascii="Times New Roman" w:hAnsi="Times New Roman" w:cs="Times New Roman"/>
          <w:b/>
          <w:bCs/>
          <w:sz w:val="24"/>
          <w:szCs w:val="24"/>
        </w:rPr>
        <w:t>Record Count:</w:t>
      </w:r>
      <w:r w:rsidRPr="001D33EC">
        <w:rPr>
          <w:rFonts w:ascii="Times New Roman" w:hAnsi="Times New Roman" w:cs="Times New Roman"/>
          <w:sz w:val="24"/>
          <w:szCs w:val="24"/>
        </w:rPr>
        <w:t xml:space="preserve"> 1,500 rows | </w:t>
      </w:r>
      <w:r w:rsidRPr="001D33EC">
        <w:rPr>
          <w:rFonts w:ascii="Times New Roman" w:hAnsi="Times New Roman" w:cs="Times New Roman"/>
          <w:b/>
          <w:bCs/>
          <w:sz w:val="24"/>
          <w:szCs w:val="24"/>
        </w:rPr>
        <w:t>Column Count:</w:t>
      </w:r>
      <w:r w:rsidRPr="001D33EC">
        <w:rPr>
          <w:rFonts w:ascii="Times New Roman" w:hAnsi="Times New Roman" w:cs="Times New Roman"/>
          <w:sz w:val="24"/>
          <w:szCs w:val="24"/>
        </w:rPr>
        <w:t xml:space="preserve"> 12 columns </w:t>
      </w:r>
    </w:p>
    <w:p w14:paraId="6996F28A" w14:textId="1E829AA6" w:rsidR="00683063" w:rsidRPr="001D33EC" w:rsidRDefault="00683063" w:rsidP="00683063">
      <w:pPr>
        <w:numPr>
          <w:ilvl w:val="0"/>
          <w:numId w:val="7"/>
        </w:numPr>
        <w:rPr>
          <w:rFonts w:ascii="Times New Roman" w:hAnsi="Times New Roman" w:cs="Times New Roman"/>
          <w:sz w:val="24"/>
          <w:szCs w:val="24"/>
        </w:rPr>
      </w:pPr>
      <w:r w:rsidRPr="001D33EC">
        <w:rPr>
          <w:rFonts w:ascii="Times New Roman" w:hAnsi="Times New Roman" w:cs="Times New Roman"/>
          <w:b/>
          <w:bCs/>
          <w:sz w:val="24"/>
          <w:szCs w:val="24"/>
        </w:rPr>
        <w:t>Primary Key:</w:t>
      </w:r>
      <w:r w:rsidRPr="001D33EC">
        <w:rPr>
          <w:rFonts w:ascii="Times New Roman" w:hAnsi="Times New Roman" w:cs="Times New Roman"/>
          <w:sz w:val="24"/>
          <w:szCs w:val="24"/>
        </w:rPr>
        <w:t xml:space="preserve"> Customer_ID (100% unique, format FT-C</w:t>
      </w:r>
      <w:r w:rsidR="00A3190F">
        <w:rPr>
          <w:rFonts w:ascii="Times New Roman" w:hAnsi="Times New Roman" w:cs="Times New Roman"/>
          <w:sz w:val="24"/>
          <w:szCs w:val="24"/>
        </w:rPr>
        <w:t xml:space="preserve">00001 - </w:t>
      </w:r>
      <w:r w:rsidR="00A3190F" w:rsidRPr="001D33EC">
        <w:rPr>
          <w:rFonts w:ascii="Times New Roman" w:hAnsi="Times New Roman" w:cs="Times New Roman"/>
          <w:sz w:val="24"/>
          <w:szCs w:val="24"/>
        </w:rPr>
        <w:t>FT-C</w:t>
      </w:r>
      <w:r w:rsidR="006014D0">
        <w:rPr>
          <w:rFonts w:ascii="Times New Roman" w:hAnsi="Times New Roman" w:cs="Times New Roman"/>
          <w:sz w:val="24"/>
          <w:szCs w:val="24"/>
        </w:rPr>
        <w:t>015</w:t>
      </w:r>
      <w:r w:rsidR="00A3190F">
        <w:rPr>
          <w:rFonts w:ascii="Times New Roman" w:hAnsi="Times New Roman" w:cs="Times New Roman"/>
          <w:sz w:val="24"/>
          <w:szCs w:val="24"/>
        </w:rPr>
        <w:t>00</w:t>
      </w:r>
      <w:r w:rsidRPr="001D33EC">
        <w:rPr>
          <w:rFonts w:ascii="Times New Roman" w:hAnsi="Times New Roman" w:cs="Times New Roman"/>
          <w:sz w:val="24"/>
          <w:szCs w:val="24"/>
        </w:rPr>
        <w:t xml:space="preserve">) </w:t>
      </w:r>
    </w:p>
    <w:p w14:paraId="17D4E977" w14:textId="264D97A7" w:rsidR="00DE0EA6" w:rsidRPr="001D33EC" w:rsidRDefault="00683063" w:rsidP="00683063">
      <w:pPr>
        <w:numPr>
          <w:ilvl w:val="0"/>
          <w:numId w:val="7"/>
        </w:numPr>
        <w:rPr>
          <w:rFonts w:ascii="Times New Roman" w:hAnsi="Times New Roman" w:cs="Times New Roman"/>
          <w:sz w:val="24"/>
          <w:szCs w:val="24"/>
        </w:rPr>
      </w:pPr>
      <w:r w:rsidRPr="001D33EC">
        <w:rPr>
          <w:rFonts w:ascii="Times New Roman" w:hAnsi="Times New Roman" w:cs="Times New Roman"/>
          <w:b/>
          <w:bCs/>
          <w:sz w:val="24"/>
          <w:szCs w:val="24"/>
        </w:rPr>
        <w:t>Missing Values:</w:t>
      </w:r>
      <w:r w:rsidRPr="001D33EC">
        <w:rPr>
          <w:rFonts w:ascii="Times New Roman" w:hAnsi="Times New Roman" w:cs="Times New Roman"/>
          <w:sz w:val="24"/>
          <w:szCs w:val="24"/>
        </w:rPr>
        <w:t xml:space="preserve"> 0 missing values across all columns. </w:t>
      </w:r>
    </w:p>
    <w:tbl>
      <w:tblPr>
        <w:tblStyle w:val="TableGrid"/>
        <w:tblW w:w="0" w:type="auto"/>
        <w:tblLook w:val="04A0" w:firstRow="1" w:lastRow="0" w:firstColumn="1" w:lastColumn="0" w:noHBand="0" w:noVBand="1"/>
      </w:tblPr>
      <w:tblGrid>
        <w:gridCol w:w="2869"/>
        <w:gridCol w:w="1579"/>
        <w:gridCol w:w="1703"/>
        <w:gridCol w:w="1668"/>
        <w:gridCol w:w="1757"/>
      </w:tblGrid>
      <w:tr w:rsidR="00DE0EA6" w:rsidRPr="00351D3D" w14:paraId="6E304D35" w14:textId="77777777" w:rsidTr="003179F5">
        <w:tc>
          <w:tcPr>
            <w:tcW w:w="2621" w:type="dxa"/>
          </w:tcPr>
          <w:p w14:paraId="11F4581F" w14:textId="77777777" w:rsidR="00DE0EA6" w:rsidRPr="00351D3D" w:rsidRDefault="00DE0EA6" w:rsidP="003179F5">
            <w:pPr>
              <w:rPr>
                <w:rFonts w:ascii="Times New Roman" w:hAnsi="Times New Roman" w:cs="Times New Roman"/>
                <w:b/>
                <w:bCs/>
                <w:sz w:val="24"/>
                <w:szCs w:val="24"/>
              </w:rPr>
            </w:pPr>
            <w:r w:rsidRPr="00351D3D">
              <w:rPr>
                <w:rFonts w:ascii="Times New Roman" w:hAnsi="Times New Roman" w:cs="Times New Roman"/>
                <w:b/>
                <w:bCs/>
                <w:sz w:val="24"/>
                <w:szCs w:val="24"/>
              </w:rPr>
              <w:t>Column Name</w:t>
            </w:r>
          </w:p>
        </w:tc>
        <w:tc>
          <w:tcPr>
            <w:tcW w:w="1672" w:type="dxa"/>
          </w:tcPr>
          <w:p w14:paraId="65E5657E" w14:textId="77777777" w:rsidR="00DE0EA6" w:rsidRPr="00351D3D" w:rsidRDefault="00DE0EA6" w:rsidP="003179F5">
            <w:pPr>
              <w:rPr>
                <w:rFonts w:ascii="Times New Roman" w:hAnsi="Times New Roman" w:cs="Times New Roman"/>
                <w:b/>
                <w:bCs/>
                <w:sz w:val="24"/>
                <w:szCs w:val="24"/>
              </w:rPr>
            </w:pPr>
            <w:r w:rsidRPr="00351D3D">
              <w:rPr>
                <w:rFonts w:ascii="Times New Roman" w:hAnsi="Times New Roman" w:cs="Times New Roman"/>
                <w:b/>
                <w:bCs/>
                <w:sz w:val="24"/>
                <w:szCs w:val="24"/>
              </w:rPr>
              <w:t>Data Type</w:t>
            </w:r>
          </w:p>
        </w:tc>
        <w:tc>
          <w:tcPr>
            <w:tcW w:w="1754" w:type="dxa"/>
          </w:tcPr>
          <w:p w14:paraId="2C737083" w14:textId="77777777" w:rsidR="00DE0EA6" w:rsidRPr="00351D3D" w:rsidRDefault="00DE0EA6" w:rsidP="003179F5">
            <w:pPr>
              <w:rPr>
                <w:rFonts w:ascii="Times New Roman" w:hAnsi="Times New Roman" w:cs="Times New Roman"/>
                <w:b/>
                <w:bCs/>
                <w:sz w:val="24"/>
                <w:szCs w:val="24"/>
              </w:rPr>
            </w:pPr>
            <w:r w:rsidRPr="00351D3D">
              <w:rPr>
                <w:rFonts w:ascii="Times New Roman" w:hAnsi="Times New Roman" w:cs="Times New Roman"/>
                <w:b/>
                <w:bCs/>
                <w:sz w:val="24"/>
                <w:szCs w:val="24"/>
              </w:rPr>
              <w:t>Data Category</w:t>
            </w:r>
          </w:p>
        </w:tc>
        <w:tc>
          <w:tcPr>
            <w:tcW w:w="1733" w:type="dxa"/>
          </w:tcPr>
          <w:p w14:paraId="63B00DFB" w14:textId="77777777" w:rsidR="00DE0EA6" w:rsidRPr="00351D3D" w:rsidRDefault="00DE0EA6" w:rsidP="003179F5">
            <w:pPr>
              <w:rPr>
                <w:rFonts w:ascii="Times New Roman" w:hAnsi="Times New Roman" w:cs="Times New Roman"/>
                <w:b/>
                <w:bCs/>
                <w:sz w:val="24"/>
                <w:szCs w:val="24"/>
              </w:rPr>
            </w:pPr>
            <w:r w:rsidRPr="00351D3D">
              <w:rPr>
                <w:rFonts w:ascii="Times New Roman" w:hAnsi="Times New Roman" w:cs="Times New Roman"/>
                <w:b/>
                <w:bCs/>
                <w:sz w:val="24"/>
                <w:szCs w:val="24"/>
              </w:rPr>
              <w:t>Values / Range / Unique Counts</w:t>
            </w:r>
          </w:p>
        </w:tc>
        <w:tc>
          <w:tcPr>
            <w:tcW w:w="1796" w:type="dxa"/>
          </w:tcPr>
          <w:p w14:paraId="74153F74" w14:textId="77777777" w:rsidR="00DE0EA6" w:rsidRPr="00351D3D" w:rsidRDefault="00DE0EA6" w:rsidP="003179F5">
            <w:pPr>
              <w:rPr>
                <w:rFonts w:ascii="Times New Roman" w:hAnsi="Times New Roman" w:cs="Times New Roman"/>
                <w:b/>
                <w:bCs/>
                <w:sz w:val="24"/>
                <w:szCs w:val="24"/>
              </w:rPr>
            </w:pPr>
            <w:r w:rsidRPr="00351D3D">
              <w:rPr>
                <w:rFonts w:ascii="Times New Roman" w:hAnsi="Times New Roman" w:cs="Times New Roman"/>
                <w:b/>
                <w:bCs/>
                <w:sz w:val="24"/>
                <w:szCs w:val="24"/>
              </w:rPr>
              <w:t>Business Notes</w:t>
            </w:r>
          </w:p>
        </w:tc>
      </w:tr>
      <w:tr w:rsidR="00DE0EA6" w:rsidRPr="001D33EC" w14:paraId="4FBCF56D" w14:textId="77777777" w:rsidTr="003179F5">
        <w:tc>
          <w:tcPr>
            <w:tcW w:w="2621" w:type="dxa"/>
          </w:tcPr>
          <w:p w14:paraId="4E0EE510"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Customer_ID</w:t>
            </w:r>
          </w:p>
        </w:tc>
        <w:tc>
          <w:tcPr>
            <w:tcW w:w="1672" w:type="dxa"/>
          </w:tcPr>
          <w:p w14:paraId="2C766590"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55231B7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Identifier</w:t>
            </w:r>
          </w:p>
        </w:tc>
        <w:tc>
          <w:tcPr>
            <w:tcW w:w="1733" w:type="dxa"/>
          </w:tcPr>
          <w:p w14:paraId="3EE2132D"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1,500 unique values</w:t>
            </w:r>
          </w:p>
        </w:tc>
        <w:tc>
          <w:tcPr>
            <w:tcW w:w="1796" w:type="dxa"/>
          </w:tcPr>
          <w:p w14:paraId="020688D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Primary key </w:t>
            </w:r>
          </w:p>
        </w:tc>
      </w:tr>
      <w:tr w:rsidR="00DE0EA6" w:rsidRPr="001D33EC" w14:paraId="1380D5B5" w14:textId="77777777" w:rsidTr="003179F5">
        <w:tc>
          <w:tcPr>
            <w:tcW w:w="2621" w:type="dxa"/>
          </w:tcPr>
          <w:p w14:paraId="1F203576"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Customer_Name</w:t>
            </w:r>
          </w:p>
        </w:tc>
        <w:tc>
          <w:tcPr>
            <w:tcW w:w="1672" w:type="dxa"/>
          </w:tcPr>
          <w:p w14:paraId="31AFB8B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3D4D73C9"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5F5FA7CE" w14:textId="3F2E8DAC"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1</w:t>
            </w:r>
            <w:r w:rsidR="00721398">
              <w:rPr>
                <w:rFonts w:ascii="Times New Roman" w:hAnsi="Times New Roman" w:cs="Times New Roman"/>
                <w:sz w:val="24"/>
                <w:szCs w:val="24"/>
              </w:rPr>
              <w:t>8</w:t>
            </w:r>
            <w:r w:rsidRPr="001D33EC">
              <w:rPr>
                <w:rFonts w:ascii="Times New Roman" w:hAnsi="Times New Roman" w:cs="Times New Roman"/>
                <w:sz w:val="24"/>
                <w:szCs w:val="24"/>
              </w:rPr>
              <w:t xml:space="preserve">0 </w:t>
            </w:r>
            <w:r w:rsidR="00721398">
              <w:rPr>
                <w:rFonts w:ascii="Times New Roman" w:hAnsi="Times New Roman" w:cs="Times New Roman"/>
                <w:sz w:val="24"/>
                <w:szCs w:val="24"/>
              </w:rPr>
              <w:t xml:space="preserve">distinct </w:t>
            </w:r>
            <w:r w:rsidRPr="001D33EC">
              <w:rPr>
                <w:rFonts w:ascii="Times New Roman" w:hAnsi="Times New Roman" w:cs="Times New Roman"/>
                <w:sz w:val="24"/>
                <w:szCs w:val="24"/>
              </w:rPr>
              <w:t>names</w:t>
            </w:r>
          </w:p>
        </w:tc>
        <w:tc>
          <w:tcPr>
            <w:tcW w:w="1796" w:type="dxa"/>
          </w:tcPr>
          <w:p w14:paraId="73B5761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Synthetic labels </w:t>
            </w:r>
          </w:p>
        </w:tc>
      </w:tr>
      <w:tr w:rsidR="00DE0EA6" w:rsidRPr="001D33EC" w14:paraId="7E23E8C1" w14:textId="77777777" w:rsidTr="003179F5">
        <w:tc>
          <w:tcPr>
            <w:tcW w:w="2621" w:type="dxa"/>
          </w:tcPr>
          <w:p w14:paraId="509349CF"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Age</w:t>
            </w:r>
          </w:p>
        </w:tc>
        <w:tc>
          <w:tcPr>
            <w:tcW w:w="1672" w:type="dxa"/>
          </w:tcPr>
          <w:p w14:paraId="3D8367DC"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Integer</w:t>
            </w:r>
          </w:p>
        </w:tc>
        <w:tc>
          <w:tcPr>
            <w:tcW w:w="1754" w:type="dxa"/>
          </w:tcPr>
          <w:p w14:paraId="75343EB5"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Numerical</w:t>
            </w:r>
          </w:p>
        </w:tc>
        <w:tc>
          <w:tcPr>
            <w:tcW w:w="1733" w:type="dxa"/>
          </w:tcPr>
          <w:p w14:paraId="70569326" w14:textId="0BFE87D8"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Min: 18, Max: </w:t>
            </w:r>
            <w:r w:rsidR="00721398">
              <w:rPr>
                <w:rFonts w:ascii="Times New Roman" w:hAnsi="Times New Roman" w:cs="Times New Roman"/>
                <w:sz w:val="24"/>
                <w:szCs w:val="24"/>
              </w:rPr>
              <w:t>65</w:t>
            </w:r>
            <w:r w:rsidRPr="001D33EC">
              <w:rPr>
                <w:rFonts w:ascii="Times New Roman" w:hAnsi="Times New Roman" w:cs="Times New Roman"/>
                <w:sz w:val="24"/>
                <w:szCs w:val="24"/>
              </w:rPr>
              <w:t>, Mean: 4</w:t>
            </w:r>
            <w:r w:rsidR="00721398">
              <w:rPr>
                <w:rFonts w:ascii="Times New Roman" w:hAnsi="Times New Roman" w:cs="Times New Roman"/>
                <w:sz w:val="24"/>
                <w:szCs w:val="24"/>
              </w:rPr>
              <w:t>1.59</w:t>
            </w:r>
          </w:p>
        </w:tc>
        <w:tc>
          <w:tcPr>
            <w:tcW w:w="1796" w:type="dxa"/>
          </w:tcPr>
          <w:p w14:paraId="4457FA2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Adult demographic profile </w:t>
            </w:r>
          </w:p>
        </w:tc>
      </w:tr>
      <w:tr w:rsidR="00DE0EA6" w:rsidRPr="001D33EC" w14:paraId="32FDFB25" w14:textId="77777777" w:rsidTr="003179F5">
        <w:tc>
          <w:tcPr>
            <w:tcW w:w="2621" w:type="dxa"/>
          </w:tcPr>
          <w:p w14:paraId="42A51E5D"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Gender</w:t>
            </w:r>
          </w:p>
        </w:tc>
        <w:tc>
          <w:tcPr>
            <w:tcW w:w="1672" w:type="dxa"/>
          </w:tcPr>
          <w:p w14:paraId="538A9F24"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0807FB41"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353E918E"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Male (727), Female (722), Prefer not to say (51)</w:t>
            </w:r>
          </w:p>
        </w:tc>
        <w:tc>
          <w:tcPr>
            <w:tcW w:w="1796" w:type="dxa"/>
          </w:tcPr>
          <w:p w14:paraId="3C62BD1E"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Balanced gender split </w:t>
            </w:r>
          </w:p>
        </w:tc>
      </w:tr>
      <w:tr w:rsidR="00DE0EA6" w:rsidRPr="001D33EC" w14:paraId="3C1C960E" w14:textId="77777777" w:rsidTr="003179F5">
        <w:tc>
          <w:tcPr>
            <w:tcW w:w="2621" w:type="dxa"/>
          </w:tcPr>
          <w:p w14:paraId="54988CB6"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City</w:t>
            </w:r>
          </w:p>
        </w:tc>
        <w:tc>
          <w:tcPr>
            <w:tcW w:w="1672" w:type="dxa"/>
          </w:tcPr>
          <w:p w14:paraId="7B5B0CE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6F0A5A72"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7B3CBC86"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8 Major Nigerian Cities (Lagos, Kano, Abuja, etc.)</w:t>
            </w:r>
          </w:p>
        </w:tc>
        <w:tc>
          <w:tcPr>
            <w:tcW w:w="1796" w:type="dxa"/>
          </w:tcPr>
          <w:p w14:paraId="64195D49"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Geographic distribution </w:t>
            </w:r>
          </w:p>
        </w:tc>
      </w:tr>
      <w:tr w:rsidR="00DE0EA6" w:rsidRPr="001D33EC" w14:paraId="700F31CA" w14:textId="77777777" w:rsidTr="003179F5">
        <w:tc>
          <w:tcPr>
            <w:tcW w:w="2621" w:type="dxa"/>
          </w:tcPr>
          <w:p w14:paraId="2FB57D70"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Customer_Segment</w:t>
            </w:r>
          </w:p>
        </w:tc>
        <w:tc>
          <w:tcPr>
            <w:tcW w:w="1672" w:type="dxa"/>
          </w:tcPr>
          <w:p w14:paraId="609A102C"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116B43B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5B10EA17"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Everyday (711), Premium (295), Student (278), SME (216)</w:t>
            </w:r>
          </w:p>
        </w:tc>
        <w:tc>
          <w:tcPr>
            <w:tcW w:w="1796" w:type="dxa"/>
          </w:tcPr>
          <w:p w14:paraId="32F159CF"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Market tier </w:t>
            </w:r>
          </w:p>
        </w:tc>
      </w:tr>
      <w:tr w:rsidR="00DE0EA6" w:rsidRPr="001D33EC" w14:paraId="0C5AB898" w14:textId="77777777" w:rsidTr="003179F5">
        <w:tc>
          <w:tcPr>
            <w:tcW w:w="2621" w:type="dxa"/>
          </w:tcPr>
          <w:p w14:paraId="11F5F930"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Account_Type</w:t>
            </w:r>
          </w:p>
        </w:tc>
        <w:tc>
          <w:tcPr>
            <w:tcW w:w="1672" w:type="dxa"/>
          </w:tcPr>
          <w:p w14:paraId="24656202"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606DA9B6"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6A1493CA" w14:textId="466FC23E"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Savings (</w:t>
            </w:r>
            <w:r w:rsidR="005140A0">
              <w:rPr>
                <w:rFonts w:ascii="Times New Roman" w:hAnsi="Times New Roman" w:cs="Times New Roman"/>
                <w:sz w:val="24"/>
                <w:szCs w:val="24"/>
              </w:rPr>
              <w:t>893</w:t>
            </w:r>
            <w:r w:rsidRPr="001D33EC">
              <w:rPr>
                <w:rFonts w:ascii="Times New Roman" w:hAnsi="Times New Roman" w:cs="Times New Roman"/>
                <w:sz w:val="24"/>
                <w:szCs w:val="24"/>
              </w:rPr>
              <w:t>),</w:t>
            </w:r>
            <w:r w:rsidR="005140A0">
              <w:rPr>
                <w:rFonts w:ascii="Times New Roman" w:hAnsi="Times New Roman" w:cs="Times New Roman"/>
                <w:sz w:val="24"/>
                <w:szCs w:val="24"/>
              </w:rPr>
              <w:t xml:space="preserve"> </w:t>
            </w:r>
            <w:r w:rsidRPr="001D33EC">
              <w:rPr>
                <w:rFonts w:ascii="Times New Roman" w:hAnsi="Times New Roman" w:cs="Times New Roman"/>
                <w:sz w:val="24"/>
                <w:szCs w:val="24"/>
              </w:rPr>
              <w:t>Current (</w:t>
            </w:r>
            <w:r w:rsidR="005140A0">
              <w:rPr>
                <w:rFonts w:ascii="Times New Roman" w:hAnsi="Times New Roman" w:cs="Times New Roman"/>
                <w:sz w:val="24"/>
                <w:szCs w:val="24"/>
              </w:rPr>
              <w:t>37</w:t>
            </w:r>
            <w:r w:rsidRPr="001D33EC">
              <w:rPr>
                <w:rFonts w:ascii="Times New Roman" w:hAnsi="Times New Roman" w:cs="Times New Roman"/>
                <w:sz w:val="24"/>
                <w:szCs w:val="24"/>
              </w:rPr>
              <w:t>8)</w:t>
            </w:r>
            <w:r w:rsidR="005140A0">
              <w:rPr>
                <w:rFonts w:ascii="Times New Roman" w:hAnsi="Times New Roman" w:cs="Times New Roman"/>
                <w:sz w:val="24"/>
                <w:szCs w:val="24"/>
              </w:rPr>
              <w:t>, Premium (229)</w:t>
            </w:r>
          </w:p>
        </w:tc>
        <w:tc>
          <w:tcPr>
            <w:tcW w:w="1796" w:type="dxa"/>
          </w:tcPr>
          <w:p w14:paraId="3276A312"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Account structure </w:t>
            </w:r>
          </w:p>
        </w:tc>
      </w:tr>
      <w:tr w:rsidR="00DE0EA6" w:rsidRPr="001D33EC" w14:paraId="3127D67A" w14:textId="77777777" w:rsidTr="003179F5">
        <w:tc>
          <w:tcPr>
            <w:tcW w:w="2621" w:type="dxa"/>
          </w:tcPr>
          <w:p w14:paraId="0F684489"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Tenure_Months</w:t>
            </w:r>
          </w:p>
        </w:tc>
        <w:tc>
          <w:tcPr>
            <w:tcW w:w="1672" w:type="dxa"/>
          </w:tcPr>
          <w:p w14:paraId="2E1A00C8"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Integer</w:t>
            </w:r>
          </w:p>
        </w:tc>
        <w:tc>
          <w:tcPr>
            <w:tcW w:w="1754" w:type="dxa"/>
          </w:tcPr>
          <w:p w14:paraId="369CB74C"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Numerical</w:t>
            </w:r>
          </w:p>
        </w:tc>
        <w:tc>
          <w:tcPr>
            <w:tcW w:w="1733" w:type="dxa"/>
          </w:tcPr>
          <w:p w14:paraId="3530B2C1" w14:textId="0D73B395"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Min: 1, Max: </w:t>
            </w:r>
            <w:r w:rsidR="00646026">
              <w:rPr>
                <w:rFonts w:ascii="Times New Roman" w:hAnsi="Times New Roman" w:cs="Times New Roman"/>
                <w:sz w:val="24"/>
                <w:szCs w:val="24"/>
              </w:rPr>
              <w:t>96</w:t>
            </w:r>
            <w:r w:rsidRPr="001D33EC">
              <w:rPr>
                <w:rFonts w:ascii="Times New Roman" w:hAnsi="Times New Roman" w:cs="Times New Roman"/>
                <w:sz w:val="24"/>
                <w:szCs w:val="24"/>
              </w:rPr>
              <w:t xml:space="preserve"> months</w:t>
            </w:r>
          </w:p>
        </w:tc>
        <w:tc>
          <w:tcPr>
            <w:tcW w:w="1796" w:type="dxa"/>
          </w:tcPr>
          <w:p w14:paraId="28466F48"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Customer longevity </w:t>
            </w:r>
          </w:p>
        </w:tc>
      </w:tr>
      <w:tr w:rsidR="00DE0EA6" w:rsidRPr="001D33EC" w14:paraId="4EB973FC" w14:textId="77777777" w:rsidTr="003179F5">
        <w:tc>
          <w:tcPr>
            <w:tcW w:w="2621" w:type="dxa"/>
          </w:tcPr>
          <w:p w14:paraId="605BDE6F"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lastRenderedPageBreak/>
              <w:t>Digital_Engagement_Score</w:t>
            </w:r>
          </w:p>
        </w:tc>
        <w:tc>
          <w:tcPr>
            <w:tcW w:w="1672" w:type="dxa"/>
          </w:tcPr>
          <w:p w14:paraId="3F71398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Float</w:t>
            </w:r>
          </w:p>
        </w:tc>
        <w:tc>
          <w:tcPr>
            <w:tcW w:w="1754" w:type="dxa"/>
          </w:tcPr>
          <w:p w14:paraId="75B94E94"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Numerical</w:t>
            </w:r>
          </w:p>
        </w:tc>
        <w:tc>
          <w:tcPr>
            <w:tcW w:w="1733" w:type="dxa"/>
          </w:tcPr>
          <w:p w14:paraId="61086FBC" w14:textId="124E86DB"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Min: 1</w:t>
            </w:r>
            <w:r w:rsidR="00646026">
              <w:rPr>
                <w:rFonts w:ascii="Times New Roman" w:hAnsi="Times New Roman" w:cs="Times New Roman"/>
                <w:sz w:val="24"/>
                <w:szCs w:val="24"/>
              </w:rPr>
              <w:t>6</w:t>
            </w:r>
            <w:r w:rsidRPr="001D33EC">
              <w:rPr>
                <w:rFonts w:ascii="Times New Roman" w:hAnsi="Times New Roman" w:cs="Times New Roman"/>
                <w:sz w:val="24"/>
                <w:szCs w:val="24"/>
              </w:rPr>
              <w:t>.</w:t>
            </w:r>
            <w:r w:rsidR="00646026">
              <w:rPr>
                <w:rFonts w:ascii="Times New Roman" w:hAnsi="Times New Roman" w:cs="Times New Roman"/>
                <w:sz w:val="24"/>
                <w:szCs w:val="24"/>
              </w:rPr>
              <w:t>7</w:t>
            </w:r>
            <w:r w:rsidRPr="001D33EC">
              <w:rPr>
                <w:rFonts w:ascii="Times New Roman" w:hAnsi="Times New Roman" w:cs="Times New Roman"/>
                <w:sz w:val="24"/>
                <w:szCs w:val="24"/>
              </w:rPr>
              <w:t xml:space="preserve">, Max: </w:t>
            </w:r>
            <w:r w:rsidR="00646026">
              <w:rPr>
                <w:rFonts w:ascii="Times New Roman" w:hAnsi="Times New Roman" w:cs="Times New Roman"/>
                <w:sz w:val="24"/>
                <w:szCs w:val="24"/>
              </w:rPr>
              <w:t>100</w:t>
            </w:r>
          </w:p>
        </w:tc>
        <w:tc>
          <w:tcPr>
            <w:tcW w:w="1796" w:type="dxa"/>
          </w:tcPr>
          <w:p w14:paraId="1BB375C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Adoption metric </w:t>
            </w:r>
          </w:p>
        </w:tc>
      </w:tr>
      <w:tr w:rsidR="00DE0EA6" w:rsidRPr="001D33EC" w14:paraId="260C52E8" w14:textId="77777777" w:rsidTr="003179F5">
        <w:tc>
          <w:tcPr>
            <w:tcW w:w="2621" w:type="dxa"/>
          </w:tcPr>
          <w:p w14:paraId="3BA36297"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Monthly_Income_Band</w:t>
            </w:r>
          </w:p>
        </w:tc>
        <w:tc>
          <w:tcPr>
            <w:tcW w:w="1672" w:type="dxa"/>
          </w:tcPr>
          <w:p w14:paraId="0609FEBF"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487E883A"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393D04A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5 Bands (&lt;100k, 100k-249k, 250k-499k, 500k-999k, 1m+)</w:t>
            </w:r>
          </w:p>
        </w:tc>
        <w:tc>
          <w:tcPr>
            <w:tcW w:w="1796" w:type="dxa"/>
          </w:tcPr>
          <w:p w14:paraId="74E8E7AA"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Wealth indicator </w:t>
            </w:r>
          </w:p>
        </w:tc>
      </w:tr>
      <w:tr w:rsidR="00DE0EA6" w:rsidRPr="001D33EC" w14:paraId="232264DC" w14:textId="77777777" w:rsidTr="003179F5">
        <w:tc>
          <w:tcPr>
            <w:tcW w:w="2621" w:type="dxa"/>
          </w:tcPr>
          <w:p w14:paraId="41D5425B"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Preferred_Channel</w:t>
            </w:r>
          </w:p>
        </w:tc>
        <w:tc>
          <w:tcPr>
            <w:tcW w:w="1672" w:type="dxa"/>
          </w:tcPr>
          <w:p w14:paraId="2D5F801E"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43C2B752"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1FFF9603"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Mobile App, Web, ATM, POS, USSD</w:t>
            </w:r>
          </w:p>
        </w:tc>
        <w:tc>
          <w:tcPr>
            <w:tcW w:w="1796" w:type="dxa"/>
          </w:tcPr>
          <w:p w14:paraId="2B2AC709"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Preferred interface </w:t>
            </w:r>
          </w:p>
        </w:tc>
      </w:tr>
      <w:tr w:rsidR="00DE0EA6" w:rsidRPr="001D33EC" w14:paraId="6EE324ED" w14:textId="77777777" w:rsidTr="003179F5">
        <w:tc>
          <w:tcPr>
            <w:tcW w:w="2621" w:type="dxa"/>
          </w:tcPr>
          <w:p w14:paraId="7984156C"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Account_Status</w:t>
            </w:r>
          </w:p>
        </w:tc>
        <w:tc>
          <w:tcPr>
            <w:tcW w:w="1672" w:type="dxa"/>
          </w:tcPr>
          <w:p w14:paraId="5B36D7B4"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4" w:type="dxa"/>
          </w:tcPr>
          <w:p w14:paraId="61FDFDD0"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733" w:type="dxa"/>
          </w:tcPr>
          <w:p w14:paraId="67FF0434"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Active (1,367), Dormant (107), Restricted (26)</w:t>
            </w:r>
          </w:p>
        </w:tc>
        <w:tc>
          <w:tcPr>
            <w:tcW w:w="1796" w:type="dxa"/>
          </w:tcPr>
          <w:p w14:paraId="3D513175" w14:textId="77777777" w:rsidR="00DE0EA6" w:rsidRPr="001D33EC" w:rsidRDefault="00DE0EA6" w:rsidP="003179F5">
            <w:pPr>
              <w:rPr>
                <w:rFonts w:ascii="Times New Roman" w:hAnsi="Times New Roman" w:cs="Times New Roman"/>
                <w:sz w:val="24"/>
                <w:szCs w:val="24"/>
              </w:rPr>
            </w:pPr>
            <w:r w:rsidRPr="001D33EC">
              <w:rPr>
                <w:rFonts w:ascii="Times New Roman" w:hAnsi="Times New Roman" w:cs="Times New Roman"/>
                <w:sz w:val="24"/>
                <w:szCs w:val="24"/>
              </w:rPr>
              <w:t xml:space="preserve">Lifecycle state </w:t>
            </w:r>
          </w:p>
        </w:tc>
      </w:tr>
    </w:tbl>
    <w:p w14:paraId="3CADEB23" w14:textId="77777777" w:rsidR="00DE0EA6" w:rsidRPr="001D33EC" w:rsidRDefault="00DE0EA6" w:rsidP="00683063">
      <w:pPr>
        <w:rPr>
          <w:rFonts w:ascii="Times New Roman" w:hAnsi="Times New Roman" w:cs="Times New Roman"/>
          <w:b/>
          <w:bCs/>
          <w:sz w:val="24"/>
          <w:szCs w:val="24"/>
        </w:rPr>
      </w:pPr>
    </w:p>
    <w:p w14:paraId="40D83689" w14:textId="129A1896" w:rsidR="00683063" w:rsidRPr="001D33EC" w:rsidRDefault="00683063" w:rsidP="00683063">
      <w:pPr>
        <w:rPr>
          <w:rFonts w:ascii="Times New Roman" w:hAnsi="Times New Roman" w:cs="Times New Roman"/>
          <w:sz w:val="24"/>
          <w:szCs w:val="24"/>
        </w:rPr>
      </w:pPr>
      <w:r w:rsidRPr="001D33EC">
        <w:rPr>
          <w:rFonts w:ascii="Times New Roman" w:hAnsi="Times New Roman" w:cs="Times New Roman"/>
          <w:b/>
          <w:bCs/>
          <w:sz w:val="24"/>
          <w:szCs w:val="24"/>
        </w:rPr>
        <w:t>2. Transaction Dataset Structure (Transaction_data)</w:t>
      </w:r>
    </w:p>
    <w:p w14:paraId="3FE302FB" w14:textId="1DA08991" w:rsidR="00683063" w:rsidRPr="001D33EC" w:rsidRDefault="00683063" w:rsidP="00683063">
      <w:pPr>
        <w:numPr>
          <w:ilvl w:val="0"/>
          <w:numId w:val="8"/>
        </w:numPr>
        <w:rPr>
          <w:rFonts w:ascii="Times New Roman" w:hAnsi="Times New Roman" w:cs="Times New Roman"/>
          <w:sz w:val="24"/>
          <w:szCs w:val="24"/>
        </w:rPr>
      </w:pPr>
      <w:r w:rsidRPr="001D33EC">
        <w:rPr>
          <w:rFonts w:ascii="Times New Roman" w:hAnsi="Times New Roman" w:cs="Times New Roman"/>
          <w:b/>
          <w:bCs/>
          <w:sz w:val="24"/>
          <w:szCs w:val="24"/>
        </w:rPr>
        <w:t>Record Count:</w:t>
      </w:r>
      <w:r w:rsidRPr="001D33EC">
        <w:rPr>
          <w:rFonts w:ascii="Times New Roman" w:hAnsi="Times New Roman" w:cs="Times New Roman"/>
          <w:sz w:val="24"/>
          <w:szCs w:val="24"/>
        </w:rPr>
        <w:t xml:space="preserve"> 12,000 rows | </w:t>
      </w:r>
      <w:r w:rsidRPr="001D33EC">
        <w:rPr>
          <w:rFonts w:ascii="Times New Roman" w:hAnsi="Times New Roman" w:cs="Times New Roman"/>
          <w:b/>
          <w:bCs/>
          <w:sz w:val="24"/>
          <w:szCs w:val="24"/>
        </w:rPr>
        <w:t>Column Count:</w:t>
      </w:r>
      <w:r w:rsidRPr="001D33EC">
        <w:rPr>
          <w:rFonts w:ascii="Times New Roman" w:hAnsi="Times New Roman" w:cs="Times New Roman"/>
          <w:sz w:val="24"/>
          <w:szCs w:val="24"/>
        </w:rPr>
        <w:t xml:space="preserve"> 11 columns </w:t>
      </w:r>
    </w:p>
    <w:p w14:paraId="383C9671" w14:textId="23E751D0" w:rsidR="00683063" w:rsidRPr="001D33EC" w:rsidRDefault="00683063" w:rsidP="00683063">
      <w:pPr>
        <w:numPr>
          <w:ilvl w:val="0"/>
          <w:numId w:val="8"/>
        </w:numPr>
        <w:rPr>
          <w:rFonts w:ascii="Times New Roman" w:hAnsi="Times New Roman" w:cs="Times New Roman"/>
          <w:sz w:val="24"/>
          <w:szCs w:val="24"/>
        </w:rPr>
      </w:pPr>
      <w:r w:rsidRPr="001D33EC">
        <w:rPr>
          <w:rFonts w:ascii="Times New Roman" w:hAnsi="Times New Roman" w:cs="Times New Roman"/>
          <w:b/>
          <w:bCs/>
          <w:sz w:val="24"/>
          <w:szCs w:val="24"/>
        </w:rPr>
        <w:t>Primary Key:</w:t>
      </w:r>
      <w:r w:rsidRPr="001D33EC">
        <w:rPr>
          <w:rFonts w:ascii="Times New Roman" w:hAnsi="Times New Roman" w:cs="Times New Roman"/>
          <w:sz w:val="24"/>
          <w:szCs w:val="24"/>
        </w:rPr>
        <w:t xml:space="preserve"> Transaction_ID (100% unique, format FT-T</w:t>
      </w:r>
      <w:r w:rsidR="001E4471">
        <w:rPr>
          <w:rFonts w:ascii="Times New Roman" w:hAnsi="Times New Roman" w:cs="Times New Roman"/>
          <w:sz w:val="24"/>
          <w:szCs w:val="24"/>
        </w:rPr>
        <w:t>0</w:t>
      </w:r>
      <w:r w:rsidR="001E4471">
        <w:rPr>
          <w:rFonts w:ascii="Times New Roman" w:hAnsi="Times New Roman" w:cs="Times New Roman"/>
          <w:sz w:val="24"/>
          <w:szCs w:val="24"/>
        </w:rPr>
        <w:t xml:space="preserve">00001 - </w:t>
      </w:r>
      <w:r w:rsidR="001E4471" w:rsidRPr="001D33EC">
        <w:rPr>
          <w:rFonts w:ascii="Times New Roman" w:hAnsi="Times New Roman" w:cs="Times New Roman"/>
          <w:sz w:val="24"/>
          <w:szCs w:val="24"/>
        </w:rPr>
        <w:t>FT-</w:t>
      </w:r>
      <w:r w:rsidR="001E4471">
        <w:rPr>
          <w:rFonts w:ascii="Times New Roman" w:hAnsi="Times New Roman" w:cs="Times New Roman"/>
          <w:sz w:val="24"/>
          <w:szCs w:val="24"/>
        </w:rPr>
        <w:t>T</w:t>
      </w:r>
      <w:r w:rsidR="001E4471">
        <w:rPr>
          <w:rFonts w:ascii="Times New Roman" w:hAnsi="Times New Roman" w:cs="Times New Roman"/>
          <w:sz w:val="24"/>
          <w:szCs w:val="24"/>
        </w:rPr>
        <w:t>01</w:t>
      </w:r>
      <w:r w:rsidR="001E4471">
        <w:rPr>
          <w:rFonts w:ascii="Times New Roman" w:hAnsi="Times New Roman" w:cs="Times New Roman"/>
          <w:sz w:val="24"/>
          <w:szCs w:val="24"/>
        </w:rPr>
        <w:t>20</w:t>
      </w:r>
      <w:r w:rsidR="001E4471">
        <w:rPr>
          <w:rFonts w:ascii="Times New Roman" w:hAnsi="Times New Roman" w:cs="Times New Roman"/>
          <w:sz w:val="24"/>
          <w:szCs w:val="24"/>
        </w:rPr>
        <w:t>00</w:t>
      </w:r>
      <w:r w:rsidR="001E4471">
        <w:rPr>
          <w:rFonts w:ascii="Times New Roman" w:hAnsi="Times New Roman" w:cs="Times New Roman"/>
          <w:sz w:val="24"/>
          <w:szCs w:val="24"/>
        </w:rPr>
        <w:t>)</w:t>
      </w:r>
    </w:p>
    <w:p w14:paraId="2AB05C25" w14:textId="574A76B2" w:rsidR="00683063" w:rsidRPr="001D33EC" w:rsidRDefault="00683063" w:rsidP="00683063">
      <w:pPr>
        <w:numPr>
          <w:ilvl w:val="0"/>
          <w:numId w:val="8"/>
        </w:numPr>
        <w:rPr>
          <w:rFonts w:ascii="Times New Roman" w:hAnsi="Times New Roman" w:cs="Times New Roman"/>
          <w:sz w:val="24"/>
          <w:szCs w:val="24"/>
        </w:rPr>
      </w:pPr>
      <w:r w:rsidRPr="001D33EC">
        <w:rPr>
          <w:rFonts w:ascii="Times New Roman" w:hAnsi="Times New Roman" w:cs="Times New Roman"/>
          <w:b/>
          <w:bCs/>
          <w:sz w:val="24"/>
          <w:szCs w:val="24"/>
        </w:rPr>
        <w:t>Foreign Key:</w:t>
      </w:r>
      <w:r w:rsidRPr="001D33EC">
        <w:rPr>
          <w:rFonts w:ascii="Times New Roman" w:hAnsi="Times New Roman" w:cs="Times New Roman"/>
          <w:sz w:val="24"/>
          <w:szCs w:val="24"/>
        </w:rPr>
        <w:t xml:space="preserve"> Customer_ID (Links 100% cleanly to Customer_data with zero orphaned keys). </w:t>
      </w:r>
    </w:p>
    <w:p w14:paraId="4ACBCCB6" w14:textId="5DA4007E" w:rsidR="00683063" w:rsidRPr="001D33EC" w:rsidRDefault="00683063" w:rsidP="00683063">
      <w:pPr>
        <w:numPr>
          <w:ilvl w:val="0"/>
          <w:numId w:val="8"/>
        </w:numPr>
        <w:rPr>
          <w:rFonts w:ascii="Times New Roman" w:hAnsi="Times New Roman" w:cs="Times New Roman"/>
          <w:sz w:val="24"/>
          <w:szCs w:val="24"/>
        </w:rPr>
      </w:pPr>
      <w:r w:rsidRPr="001D33EC">
        <w:rPr>
          <w:rFonts w:ascii="Times New Roman" w:hAnsi="Times New Roman" w:cs="Times New Roman"/>
          <w:b/>
          <w:bCs/>
          <w:sz w:val="24"/>
          <w:szCs w:val="24"/>
        </w:rPr>
        <w:t>Date Span:</w:t>
      </w:r>
      <w:r w:rsidRPr="001D33EC">
        <w:rPr>
          <w:rFonts w:ascii="Times New Roman" w:hAnsi="Times New Roman" w:cs="Times New Roman"/>
          <w:sz w:val="24"/>
          <w:szCs w:val="24"/>
        </w:rPr>
        <w:t xml:space="preserve"> January 1, </w:t>
      </w:r>
      <w:r w:rsidR="00DE0EA6" w:rsidRPr="001D33EC">
        <w:rPr>
          <w:rFonts w:ascii="Times New Roman" w:hAnsi="Times New Roman" w:cs="Times New Roman"/>
          <w:sz w:val="24"/>
          <w:szCs w:val="24"/>
        </w:rPr>
        <w:t xml:space="preserve">2026 </w:t>
      </w:r>
      <w:r w:rsidRPr="001D33EC">
        <w:rPr>
          <w:rFonts w:ascii="Times New Roman" w:hAnsi="Times New Roman" w:cs="Times New Roman"/>
          <w:sz w:val="24"/>
          <w:szCs w:val="24"/>
        </w:rPr>
        <w:t>to December 3, 2026.</w:t>
      </w:r>
    </w:p>
    <w:tbl>
      <w:tblPr>
        <w:tblStyle w:val="TableGrid"/>
        <w:tblW w:w="9889" w:type="dxa"/>
        <w:tblLook w:val="04A0" w:firstRow="1" w:lastRow="0" w:firstColumn="1" w:lastColumn="0" w:noHBand="0" w:noVBand="1"/>
      </w:tblPr>
      <w:tblGrid>
        <w:gridCol w:w="2695"/>
        <w:gridCol w:w="1682"/>
        <w:gridCol w:w="1722"/>
        <w:gridCol w:w="1856"/>
        <w:gridCol w:w="1934"/>
      </w:tblGrid>
      <w:tr w:rsidR="00544FD7" w:rsidRPr="001D33EC" w14:paraId="4D1F20D3" w14:textId="77777777" w:rsidTr="003179F5">
        <w:tc>
          <w:tcPr>
            <w:tcW w:w="2535" w:type="dxa"/>
          </w:tcPr>
          <w:p w14:paraId="7460C123" w14:textId="77777777" w:rsidR="00544FD7" w:rsidRPr="00351D3D" w:rsidRDefault="00544FD7" w:rsidP="003179F5">
            <w:pPr>
              <w:rPr>
                <w:rFonts w:ascii="Times New Roman" w:hAnsi="Times New Roman" w:cs="Times New Roman"/>
                <w:b/>
                <w:bCs/>
                <w:sz w:val="24"/>
                <w:szCs w:val="24"/>
              </w:rPr>
            </w:pPr>
            <w:r w:rsidRPr="00351D3D">
              <w:rPr>
                <w:rFonts w:ascii="Times New Roman" w:hAnsi="Times New Roman" w:cs="Times New Roman"/>
                <w:b/>
                <w:bCs/>
                <w:sz w:val="24"/>
                <w:szCs w:val="24"/>
              </w:rPr>
              <w:t>Column Name,</w:t>
            </w:r>
          </w:p>
        </w:tc>
        <w:tc>
          <w:tcPr>
            <w:tcW w:w="1725" w:type="dxa"/>
          </w:tcPr>
          <w:p w14:paraId="3EDE42F7" w14:textId="77777777" w:rsidR="00544FD7" w:rsidRPr="00351D3D" w:rsidRDefault="00544FD7" w:rsidP="003179F5">
            <w:pPr>
              <w:rPr>
                <w:rFonts w:ascii="Times New Roman" w:hAnsi="Times New Roman" w:cs="Times New Roman"/>
                <w:b/>
                <w:bCs/>
                <w:sz w:val="24"/>
                <w:szCs w:val="24"/>
              </w:rPr>
            </w:pPr>
            <w:r w:rsidRPr="00351D3D">
              <w:rPr>
                <w:rFonts w:ascii="Times New Roman" w:hAnsi="Times New Roman" w:cs="Times New Roman"/>
                <w:b/>
                <w:bCs/>
                <w:sz w:val="24"/>
                <w:szCs w:val="24"/>
              </w:rPr>
              <w:t>Data Type,</w:t>
            </w:r>
          </w:p>
        </w:tc>
        <w:tc>
          <w:tcPr>
            <w:tcW w:w="1756" w:type="dxa"/>
          </w:tcPr>
          <w:p w14:paraId="6FBBE341" w14:textId="77777777" w:rsidR="00544FD7" w:rsidRPr="00351D3D" w:rsidRDefault="00544FD7" w:rsidP="003179F5">
            <w:pPr>
              <w:rPr>
                <w:rFonts w:ascii="Times New Roman" w:hAnsi="Times New Roman" w:cs="Times New Roman"/>
                <w:b/>
                <w:bCs/>
                <w:sz w:val="24"/>
                <w:szCs w:val="24"/>
              </w:rPr>
            </w:pPr>
            <w:r w:rsidRPr="00351D3D">
              <w:rPr>
                <w:rFonts w:ascii="Times New Roman" w:hAnsi="Times New Roman" w:cs="Times New Roman"/>
                <w:b/>
                <w:bCs/>
                <w:sz w:val="24"/>
                <w:szCs w:val="24"/>
              </w:rPr>
              <w:t>Data Category,</w:t>
            </w:r>
          </w:p>
        </w:tc>
        <w:tc>
          <w:tcPr>
            <w:tcW w:w="1889" w:type="dxa"/>
          </w:tcPr>
          <w:p w14:paraId="160A398A" w14:textId="77777777" w:rsidR="00544FD7" w:rsidRPr="00351D3D" w:rsidRDefault="00544FD7" w:rsidP="003179F5">
            <w:pPr>
              <w:rPr>
                <w:rFonts w:ascii="Times New Roman" w:hAnsi="Times New Roman" w:cs="Times New Roman"/>
                <w:b/>
                <w:bCs/>
                <w:sz w:val="24"/>
                <w:szCs w:val="24"/>
              </w:rPr>
            </w:pPr>
            <w:r w:rsidRPr="00351D3D">
              <w:rPr>
                <w:rFonts w:ascii="Times New Roman" w:hAnsi="Times New Roman" w:cs="Times New Roman"/>
                <w:b/>
                <w:bCs/>
                <w:sz w:val="24"/>
                <w:szCs w:val="24"/>
              </w:rPr>
              <w:t>Values / Range / Unique Counts</w:t>
            </w:r>
          </w:p>
        </w:tc>
        <w:tc>
          <w:tcPr>
            <w:tcW w:w="1984" w:type="dxa"/>
          </w:tcPr>
          <w:p w14:paraId="214E1F9A" w14:textId="77777777" w:rsidR="00544FD7" w:rsidRPr="00351D3D" w:rsidRDefault="00544FD7" w:rsidP="003179F5">
            <w:pPr>
              <w:rPr>
                <w:rFonts w:ascii="Times New Roman" w:hAnsi="Times New Roman" w:cs="Times New Roman"/>
                <w:b/>
                <w:bCs/>
                <w:sz w:val="24"/>
                <w:szCs w:val="24"/>
              </w:rPr>
            </w:pPr>
            <w:r w:rsidRPr="00351D3D">
              <w:rPr>
                <w:rFonts w:ascii="Times New Roman" w:hAnsi="Times New Roman" w:cs="Times New Roman"/>
                <w:b/>
                <w:bCs/>
                <w:sz w:val="24"/>
                <w:szCs w:val="24"/>
              </w:rPr>
              <w:t>Business Notes</w:t>
            </w:r>
          </w:p>
        </w:tc>
      </w:tr>
      <w:tr w:rsidR="00544FD7" w:rsidRPr="001D33EC" w14:paraId="15F1A505" w14:textId="77777777" w:rsidTr="003179F5">
        <w:tc>
          <w:tcPr>
            <w:tcW w:w="2535" w:type="dxa"/>
          </w:tcPr>
          <w:p w14:paraId="3E3B1C3D"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Transaction_ID</w:t>
            </w:r>
          </w:p>
        </w:tc>
        <w:tc>
          <w:tcPr>
            <w:tcW w:w="1725" w:type="dxa"/>
          </w:tcPr>
          <w:p w14:paraId="7CB724F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19127C57"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Identifier</w:t>
            </w:r>
          </w:p>
        </w:tc>
        <w:tc>
          <w:tcPr>
            <w:tcW w:w="1889" w:type="dxa"/>
          </w:tcPr>
          <w:p w14:paraId="7538D045"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12,000 unique values</w:t>
            </w:r>
          </w:p>
        </w:tc>
        <w:tc>
          <w:tcPr>
            <w:tcW w:w="1984" w:type="dxa"/>
          </w:tcPr>
          <w:p w14:paraId="1F9AEFE3"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Unique transaction key </w:t>
            </w:r>
          </w:p>
        </w:tc>
      </w:tr>
      <w:tr w:rsidR="00544FD7" w:rsidRPr="001D33EC" w14:paraId="2003EFBD" w14:textId="77777777" w:rsidTr="003179F5">
        <w:tc>
          <w:tcPr>
            <w:tcW w:w="2535" w:type="dxa"/>
          </w:tcPr>
          <w:p w14:paraId="72546437"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Customer_ID</w:t>
            </w:r>
          </w:p>
        </w:tc>
        <w:tc>
          <w:tcPr>
            <w:tcW w:w="1725" w:type="dxa"/>
          </w:tcPr>
          <w:p w14:paraId="2A95830D"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44D140F2"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Identifier / FK</w:t>
            </w:r>
          </w:p>
        </w:tc>
        <w:tc>
          <w:tcPr>
            <w:tcW w:w="1889" w:type="dxa"/>
          </w:tcPr>
          <w:p w14:paraId="2AB558BC"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1,500 unique customer references</w:t>
            </w:r>
          </w:p>
        </w:tc>
        <w:tc>
          <w:tcPr>
            <w:tcW w:w="1984" w:type="dxa"/>
          </w:tcPr>
          <w:p w14:paraId="0A19EF74"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Relational key </w:t>
            </w:r>
          </w:p>
        </w:tc>
      </w:tr>
      <w:tr w:rsidR="00544FD7" w:rsidRPr="001D33EC" w14:paraId="5644D863" w14:textId="77777777" w:rsidTr="003179F5">
        <w:tc>
          <w:tcPr>
            <w:tcW w:w="2535" w:type="dxa"/>
          </w:tcPr>
          <w:p w14:paraId="5210DAC9"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Transaction_DateTime</w:t>
            </w:r>
          </w:p>
        </w:tc>
        <w:tc>
          <w:tcPr>
            <w:tcW w:w="1725" w:type="dxa"/>
          </w:tcPr>
          <w:p w14:paraId="6BA6228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DateTime</w:t>
            </w:r>
          </w:p>
        </w:tc>
        <w:tc>
          <w:tcPr>
            <w:tcW w:w="1756" w:type="dxa"/>
          </w:tcPr>
          <w:p w14:paraId="5F87F9F3"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Temporal</w:t>
            </w:r>
          </w:p>
        </w:tc>
        <w:tc>
          <w:tcPr>
            <w:tcW w:w="1889" w:type="dxa"/>
          </w:tcPr>
          <w:p w14:paraId="7E8CB5D1"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2026-01-01 to 2026-12-03</w:t>
            </w:r>
          </w:p>
        </w:tc>
        <w:tc>
          <w:tcPr>
            <w:tcW w:w="1984" w:type="dxa"/>
          </w:tcPr>
          <w:p w14:paraId="77280B42"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Full year timestamps </w:t>
            </w:r>
          </w:p>
        </w:tc>
      </w:tr>
      <w:tr w:rsidR="00544FD7" w:rsidRPr="001D33EC" w14:paraId="4CC2C467" w14:textId="77777777" w:rsidTr="003179F5">
        <w:tc>
          <w:tcPr>
            <w:tcW w:w="2535" w:type="dxa"/>
          </w:tcPr>
          <w:p w14:paraId="2A2E4015"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Transaction_Type</w:t>
            </w:r>
          </w:p>
        </w:tc>
        <w:tc>
          <w:tcPr>
            <w:tcW w:w="1725" w:type="dxa"/>
          </w:tcPr>
          <w:p w14:paraId="4B5D319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5144E831"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5B8C7452" w14:textId="46ACD615"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Transfer (3549), Card Purchase (3033), Bill Pay</w:t>
            </w:r>
            <w:r w:rsidR="001F2E9B">
              <w:rPr>
                <w:rFonts w:ascii="Times New Roman" w:hAnsi="Times New Roman" w:cs="Times New Roman"/>
                <w:sz w:val="24"/>
                <w:szCs w:val="24"/>
              </w:rPr>
              <w:t xml:space="preserve"> (1475)</w:t>
            </w:r>
            <w:r w:rsidRPr="001D33EC">
              <w:rPr>
                <w:rFonts w:ascii="Times New Roman" w:hAnsi="Times New Roman" w:cs="Times New Roman"/>
                <w:sz w:val="24"/>
                <w:szCs w:val="24"/>
              </w:rPr>
              <w:t xml:space="preserve">, </w:t>
            </w:r>
            <w:r w:rsidR="001F2E9B">
              <w:rPr>
                <w:rFonts w:ascii="Times New Roman" w:hAnsi="Times New Roman" w:cs="Times New Roman"/>
                <w:sz w:val="24"/>
                <w:szCs w:val="24"/>
              </w:rPr>
              <w:t xml:space="preserve">Deposit (1328), Cash Withdrawal (1430) </w:t>
            </w:r>
            <w:r w:rsidRPr="001D33EC">
              <w:rPr>
                <w:rFonts w:ascii="Times New Roman" w:hAnsi="Times New Roman" w:cs="Times New Roman"/>
                <w:sz w:val="24"/>
                <w:szCs w:val="24"/>
              </w:rPr>
              <w:t>etc.</w:t>
            </w:r>
          </w:p>
        </w:tc>
        <w:tc>
          <w:tcPr>
            <w:tcW w:w="1984" w:type="dxa"/>
          </w:tcPr>
          <w:p w14:paraId="3657436F"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Core activities </w:t>
            </w:r>
          </w:p>
        </w:tc>
      </w:tr>
      <w:tr w:rsidR="00544FD7" w:rsidRPr="001D33EC" w14:paraId="5A8C52F5" w14:textId="77777777" w:rsidTr="003179F5">
        <w:tc>
          <w:tcPr>
            <w:tcW w:w="2535" w:type="dxa"/>
          </w:tcPr>
          <w:p w14:paraId="66F57D68"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Amount_NGN</w:t>
            </w:r>
          </w:p>
        </w:tc>
        <w:tc>
          <w:tcPr>
            <w:tcW w:w="1725" w:type="dxa"/>
          </w:tcPr>
          <w:p w14:paraId="72D8DE63"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Float</w:t>
            </w:r>
          </w:p>
        </w:tc>
        <w:tc>
          <w:tcPr>
            <w:tcW w:w="1756" w:type="dxa"/>
          </w:tcPr>
          <w:p w14:paraId="04D8737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Numerical</w:t>
            </w:r>
          </w:p>
        </w:tc>
        <w:tc>
          <w:tcPr>
            <w:tcW w:w="1889" w:type="dxa"/>
          </w:tcPr>
          <w:p w14:paraId="7ED2DE5E" w14:textId="75629E5E"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Min: ₦100.</w:t>
            </w:r>
            <w:r w:rsidR="001F2E9B">
              <w:rPr>
                <w:rFonts w:ascii="Times New Roman" w:hAnsi="Times New Roman" w:cs="Times New Roman"/>
                <w:sz w:val="24"/>
                <w:szCs w:val="24"/>
              </w:rPr>
              <w:t>17</w:t>
            </w:r>
            <w:r w:rsidRPr="001D33EC">
              <w:rPr>
                <w:rFonts w:ascii="Times New Roman" w:hAnsi="Times New Roman" w:cs="Times New Roman"/>
                <w:sz w:val="24"/>
                <w:szCs w:val="24"/>
              </w:rPr>
              <w:t xml:space="preserve">, Max: </w:t>
            </w:r>
            <w:r w:rsidRPr="001D33EC">
              <w:rPr>
                <w:rFonts w:ascii="Times New Roman" w:hAnsi="Times New Roman" w:cs="Times New Roman"/>
                <w:sz w:val="24"/>
                <w:szCs w:val="24"/>
              </w:rPr>
              <w:lastRenderedPageBreak/>
              <w:t>₦</w:t>
            </w:r>
            <w:r w:rsidR="001F2E9B">
              <w:rPr>
                <w:rFonts w:ascii="Times New Roman" w:hAnsi="Times New Roman" w:cs="Times New Roman"/>
                <w:sz w:val="24"/>
                <w:szCs w:val="24"/>
              </w:rPr>
              <w:t>6</w:t>
            </w:r>
            <w:r w:rsidRPr="001D33EC">
              <w:rPr>
                <w:rFonts w:ascii="Times New Roman" w:hAnsi="Times New Roman" w:cs="Times New Roman"/>
                <w:sz w:val="24"/>
                <w:szCs w:val="24"/>
              </w:rPr>
              <w:t>9</w:t>
            </w:r>
            <w:r w:rsidR="001F2E9B">
              <w:rPr>
                <w:rFonts w:ascii="Times New Roman" w:hAnsi="Times New Roman" w:cs="Times New Roman"/>
                <w:sz w:val="24"/>
                <w:szCs w:val="24"/>
              </w:rPr>
              <w:t>3,454</w:t>
            </w:r>
            <w:r w:rsidRPr="001D33EC">
              <w:rPr>
                <w:rFonts w:ascii="Times New Roman" w:hAnsi="Times New Roman" w:cs="Times New Roman"/>
                <w:sz w:val="24"/>
                <w:szCs w:val="24"/>
              </w:rPr>
              <w:t>.</w:t>
            </w:r>
            <w:r w:rsidR="001F2E9B">
              <w:rPr>
                <w:rFonts w:ascii="Times New Roman" w:hAnsi="Times New Roman" w:cs="Times New Roman"/>
                <w:sz w:val="24"/>
                <w:szCs w:val="24"/>
              </w:rPr>
              <w:t>4</w:t>
            </w:r>
            <w:r w:rsidRPr="001D33EC">
              <w:rPr>
                <w:rFonts w:ascii="Times New Roman" w:hAnsi="Times New Roman" w:cs="Times New Roman"/>
                <w:sz w:val="24"/>
                <w:szCs w:val="24"/>
              </w:rPr>
              <w:t>5</w:t>
            </w:r>
          </w:p>
        </w:tc>
        <w:tc>
          <w:tcPr>
            <w:tcW w:w="1984" w:type="dxa"/>
          </w:tcPr>
          <w:p w14:paraId="7AA9AE30"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lastRenderedPageBreak/>
              <w:t xml:space="preserve">Financial volume </w:t>
            </w:r>
          </w:p>
        </w:tc>
      </w:tr>
      <w:tr w:rsidR="00544FD7" w:rsidRPr="001D33EC" w14:paraId="35F97F8A" w14:textId="77777777" w:rsidTr="003179F5">
        <w:tc>
          <w:tcPr>
            <w:tcW w:w="2535" w:type="dxa"/>
          </w:tcPr>
          <w:p w14:paraId="54577405"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Channel</w:t>
            </w:r>
          </w:p>
        </w:tc>
        <w:tc>
          <w:tcPr>
            <w:tcW w:w="1725" w:type="dxa"/>
          </w:tcPr>
          <w:p w14:paraId="3A0AB6B0"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480F53B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0F0C05F4" w14:textId="1E6D12F6"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Mobile App (5102), POS (2393), Web</w:t>
            </w:r>
            <w:r w:rsidR="00DF330A">
              <w:rPr>
                <w:rFonts w:ascii="Times New Roman" w:hAnsi="Times New Roman" w:cs="Times New Roman"/>
                <w:sz w:val="24"/>
                <w:szCs w:val="24"/>
              </w:rPr>
              <w:t xml:space="preserve"> (1869)</w:t>
            </w:r>
            <w:r w:rsidRPr="001D33EC">
              <w:rPr>
                <w:rFonts w:ascii="Times New Roman" w:hAnsi="Times New Roman" w:cs="Times New Roman"/>
                <w:sz w:val="24"/>
                <w:szCs w:val="24"/>
              </w:rPr>
              <w:t>, ATM</w:t>
            </w:r>
            <w:r w:rsidR="00DF330A">
              <w:rPr>
                <w:rFonts w:ascii="Times New Roman" w:hAnsi="Times New Roman" w:cs="Times New Roman"/>
                <w:sz w:val="24"/>
                <w:szCs w:val="24"/>
              </w:rPr>
              <w:t xml:space="preserve"> (1747)</w:t>
            </w:r>
            <w:r w:rsidRPr="001D33EC">
              <w:rPr>
                <w:rFonts w:ascii="Times New Roman" w:hAnsi="Times New Roman" w:cs="Times New Roman"/>
                <w:sz w:val="24"/>
                <w:szCs w:val="24"/>
              </w:rPr>
              <w:t>, USSD</w:t>
            </w:r>
          </w:p>
        </w:tc>
        <w:tc>
          <w:tcPr>
            <w:tcW w:w="1984" w:type="dxa"/>
          </w:tcPr>
          <w:p w14:paraId="5B4D0D06"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Operational delivery </w:t>
            </w:r>
          </w:p>
        </w:tc>
      </w:tr>
      <w:tr w:rsidR="00544FD7" w:rsidRPr="001D33EC" w14:paraId="532A373F" w14:textId="77777777" w:rsidTr="003179F5">
        <w:tc>
          <w:tcPr>
            <w:tcW w:w="2535" w:type="dxa"/>
          </w:tcPr>
          <w:p w14:paraId="3F9E9B3D"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Device_Type</w:t>
            </w:r>
          </w:p>
        </w:tc>
        <w:tc>
          <w:tcPr>
            <w:tcW w:w="1725" w:type="dxa"/>
          </w:tcPr>
          <w:p w14:paraId="42B63F4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64A6C256"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6C7A4FE1"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Android (4797), iOS (2920), POS, Web, ATM, 96 Nulls</w:t>
            </w:r>
          </w:p>
        </w:tc>
        <w:tc>
          <w:tcPr>
            <w:tcW w:w="1984" w:type="dxa"/>
          </w:tcPr>
          <w:p w14:paraId="2B57677F"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Endpoint hardware </w:t>
            </w:r>
          </w:p>
        </w:tc>
      </w:tr>
      <w:tr w:rsidR="00544FD7" w:rsidRPr="001D33EC" w14:paraId="71E2DFBC" w14:textId="77777777" w:rsidTr="003179F5">
        <w:tc>
          <w:tcPr>
            <w:tcW w:w="2535" w:type="dxa"/>
          </w:tcPr>
          <w:p w14:paraId="15964A00"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Location</w:t>
            </w:r>
          </w:p>
        </w:tc>
        <w:tc>
          <w:tcPr>
            <w:tcW w:w="1725" w:type="dxa"/>
          </w:tcPr>
          <w:p w14:paraId="41A19ADF"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6FBF31AE"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14E1C3C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8 Nigerian Cities, 96 Nulls</w:t>
            </w:r>
          </w:p>
        </w:tc>
        <w:tc>
          <w:tcPr>
            <w:tcW w:w="1984" w:type="dxa"/>
          </w:tcPr>
          <w:p w14:paraId="342105A8"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Geographic point </w:t>
            </w:r>
          </w:p>
        </w:tc>
      </w:tr>
      <w:tr w:rsidR="00544FD7" w:rsidRPr="001D33EC" w14:paraId="775DF49B" w14:textId="77777777" w:rsidTr="003179F5">
        <w:tc>
          <w:tcPr>
            <w:tcW w:w="2535" w:type="dxa"/>
          </w:tcPr>
          <w:p w14:paraId="27AE2A1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International_Transaction</w:t>
            </w:r>
          </w:p>
        </w:tc>
        <w:tc>
          <w:tcPr>
            <w:tcW w:w="1725" w:type="dxa"/>
          </w:tcPr>
          <w:p w14:paraId="5F921C8E"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035E701F"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59000464"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No (11,412), Yes (588)</w:t>
            </w:r>
          </w:p>
        </w:tc>
        <w:tc>
          <w:tcPr>
            <w:tcW w:w="1984" w:type="dxa"/>
          </w:tcPr>
          <w:p w14:paraId="70B553D5"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Cross-border tag </w:t>
            </w:r>
          </w:p>
        </w:tc>
      </w:tr>
      <w:tr w:rsidR="00544FD7" w:rsidRPr="001D33EC" w14:paraId="01AC9913" w14:textId="77777777" w:rsidTr="003179F5">
        <w:tc>
          <w:tcPr>
            <w:tcW w:w="2535" w:type="dxa"/>
          </w:tcPr>
          <w:p w14:paraId="6A7DE39B"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Transaction_Status</w:t>
            </w:r>
          </w:p>
        </w:tc>
        <w:tc>
          <w:tcPr>
            <w:tcW w:w="1725" w:type="dxa"/>
          </w:tcPr>
          <w:p w14:paraId="7A91908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3D62F92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18FDA3FD"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Successful (10856), Failed (630), Reversed (326), Pending (188)</w:t>
            </w:r>
          </w:p>
        </w:tc>
        <w:tc>
          <w:tcPr>
            <w:tcW w:w="1984" w:type="dxa"/>
          </w:tcPr>
          <w:p w14:paraId="5588F1AF"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Operational health </w:t>
            </w:r>
          </w:p>
        </w:tc>
      </w:tr>
      <w:tr w:rsidR="00544FD7" w:rsidRPr="001D33EC" w14:paraId="3DA971B6" w14:textId="77777777" w:rsidTr="003179F5">
        <w:tc>
          <w:tcPr>
            <w:tcW w:w="2535" w:type="dxa"/>
          </w:tcPr>
          <w:p w14:paraId="557920DA"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Risk_Review_Flag</w:t>
            </w:r>
          </w:p>
        </w:tc>
        <w:tc>
          <w:tcPr>
            <w:tcW w:w="1725" w:type="dxa"/>
          </w:tcPr>
          <w:p w14:paraId="22EE38D2"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String</w:t>
            </w:r>
          </w:p>
        </w:tc>
        <w:tc>
          <w:tcPr>
            <w:tcW w:w="1756" w:type="dxa"/>
          </w:tcPr>
          <w:p w14:paraId="280690CE"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Categorical</w:t>
            </w:r>
          </w:p>
        </w:tc>
        <w:tc>
          <w:tcPr>
            <w:tcW w:w="1889" w:type="dxa"/>
          </w:tcPr>
          <w:p w14:paraId="1EEDF160"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No (9648), Yes (2352)</w:t>
            </w:r>
          </w:p>
        </w:tc>
        <w:tc>
          <w:tcPr>
            <w:tcW w:w="1984" w:type="dxa"/>
          </w:tcPr>
          <w:p w14:paraId="2951AEBE" w14:textId="77777777" w:rsidR="00544FD7" w:rsidRPr="001D33EC" w:rsidRDefault="00544FD7" w:rsidP="003179F5">
            <w:pPr>
              <w:rPr>
                <w:rFonts w:ascii="Times New Roman" w:hAnsi="Times New Roman" w:cs="Times New Roman"/>
                <w:sz w:val="24"/>
                <w:szCs w:val="24"/>
              </w:rPr>
            </w:pPr>
            <w:r w:rsidRPr="001D33EC">
              <w:rPr>
                <w:rFonts w:ascii="Times New Roman" w:hAnsi="Times New Roman" w:cs="Times New Roman"/>
                <w:sz w:val="24"/>
                <w:szCs w:val="24"/>
              </w:rPr>
              <w:t xml:space="preserve">Risk review indicator </w:t>
            </w:r>
          </w:p>
        </w:tc>
      </w:tr>
    </w:tbl>
    <w:p w14:paraId="7ED78786" w14:textId="77777777" w:rsidR="00544FD7" w:rsidRPr="001D33EC" w:rsidRDefault="00544FD7" w:rsidP="00683063">
      <w:pPr>
        <w:rPr>
          <w:rFonts w:ascii="Times New Roman" w:hAnsi="Times New Roman" w:cs="Times New Roman"/>
          <w:b/>
          <w:bCs/>
          <w:sz w:val="24"/>
          <w:szCs w:val="24"/>
        </w:rPr>
      </w:pPr>
    </w:p>
    <w:p w14:paraId="4C2C7A2B" w14:textId="4465576B" w:rsidR="00683063" w:rsidRPr="001D33EC" w:rsidRDefault="00683063" w:rsidP="00683063">
      <w:pPr>
        <w:rPr>
          <w:rFonts w:ascii="Times New Roman" w:hAnsi="Times New Roman" w:cs="Times New Roman"/>
          <w:sz w:val="24"/>
          <w:szCs w:val="24"/>
        </w:rPr>
      </w:pPr>
      <w:r w:rsidRPr="001D33EC">
        <w:rPr>
          <w:rFonts w:ascii="Times New Roman" w:hAnsi="Times New Roman" w:cs="Times New Roman"/>
          <w:b/>
          <w:bCs/>
          <w:sz w:val="24"/>
          <w:szCs w:val="24"/>
        </w:rPr>
        <w:t>3. Relational Mapping &amp; Data Quality Observations</w:t>
      </w:r>
    </w:p>
    <w:p w14:paraId="6157B12A" w14:textId="5CCC65C4" w:rsidR="00683063" w:rsidRPr="001D33EC" w:rsidRDefault="00683063" w:rsidP="00683063">
      <w:pPr>
        <w:numPr>
          <w:ilvl w:val="0"/>
          <w:numId w:val="9"/>
        </w:numPr>
        <w:rPr>
          <w:rFonts w:ascii="Times New Roman" w:hAnsi="Times New Roman" w:cs="Times New Roman"/>
          <w:sz w:val="24"/>
          <w:szCs w:val="24"/>
        </w:rPr>
      </w:pPr>
      <w:r w:rsidRPr="001D33EC">
        <w:rPr>
          <w:rFonts w:ascii="Times New Roman" w:hAnsi="Times New Roman" w:cs="Times New Roman"/>
          <w:b/>
          <w:bCs/>
          <w:sz w:val="24"/>
          <w:szCs w:val="24"/>
        </w:rPr>
        <w:t>Entity-Relationship:</w:t>
      </w:r>
      <w:r w:rsidRPr="001D33EC">
        <w:rPr>
          <w:rFonts w:ascii="Times New Roman" w:hAnsi="Times New Roman" w:cs="Times New Roman"/>
          <w:sz w:val="24"/>
          <w:szCs w:val="24"/>
        </w:rPr>
        <w:t xml:space="preserve"> 1-to-Many (</w:t>
      </w:r>
      <m:oMath>
        <m:r>
          <w:rPr>
            <w:rFonts w:ascii="Cambria Math" w:hAnsi="Cambria Math" w:cs="Times New Roman"/>
            <w:sz w:val="24"/>
            <w:szCs w:val="24"/>
          </w:rPr>
          <m:t>1:N</m:t>
        </m:r>
      </m:oMath>
      <w:r w:rsidRPr="001D33EC">
        <w:rPr>
          <w:rFonts w:ascii="Times New Roman" w:hAnsi="Times New Roman" w:cs="Times New Roman"/>
          <w:sz w:val="24"/>
          <w:szCs w:val="24"/>
        </w:rPr>
        <w:t xml:space="preserve">) relationship between </w:t>
      </w:r>
      <w:r w:rsidR="00544FD7" w:rsidRPr="001D33EC">
        <w:rPr>
          <w:rFonts w:ascii="Times New Roman" w:hAnsi="Times New Roman" w:cs="Times New Roman"/>
          <w:sz w:val="24"/>
          <w:szCs w:val="24"/>
        </w:rPr>
        <w:t>Customer_data.Customer_ID</w:t>
      </w:r>
      <w:r w:rsidRPr="001D33EC">
        <w:rPr>
          <w:rFonts w:ascii="Times New Roman" w:hAnsi="Times New Roman" w:cs="Times New Roman"/>
          <w:sz w:val="24"/>
          <w:szCs w:val="24"/>
        </w:rPr>
        <w:t xml:space="preserve"> and Transaction_data.Customer_ID. Average of 8 transactions per customer.</w:t>
      </w:r>
    </w:p>
    <w:p w14:paraId="7C348786" w14:textId="3774B2BD" w:rsidR="00683063" w:rsidRPr="001D33EC" w:rsidRDefault="00683063" w:rsidP="00683063">
      <w:pPr>
        <w:numPr>
          <w:ilvl w:val="0"/>
          <w:numId w:val="9"/>
        </w:numPr>
        <w:rPr>
          <w:rFonts w:ascii="Times New Roman" w:hAnsi="Times New Roman" w:cs="Times New Roman"/>
          <w:sz w:val="24"/>
          <w:szCs w:val="24"/>
        </w:rPr>
      </w:pPr>
      <w:r w:rsidRPr="001D33EC">
        <w:rPr>
          <w:rFonts w:ascii="Times New Roman" w:hAnsi="Times New Roman" w:cs="Times New Roman"/>
          <w:b/>
          <w:bCs/>
          <w:sz w:val="24"/>
          <w:szCs w:val="24"/>
        </w:rPr>
        <w:t>Missing Data Quality Issues:</w:t>
      </w:r>
      <w:r w:rsidRPr="001D33EC">
        <w:rPr>
          <w:rFonts w:ascii="Times New Roman" w:hAnsi="Times New Roman" w:cs="Times New Roman"/>
          <w:sz w:val="24"/>
          <w:szCs w:val="24"/>
        </w:rPr>
        <w:t xml:space="preserve"> 96 transaction records (0.8%) have missing values (NaN) in both Device_Type and Location simultaneously.</w:t>
      </w:r>
    </w:p>
    <w:p w14:paraId="064015C5" w14:textId="77777777" w:rsidR="00683063" w:rsidRPr="001D33EC" w:rsidRDefault="00683063" w:rsidP="00683063">
      <w:pPr>
        <w:numPr>
          <w:ilvl w:val="0"/>
          <w:numId w:val="9"/>
        </w:numPr>
        <w:rPr>
          <w:rFonts w:ascii="Times New Roman" w:hAnsi="Times New Roman" w:cs="Times New Roman"/>
          <w:sz w:val="24"/>
          <w:szCs w:val="24"/>
        </w:rPr>
      </w:pPr>
      <w:r w:rsidRPr="001D33EC">
        <w:rPr>
          <w:rFonts w:ascii="Times New Roman" w:hAnsi="Times New Roman" w:cs="Times New Roman"/>
          <w:b/>
          <w:bCs/>
          <w:sz w:val="24"/>
          <w:szCs w:val="24"/>
        </w:rPr>
        <w:t>Categorical Alignments:</w:t>
      </w:r>
      <w:r w:rsidRPr="001D33EC">
        <w:rPr>
          <w:rFonts w:ascii="Times New Roman" w:hAnsi="Times New Roman" w:cs="Times New Roman"/>
          <w:sz w:val="24"/>
          <w:szCs w:val="24"/>
        </w:rPr>
        <w:t xml:space="preserve"> Channel names in transactions match the Preferred Channel categories in customer profiles, enabling variance analysis between preferred vs. actual channel usage.</w:t>
      </w:r>
    </w:p>
    <w:p w14:paraId="638FE43B" w14:textId="77777777" w:rsidR="00683063" w:rsidRPr="001D33EC" w:rsidRDefault="00683063" w:rsidP="00683063">
      <w:pPr>
        <w:rPr>
          <w:rFonts w:ascii="Times New Roman" w:hAnsi="Times New Roman" w:cs="Times New Roman"/>
          <w:b/>
          <w:bCs/>
          <w:sz w:val="24"/>
          <w:szCs w:val="24"/>
        </w:rPr>
      </w:pPr>
      <w:r w:rsidRPr="001D33EC">
        <w:rPr>
          <w:rFonts w:ascii="Times New Roman" w:hAnsi="Times New Roman" w:cs="Times New Roman"/>
          <w:b/>
          <w:bCs/>
          <w:sz w:val="24"/>
          <w:szCs w:val="24"/>
        </w:rPr>
        <w:t>Part C: Analytical Questions</w:t>
      </w:r>
    </w:p>
    <w:p w14:paraId="305E1FA4" w14:textId="3A159FA2" w:rsidR="00683063" w:rsidRPr="001D33EC"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t>Customer Behavior:</w:t>
      </w:r>
      <w:r w:rsidRPr="001D33EC">
        <w:rPr>
          <w:rFonts w:ascii="Times New Roman" w:hAnsi="Times New Roman" w:cs="Times New Roman"/>
          <w:sz w:val="24"/>
          <w:szCs w:val="24"/>
        </w:rPr>
        <w:t xml:space="preserve"> How </w:t>
      </w:r>
      <w:proofErr w:type="gramStart"/>
      <w:r w:rsidRPr="001D33EC">
        <w:rPr>
          <w:rFonts w:ascii="Times New Roman" w:hAnsi="Times New Roman" w:cs="Times New Roman"/>
          <w:sz w:val="24"/>
          <w:szCs w:val="24"/>
        </w:rPr>
        <w:t>does</w:t>
      </w:r>
      <w:proofErr w:type="gramEnd"/>
      <w:r w:rsidRPr="001D33EC">
        <w:rPr>
          <w:rFonts w:ascii="Times New Roman" w:hAnsi="Times New Roman" w:cs="Times New Roman"/>
          <w:sz w:val="24"/>
          <w:szCs w:val="24"/>
        </w:rPr>
        <w:t xml:space="preserve"> average transaction frequency and total volume vary across different Customer Segments and Monthly Income Bands? </w:t>
      </w:r>
    </w:p>
    <w:p w14:paraId="1DD228DD" w14:textId="16AED144" w:rsidR="00683063" w:rsidRPr="001D33EC"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t>Channel Performance:</w:t>
      </w:r>
      <w:r w:rsidRPr="001D33EC">
        <w:rPr>
          <w:rFonts w:ascii="Times New Roman" w:hAnsi="Times New Roman" w:cs="Times New Roman"/>
          <w:sz w:val="24"/>
          <w:szCs w:val="24"/>
        </w:rPr>
        <w:t xml:space="preserve"> Which transaction channels exhibit the highest failure and reversal rates, and how does this impact user engagement scores? </w:t>
      </w:r>
    </w:p>
    <w:p w14:paraId="34C55854" w14:textId="227E821B" w:rsidR="00683063" w:rsidRPr="001D33EC"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t>Transaction Status Breakdown:</w:t>
      </w:r>
      <w:r w:rsidRPr="001D33EC">
        <w:rPr>
          <w:rFonts w:ascii="Times New Roman" w:hAnsi="Times New Roman" w:cs="Times New Roman"/>
          <w:sz w:val="24"/>
          <w:szCs w:val="24"/>
        </w:rPr>
        <w:t xml:space="preserve"> What proportion of total transaction value (Amount_NGN) is trapped in Failed, Pending, or Reversed states? </w:t>
      </w:r>
    </w:p>
    <w:p w14:paraId="7FA941D8" w14:textId="45C086C2" w:rsidR="00683063" w:rsidRPr="001D33EC"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lastRenderedPageBreak/>
        <w:t>Risk Profile:</w:t>
      </w:r>
      <w:r w:rsidRPr="001D33EC">
        <w:rPr>
          <w:rFonts w:ascii="Times New Roman" w:hAnsi="Times New Roman" w:cs="Times New Roman"/>
          <w:sz w:val="24"/>
          <w:szCs w:val="24"/>
        </w:rPr>
        <w:t xml:space="preserve"> What combination of Location, Channel, and International Status accounts for the highest concentration of Risk_Review_Flag = Yes? </w:t>
      </w:r>
    </w:p>
    <w:p w14:paraId="656B7355" w14:textId="11E10C25" w:rsidR="00683063" w:rsidRPr="001D33EC"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t>Demographic Adoption:</w:t>
      </w:r>
      <w:r w:rsidRPr="001D33EC">
        <w:rPr>
          <w:rFonts w:ascii="Times New Roman" w:hAnsi="Times New Roman" w:cs="Times New Roman"/>
          <w:sz w:val="24"/>
          <w:szCs w:val="24"/>
        </w:rPr>
        <w:t xml:space="preserve"> How does digital engagement score vary by customer Age group and City? </w:t>
      </w:r>
    </w:p>
    <w:p w14:paraId="03F336E3" w14:textId="02E9FE8E" w:rsidR="00683063" w:rsidRDefault="00683063" w:rsidP="00683063">
      <w:pPr>
        <w:numPr>
          <w:ilvl w:val="0"/>
          <w:numId w:val="10"/>
        </w:numPr>
        <w:rPr>
          <w:rFonts w:ascii="Times New Roman" w:hAnsi="Times New Roman" w:cs="Times New Roman"/>
          <w:sz w:val="24"/>
          <w:szCs w:val="24"/>
        </w:rPr>
      </w:pPr>
      <w:r w:rsidRPr="001D33EC">
        <w:rPr>
          <w:rFonts w:ascii="Times New Roman" w:hAnsi="Times New Roman" w:cs="Times New Roman"/>
          <w:b/>
          <w:bCs/>
          <w:sz w:val="24"/>
          <w:szCs w:val="24"/>
        </w:rPr>
        <w:t>Cross-Channel Consistency:</w:t>
      </w:r>
      <w:r w:rsidRPr="001D33EC">
        <w:rPr>
          <w:rFonts w:ascii="Times New Roman" w:hAnsi="Times New Roman" w:cs="Times New Roman"/>
          <w:sz w:val="24"/>
          <w:szCs w:val="24"/>
        </w:rPr>
        <w:t xml:space="preserve"> How frequently do customers transact on channels outside of their stated Preferred_Channel? </w:t>
      </w:r>
    </w:p>
    <w:p w14:paraId="0EF8E834" w14:textId="35419D9A" w:rsidR="0037122D" w:rsidRPr="0037122D" w:rsidRDefault="00A37F4B" w:rsidP="0037122D">
      <w:pPr>
        <w:ind w:left="720"/>
        <w:rPr>
          <w:rFonts w:ascii="Times New Roman" w:hAnsi="Times New Roman" w:cs="Times New Roman"/>
          <w:sz w:val="24"/>
          <w:szCs w:val="24"/>
        </w:rPr>
      </w:pPr>
      <w:r>
        <w:rPr>
          <w:rFonts w:ascii="Times New Roman" w:hAnsi="Times New Roman" w:cs="Times New Roman"/>
          <w:b/>
          <w:bCs/>
          <w:sz w:val="24"/>
          <w:szCs w:val="24"/>
        </w:rPr>
        <w:t xml:space="preserve"> </w:t>
      </w:r>
    </w:p>
    <w:p w14:paraId="248D5D36" w14:textId="77777777" w:rsidR="00683063" w:rsidRPr="001D33EC" w:rsidRDefault="00683063" w:rsidP="00683063">
      <w:pPr>
        <w:rPr>
          <w:rFonts w:ascii="Times New Roman" w:hAnsi="Times New Roman" w:cs="Times New Roman"/>
          <w:b/>
          <w:bCs/>
          <w:sz w:val="24"/>
          <w:szCs w:val="24"/>
        </w:rPr>
      </w:pPr>
      <w:r w:rsidRPr="001D33EC">
        <w:rPr>
          <w:rFonts w:ascii="Times New Roman" w:hAnsi="Times New Roman" w:cs="Times New Roman"/>
          <w:b/>
          <w:bCs/>
          <w:sz w:val="24"/>
          <w:szCs w:val="24"/>
        </w:rPr>
        <w:t>Part D: KPI Planning</w:t>
      </w:r>
    </w:p>
    <w:tbl>
      <w:tblPr>
        <w:tblStyle w:val="TableGrid"/>
        <w:tblW w:w="9606" w:type="dxa"/>
        <w:tblLook w:val="04A0" w:firstRow="1" w:lastRow="0" w:firstColumn="1" w:lastColumn="0" w:noHBand="0" w:noVBand="1"/>
      </w:tblPr>
      <w:tblGrid>
        <w:gridCol w:w="3207"/>
        <w:gridCol w:w="3422"/>
        <w:gridCol w:w="2977"/>
      </w:tblGrid>
      <w:tr w:rsidR="00683063" w:rsidRPr="001D33EC" w14:paraId="26DD0A52" w14:textId="77777777" w:rsidTr="005670F7">
        <w:tc>
          <w:tcPr>
            <w:tcW w:w="0" w:type="auto"/>
            <w:hideMark/>
          </w:tcPr>
          <w:p w14:paraId="5E3DA3AD" w14:textId="77777777" w:rsidR="00683063" w:rsidRPr="001D33EC" w:rsidRDefault="00683063" w:rsidP="00683063">
            <w:pPr>
              <w:spacing w:after="200" w:line="276" w:lineRule="auto"/>
              <w:rPr>
                <w:rFonts w:ascii="Times New Roman" w:hAnsi="Times New Roman" w:cs="Times New Roman"/>
                <w:b/>
                <w:bCs/>
                <w:sz w:val="24"/>
                <w:szCs w:val="24"/>
              </w:rPr>
            </w:pPr>
            <w:r w:rsidRPr="001D33EC">
              <w:rPr>
                <w:rFonts w:ascii="Times New Roman" w:hAnsi="Times New Roman" w:cs="Times New Roman"/>
                <w:b/>
                <w:bCs/>
                <w:sz w:val="24"/>
                <w:szCs w:val="24"/>
              </w:rPr>
              <w:t>KPI Definition</w:t>
            </w:r>
          </w:p>
        </w:tc>
        <w:tc>
          <w:tcPr>
            <w:tcW w:w="3422" w:type="dxa"/>
            <w:hideMark/>
          </w:tcPr>
          <w:p w14:paraId="7DBD137D" w14:textId="77777777" w:rsidR="00683063" w:rsidRPr="001D33EC" w:rsidRDefault="00683063" w:rsidP="00683063">
            <w:pPr>
              <w:spacing w:after="200" w:line="276" w:lineRule="auto"/>
              <w:rPr>
                <w:rFonts w:ascii="Times New Roman" w:hAnsi="Times New Roman" w:cs="Times New Roman"/>
                <w:b/>
                <w:bCs/>
                <w:sz w:val="24"/>
                <w:szCs w:val="24"/>
              </w:rPr>
            </w:pPr>
            <w:r w:rsidRPr="001D33EC">
              <w:rPr>
                <w:rFonts w:ascii="Times New Roman" w:hAnsi="Times New Roman" w:cs="Times New Roman"/>
                <w:b/>
                <w:bCs/>
                <w:sz w:val="24"/>
                <w:szCs w:val="24"/>
              </w:rPr>
              <w:t>Why It Matters</w:t>
            </w:r>
          </w:p>
        </w:tc>
        <w:tc>
          <w:tcPr>
            <w:tcW w:w="2977" w:type="dxa"/>
            <w:hideMark/>
          </w:tcPr>
          <w:p w14:paraId="59A194F9" w14:textId="77777777" w:rsidR="00683063" w:rsidRPr="001D33EC" w:rsidRDefault="00683063" w:rsidP="00683063">
            <w:pPr>
              <w:spacing w:after="200" w:line="276" w:lineRule="auto"/>
              <w:rPr>
                <w:rFonts w:ascii="Times New Roman" w:hAnsi="Times New Roman" w:cs="Times New Roman"/>
                <w:b/>
                <w:bCs/>
                <w:sz w:val="24"/>
                <w:szCs w:val="24"/>
              </w:rPr>
            </w:pPr>
            <w:r w:rsidRPr="001D33EC">
              <w:rPr>
                <w:rFonts w:ascii="Times New Roman" w:hAnsi="Times New Roman" w:cs="Times New Roman"/>
                <w:b/>
                <w:bCs/>
                <w:sz w:val="24"/>
                <w:szCs w:val="24"/>
              </w:rPr>
              <w:t>Required Data</w:t>
            </w:r>
          </w:p>
        </w:tc>
      </w:tr>
      <w:tr w:rsidR="00683063" w:rsidRPr="001D33EC" w14:paraId="5DC334B3" w14:textId="77777777" w:rsidTr="005670F7">
        <w:tc>
          <w:tcPr>
            <w:tcW w:w="0" w:type="auto"/>
            <w:hideMark/>
          </w:tcPr>
          <w:p w14:paraId="08E1BAEB"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Transaction Success Rate (%)</w:t>
            </w:r>
          </w:p>
          <w:p w14:paraId="56CC75A7"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7CCA6EEA" w14:textId="3C7D5682"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Successful Transactions</m:t>
                    </m:r>
                  </m:num>
                  <m:den>
                    <m:r>
                      <m:rPr>
                        <m:nor/>
                      </m:rPr>
                      <w:rPr>
                        <w:rFonts w:ascii="Times New Roman" w:hAnsi="Times New Roman" w:cs="Times New Roman"/>
                        <w:sz w:val="24"/>
                        <w:szCs w:val="24"/>
                      </w:rPr>
                      <m:t>Total Transactions</m:t>
                    </m:r>
                  </m:den>
                </m:f>
                <m:r>
                  <w:rPr>
                    <w:rFonts w:ascii="Cambria Math" w:hAnsi="Cambria Math" w:cs="Times New Roman"/>
                    <w:sz w:val="24"/>
                    <w:szCs w:val="24"/>
                  </w:rPr>
                  <m:t>×100</m:t>
                </m:r>
              </m:oMath>
            </m:oMathPara>
          </w:p>
        </w:tc>
        <w:tc>
          <w:tcPr>
            <w:tcW w:w="3422" w:type="dxa"/>
            <w:hideMark/>
          </w:tcPr>
          <w:p w14:paraId="7D0E12BF"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Measures overall system reliability and core processing efficiency. </w:t>
            </w:r>
          </w:p>
          <w:p w14:paraId="1FF22073" w14:textId="443274E9"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26D3A762"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Transaction_Status</w:t>
            </w:r>
          </w:p>
          <w:p w14:paraId="20C918A5" w14:textId="34C72235"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6E91B379" w14:textId="77777777" w:rsidTr="005670F7">
        <w:tc>
          <w:tcPr>
            <w:tcW w:w="0" w:type="auto"/>
            <w:hideMark/>
          </w:tcPr>
          <w:p w14:paraId="24C9B12A"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Transaction Failure &amp; Reversal Rate (%)</w:t>
            </w:r>
          </w:p>
          <w:p w14:paraId="689E4E94"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1C39780F" w14:textId="70AC635E"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Failed + Reversed Txns</m:t>
                    </m:r>
                  </m:num>
                  <m:den>
                    <m:r>
                      <m:rPr>
                        <m:nor/>
                      </m:rPr>
                      <w:rPr>
                        <w:rFonts w:ascii="Times New Roman" w:hAnsi="Times New Roman" w:cs="Times New Roman"/>
                        <w:sz w:val="24"/>
                        <w:szCs w:val="24"/>
                      </w:rPr>
                      <m:t>Total Transactions</m:t>
                    </m:r>
                  </m:den>
                </m:f>
                <m:r>
                  <w:rPr>
                    <w:rFonts w:ascii="Cambria Math" w:hAnsi="Cambria Math" w:cs="Times New Roman"/>
                    <w:sz w:val="24"/>
                    <w:szCs w:val="24"/>
                  </w:rPr>
                  <m:t>×100</m:t>
                </m:r>
              </m:oMath>
            </m:oMathPara>
          </w:p>
        </w:tc>
        <w:tc>
          <w:tcPr>
            <w:tcW w:w="3422" w:type="dxa"/>
            <w:hideMark/>
          </w:tcPr>
          <w:p w14:paraId="63BF8754"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Identifies operational friction, technical glitches, and revenue loss points. </w:t>
            </w:r>
          </w:p>
          <w:p w14:paraId="45B77DFA" w14:textId="1A8C6967"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2B68BF35"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Transaction_Status</w:t>
            </w:r>
          </w:p>
          <w:p w14:paraId="6C7C107E" w14:textId="25CD9B14"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49B502A0" w14:textId="77777777" w:rsidTr="005670F7">
        <w:trPr>
          <w:trHeight w:val="1833"/>
        </w:trPr>
        <w:tc>
          <w:tcPr>
            <w:tcW w:w="0" w:type="auto"/>
            <w:hideMark/>
          </w:tcPr>
          <w:p w14:paraId="669F12FB"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Total Gross Transaction Value (GTV)</w:t>
            </w:r>
          </w:p>
          <w:p w14:paraId="7FA801EB"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6B5E934C" w14:textId="77777777" w:rsidR="00683063" w:rsidRPr="001D33EC" w:rsidRDefault="00000000" w:rsidP="00683063">
            <w:pPr>
              <w:spacing w:after="200" w:line="276" w:lineRule="auto"/>
              <w:rPr>
                <w:rFonts w:ascii="Times New Roman" w:hAnsi="Times New Roman" w:cs="Times New Roman"/>
                <w:sz w:val="24"/>
                <w:szCs w:val="24"/>
              </w:rPr>
            </w:pPr>
            <m:oMathPara>
              <m:oMath>
                <m:nary>
                  <m:naryPr>
                    <m:chr m:val="∑"/>
                    <m:limLoc m:val="undOvr"/>
                    <m:subHide m:val="1"/>
                    <m:supHide m:val="1"/>
                    <m:ctrlPr>
                      <w:rPr>
                        <w:rFonts w:ascii="Cambria Math" w:hAnsi="Cambria Math" w:cs="Times New Roman"/>
                        <w:sz w:val="24"/>
                        <w:szCs w:val="24"/>
                      </w:rPr>
                    </m:ctrlPr>
                  </m:naryPr>
                  <m:sub/>
                  <m:sup/>
                  <m:e>
                    <m:d>
                      <m:dPr>
                        <m:ctrlPr>
                          <w:rPr>
                            <w:rFonts w:ascii="Cambria Math" w:hAnsi="Cambria Math" w:cs="Times New Roman"/>
                            <w:sz w:val="24"/>
                            <w:szCs w:val="24"/>
                          </w:rPr>
                        </m:ctrlPr>
                      </m:dPr>
                      <m:e>
                        <m:r>
                          <m:rPr>
                            <m:nor/>
                          </m:rPr>
                          <w:rPr>
                            <w:rFonts w:ascii="Times New Roman" w:hAnsi="Times New Roman" w:cs="Times New Roman"/>
                            <w:sz w:val="24"/>
                            <w:szCs w:val="24"/>
                          </w:rPr>
                          <m:t>Amount_NGN</m:t>
                        </m:r>
                      </m:e>
                    </m:d>
                  </m:e>
                </m:nary>
              </m:oMath>
            </m:oMathPara>
          </w:p>
        </w:tc>
        <w:tc>
          <w:tcPr>
            <w:tcW w:w="3422" w:type="dxa"/>
            <w:hideMark/>
          </w:tcPr>
          <w:p w14:paraId="2645BF6D"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Tracks total monetary liquidity flowing through the bank platform. </w:t>
            </w:r>
          </w:p>
          <w:p w14:paraId="5CCD72F7" w14:textId="4EB30BC0"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50C05AAD"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Amount_NGN, Transaction_Status</w:t>
            </w:r>
          </w:p>
          <w:p w14:paraId="7E637CBB" w14:textId="3E5E24D4"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6EE6BBA7" w14:textId="77777777" w:rsidTr="005670F7">
        <w:tc>
          <w:tcPr>
            <w:tcW w:w="0" w:type="auto"/>
            <w:hideMark/>
          </w:tcPr>
          <w:p w14:paraId="40329528"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Average Transaction Value (ATV)</w:t>
            </w:r>
          </w:p>
          <w:p w14:paraId="6F9101FC"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29061450" w14:textId="77777777"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Total Amount</m:t>
                    </m:r>
                  </m:num>
                  <m:den>
                    <m:r>
                      <m:rPr>
                        <m:nor/>
                      </m:rPr>
                      <w:rPr>
                        <w:rFonts w:ascii="Times New Roman" w:hAnsi="Times New Roman" w:cs="Times New Roman"/>
                        <w:sz w:val="24"/>
                        <w:szCs w:val="24"/>
                      </w:rPr>
                      <m:t>Total Count</m:t>
                    </m:r>
                  </m:den>
                </m:f>
              </m:oMath>
            </m:oMathPara>
          </w:p>
        </w:tc>
        <w:tc>
          <w:tcPr>
            <w:tcW w:w="3422" w:type="dxa"/>
            <w:hideMark/>
          </w:tcPr>
          <w:p w14:paraId="69460CF6"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lastRenderedPageBreak/>
              <w:t xml:space="preserve">Provides baseline spending behavior across customer segments. </w:t>
            </w:r>
          </w:p>
          <w:p w14:paraId="3F6C39A5" w14:textId="2EC26537"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35EC4795"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Amount_NGN, Customer_Segment</w:t>
            </w:r>
          </w:p>
          <w:p w14:paraId="4482F466" w14:textId="468304EA"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7F304CA3" w14:textId="77777777" w:rsidTr="005670F7">
        <w:tc>
          <w:tcPr>
            <w:tcW w:w="0" w:type="auto"/>
            <w:hideMark/>
          </w:tcPr>
          <w:p w14:paraId="24B9E444"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Risk Review Exposure Rate (%)</w:t>
            </w:r>
          </w:p>
          <w:p w14:paraId="0A76BC14"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081A07A9" w14:textId="0EDA7328"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Flagged Risk Txns</m:t>
                    </m:r>
                  </m:num>
                  <m:den>
                    <m:r>
                      <m:rPr>
                        <m:nor/>
                      </m:rPr>
                      <w:rPr>
                        <w:rFonts w:ascii="Times New Roman" w:hAnsi="Times New Roman" w:cs="Times New Roman"/>
                        <w:sz w:val="24"/>
                        <w:szCs w:val="24"/>
                      </w:rPr>
                      <m:t>Total Transactions</m:t>
                    </m:r>
                  </m:den>
                </m:f>
                <m:r>
                  <w:rPr>
                    <w:rFonts w:ascii="Cambria Math" w:hAnsi="Cambria Math" w:cs="Times New Roman"/>
                    <w:sz w:val="24"/>
                    <w:szCs w:val="24"/>
                  </w:rPr>
                  <m:t>×100</m:t>
                </m:r>
              </m:oMath>
            </m:oMathPara>
          </w:p>
        </w:tc>
        <w:tc>
          <w:tcPr>
            <w:tcW w:w="3422" w:type="dxa"/>
            <w:hideMark/>
          </w:tcPr>
          <w:p w14:paraId="69A4A14E"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Quantifies overall potential fraud exposure requiring compliance review. </w:t>
            </w:r>
          </w:p>
          <w:p w14:paraId="6BCD0F0A" w14:textId="468BE2FC"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34C6ED71"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Risk_Review_Flag</w:t>
            </w:r>
          </w:p>
          <w:p w14:paraId="4E8FD6CD" w14:textId="49BC9763"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64B3CDB4" w14:textId="77777777" w:rsidTr="005670F7">
        <w:tc>
          <w:tcPr>
            <w:tcW w:w="0" w:type="auto"/>
            <w:hideMark/>
          </w:tcPr>
          <w:p w14:paraId="7AF90511"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Active Customer Ratio (%)</w:t>
            </w:r>
          </w:p>
          <w:p w14:paraId="3E44671F"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6134D32C" w14:textId="776F53B6"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Active Customers</m:t>
                    </m:r>
                  </m:num>
                  <m:den>
                    <m:r>
                      <m:rPr>
                        <m:nor/>
                      </m:rPr>
                      <w:rPr>
                        <w:rFonts w:ascii="Times New Roman" w:hAnsi="Times New Roman" w:cs="Times New Roman"/>
                        <w:sz w:val="24"/>
                        <w:szCs w:val="24"/>
                      </w:rPr>
                      <m:t>Total Customers</m:t>
                    </m:r>
                  </m:den>
                </m:f>
                <m:r>
                  <w:rPr>
                    <w:rFonts w:ascii="Cambria Math" w:hAnsi="Cambria Math" w:cs="Times New Roman"/>
                    <w:sz w:val="24"/>
                    <w:szCs w:val="24"/>
                  </w:rPr>
                  <m:t>×100</m:t>
                </m:r>
              </m:oMath>
            </m:oMathPara>
          </w:p>
        </w:tc>
        <w:tc>
          <w:tcPr>
            <w:tcW w:w="3422" w:type="dxa"/>
            <w:hideMark/>
          </w:tcPr>
          <w:p w14:paraId="429620B1"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Evaluates customer retention health and portfolio churn risk. </w:t>
            </w:r>
          </w:p>
          <w:p w14:paraId="1470FABF" w14:textId="6BA4B25B"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4D504010"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Account_Status</w:t>
            </w:r>
          </w:p>
          <w:p w14:paraId="1AB67504" w14:textId="32F042F7" w:rsidR="00683063" w:rsidRPr="001D33EC" w:rsidRDefault="00683063" w:rsidP="00683063">
            <w:pPr>
              <w:spacing w:after="200" w:line="276" w:lineRule="auto"/>
              <w:rPr>
                <w:rFonts w:ascii="Times New Roman" w:hAnsi="Times New Roman" w:cs="Times New Roman"/>
                <w:sz w:val="24"/>
                <w:szCs w:val="24"/>
              </w:rPr>
            </w:pPr>
          </w:p>
        </w:tc>
      </w:tr>
      <w:tr w:rsidR="00683063" w:rsidRPr="001D33EC" w14:paraId="198765B7" w14:textId="77777777" w:rsidTr="005670F7">
        <w:tc>
          <w:tcPr>
            <w:tcW w:w="0" w:type="auto"/>
            <w:hideMark/>
          </w:tcPr>
          <w:p w14:paraId="60E75585"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b/>
                <w:bCs/>
                <w:sz w:val="24"/>
                <w:szCs w:val="24"/>
              </w:rPr>
              <w:t>Channel Load Distribution (%)</w:t>
            </w:r>
          </w:p>
          <w:p w14:paraId="25C8B512"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br/>
            </w:r>
          </w:p>
          <w:p w14:paraId="1FD740A4" w14:textId="54EACA43" w:rsidR="00683063" w:rsidRPr="001D33EC" w:rsidRDefault="00000000" w:rsidP="00683063">
            <w:pPr>
              <w:spacing w:after="200" w:line="276"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nor/>
                      </m:rPr>
                      <w:rPr>
                        <w:rFonts w:ascii="Times New Roman" w:hAnsi="Times New Roman" w:cs="Times New Roman"/>
                        <w:sz w:val="24"/>
                        <w:szCs w:val="24"/>
                      </w:rPr>
                      <m:t>Txns per Channel</m:t>
                    </m:r>
                  </m:num>
                  <m:den>
                    <m:r>
                      <m:rPr>
                        <m:nor/>
                      </m:rPr>
                      <w:rPr>
                        <w:rFonts w:ascii="Times New Roman" w:hAnsi="Times New Roman" w:cs="Times New Roman"/>
                        <w:sz w:val="24"/>
                        <w:szCs w:val="24"/>
                      </w:rPr>
                      <m:t>Total Txns</m:t>
                    </m:r>
                  </m:den>
                </m:f>
                <m:r>
                  <w:rPr>
                    <w:rFonts w:ascii="Cambria Math" w:hAnsi="Cambria Math" w:cs="Times New Roman"/>
                    <w:sz w:val="24"/>
                    <w:szCs w:val="24"/>
                  </w:rPr>
                  <m:t>×100</m:t>
                </m:r>
              </m:oMath>
            </m:oMathPara>
          </w:p>
        </w:tc>
        <w:tc>
          <w:tcPr>
            <w:tcW w:w="3422" w:type="dxa"/>
            <w:hideMark/>
          </w:tcPr>
          <w:p w14:paraId="1FD7A9E6"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 xml:space="preserve">Guides infrastructure scaling based on customer channel preferences. </w:t>
            </w:r>
          </w:p>
          <w:p w14:paraId="2F9D999F" w14:textId="0A609F97" w:rsidR="00683063" w:rsidRPr="001D33EC" w:rsidRDefault="00683063" w:rsidP="00683063">
            <w:pPr>
              <w:spacing w:after="200" w:line="276" w:lineRule="auto"/>
              <w:rPr>
                <w:rFonts w:ascii="Times New Roman" w:hAnsi="Times New Roman" w:cs="Times New Roman"/>
                <w:sz w:val="24"/>
                <w:szCs w:val="24"/>
              </w:rPr>
            </w:pPr>
          </w:p>
        </w:tc>
        <w:tc>
          <w:tcPr>
            <w:tcW w:w="2977" w:type="dxa"/>
            <w:hideMark/>
          </w:tcPr>
          <w:p w14:paraId="4C1B4406" w14:textId="77777777" w:rsidR="00683063" w:rsidRPr="001D33EC" w:rsidRDefault="00683063" w:rsidP="00683063">
            <w:pPr>
              <w:spacing w:after="200" w:line="276" w:lineRule="auto"/>
              <w:rPr>
                <w:rFonts w:ascii="Times New Roman" w:hAnsi="Times New Roman" w:cs="Times New Roman"/>
                <w:sz w:val="24"/>
                <w:szCs w:val="24"/>
              </w:rPr>
            </w:pPr>
            <w:r w:rsidRPr="001D33EC">
              <w:rPr>
                <w:rFonts w:ascii="Times New Roman" w:hAnsi="Times New Roman" w:cs="Times New Roman"/>
                <w:sz w:val="24"/>
                <w:szCs w:val="24"/>
              </w:rPr>
              <w:t>Channel</w:t>
            </w:r>
          </w:p>
          <w:p w14:paraId="4D0D7D29" w14:textId="1CB01DE3" w:rsidR="00683063" w:rsidRPr="001D33EC" w:rsidRDefault="00683063" w:rsidP="00683063">
            <w:pPr>
              <w:spacing w:after="200" w:line="276" w:lineRule="auto"/>
              <w:rPr>
                <w:rFonts w:ascii="Times New Roman" w:hAnsi="Times New Roman" w:cs="Times New Roman"/>
                <w:sz w:val="24"/>
                <w:szCs w:val="24"/>
              </w:rPr>
            </w:pPr>
          </w:p>
        </w:tc>
      </w:tr>
    </w:tbl>
    <w:p w14:paraId="00DD835A" w14:textId="77777777" w:rsidR="00320FE7" w:rsidRPr="001D33EC" w:rsidRDefault="00320FE7" w:rsidP="00683063">
      <w:pPr>
        <w:rPr>
          <w:rFonts w:ascii="Times New Roman" w:hAnsi="Times New Roman" w:cs="Times New Roman"/>
          <w:b/>
          <w:bCs/>
          <w:sz w:val="24"/>
          <w:szCs w:val="24"/>
        </w:rPr>
      </w:pPr>
    </w:p>
    <w:p w14:paraId="7A55CC75" w14:textId="4645DA89" w:rsidR="00683063" w:rsidRPr="001D33EC" w:rsidRDefault="00683063" w:rsidP="00683063">
      <w:pPr>
        <w:rPr>
          <w:rFonts w:ascii="Times New Roman" w:hAnsi="Times New Roman" w:cs="Times New Roman"/>
          <w:b/>
          <w:bCs/>
          <w:sz w:val="24"/>
          <w:szCs w:val="24"/>
        </w:rPr>
      </w:pPr>
      <w:r w:rsidRPr="001D33EC">
        <w:rPr>
          <w:rFonts w:ascii="Times New Roman" w:hAnsi="Times New Roman" w:cs="Times New Roman"/>
          <w:b/>
          <w:bCs/>
          <w:sz w:val="24"/>
          <w:szCs w:val="24"/>
        </w:rPr>
        <w:t>Part E: Dashboard Planning &amp; Wireframe</w:t>
      </w:r>
    </w:p>
    <w:p w14:paraId="4891A06F" w14:textId="77777777" w:rsidR="00683063" w:rsidRPr="001D33EC" w:rsidRDefault="00683063" w:rsidP="00683063">
      <w:pPr>
        <w:rPr>
          <w:rFonts w:ascii="Times New Roman" w:hAnsi="Times New Roman" w:cs="Times New Roman"/>
          <w:sz w:val="24"/>
          <w:szCs w:val="24"/>
        </w:rPr>
      </w:pPr>
      <w:r w:rsidRPr="001D33EC">
        <w:rPr>
          <w:rFonts w:ascii="Times New Roman" w:hAnsi="Times New Roman" w:cs="Times New Roman"/>
          <w:b/>
          <w:bCs/>
          <w:sz w:val="24"/>
          <w:szCs w:val="24"/>
        </w:rPr>
        <w:t>1. Layout Architecture</w:t>
      </w:r>
    </w:p>
    <w:p w14:paraId="352BABF6" w14:textId="03EF223A" w:rsidR="00683063" w:rsidRPr="001D33EC" w:rsidRDefault="00683063" w:rsidP="00683063">
      <w:pPr>
        <w:numPr>
          <w:ilvl w:val="0"/>
          <w:numId w:val="11"/>
        </w:numPr>
        <w:rPr>
          <w:rFonts w:ascii="Times New Roman" w:hAnsi="Times New Roman" w:cs="Times New Roman"/>
          <w:sz w:val="24"/>
          <w:szCs w:val="24"/>
        </w:rPr>
      </w:pPr>
      <w:r w:rsidRPr="001D33EC">
        <w:rPr>
          <w:rFonts w:ascii="Times New Roman" w:hAnsi="Times New Roman" w:cs="Times New Roman"/>
          <w:b/>
          <w:bCs/>
          <w:sz w:val="24"/>
          <w:szCs w:val="24"/>
        </w:rPr>
        <w:t>Top Header Filter Bar:</w:t>
      </w:r>
      <w:r w:rsidRPr="001D33EC">
        <w:rPr>
          <w:rFonts w:ascii="Times New Roman" w:hAnsi="Times New Roman" w:cs="Times New Roman"/>
          <w:sz w:val="24"/>
          <w:szCs w:val="24"/>
        </w:rPr>
        <w:t xml:space="preserve"> City Slicer | Customer Segment Slicer | Channel Slicer | Date Range Picker. </w:t>
      </w:r>
    </w:p>
    <w:p w14:paraId="6770D35B" w14:textId="77777777" w:rsidR="00683063" w:rsidRPr="001D33EC" w:rsidRDefault="00683063" w:rsidP="00683063">
      <w:pPr>
        <w:numPr>
          <w:ilvl w:val="0"/>
          <w:numId w:val="11"/>
        </w:numPr>
        <w:rPr>
          <w:rFonts w:ascii="Times New Roman" w:hAnsi="Times New Roman" w:cs="Times New Roman"/>
          <w:sz w:val="24"/>
          <w:szCs w:val="24"/>
        </w:rPr>
      </w:pPr>
      <w:r w:rsidRPr="001D33EC">
        <w:rPr>
          <w:rFonts w:ascii="Times New Roman" w:hAnsi="Times New Roman" w:cs="Times New Roman"/>
          <w:b/>
          <w:bCs/>
          <w:sz w:val="24"/>
          <w:szCs w:val="24"/>
        </w:rPr>
        <w:t>Row 1: Executive KPI Cards (4 Summary Tiles)</w:t>
      </w:r>
    </w:p>
    <w:p w14:paraId="57A925A4" w14:textId="6CF73F9F" w:rsidR="00683063" w:rsidRPr="001D33EC" w:rsidRDefault="00683063" w:rsidP="00683063">
      <w:pPr>
        <w:numPr>
          <w:ilvl w:val="1"/>
          <w:numId w:val="11"/>
        </w:numPr>
        <w:rPr>
          <w:rFonts w:ascii="Times New Roman" w:hAnsi="Times New Roman" w:cs="Times New Roman"/>
          <w:sz w:val="24"/>
          <w:szCs w:val="24"/>
        </w:rPr>
      </w:pPr>
      <w:r w:rsidRPr="001D33EC">
        <w:rPr>
          <w:rFonts w:ascii="Times New Roman" w:hAnsi="Times New Roman" w:cs="Times New Roman"/>
          <w:sz w:val="24"/>
          <w:szCs w:val="24"/>
        </w:rPr>
        <w:t xml:space="preserve">Total Volume (NGN) | Total Transactions Count | Transaction Success Rate (%) | High-Risk Flag Count </w:t>
      </w:r>
    </w:p>
    <w:p w14:paraId="0F15EB02" w14:textId="77777777" w:rsidR="00683063" w:rsidRPr="001D33EC" w:rsidRDefault="00683063" w:rsidP="00683063">
      <w:pPr>
        <w:numPr>
          <w:ilvl w:val="0"/>
          <w:numId w:val="11"/>
        </w:numPr>
        <w:rPr>
          <w:rFonts w:ascii="Times New Roman" w:hAnsi="Times New Roman" w:cs="Times New Roman"/>
          <w:sz w:val="24"/>
          <w:szCs w:val="24"/>
        </w:rPr>
      </w:pPr>
      <w:r w:rsidRPr="001D33EC">
        <w:rPr>
          <w:rFonts w:ascii="Times New Roman" w:hAnsi="Times New Roman" w:cs="Times New Roman"/>
          <w:b/>
          <w:bCs/>
          <w:sz w:val="24"/>
          <w:szCs w:val="24"/>
        </w:rPr>
        <w:t>Row 2: Operational Reliability Analysis (Middle Section)</w:t>
      </w:r>
    </w:p>
    <w:p w14:paraId="3A3FAB85" w14:textId="579EE6A3" w:rsidR="00683063" w:rsidRPr="001D33EC" w:rsidRDefault="00683063" w:rsidP="00683063">
      <w:pPr>
        <w:numPr>
          <w:ilvl w:val="1"/>
          <w:numId w:val="11"/>
        </w:numPr>
        <w:rPr>
          <w:rFonts w:ascii="Times New Roman" w:hAnsi="Times New Roman" w:cs="Times New Roman"/>
          <w:sz w:val="24"/>
          <w:szCs w:val="24"/>
        </w:rPr>
      </w:pPr>
      <w:r w:rsidRPr="001D33EC">
        <w:rPr>
          <w:rFonts w:ascii="Times New Roman" w:hAnsi="Times New Roman" w:cs="Times New Roman"/>
          <w:sz w:val="24"/>
          <w:szCs w:val="24"/>
        </w:rPr>
        <w:lastRenderedPageBreak/>
        <w:t xml:space="preserve">Chart 1 (Bar Chart): Transaction Status Breakdown by Processing Channel (Mobile, Web, ATM, POS, USSD). </w:t>
      </w:r>
    </w:p>
    <w:p w14:paraId="2219470C" w14:textId="0DF969D6" w:rsidR="00683063" w:rsidRPr="001D33EC" w:rsidRDefault="00683063" w:rsidP="00683063">
      <w:pPr>
        <w:numPr>
          <w:ilvl w:val="1"/>
          <w:numId w:val="11"/>
        </w:numPr>
        <w:rPr>
          <w:rFonts w:ascii="Times New Roman" w:hAnsi="Times New Roman" w:cs="Times New Roman"/>
          <w:sz w:val="24"/>
          <w:szCs w:val="24"/>
        </w:rPr>
      </w:pPr>
      <w:r w:rsidRPr="001D33EC">
        <w:rPr>
          <w:rFonts w:ascii="Times New Roman" w:hAnsi="Times New Roman" w:cs="Times New Roman"/>
          <w:sz w:val="24"/>
          <w:szCs w:val="24"/>
        </w:rPr>
        <w:t xml:space="preserve">Chart 2 (Line Chart): Daily/Monthly Transaction Volume &amp; Failure Trends over 2026. </w:t>
      </w:r>
    </w:p>
    <w:p w14:paraId="3EC75A58" w14:textId="77777777" w:rsidR="00683063" w:rsidRPr="001D33EC" w:rsidRDefault="00683063" w:rsidP="00683063">
      <w:pPr>
        <w:numPr>
          <w:ilvl w:val="0"/>
          <w:numId w:val="11"/>
        </w:numPr>
        <w:rPr>
          <w:rFonts w:ascii="Times New Roman" w:hAnsi="Times New Roman" w:cs="Times New Roman"/>
          <w:sz w:val="24"/>
          <w:szCs w:val="24"/>
        </w:rPr>
      </w:pPr>
      <w:r w:rsidRPr="001D33EC">
        <w:rPr>
          <w:rFonts w:ascii="Times New Roman" w:hAnsi="Times New Roman" w:cs="Times New Roman"/>
          <w:b/>
          <w:bCs/>
          <w:sz w:val="24"/>
          <w:szCs w:val="24"/>
        </w:rPr>
        <w:t>Row 3: Customer &amp; Risk Demographics (Bottom Section)</w:t>
      </w:r>
    </w:p>
    <w:p w14:paraId="7127EC43" w14:textId="773AE8AB" w:rsidR="00683063" w:rsidRPr="001D33EC" w:rsidRDefault="00683063" w:rsidP="00683063">
      <w:pPr>
        <w:numPr>
          <w:ilvl w:val="1"/>
          <w:numId w:val="11"/>
        </w:numPr>
        <w:rPr>
          <w:rFonts w:ascii="Times New Roman" w:hAnsi="Times New Roman" w:cs="Times New Roman"/>
          <w:sz w:val="24"/>
          <w:szCs w:val="24"/>
        </w:rPr>
      </w:pPr>
      <w:r w:rsidRPr="001D33EC">
        <w:rPr>
          <w:rFonts w:ascii="Times New Roman" w:hAnsi="Times New Roman" w:cs="Times New Roman"/>
          <w:sz w:val="24"/>
          <w:szCs w:val="24"/>
        </w:rPr>
        <w:t xml:space="preserve">Chart 3 (Donut Chart): Transaction Value Distribution by Customer Segment (Premium, SME, Everyday, Student). </w:t>
      </w:r>
    </w:p>
    <w:p w14:paraId="41F2B268" w14:textId="30BFE807" w:rsidR="00683063" w:rsidRPr="001D33EC" w:rsidRDefault="00683063" w:rsidP="00683063">
      <w:pPr>
        <w:numPr>
          <w:ilvl w:val="1"/>
          <w:numId w:val="11"/>
        </w:numPr>
        <w:rPr>
          <w:rFonts w:ascii="Times New Roman" w:hAnsi="Times New Roman" w:cs="Times New Roman"/>
          <w:sz w:val="24"/>
          <w:szCs w:val="24"/>
        </w:rPr>
      </w:pPr>
      <w:r w:rsidRPr="001D33EC">
        <w:rPr>
          <w:rFonts w:ascii="Times New Roman" w:hAnsi="Times New Roman" w:cs="Times New Roman"/>
          <w:sz w:val="24"/>
          <w:szCs w:val="24"/>
        </w:rPr>
        <w:t xml:space="preserve">Chart 4 (Heatmap/Bar Chart): Risk Review Flags by Geographic Location and Channel. </w:t>
      </w:r>
    </w:p>
    <w:p w14:paraId="16B30AB6" w14:textId="77777777" w:rsidR="00683063" w:rsidRPr="001D33EC" w:rsidRDefault="00683063" w:rsidP="00683063">
      <w:pPr>
        <w:rPr>
          <w:rFonts w:ascii="Times New Roman" w:hAnsi="Times New Roman" w:cs="Times New Roman"/>
          <w:sz w:val="24"/>
          <w:szCs w:val="24"/>
        </w:rPr>
      </w:pPr>
      <w:r w:rsidRPr="001D33EC">
        <w:rPr>
          <w:rFonts w:ascii="Times New Roman" w:hAnsi="Times New Roman" w:cs="Times New Roman"/>
          <w:b/>
          <w:bCs/>
          <w:sz w:val="24"/>
          <w:szCs w:val="24"/>
        </w:rPr>
        <w:t>2. Key Insights Expected to Communicate</w:t>
      </w:r>
    </w:p>
    <w:p w14:paraId="6242BD78" w14:textId="2149C64C" w:rsidR="00683063" w:rsidRPr="001D33EC" w:rsidRDefault="00683063" w:rsidP="00683063">
      <w:pPr>
        <w:numPr>
          <w:ilvl w:val="0"/>
          <w:numId w:val="12"/>
        </w:numPr>
        <w:rPr>
          <w:rFonts w:ascii="Times New Roman" w:hAnsi="Times New Roman" w:cs="Times New Roman"/>
          <w:sz w:val="24"/>
          <w:szCs w:val="24"/>
        </w:rPr>
      </w:pPr>
      <w:r w:rsidRPr="001D33EC">
        <w:rPr>
          <w:rFonts w:ascii="Times New Roman" w:hAnsi="Times New Roman" w:cs="Times New Roman"/>
          <w:sz w:val="24"/>
          <w:szCs w:val="24"/>
        </w:rPr>
        <w:t xml:space="preserve">Operational bottleneck identification by showing which specific channel drives the highest failure rates. </w:t>
      </w:r>
    </w:p>
    <w:p w14:paraId="7C3987D0" w14:textId="7C2E7B18" w:rsidR="00683063" w:rsidRPr="001D33EC" w:rsidRDefault="00683063" w:rsidP="00683063">
      <w:pPr>
        <w:numPr>
          <w:ilvl w:val="0"/>
          <w:numId w:val="12"/>
        </w:numPr>
        <w:rPr>
          <w:rFonts w:ascii="Times New Roman" w:hAnsi="Times New Roman" w:cs="Times New Roman"/>
          <w:sz w:val="24"/>
          <w:szCs w:val="24"/>
        </w:rPr>
      </w:pPr>
      <w:r w:rsidRPr="001D33EC">
        <w:rPr>
          <w:rFonts w:ascii="Times New Roman" w:hAnsi="Times New Roman" w:cs="Times New Roman"/>
          <w:sz w:val="24"/>
          <w:szCs w:val="24"/>
        </w:rPr>
        <w:t xml:space="preserve">Segmentation analysis showing which demographic tier contributes the highest net fee volume. </w:t>
      </w:r>
    </w:p>
    <w:p w14:paraId="461C429A" w14:textId="77777777" w:rsidR="00683063" w:rsidRPr="001D33EC" w:rsidRDefault="00683063" w:rsidP="00683063">
      <w:pPr>
        <w:numPr>
          <w:ilvl w:val="0"/>
          <w:numId w:val="12"/>
        </w:numPr>
        <w:rPr>
          <w:rFonts w:ascii="Times New Roman" w:hAnsi="Times New Roman" w:cs="Times New Roman"/>
          <w:sz w:val="24"/>
          <w:szCs w:val="24"/>
        </w:rPr>
      </w:pPr>
      <w:r w:rsidRPr="001D33EC">
        <w:rPr>
          <w:rFonts w:ascii="Times New Roman" w:hAnsi="Times New Roman" w:cs="Times New Roman"/>
          <w:sz w:val="24"/>
          <w:szCs w:val="24"/>
        </w:rPr>
        <w:t xml:space="preserve">Geographic risk concentration map to assist risk teams in targeting verification protocols. </w:t>
      </w:r>
    </w:p>
    <w:p w14:paraId="4533FA84" w14:textId="03FC8531" w:rsidR="00683063" w:rsidRPr="001D33EC" w:rsidRDefault="00683063" w:rsidP="00683063">
      <w:pPr>
        <w:rPr>
          <w:rFonts w:ascii="Times New Roman" w:hAnsi="Times New Roman" w:cs="Times New Roman"/>
          <w:sz w:val="24"/>
          <w:szCs w:val="24"/>
        </w:rPr>
      </w:pPr>
    </w:p>
    <w:p w14:paraId="761E7B5B" w14:textId="1A52262A" w:rsidR="00683063" w:rsidRPr="0021586B" w:rsidRDefault="00683063" w:rsidP="00683063">
      <w:pPr>
        <w:rPr>
          <w:rFonts w:ascii="Times New Roman" w:hAnsi="Times New Roman" w:cs="Times New Roman"/>
          <w:b/>
          <w:bCs/>
          <w:color w:val="002060"/>
          <w:sz w:val="24"/>
          <w:szCs w:val="24"/>
        </w:rPr>
      </w:pPr>
      <w:r w:rsidRPr="0021586B">
        <w:rPr>
          <w:rFonts w:ascii="Times New Roman" w:hAnsi="Times New Roman" w:cs="Times New Roman"/>
          <w:b/>
          <w:bCs/>
          <w:color w:val="002060"/>
          <w:sz w:val="24"/>
          <w:szCs w:val="24"/>
        </w:rPr>
        <w:t xml:space="preserve">SECTION </w:t>
      </w:r>
      <w:r w:rsidR="0021586B" w:rsidRPr="0021586B">
        <w:rPr>
          <w:rFonts w:ascii="Times New Roman" w:hAnsi="Times New Roman" w:cs="Times New Roman"/>
          <w:b/>
          <w:bCs/>
          <w:color w:val="002060"/>
          <w:sz w:val="24"/>
          <w:szCs w:val="24"/>
        </w:rPr>
        <w:t>3</w:t>
      </w:r>
      <w:r w:rsidRPr="0021586B">
        <w:rPr>
          <w:rFonts w:ascii="Times New Roman" w:hAnsi="Times New Roman" w:cs="Times New Roman"/>
          <w:b/>
          <w:bCs/>
          <w:color w:val="002060"/>
          <w:sz w:val="24"/>
          <w:szCs w:val="24"/>
        </w:rPr>
        <w:t xml:space="preserve"> &amp; PROFESSIONAL DELIVERABLES</w:t>
      </w:r>
    </w:p>
    <w:p w14:paraId="0A6F575C" w14:textId="77777777" w:rsidR="00683063" w:rsidRPr="0021586B" w:rsidRDefault="00683063" w:rsidP="00683063">
      <w:pPr>
        <w:rPr>
          <w:rFonts w:ascii="Times New Roman" w:hAnsi="Times New Roman" w:cs="Times New Roman"/>
          <w:b/>
          <w:bCs/>
          <w:color w:val="0070C0"/>
          <w:sz w:val="24"/>
          <w:szCs w:val="24"/>
        </w:rPr>
      </w:pPr>
      <w:r w:rsidRPr="0021586B">
        <w:rPr>
          <w:rFonts w:ascii="Times New Roman" w:hAnsi="Times New Roman" w:cs="Times New Roman"/>
          <w:b/>
          <w:bCs/>
          <w:color w:val="0070C0"/>
          <w:sz w:val="24"/>
          <w:szCs w:val="24"/>
        </w:rPr>
        <w:t>Future Dependencies (Planning for Weeks 2–4)</w:t>
      </w:r>
    </w:p>
    <w:p w14:paraId="30AB9AEB" w14:textId="3FC77229" w:rsidR="00683063" w:rsidRPr="001D33EC" w:rsidRDefault="00683063" w:rsidP="00683063">
      <w:pPr>
        <w:numPr>
          <w:ilvl w:val="0"/>
          <w:numId w:val="13"/>
        </w:numPr>
        <w:rPr>
          <w:rFonts w:ascii="Times New Roman" w:hAnsi="Times New Roman" w:cs="Times New Roman"/>
          <w:sz w:val="24"/>
          <w:szCs w:val="24"/>
        </w:rPr>
      </w:pPr>
      <w:r w:rsidRPr="001D33EC">
        <w:rPr>
          <w:rFonts w:ascii="Times New Roman" w:hAnsi="Times New Roman" w:cs="Times New Roman"/>
          <w:b/>
          <w:bCs/>
          <w:sz w:val="24"/>
          <w:szCs w:val="24"/>
        </w:rPr>
        <w:t>Dependency to Data Science Track:</w:t>
      </w:r>
      <w:r w:rsidRPr="001D33EC">
        <w:rPr>
          <w:rFonts w:ascii="Times New Roman" w:hAnsi="Times New Roman" w:cs="Times New Roman"/>
          <w:sz w:val="24"/>
          <w:szCs w:val="24"/>
        </w:rPr>
        <w:t xml:space="preserve"> Data Analytics will supply baseline segment statistics and high-risk channel profiles to assist DS feature engineering. </w:t>
      </w:r>
    </w:p>
    <w:p w14:paraId="673AB16E" w14:textId="4CD288F9" w:rsidR="00683063" w:rsidRPr="001D33EC" w:rsidRDefault="00683063" w:rsidP="00683063">
      <w:pPr>
        <w:numPr>
          <w:ilvl w:val="0"/>
          <w:numId w:val="13"/>
        </w:numPr>
        <w:rPr>
          <w:rFonts w:ascii="Times New Roman" w:hAnsi="Times New Roman" w:cs="Times New Roman"/>
          <w:sz w:val="24"/>
          <w:szCs w:val="24"/>
        </w:rPr>
      </w:pPr>
      <w:r w:rsidRPr="001D33EC">
        <w:rPr>
          <w:rFonts w:ascii="Times New Roman" w:hAnsi="Times New Roman" w:cs="Times New Roman"/>
          <w:b/>
          <w:bCs/>
          <w:sz w:val="24"/>
          <w:szCs w:val="24"/>
        </w:rPr>
        <w:t xml:space="preserve">Dependency </w:t>
      </w:r>
      <w:proofErr w:type="gramStart"/>
      <w:r w:rsidRPr="001D33EC">
        <w:rPr>
          <w:rFonts w:ascii="Times New Roman" w:hAnsi="Times New Roman" w:cs="Times New Roman"/>
          <w:b/>
          <w:bCs/>
          <w:sz w:val="24"/>
          <w:szCs w:val="24"/>
        </w:rPr>
        <w:t>to</w:t>
      </w:r>
      <w:proofErr w:type="gramEnd"/>
      <w:r w:rsidRPr="001D33EC">
        <w:rPr>
          <w:rFonts w:ascii="Times New Roman" w:hAnsi="Times New Roman" w:cs="Times New Roman"/>
          <w:b/>
          <w:bCs/>
          <w:sz w:val="24"/>
          <w:szCs w:val="24"/>
        </w:rPr>
        <w:t xml:space="preserve"> ML Engineering Track:</w:t>
      </w:r>
      <w:r w:rsidRPr="001D33EC">
        <w:rPr>
          <w:rFonts w:ascii="Times New Roman" w:hAnsi="Times New Roman" w:cs="Times New Roman"/>
          <w:sz w:val="24"/>
          <w:szCs w:val="24"/>
        </w:rPr>
        <w:t xml:space="preserve"> Schema constraints and data quality flags identified in DA will inform MLE pipeline validation logic. </w:t>
      </w:r>
    </w:p>
    <w:p w14:paraId="44D96E9B" w14:textId="36DBDA3A" w:rsidR="00683063" w:rsidRPr="001D33EC" w:rsidRDefault="00683063" w:rsidP="00683063">
      <w:pPr>
        <w:numPr>
          <w:ilvl w:val="0"/>
          <w:numId w:val="13"/>
        </w:numPr>
        <w:rPr>
          <w:rFonts w:ascii="Times New Roman" w:hAnsi="Times New Roman" w:cs="Times New Roman"/>
          <w:sz w:val="24"/>
          <w:szCs w:val="24"/>
        </w:rPr>
      </w:pPr>
      <w:r w:rsidRPr="001D33EC">
        <w:rPr>
          <w:rFonts w:ascii="Times New Roman" w:hAnsi="Times New Roman" w:cs="Times New Roman"/>
          <w:b/>
          <w:bCs/>
          <w:sz w:val="24"/>
          <w:szCs w:val="24"/>
        </w:rPr>
        <w:t>Dependency from Project Management Track:</w:t>
      </w:r>
      <w:r w:rsidRPr="001D33EC">
        <w:rPr>
          <w:rFonts w:ascii="Times New Roman" w:hAnsi="Times New Roman" w:cs="Times New Roman"/>
          <w:sz w:val="24"/>
          <w:szCs w:val="24"/>
        </w:rPr>
        <w:t xml:space="preserve"> Timeline alignment for dashboard review milestones. </w:t>
      </w:r>
    </w:p>
    <w:sectPr w:rsidR="00683063" w:rsidRPr="001D33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8F4"/>
    <w:multiLevelType w:val="multilevel"/>
    <w:tmpl w:val="42C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4F3"/>
    <w:multiLevelType w:val="multilevel"/>
    <w:tmpl w:val="692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E4F74"/>
    <w:multiLevelType w:val="multilevel"/>
    <w:tmpl w:val="DAA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263EB"/>
    <w:multiLevelType w:val="multilevel"/>
    <w:tmpl w:val="12A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D79CE"/>
    <w:multiLevelType w:val="multilevel"/>
    <w:tmpl w:val="30A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40F11"/>
    <w:multiLevelType w:val="multilevel"/>
    <w:tmpl w:val="755E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272EE"/>
    <w:multiLevelType w:val="multilevel"/>
    <w:tmpl w:val="BF3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B71F7"/>
    <w:multiLevelType w:val="multilevel"/>
    <w:tmpl w:val="C8C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F491E"/>
    <w:multiLevelType w:val="multilevel"/>
    <w:tmpl w:val="B51A4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011A1"/>
    <w:multiLevelType w:val="multilevel"/>
    <w:tmpl w:val="EF9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65046"/>
    <w:multiLevelType w:val="multilevel"/>
    <w:tmpl w:val="FE909AC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1" w15:restartNumberingAfterBreak="0">
    <w:nsid w:val="73991167"/>
    <w:multiLevelType w:val="multilevel"/>
    <w:tmpl w:val="8D54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F6D1F"/>
    <w:multiLevelType w:val="multilevel"/>
    <w:tmpl w:val="11F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723599">
    <w:abstractNumId w:val="7"/>
  </w:num>
  <w:num w:numId="2" w16cid:durableId="837307046">
    <w:abstractNumId w:val="1"/>
  </w:num>
  <w:num w:numId="3" w16cid:durableId="1571882869">
    <w:abstractNumId w:val="2"/>
  </w:num>
  <w:num w:numId="4" w16cid:durableId="251397043">
    <w:abstractNumId w:val="6"/>
  </w:num>
  <w:num w:numId="5" w16cid:durableId="414476374">
    <w:abstractNumId w:val="0"/>
  </w:num>
  <w:num w:numId="6" w16cid:durableId="1298758837">
    <w:abstractNumId w:val="8"/>
  </w:num>
  <w:num w:numId="7" w16cid:durableId="1195776224">
    <w:abstractNumId w:val="10"/>
  </w:num>
  <w:num w:numId="8" w16cid:durableId="674653930">
    <w:abstractNumId w:val="9"/>
  </w:num>
  <w:num w:numId="9" w16cid:durableId="1044909055">
    <w:abstractNumId w:val="5"/>
  </w:num>
  <w:num w:numId="10" w16cid:durableId="1813408063">
    <w:abstractNumId w:val="4"/>
  </w:num>
  <w:num w:numId="11" w16cid:durableId="777985984">
    <w:abstractNumId w:val="11"/>
  </w:num>
  <w:num w:numId="12" w16cid:durableId="2036494286">
    <w:abstractNumId w:val="3"/>
  </w:num>
  <w:num w:numId="13" w16cid:durableId="1088427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83063"/>
    <w:rsid w:val="000C5F8B"/>
    <w:rsid w:val="0012119B"/>
    <w:rsid w:val="001B2E47"/>
    <w:rsid w:val="001C6813"/>
    <w:rsid w:val="001D33EC"/>
    <w:rsid w:val="001E4471"/>
    <w:rsid w:val="001F2E9B"/>
    <w:rsid w:val="0021344C"/>
    <w:rsid w:val="0021586B"/>
    <w:rsid w:val="00320FE7"/>
    <w:rsid w:val="00351D3D"/>
    <w:rsid w:val="0037122D"/>
    <w:rsid w:val="003950F2"/>
    <w:rsid w:val="003D3007"/>
    <w:rsid w:val="003F4CF3"/>
    <w:rsid w:val="005140A0"/>
    <w:rsid w:val="00544FD7"/>
    <w:rsid w:val="005670F7"/>
    <w:rsid w:val="00572B23"/>
    <w:rsid w:val="0059161E"/>
    <w:rsid w:val="006014D0"/>
    <w:rsid w:val="00646026"/>
    <w:rsid w:val="00683063"/>
    <w:rsid w:val="007179DC"/>
    <w:rsid w:val="00721398"/>
    <w:rsid w:val="008C5788"/>
    <w:rsid w:val="009614FA"/>
    <w:rsid w:val="00A16A74"/>
    <w:rsid w:val="00A3190F"/>
    <w:rsid w:val="00A36FF7"/>
    <w:rsid w:val="00A37F4B"/>
    <w:rsid w:val="00CB4BFF"/>
    <w:rsid w:val="00DD4AF6"/>
    <w:rsid w:val="00DE0EA6"/>
    <w:rsid w:val="00DF330A"/>
    <w:rsid w:val="00E71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6F16"/>
  <w15:chartTrackingRefBased/>
  <w15:docId w15:val="{D7AE0446-4544-4F8E-8718-563ADD0D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30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30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30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30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3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30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30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30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30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3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063"/>
    <w:rPr>
      <w:rFonts w:eastAsiaTheme="majorEastAsia" w:cstheme="majorBidi"/>
      <w:color w:val="272727" w:themeColor="text1" w:themeTint="D8"/>
    </w:rPr>
  </w:style>
  <w:style w:type="paragraph" w:styleId="Title">
    <w:name w:val="Title"/>
    <w:basedOn w:val="Normal"/>
    <w:next w:val="Normal"/>
    <w:link w:val="TitleChar"/>
    <w:uiPriority w:val="10"/>
    <w:qFormat/>
    <w:rsid w:val="00683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0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0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3063"/>
    <w:rPr>
      <w:i/>
      <w:iCs/>
      <w:color w:val="404040" w:themeColor="text1" w:themeTint="BF"/>
    </w:rPr>
  </w:style>
  <w:style w:type="paragraph" w:styleId="ListParagraph">
    <w:name w:val="List Paragraph"/>
    <w:basedOn w:val="Normal"/>
    <w:uiPriority w:val="34"/>
    <w:qFormat/>
    <w:rsid w:val="00683063"/>
    <w:pPr>
      <w:ind w:left="720"/>
      <w:contextualSpacing/>
    </w:pPr>
  </w:style>
  <w:style w:type="character" w:styleId="IntenseEmphasis">
    <w:name w:val="Intense Emphasis"/>
    <w:basedOn w:val="DefaultParagraphFont"/>
    <w:uiPriority w:val="21"/>
    <w:qFormat/>
    <w:rsid w:val="00683063"/>
    <w:rPr>
      <w:i/>
      <w:iCs/>
      <w:color w:val="365F91" w:themeColor="accent1" w:themeShade="BF"/>
    </w:rPr>
  </w:style>
  <w:style w:type="paragraph" w:styleId="IntenseQuote">
    <w:name w:val="Intense Quote"/>
    <w:basedOn w:val="Normal"/>
    <w:next w:val="Normal"/>
    <w:link w:val="IntenseQuoteChar"/>
    <w:uiPriority w:val="30"/>
    <w:qFormat/>
    <w:rsid w:val="006830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3063"/>
    <w:rPr>
      <w:i/>
      <w:iCs/>
      <w:color w:val="365F91" w:themeColor="accent1" w:themeShade="BF"/>
    </w:rPr>
  </w:style>
  <w:style w:type="character" w:styleId="IntenseReference">
    <w:name w:val="Intense Reference"/>
    <w:basedOn w:val="DefaultParagraphFont"/>
    <w:uiPriority w:val="32"/>
    <w:qFormat/>
    <w:rsid w:val="00683063"/>
    <w:rPr>
      <w:b/>
      <w:bCs/>
      <w:smallCaps/>
      <w:color w:val="365F91" w:themeColor="accent1" w:themeShade="BF"/>
      <w:spacing w:val="5"/>
    </w:rPr>
  </w:style>
  <w:style w:type="character" w:styleId="Hyperlink">
    <w:name w:val="Hyperlink"/>
    <w:basedOn w:val="DefaultParagraphFont"/>
    <w:uiPriority w:val="99"/>
    <w:unhideWhenUsed/>
    <w:rsid w:val="00683063"/>
    <w:rPr>
      <w:color w:val="0000FF" w:themeColor="hyperlink"/>
      <w:u w:val="single"/>
    </w:rPr>
  </w:style>
  <w:style w:type="character" w:styleId="UnresolvedMention">
    <w:name w:val="Unresolved Mention"/>
    <w:basedOn w:val="DefaultParagraphFont"/>
    <w:uiPriority w:val="99"/>
    <w:semiHidden/>
    <w:unhideWhenUsed/>
    <w:rsid w:val="00683063"/>
    <w:rPr>
      <w:color w:val="605E5C"/>
      <w:shd w:val="clear" w:color="auto" w:fill="E1DFDD"/>
    </w:rPr>
  </w:style>
  <w:style w:type="table" w:styleId="TableGrid">
    <w:name w:val="Table Grid"/>
    <w:basedOn w:val="TableNormal"/>
    <w:uiPriority w:val="59"/>
    <w:rsid w:val="00544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9</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Nyuma Sumaila</dc:creator>
  <cp:keywords/>
  <dc:description/>
  <cp:lastModifiedBy>Nyuma Sumaila</cp:lastModifiedBy>
  <cp:revision>16</cp:revision>
  <dcterms:created xsi:type="dcterms:W3CDTF">2026-09-18T14:27:00Z</dcterms:created>
  <dcterms:modified xsi:type="dcterms:W3CDTF">2026-09-19T15:59:00Z</dcterms:modified>
</cp:coreProperties>
</file>