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DFF0" w14:textId="77777777" w:rsidR="00116EFF" w:rsidRPr="00114DD3" w:rsidRDefault="00116EFF" w:rsidP="00116EFF">
      <w:pPr>
        <w:jc w:val="both"/>
        <w:rPr>
          <w:rFonts w:ascii="Tahoma" w:hAnsi="Tahoma" w:cs="Tahoma"/>
          <w:b/>
          <w:bCs/>
          <w:sz w:val="20"/>
          <w:szCs w:val="20"/>
        </w:rPr>
      </w:pPr>
      <w:r w:rsidRPr="00114DD3">
        <w:rPr>
          <w:rFonts w:ascii="Tahoma" w:hAnsi="Tahoma" w:cs="Tahoma"/>
          <w:b/>
          <w:bCs/>
          <w:sz w:val="20"/>
          <w:szCs w:val="20"/>
        </w:rPr>
        <w:t>3. Pseudocode</w:t>
      </w:r>
    </w:p>
    <w:p w14:paraId="456EBC46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>CONSTANT UNDER_FIVE_LIMIT = 5</w:t>
      </w:r>
    </w:p>
    <w:p w14:paraId="4439AB36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736A1207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FUNCTION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RegisterFeverCase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114DD3">
        <w:rPr>
          <w:rFonts w:ascii="Tahoma" w:hAnsi="Tahoma" w:cs="Tahoma"/>
          <w:sz w:val="20"/>
          <w:szCs w:val="20"/>
        </w:rPr>
        <w:t>ageYears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, community, </w:t>
      </w:r>
      <w:proofErr w:type="spellStart"/>
      <w:r w:rsidRPr="00114DD3">
        <w:rPr>
          <w:rFonts w:ascii="Tahoma" w:hAnsi="Tahoma" w:cs="Tahoma"/>
          <w:sz w:val="20"/>
          <w:szCs w:val="20"/>
        </w:rPr>
        <w:t>reportTime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14DD3">
        <w:rPr>
          <w:rFonts w:ascii="Tahoma" w:hAnsi="Tahoma" w:cs="Tahoma"/>
          <w:sz w:val="20"/>
          <w:szCs w:val="20"/>
        </w:rPr>
        <w:t>dangerSigns</w:t>
      </w:r>
      <w:proofErr w:type="spellEnd"/>
      <w:r w:rsidRPr="00114DD3">
        <w:rPr>
          <w:rFonts w:ascii="Tahoma" w:hAnsi="Tahoma" w:cs="Tahoma"/>
          <w:sz w:val="20"/>
          <w:szCs w:val="20"/>
        </w:rPr>
        <w:t>)</w:t>
      </w:r>
    </w:p>
    <w:p w14:paraId="47428776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</w:t>
      </w:r>
      <w:proofErr w:type="spellStart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 =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CreateUniqueCaseID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gramEnd"/>
      <w:r w:rsidRPr="00114DD3">
        <w:rPr>
          <w:rFonts w:ascii="Tahoma" w:hAnsi="Tahoma" w:cs="Tahoma"/>
          <w:sz w:val="20"/>
          <w:szCs w:val="20"/>
        </w:rPr>
        <w:t>)</w:t>
      </w:r>
    </w:p>
    <w:p w14:paraId="5E538984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SaveMinimumCaseDetails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14DD3">
        <w:rPr>
          <w:rFonts w:ascii="Tahoma" w:hAnsi="Tahoma" w:cs="Tahoma"/>
          <w:sz w:val="20"/>
          <w:szCs w:val="20"/>
        </w:rPr>
        <w:t>ageYears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, community, </w:t>
      </w:r>
      <w:proofErr w:type="spellStart"/>
      <w:r w:rsidRPr="00114DD3">
        <w:rPr>
          <w:rFonts w:ascii="Tahoma" w:hAnsi="Tahoma" w:cs="Tahoma"/>
          <w:sz w:val="20"/>
          <w:szCs w:val="20"/>
        </w:rPr>
        <w:t>reportTime</w:t>
      </w:r>
      <w:proofErr w:type="spellEnd"/>
      <w:r w:rsidRPr="00114DD3">
        <w:rPr>
          <w:rFonts w:ascii="Tahoma" w:hAnsi="Tahoma" w:cs="Tahoma"/>
          <w:sz w:val="20"/>
          <w:szCs w:val="20"/>
        </w:rPr>
        <w:t>)</w:t>
      </w:r>
    </w:p>
    <w:p w14:paraId="45CF6A04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4122E5DB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IF </w:t>
      </w:r>
      <w:proofErr w:type="spellStart"/>
      <w:r w:rsidRPr="00114DD3">
        <w:rPr>
          <w:rFonts w:ascii="Tahoma" w:hAnsi="Tahoma" w:cs="Tahoma"/>
          <w:sz w:val="20"/>
          <w:szCs w:val="20"/>
        </w:rPr>
        <w:t>ageYears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 &gt;= UNDER_FIVE_LIMIT THEN</w:t>
      </w:r>
    </w:p>
    <w:p w14:paraId="72D8EA8E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RETURN "Use the appropriate health referral process"</w:t>
      </w:r>
    </w:p>
    <w:p w14:paraId="06AB4E4A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ENDIF</w:t>
      </w:r>
    </w:p>
    <w:p w14:paraId="74E7145E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60054FC9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IF </w:t>
      </w:r>
      <w:proofErr w:type="spellStart"/>
      <w:r w:rsidRPr="00114DD3">
        <w:rPr>
          <w:rFonts w:ascii="Tahoma" w:hAnsi="Tahoma" w:cs="Tahoma"/>
          <w:sz w:val="20"/>
          <w:szCs w:val="20"/>
        </w:rPr>
        <w:t>AnyDangerSign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r w:rsidRPr="00114DD3">
        <w:rPr>
          <w:rFonts w:ascii="Tahoma" w:hAnsi="Tahoma" w:cs="Tahoma"/>
          <w:sz w:val="20"/>
          <w:szCs w:val="20"/>
        </w:rPr>
        <w:t>dangerSigns</w:t>
      </w:r>
      <w:proofErr w:type="spellEnd"/>
      <w:r w:rsidRPr="00114DD3">
        <w:rPr>
          <w:rFonts w:ascii="Tahoma" w:hAnsi="Tahoma" w:cs="Tahoma"/>
          <w:sz w:val="20"/>
          <w:szCs w:val="20"/>
        </w:rPr>
        <w:t>) = TRUE THEN</w:t>
      </w:r>
    </w:p>
    <w:p w14:paraId="46D2B2C0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SetStatus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>, "URGENT REFERRAL")</w:t>
      </w:r>
    </w:p>
    <w:p w14:paraId="1C205CB3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gramStart"/>
      <w:r w:rsidRPr="00114DD3">
        <w:rPr>
          <w:rFonts w:ascii="Tahoma" w:hAnsi="Tahoma" w:cs="Tahoma"/>
          <w:sz w:val="20"/>
          <w:szCs w:val="20"/>
        </w:rPr>
        <w:t>Display(</w:t>
      </w:r>
      <w:proofErr w:type="gramEnd"/>
      <w:r w:rsidRPr="00114DD3">
        <w:rPr>
          <w:rFonts w:ascii="Tahoma" w:hAnsi="Tahoma" w:cs="Tahoma"/>
          <w:sz w:val="20"/>
          <w:szCs w:val="20"/>
        </w:rPr>
        <w:t>"Refer immediately to an appropriate health facility")</w:t>
      </w:r>
    </w:p>
    <w:p w14:paraId="2090F68D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gramStart"/>
      <w:r w:rsidRPr="00114DD3">
        <w:rPr>
          <w:rFonts w:ascii="Tahoma" w:hAnsi="Tahoma" w:cs="Tahoma"/>
          <w:sz w:val="20"/>
          <w:szCs w:val="20"/>
        </w:rPr>
        <w:t>Display(</w:t>
      </w:r>
      <w:proofErr w:type="gramEnd"/>
      <w:r w:rsidRPr="00114DD3">
        <w:rPr>
          <w:rFonts w:ascii="Tahoma" w:hAnsi="Tahoma" w:cs="Tahoma"/>
          <w:sz w:val="20"/>
          <w:szCs w:val="20"/>
        </w:rPr>
        <w:t>"Do not delay referral to finish nonessential data entry")</w:t>
      </w:r>
    </w:p>
    <w:p w14:paraId="744F498C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ELSE</w:t>
      </w:r>
    </w:p>
    <w:p w14:paraId="20C58742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SetStatus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>, "PROMPT ASSESSMENT")</w:t>
      </w:r>
    </w:p>
    <w:p w14:paraId="54E2AB25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gramStart"/>
      <w:r w:rsidRPr="00114DD3">
        <w:rPr>
          <w:rFonts w:ascii="Tahoma" w:hAnsi="Tahoma" w:cs="Tahoma"/>
          <w:sz w:val="20"/>
          <w:szCs w:val="20"/>
        </w:rPr>
        <w:t>Display(</w:t>
      </w:r>
      <w:proofErr w:type="gramEnd"/>
      <w:r w:rsidRPr="00114DD3">
        <w:rPr>
          <w:rFonts w:ascii="Tahoma" w:hAnsi="Tahoma" w:cs="Tahoma"/>
          <w:sz w:val="20"/>
          <w:szCs w:val="20"/>
        </w:rPr>
        <w:t>"Arrange prompt assessment by a trained provider")</w:t>
      </w:r>
    </w:p>
    <w:p w14:paraId="16CC7ED0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gramStart"/>
      <w:r w:rsidRPr="00114DD3">
        <w:rPr>
          <w:rFonts w:ascii="Tahoma" w:hAnsi="Tahoma" w:cs="Tahoma"/>
          <w:sz w:val="20"/>
          <w:szCs w:val="20"/>
        </w:rPr>
        <w:t>Display(</w:t>
      </w:r>
      <w:proofErr w:type="gramEnd"/>
      <w:r w:rsidRPr="00114DD3">
        <w:rPr>
          <w:rFonts w:ascii="Tahoma" w:hAnsi="Tahoma" w:cs="Tahoma"/>
          <w:sz w:val="20"/>
          <w:szCs w:val="20"/>
        </w:rPr>
        <w:t>"Follow current national testing and care guidance")</w:t>
      </w:r>
    </w:p>
    <w:p w14:paraId="3E29B945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ENDIF</w:t>
      </w:r>
    </w:p>
    <w:p w14:paraId="61B55F63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06193235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SaveReferralDestination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,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GetReferralDestination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gramEnd"/>
      <w:r w:rsidRPr="00114DD3">
        <w:rPr>
          <w:rFonts w:ascii="Tahoma" w:hAnsi="Tahoma" w:cs="Tahoma"/>
          <w:sz w:val="20"/>
          <w:szCs w:val="20"/>
        </w:rPr>
        <w:t>))</w:t>
      </w:r>
    </w:p>
    <w:p w14:paraId="0FA7DB8C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</w:t>
      </w:r>
      <w:proofErr w:type="spellStart"/>
      <w:r w:rsidRPr="00114DD3">
        <w:rPr>
          <w:rFonts w:ascii="Tahoma" w:hAnsi="Tahoma" w:cs="Tahoma"/>
          <w:sz w:val="20"/>
          <w:szCs w:val="20"/>
        </w:rPr>
        <w:t>reachedCare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 = </w:t>
      </w:r>
      <w:proofErr w:type="spellStart"/>
      <w:r w:rsidRPr="00114DD3">
        <w:rPr>
          <w:rFonts w:ascii="Tahoma" w:hAnsi="Tahoma" w:cs="Tahoma"/>
          <w:sz w:val="20"/>
          <w:szCs w:val="20"/>
        </w:rPr>
        <w:t>AskIfCareWasReached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>)</w:t>
      </w:r>
    </w:p>
    <w:p w14:paraId="359E377E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11C3A801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IF </w:t>
      </w:r>
      <w:proofErr w:type="spellStart"/>
      <w:r w:rsidRPr="00114DD3">
        <w:rPr>
          <w:rFonts w:ascii="Tahoma" w:hAnsi="Tahoma" w:cs="Tahoma"/>
          <w:sz w:val="20"/>
          <w:szCs w:val="20"/>
        </w:rPr>
        <w:t>reachedCare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 = FALSE THEN</w:t>
      </w:r>
    </w:p>
    <w:p w14:paraId="1A10EFEE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spellStart"/>
      <w:r w:rsidRPr="00114DD3">
        <w:rPr>
          <w:rFonts w:ascii="Tahoma" w:hAnsi="Tahoma" w:cs="Tahoma"/>
          <w:sz w:val="20"/>
          <w:szCs w:val="20"/>
        </w:rPr>
        <w:t>AddToFollowUpList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>)</w:t>
      </w:r>
    </w:p>
    <w:p w14:paraId="16D12E78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ELSE</w:t>
      </w:r>
    </w:p>
    <w:p w14:paraId="71F05D20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SaveProviderOutcome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 xml:space="preserve">,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RecordProviderOutcome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gramEnd"/>
      <w:r w:rsidRPr="00114DD3">
        <w:rPr>
          <w:rFonts w:ascii="Tahoma" w:hAnsi="Tahoma" w:cs="Tahoma"/>
          <w:sz w:val="20"/>
          <w:szCs w:val="20"/>
        </w:rPr>
        <w:t>))</w:t>
      </w:r>
    </w:p>
    <w:p w14:paraId="2D3182EC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SetStatus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End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>, "CLOSED")</w:t>
      </w:r>
    </w:p>
    <w:p w14:paraId="5F785998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ENDIF</w:t>
      </w:r>
    </w:p>
    <w:p w14:paraId="27120F76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7AE7E347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RETURN </w:t>
      </w:r>
      <w:proofErr w:type="spellStart"/>
      <w:r w:rsidRPr="00114DD3">
        <w:rPr>
          <w:rFonts w:ascii="Tahoma" w:hAnsi="Tahoma" w:cs="Tahoma"/>
          <w:sz w:val="20"/>
          <w:szCs w:val="20"/>
        </w:rPr>
        <w:t>CaseSummary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r w:rsidRPr="00114DD3">
        <w:rPr>
          <w:rFonts w:ascii="Tahoma" w:hAnsi="Tahoma" w:cs="Tahoma"/>
          <w:sz w:val="20"/>
          <w:szCs w:val="20"/>
        </w:rPr>
        <w:t>caseID</w:t>
      </w:r>
      <w:proofErr w:type="spellEnd"/>
      <w:r w:rsidRPr="00114DD3">
        <w:rPr>
          <w:rFonts w:ascii="Tahoma" w:hAnsi="Tahoma" w:cs="Tahoma"/>
          <w:sz w:val="20"/>
          <w:szCs w:val="20"/>
        </w:rPr>
        <w:t>)</w:t>
      </w:r>
    </w:p>
    <w:p w14:paraId="2D070A96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>END FUNCTION</w:t>
      </w:r>
    </w:p>
    <w:p w14:paraId="022DF6A3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385B6C09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FUNCTION </w:t>
      </w:r>
      <w:proofErr w:type="spellStart"/>
      <w:r w:rsidRPr="00114DD3">
        <w:rPr>
          <w:rFonts w:ascii="Tahoma" w:hAnsi="Tahoma" w:cs="Tahoma"/>
          <w:sz w:val="20"/>
          <w:szCs w:val="20"/>
        </w:rPr>
        <w:t>ReviewPendingCases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r w:rsidRPr="00114DD3">
        <w:rPr>
          <w:rFonts w:ascii="Tahoma" w:hAnsi="Tahoma" w:cs="Tahoma"/>
          <w:sz w:val="20"/>
          <w:szCs w:val="20"/>
        </w:rPr>
        <w:t>pendingCases</w:t>
      </w:r>
      <w:proofErr w:type="spellEnd"/>
      <w:r w:rsidRPr="00114DD3">
        <w:rPr>
          <w:rFonts w:ascii="Tahoma" w:hAnsi="Tahoma" w:cs="Tahoma"/>
          <w:sz w:val="20"/>
          <w:szCs w:val="20"/>
        </w:rPr>
        <w:t>)</w:t>
      </w:r>
    </w:p>
    <w:p w14:paraId="264C5E2E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FOR EACH case IN </w:t>
      </w:r>
      <w:proofErr w:type="spellStart"/>
      <w:r w:rsidRPr="00114DD3">
        <w:rPr>
          <w:rFonts w:ascii="Tahoma" w:hAnsi="Tahoma" w:cs="Tahoma"/>
          <w:sz w:val="20"/>
          <w:szCs w:val="20"/>
        </w:rPr>
        <w:t>pendingCases</w:t>
      </w:r>
      <w:proofErr w:type="spellEnd"/>
    </w:p>
    <w:p w14:paraId="5AC5CB13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IF </w:t>
      </w:r>
      <w:proofErr w:type="spellStart"/>
      <w:r w:rsidRPr="00114DD3">
        <w:rPr>
          <w:rFonts w:ascii="Tahoma" w:hAnsi="Tahoma" w:cs="Tahoma"/>
          <w:sz w:val="20"/>
          <w:szCs w:val="20"/>
        </w:rPr>
        <w:t>ReferralNotConfirmed</w:t>
      </w:r>
      <w:proofErr w:type="spellEnd"/>
      <w:r w:rsidRPr="00114DD3">
        <w:rPr>
          <w:rFonts w:ascii="Tahoma" w:hAnsi="Tahoma" w:cs="Tahoma"/>
          <w:sz w:val="20"/>
          <w:szCs w:val="20"/>
        </w:rPr>
        <w:t>(case) THEN</w:t>
      </w:r>
    </w:p>
    <w:p w14:paraId="710C72DD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    </w:t>
      </w:r>
      <w:proofErr w:type="spellStart"/>
      <w:r w:rsidRPr="00114DD3">
        <w:rPr>
          <w:rFonts w:ascii="Tahoma" w:hAnsi="Tahoma" w:cs="Tahoma"/>
          <w:sz w:val="20"/>
          <w:szCs w:val="20"/>
        </w:rPr>
        <w:t>DisplayForAuthorizedFollowUp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case.caseID</w:t>
      </w:r>
      <w:proofErr w:type="spellEnd"/>
      <w:proofErr w:type="gramEnd"/>
      <w:r w:rsidRPr="00114DD3">
        <w:rPr>
          <w:rFonts w:ascii="Tahoma" w:hAnsi="Tahoma" w:cs="Tahoma"/>
          <w:sz w:val="20"/>
          <w:szCs w:val="20"/>
        </w:rPr>
        <w:t>)</w:t>
      </w:r>
    </w:p>
    <w:p w14:paraId="059F75C2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    ENDIF</w:t>
      </w:r>
    </w:p>
    <w:p w14:paraId="5175557D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ENDFOR</w:t>
      </w:r>
    </w:p>
    <w:p w14:paraId="1D5D773A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>END FUNCTION</w:t>
      </w:r>
    </w:p>
    <w:p w14:paraId="25B3A53E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</w:p>
    <w:p w14:paraId="77D705B3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FUNCTION </w:t>
      </w:r>
      <w:proofErr w:type="spellStart"/>
      <w:r w:rsidRPr="00114DD3">
        <w:rPr>
          <w:rFonts w:ascii="Tahoma" w:hAnsi="Tahoma" w:cs="Tahoma"/>
          <w:sz w:val="20"/>
          <w:szCs w:val="20"/>
        </w:rPr>
        <w:t>CreateWeeklySummary</w:t>
      </w:r>
      <w:proofErr w:type="spellEnd"/>
      <w:r w:rsidRPr="00114DD3">
        <w:rPr>
          <w:rFonts w:ascii="Tahoma" w:hAnsi="Tahoma" w:cs="Tahoma"/>
          <w:sz w:val="20"/>
          <w:szCs w:val="20"/>
        </w:rPr>
        <w:t>(cases)</w:t>
      </w:r>
    </w:p>
    <w:p w14:paraId="0F029D7D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reports = Count(cases)</w:t>
      </w:r>
    </w:p>
    <w:p w14:paraId="726088D1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urgent =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CountWhereStatus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gramEnd"/>
      <w:r w:rsidRPr="00114DD3">
        <w:rPr>
          <w:rFonts w:ascii="Tahoma" w:hAnsi="Tahoma" w:cs="Tahoma"/>
          <w:sz w:val="20"/>
          <w:szCs w:val="20"/>
        </w:rPr>
        <w:t>cases, "URGENT REFERRAL")</w:t>
      </w:r>
    </w:p>
    <w:p w14:paraId="7C6DB3E8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completed = </w:t>
      </w:r>
      <w:proofErr w:type="spellStart"/>
      <w:r w:rsidRPr="00114DD3">
        <w:rPr>
          <w:rFonts w:ascii="Tahoma" w:hAnsi="Tahoma" w:cs="Tahoma"/>
          <w:sz w:val="20"/>
          <w:szCs w:val="20"/>
        </w:rPr>
        <w:t>CountConfirmedReferrals</w:t>
      </w:r>
      <w:proofErr w:type="spellEnd"/>
      <w:r w:rsidRPr="00114DD3">
        <w:rPr>
          <w:rFonts w:ascii="Tahoma" w:hAnsi="Tahoma" w:cs="Tahoma"/>
          <w:sz w:val="20"/>
          <w:szCs w:val="20"/>
        </w:rPr>
        <w:t>(cases)</w:t>
      </w:r>
    </w:p>
    <w:p w14:paraId="179BC066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overdue = </w:t>
      </w:r>
      <w:proofErr w:type="spellStart"/>
      <w:r w:rsidRPr="00114DD3">
        <w:rPr>
          <w:rFonts w:ascii="Tahoma" w:hAnsi="Tahoma" w:cs="Tahoma"/>
          <w:sz w:val="20"/>
          <w:szCs w:val="20"/>
        </w:rPr>
        <w:t>ListCasesNeedingFollowUp</w:t>
      </w:r>
      <w:proofErr w:type="spellEnd"/>
      <w:r w:rsidRPr="00114DD3">
        <w:rPr>
          <w:rFonts w:ascii="Tahoma" w:hAnsi="Tahoma" w:cs="Tahoma"/>
          <w:sz w:val="20"/>
          <w:szCs w:val="20"/>
        </w:rPr>
        <w:t>(cases)</w:t>
      </w:r>
    </w:p>
    <w:p w14:paraId="4D30B8EF" w14:textId="77777777" w:rsidR="00116EFF" w:rsidRPr="00114DD3" w:rsidRDefault="00116EFF" w:rsidP="00116EFF">
      <w:pPr>
        <w:jc w:val="both"/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 xml:space="preserve">    RETURN </w:t>
      </w:r>
      <w:proofErr w:type="spellStart"/>
      <w:proofErr w:type="gramStart"/>
      <w:r w:rsidRPr="00114DD3">
        <w:rPr>
          <w:rFonts w:ascii="Tahoma" w:hAnsi="Tahoma" w:cs="Tahoma"/>
          <w:sz w:val="20"/>
          <w:szCs w:val="20"/>
        </w:rPr>
        <w:t>DeidentifiedSummary</w:t>
      </w:r>
      <w:proofErr w:type="spellEnd"/>
      <w:r w:rsidRPr="00114DD3">
        <w:rPr>
          <w:rFonts w:ascii="Tahoma" w:hAnsi="Tahoma" w:cs="Tahoma"/>
          <w:sz w:val="20"/>
          <w:szCs w:val="20"/>
        </w:rPr>
        <w:t>(</w:t>
      </w:r>
      <w:proofErr w:type="gramEnd"/>
      <w:r w:rsidRPr="00114DD3">
        <w:rPr>
          <w:rFonts w:ascii="Tahoma" w:hAnsi="Tahoma" w:cs="Tahoma"/>
          <w:sz w:val="20"/>
          <w:szCs w:val="20"/>
        </w:rPr>
        <w:t>reports, urgent, completed, overdue)</w:t>
      </w:r>
    </w:p>
    <w:p w14:paraId="61338549" w14:textId="77777777" w:rsidR="00116EFF" w:rsidRPr="00114DD3" w:rsidRDefault="00116EFF" w:rsidP="00116EFF">
      <w:pPr>
        <w:rPr>
          <w:rFonts w:ascii="Tahoma" w:hAnsi="Tahoma" w:cs="Tahoma"/>
          <w:sz w:val="20"/>
          <w:szCs w:val="20"/>
        </w:rPr>
      </w:pPr>
      <w:r w:rsidRPr="00114DD3">
        <w:rPr>
          <w:rFonts w:ascii="Tahoma" w:hAnsi="Tahoma" w:cs="Tahoma"/>
          <w:sz w:val="20"/>
          <w:szCs w:val="20"/>
        </w:rPr>
        <w:t>END FUNCTION</w:t>
      </w:r>
    </w:p>
    <w:p w14:paraId="108D20E8" w14:textId="77777777" w:rsidR="00116EFF" w:rsidRPr="00114DD3" w:rsidRDefault="00116EFF" w:rsidP="00116EFF">
      <w:pPr>
        <w:rPr>
          <w:rFonts w:ascii="Tahoma" w:hAnsi="Tahoma" w:cs="Tahoma"/>
          <w:sz w:val="20"/>
          <w:szCs w:val="20"/>
        </w:rPr>
      </w:pPr>
    </w:p>
    <w:p w14:paraId="11342087" w14:textId="77777777" w:rsidR="00116EFF" w:rsidRPr="00114DD3" w:rsidRDefault="00116EFF" w:rsidP="00116EFF">
      <w:pPr>
        <w:rPr>
          <w:rFonts w:ascii="Tahoma" w:hAnsi="Tahoma" w:cs="Tahoma"/>
          <w:sz w:val="20"/>
          <w:szCs w:val="20"/>
        </w:rPr>
      </w:pPr>
    </w:p>
    <w:p w14:paraId="17D09005" w14:textId="77777777" w:rsidR="00116EFF" w:rsidRDefault="00116EFF" w:rsidP="00116EFF">
      <w:pPr>
        <w:rPr>
          <w:rFonts w:ascii="Tahoma" w:hAnsi="Tahoma" w:cs="Tahoma"/>
          <w:sz w:val="20"/>
          <w:szCs w:val="20"/>
        </w:rPr>
      </w:pPr>
    </w:p>
    <w:p w14:paraId="026EC801" w14:textId="77777777" w:rsidR="00572B23" w:rsidRDefault="00572B23"/>
    <w:sectPr w:rsidR="00572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16EFF"/>
    <w:rsid w:val="000C5F8B"/>
    <w:rsid w:val="00116EFF"/>
    <w:rsid w:val="00572B23"/>
    <w:rsid w:val="00B1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DC6A"/>
  <w15:chartTrackingRefBased/>
  <w15:docId w15:val="{E4950E3B-73E2-4EFA-AF62-CDDB585B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EFF"/>
    <w:pPr>
      <w:spacing w:after="0" w:line="240" w:lineRule="auto"/>
    </w:pPr>
    <w:rPr>
      <w:rFonts w:ascii="Calibri" w:eastAsia="Calibri" w:hAnsi="Calibri" w:cs="DengXi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Sumaila Nyuma</dc:creator>
  <cp:keywords/>
  <dc:description/>
  <cp:lastModifiedBy>Sumaila Nyuma</cp:lastModifiedBy>
  <cp:revision>1</cp:revision>
  <dcterms:created xsi:type="dcterms:W3CDTF">2026-10-25T16:10:00Z</dcterms:created>
  <dcterms:modified xsi:type="dcterms:W3CDTF">2026-10-25T16:11:00Z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2026-10-25T16:10:39Z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6b5369cb-35cf-4a9b-8ce9-403ffc3fd5e0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