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66232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3C21719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7FCC205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6AC0C8A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169D1FD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3A9B82A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10B1A9F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20906CD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F56B36D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2E307B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306B29B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2FEA891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E95AEBA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F5CC633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52C67F2" w14:textId="77777777" w:rsidR="005F11AF" w:rsidRDefault="00F64ED0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539C8B73" w14:textId="77777777" w:rsidR="005F11AF" w:rsidRDefault="005F11AF">
      <w:pPr>
        <w:jc w:val="center"/>
        <w:rPr>
          <w:spacing w:val="20"/>
        </w:rPr>
      </w:pPr>
    </w:p>
    <w:p w14:paraId="379EA121" w14:textId="77777777" w:rsidR="005F11AF" w:rsidRDefault="00F64ED0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5B984D79" w14:textId="77777777" w:rsidR="005F11AF" w:rsidRDefault="00F64ED0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7CE0F6AA" w14:textId="77777777" w:rsidR="005F11AF" w:rsidRDefault="00F64ED0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5D63E48C" w14:textId="77777777" w:rsidR="005F11AF" w:rsidRDefault="00F64ED0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C43B463" w14:textId="77777777" w:rsidR="005F11AF" w:rsidRDefault="00F64ED0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2C6C1887" w14:textId="77777777" w:rsidR="005F11AF" w:rsidRDefault="00F64ED0">
      <w:pPr>
        <w:jc w:val="center"/>
      </w:pPr>
      <w:r>
        <w:rPr>
          <w:rFonts w:ascii="Times New Roman" w:hAnsi="Times New Roman" w:cs="Times New Roman"/>
          <w:spacing w:val="20"/>
        </w:rPr>
        <w:t>Групповая динамика и коммуникации</w:t>
      </w:r>
    </w:p>
    <w:p w14:paraId="49F5AF5C" w14:textId="77777777" w:rsidR="005F11AF" w:rsidRPr="00E87CC0" w:rsidRDefault="00F64ED0">
      <w:pPr>
        <w:jc w:val="center"/>
        <w:rPr>
          <w:lang w:val="en-US"/>
        </w:rPr>
      </w:pPr>
      <w:r w:rsidRPr="00E87CC0">
        <w:rPr>
          <w:rFonts w:ascii="Times New Roman" w:hAnsi="Times New Roman" w:cs="Times New Roman"/>
          <w:spacing w:val="20"/>
          <w:lang w:val="en-US"/>
        </w:rPr>
        <w:t>Group Dynamics and Communications</w:t>
      </w:r>
    </w:p>
    <w:p w14:paraId="71553EBA" w14:textId="77777777" w:rsidR="005F11AF" w:rsidRPr="00E87CC0" w:rsidRDefault="00F64ED0">
      <w:pPr>
        <w:jc w:val="center"/>
        <w:rPr>
          <w:lang w:val="en-US"/>
        </w:rPr>
      </w:pPr>
      <w:r w:rsidRPr="00E87CC0">
        <w:rPr>
          <w:rFonts w:ascii="Times New Roman" w:hAnsi="Times New Roman" w:cs="Times New Roman"/>
          <w:spacing w:val="20"/>
          <w:lang w:val="en-US"/>
        </w:rPr>
        <w:br/>
      </w:r>
    </w:p>
    <w:p w14:paraId="6E544B65" w14:textId="77777777" w:rsidR="005F11AF" w:rsidRPr="00E87CC0" w:rsidRDefault="00F64ED0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E87CC0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E87CC0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32DD5C33" w14:textId="77777777" w:rsidR="005F11AF" w:rsidRPr="00E87CC0" w:rsidRDefault="00F64ED0">
      <w:pPr>
        <w:jc w:val="center"/>
        <w:rPr>
          <w:lang w:val="en-US"/>
        </w:rPr>
      </w:pPr>
      <w:r w:rsidRPr="00E87CC0">
        <w:rPr>
          <w:rFonts w:ascii="Times New Roman" w:hAnsi="Times New Roman" w:cs="Times New Roman"/>
          <w:b/>
          <w:lang w:val="en-US"/>
        </w:rPr>
        <w:t xml:space="preserve"> </w:t>
      </w:r>
    </w:p>
    <w:p w14:paraId="7126E9C4" w14:textId="77777777" w:rsidR="005F11AF" w:rsidRDefault="00F64ED0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7CE2EADA" w14:textId="77777777" w:rsidR="005F11AF" w:rsidRDefault="005F11AF"/>
    <w:p w14:paraId="2858A7B4" w14:textId="77777777" w:rsidR="005F11AF" w:rsidRDefault="005F11AF"/>
    <w:p w14:paraId="6C267DA1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1BAE7025" w14:textId="77777777" w:rsidR="005F11AF" w:rsidRDefault="00F64ED0">
      <w:r>
        <w:rPr>
          <w:rFonts w:ascii="Times New Roman" w:hAnsi="Times New Roman" w:cs="Times New Roman"/>
        </w:rPr>
        <w:t xml:space="preserve"> </w:t>
      </w:r>
    </w:p>
    <w:p w14:paraId="0E10E93A" w14:textId="77777777" w:rsidR="005F11AF" w:rsidRDefault="00F64ED0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003577</w:t>
      </w:r>
    </w:p>
    <w:p w14:paraId="39D008DF" w14:textId="77777777" w:rsidR="005F11AF" w:rsidRDefault="00F64ED0">
      <w:r>
        <w:rPr>
          <w:rFonts w:ascii="Times New Roman" w:hAnsi="Times New Roman" w:cs="Times New Roman"/>
        </w:rPr>
        <w:t xml:space="preserve"> </w:t>
      </w:r>
    </w:p>
    <w:p w14:paraId="7CF132B1" w14:textId="77777777" w:rsidR="005F11AF" w:rsidRDefault="00F64E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C32AEC8" w14:textId="77777777" w:rsidR="00044638" w:rsidRDefault="00044638">
      <w:pPr>
        <w:jc w:val="center"/>
        <w:rPr>
          <w:rFonts w:ascii="Times New Roman" w:hAnsi="Times New Roman" w:cs="Times New Roman"/>
        </w:rPr>
      </w:pPr>
    </w:p>
    <w:p w14:paraId="4F67F982" w14:textId="77777777" w:rsidR="00044638" w:rsidRDefault="00044638">
      <w:pPr>
        <w:jc w:val="center"/>
        <w:rPr>
          <w:rFonts w:ascii="Times New Roman" w:hAnsi="Times New Roman" w:cs="Times New Roman"/>
        </w:rPr>
      </w:pPr>
    </w:p>
    <w:p w14:paraId="62DBDBAC" w14:textId="77777777" w:rsidR="00044638" w:rsidRDefault="00044638">
      <w:pPr>
        <w:jc w:val="center"/>
        <w:rPr>
          <w:rFonts w:ascii="Times New Roman" w:hAnsi="Times New Roman" w:cs="Times New Roman"/>
        </w:rPr>
      </w:pPr>
    </w:p>
    <w:p w14:paraId="27874175" w14:textId="77777777" w:rsidR="00044638" w:rsidRDefault="00044638">
      <w:pPr>
        <w:jc w:val="center"/>
        <w:rPr>
          <w:rFonts w:ascii="Times New Roman" w:hAnsi="Times New Roman" w:cs="Times New Roman"/>
        </w:rPr>
      </w:pPr>
    </w:p>
    <w:p w14:paraId="0AE6F588" w14:textId="77777777" w:rsidR="00044638" w:rsidRDefault="00044638">
      <w:pPr>
        <w:jc w:val="center"/>
        <w:rPr>
          <w:rFonts w:ascii="Times New Roman" w:hAnsi="Times New Roman" w:cs="Times New Roman"/>
        </w:rPr>
      </w:pPr>
    </w:p>
    <w:p w14:paraId="59661595" w14:textId="77777777" w:rsidR="00044638" w:rsidRDefault="00044638">
      <w:pPr>
        <w:jc w:val="center"/>
        <w:rPr>
          <w:rFonts w:ascii="Times New Roman" w:hAnsi="Times New Roman" w:cs="Times New Roman"/>
        </w:rPr>
      </w:pPr>
    </w:p>
    <w:p w14:paraId="3C56D14B" w14:textId="77777777" w:rsidR="00044638" w:rsidRDefault="00044638">
      <w:pPr>
        <w:jc w:val="center"/>
        <w:rPr>
          <w:rFonts w:ascii="Times New Roman" w:hAnsi="Times New Roman" w:cs="Times New Roman"/>
        </w:rPr>
      </w:pPr>
    </w:p>
    <w:p w14:paraId="69A7EDC1" w14:textId="77777777" w:rsidR="00044638" w:rsidRDefault="00044638">
      <w:pPr>
        <w:jc w:val="center"/>
        <w:rPr>
          <w:rFonts w:ascii="Times New Roman" w:hAnsi="Times New Roman" w:cs="Times New Roman"/>
        </w:rPr>
      </w:pPr>
    </w:p>
    <w:p w14:paraId="6A58F833" w14:textId="77777777" w:rsidR="00044638" w:rsidRDefault="00044638">
      <w:pPr>
        <w:jc w:val="center"/>
        <w:rPr>
          <w:rFonts w:ascii="Times New Roman" w:hAnsi="Times New Roman" w:cs="Times New Roman"/>
        </w:rPr>
      </w:pPr>
    </w:p>
    <w:p w14:paraId="62A9CAD9" w14:textId="77777777" w:rsidR="00044638" w:rsidRDefault="00044638">
      <w:pPr>
        <w:jc w:val="center"/>
        <w:rPr>
          <w:rFonts w:ascii="Times New Roman" w:hAnsi="Times New Roman" w:cs="Times New Roman"/>
        </w:rPr>
      </w:pPr>
    </w:p>
    <w:p w14:paraId="3FDF6110" w14:textId="77777777" w:rsidR="000E6C38" w:rsidRDefault="000E6C38">
      <w:pPr>
        <w:jc w:val="center"/>
        <w:rPr>
          <w:rFonts w:ascii="Times New Roman" w:hAnsi="Times New Roman" w:cs="Times New Roman"/>
        </w:rPr>
      </w:pPr>
    </w:p>
    <w:p w14:paraId="779B8078" w14:textId="239C7DBF" w:rsidR="000E6C38" w:rsidRDefault="000E6C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p w14:paraId="26D7C2FF" w14:textId="77777777" w:rsidR="005F11AF" w:rsidRDefault="00F64ED0">
      <w:r>
        <w:br w:type="page"/>
      </w:r>
    </w:p>
    <w:p w14:paraId="3E607426" w14:textId="77777777" w:rsidR="00E503EB" w:rsidRDefault="00E503EB">
      <w:pPr>
        <w:rPr>
          <w:rFonts w:ascii="Times New Roman" w:hAnsi="Times New Roman" w:cs="Times New Roman"/>
          <w:b/>
        </w:rPr>
      </w:pPr>
    </w:p>
    <w:p w14:paraId="1554A289" w14:textId="77777777" w:rsidR="005F11AF" w:rsidRDefault="00F64ED0">
      <w:r>
        <w:rPr>
          <w:rFonts w:ascii="Times New Roman" w:hAnsi="Times New Roman" w:cs="Times New Roman"/>
          <w:b/>
        </w:rPr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6AEC153E" w14:textId="77777777" w:rsidR="005F11AF" w:rsidRDefault="005F11AF"/>
    <w:p w14:paraId="7DF7E38E" w14:textId="77777777" w:rsidR="005F11AF" w:rsidRDefault="00F64ED0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9E1BE7D" w14:textId="77777777" w:rsidR="00E503EB" w:rsidRDefault="00F64ED0" w:rsidP="00E503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занятий: изложение теоретических и прикладных аспектов </w:t>
      </w:r>
      <w:r w:rsidR="005D6E04">
        <w:rPr>
          <w:rFonts w:ascii="Times New Roman" w:hAnsi="Times New Roman" w:cs="Times New Roman"/>
        </w:rPr>
        <w:t xml:space="preserve">формирования групп разработчиков </w:t>
      </w:r>
      <w:r w:rsidR="00E503EB">
        <w:rPr>
          <w:rFonts w:ascii="Times New Roman" w:hAnsi="Times New Roman" w:cs="Times New Roman"/>
        </w:rPr>
        <w:t>программного обеспечения</w:t>
      </w:r>
      <w:r w:rsidR="005D6E04">
        <w:rPr>
          <w:rFonts w:ascii="Times New Roman" w:hAnsi="Times New Roman" w:cs="Times New Roman"/>
        </w:rPr>
        <w:t>, вопросов</w:t>
      </w:r>
      <w:r w:rsidR="00E87CC0">
        <w:rPr>
          <w:rFonts w:ascii="Times New Roman" w:hAnsi="Times New Roman" w:cs="Times New Roman"/>
        </w:rPr>
        <w:t xml:space="preserve"> групповой динамики,</w:t>
      </w:r>
      <w:r>
        <w:rPr>
          <w:rFonts w:ascii="Times New Roman" w:hAnsi="Times New Roman" w:cs="Times New Roman"/>
        </w:rPr>
        <w:t xml:space="preserve"> и особенностей общения</w:t>
      </w:r>
      <w:r w:rsidR="005D6E04">
        <w:rPr>
          <w:rFonts w:ascii="Times New Roman" w:hAnsi="Times New Roman" w:cs="Times New Roman"/>
        </w:rPr>
        <w:t xml:space="preserve"> в группе разрабо</w:t>
      </w:r>
      <w:r w:rsidR="006E6D4A">
        <w:rPr>
          <w:rFonts w:ascii="Times New Roman" w:hAnsi="Times New Roman" w:cs="Times New Roman"/>
        </w:rPr>
        <w:t>т</w:t>
      </w:r>
      <w:r w:rsidR="005D6E04">
        <w:rPr>
          <w:rFonts w:ascii="Times New Roman" w:hAnsi="Times New Roman" w:cs="Times New Roman"/>
        </w:rPr>
        <w:t>чиков</w:t>
      </w:r>
      <w:r w:rsidR="00E87CC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формирование практических навыков в области делового общения и управления группами, оптимизации группового принятия решения, у</w:t>
      </w:r>
      <w:r w:rsidR="00E503EB">
        <w:rPr>
          <w:rFonts w:ascii="Times New Roman" w:hAnsi="Times New Roman" w:cs="Times New Roman"/>
        </w:rPr>
        <w:t>правлению конфликтами в группе.</w:t>
      </w:r>
    </w:p>
    <w:p w14:paraId="54559DA5" w14:textId="77777777" w:rsidR="00F6723B" w:rsidRDefault="00F6723B" w:rsidP="00E503EB">
      <w:pPr>
        <w:jc w:val="both"/>
        <w:rPr>
          <w:rFonts w:ascii="Times New Roman" w:hAnsi="Times New Roman" w:cs="Times New Roman"/>
        </w:rPr>
      </w:pPr>
    </w:p>
    <w:p w14:paraId="738DB3C8" w14:textId="77777777" w:rsidR="00E503EB" w:rsidRDefault="00F64ED0" w:rsidP="00E503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Задачи учебных занятий.</w:t>
      </w:r>
    </w:p>
    <w:p w14:paraId="1E36EEA1" w14:textId="77777777" w:rsidR="00F6723B" w:rsidRPr="00F6723B" w:rsidRDefault="00F6723B" w:rsidP="00E503EB">
      <w:pPr>
        <w:numPr>
          <w:ilvl w:val="0"/>
          <w:numId w:val="3"/>
        </w:numPr>
        <w:jc w:val="both"/>
      </w:pPr>
      <w:r>
        <w:rPr>
          <w:rFonts w:ascii="Times New Roman" w:hAnsi="Times New Roman" w:cs="Times New Roman"/>
        </w:rPr>
        <w:t>Усвоение</w:t>
      </w:r>
      <w:r w:rsidR="00F64ED0" w:rsidRPr="00F6723B">
        <w:rPr>
          <w:rFonts w:ascii="Times New Roman" w:hAnsi="Times New Roman" w:cs="Times New Roman"/>
        </w:rPr>
        <w:t xml:space="preserve"> понятий, относящихся к</w:t>
      </w:r>
      <w:r w:rsidRPr="00F6723B">
        <w:rPr>
          <w:rFonts w:ascii="Times New Roman" w:hAnsi="Times New Roman" w:cs="Times New Roman"/>
        </w:rPr>
        <w:t xml:space="preserve"> групповой динамике,</w:t>
      </w:r>
      <w:r w:rsidR="00F64ED0" w:rsidRPr="00F6723B">
        <w:rPr>
          <w:rFonts w:ascii="Times New Roman" w:hAnsi="Times New Roman" w:cs="Times New Roman"/>
        </w:rPr>
        <w:t xml:space="preserve"> общению и групповому взаимодействию.</w:t>
      </w:r>
    </w:p>
    <w:p w14:paraId="3C6D4A6A" w14:textId="77777777" w:rsidR="00F6723B" w:rsidRPr="00F6723B" w:rsidRDefault="00F6723B" w:rsidP="00E503EB">
      <w:pPr>
        <w:numPr>
          <w:ilvl w:val="0"/>
          <w:numId w:val="3"/>
        </w:numPr>
        <w:jc w:val="both"/>
      </w:pPr>
      <w:r>
        <w:rPr>
          <w:rFonts w:ascii="Times New Roman" w:hAnsi="Times New Roman" w:cs="Times New Roman"/>
        </w:rPr>
        <w:t>Изучение</w:t>
      </w:r>
      <w:r w:rsidRPr="00F6723B">
        <w:rPr>
          <w:rFonts w:ascii="Times New Roman" w:hAnsi="Times New Roman" w:cs="Times New Roman"/>
        </w:rPr>
        <w:t xml:space="preserve"> психологически</w:t>
      </w:r>
      <w:r>
        <w:rPr>
          <w:rFonts w:ascii="Times New Roman" w:hAnsi="Times New Roman" w:cs="Times New Roman"/>
        </w:rPr>
        <w:t>х</w:t>
      </w:r>
      <w:r w:rsidRPr="00F6723B">
        <w:rPr>
          <w:rFonts w:ascii="Times New Roman" w:hAnsi="Times New Roman" w:cs="Times New Roman"/>
        </w:rPr>
        <w:t xml:space="preserve"> теори</w:t>
      </w:r>
      <w:r>
        <w:rPr>
          <w:rFonts w:ascii="Times New Roman" w:hAnsi="Times New Roman" w:cs="Times New Roman"/>
        </w:rPr>
        <w:t>й</w:t>
      </w:r>
      <w:r w:rsidRPr="00F6723B">
        <w:rPr>
          <w:rFonts w:ascii="Times New Roman" w:hAnsi="Times New Roman" w:cs="Times New Roman"/>
        </w:rPr>
        <w:t xml:space="preserve"> групповой динамике </w:t>
      </w:r>
    </w:p>
    <w:p w14:paraId="47CC99A0" w14:textId="77777777" w:rsidR="00F6723B" w:rsidRPr="00F6723B" w:rsidRDefault="00F6723B" w:rsidP="00E503EB">
      <w:pPr>
        <w:numPr>
          <w:ilvl w:val="0"/>
          <w:numId w:val="3"/>
        </w:numPr>
        <w:jc w:val="both"/>
      </w:pPr>
      <w:r>
        <w:rPr>
          <w:rFonts w:ascii="Times New Roman" w:hAnsi="Times New Roman" w:cs="Times New Roman"/>
        </w:rPr>
        <w:t>Изучение</w:t>
      </w:r>
      <w:r w:rsidR="00F64ED0" w:rsidRPr="00F6723B">
        <w:rPr>
          <w:rFonts w:ascii="Times New Roman" w:hAnsi="Times New Roman" w:cs="Times New Roman"/>
        </w:rPr>
        <w:t xml:space="preserve"> психологически</w:t>
      </w:r>
      <w:r>
        <w:rPr>
          <w:rFonts w:ascii="Times New Roman" w:hAnsi="Times New Roman" w:cs="Times New Roman"/>
        </w:rPr>
        <w:t>х</w:t>
      </w:r>
      <w:r w:rsidR="00F64ED0" w:rsidRPr="00F6723B">
        <w:rPr>
          <w:rFonts w:ascii="Times New Roman" w:hAnsi="Times New Roman" w:cs="Times New Roman"/>
        </w:rPr>
        <w:t xml:space="preserve"> теори</w:t>
      </w:r>
      <w:r>
        <w:rPr>
          <w:rFonts w:ascii="Times New Roman" w:hAnsi="Times New Roman" w:cs="Times New Roman"/>
        </w:rPr>
        <w:t>й формирования рабочих групп и способов групповой коммуникации</w:t>
      </w:r>
      <w:r w:rsidR="00F64ED0" w:rsidRPr="00F6723B">
        <w:rPr>
          <w:rFonts w:ascii="Times New Roman" w:hAnsi="Times New Roman" w:cs="Times New Roman"/>
        </w:rPr>
        <w:t>.</w:t>
      </w:r>
    </w:p>
    <w:p w14:paraId="0F2E7628" w14:textId="77777777" w:rsidR="00F6723B" w:rsidRPr="00F6723B" w:rsidRDefault="00F64ED0" w:rsidP="00E503EB">
      <w:pPr>
        <w:numPr>
          <w:ilvl w:val="0"/>
          <w:numId w:val="3"/>
        </w:numPr>
        <w:jc w:val="both"/>
      </w:pPr>
      <w:r w:rsidRPr="00F6723B">
        <w:rPr>
          <w:rFonts w:ascii="Times New Roman" w:hAnsi="Times New Roman" w:cs="Times New Roman"/>
        </w:rPr>
        <w:t xml:space="preserve">Ознакомление </w:t>
      </w:r>
      <w:r w:rsidR="00F6723B">
        <w:rPr>
          <w:rFonts w:ascii="Times New Roman" w:hAnsi="Times New Roman" w:cs="Times New Roman"/>
        </w:rPr>
        <w:t>с</w:t>
      </w:r>
      <w:r w:rsidRPr="00F6723B">
        <w:rPr>
          <w:rFonts w:ascii="Times New Roman" w:hAnsi="Times New Roman" w:cs="Times New Roman"/>
        </w:rPr>
        <w:t xml:space="preserve"> прикладными аспектами управления </w:t>
      </w:r>
      <w:r w:rsidR="00F6723B">
        <w:rPr>
          <w:rFonts w:ascii="Times New Roman" w:hAnsi="Times New Roman" w:cs="Times New Roman"/>
        </w:rPr>
        <w:t xml:space="preserve">и коммуникации </w:t>
      </w:r>
      <w:r w:rsidRPr="00F6723B">
        <w:rPr>
          <w:rFonts w:ascii="Times New Roman" w:hAnsi="Times New Roman" w:cs="Times New Roman"/>
        </w:rPr>
        <w:t>проектны</w:t>
      </w:r>
      <w:r w:rsidR="00F6723B">
        <w:rPr>
          <w:rFonts w:ascii="Times New Roman" w:hAnsi="Times New Roman" w:cs="Times New Roman"/>
        </w:rPr>
        <w:t xml:space="preserve">х </w:t>
      </w:r>
      <w:r w:rsidRPr="00F6723B">
        <w:rPr>
          <w:rFonts w:ascii="Times New Roman" w:hAnsi="Times New Roman" w:cs="Times New Roman"/>
        </w:rPr>
        <w:t>групп</w:t>
      </w:r>
      <w:r w:rsidR="00F6723B">
        <w:rPr>
          <w:rFonts w:ascii="Times New Roman" w:hAnsi="Times New Roman" w:cs="Times New Roman"/>
        </w:rPr>
        <w:t xml:space="preserve"> разработчиков ПО.</w:t>
      </w:r>
    </w:p>
    <w:p w14:paraId="047786A5" w14:textId="77777777" w:rsidR="00E503EB" w:rsidRPr="00E503EB" w:rsidRDefault="00F64ED0" w:rsidP="00E503EB">
      <w:pPr>
        <w:numPr>
          <w:ilvl w:val="0"/>
          <w:numId w:val="3"/>
        </w:numPr>
        <w:jc w:val="both"/>
      </w:pPr>
      <w:r w:rsidRPr="00E503EB">
        <w:rPr>
          <w:rFonts w:ascii="Times New Roman" w:hAnsi="Times New Roman" w:cs="Times New Roman"/>
        </w:rPr>
        <w:t>Практическое овладение приемами управления групповой дискуссией и методиками поддержки группового процесса принятия решения.</w:t>
      </w:r>
    </w:p>
    <w:p w14:paraId="78751E90" w14:textId="77777777" w:rsidR="005F11AF" w:rsidRDefault="005F11AF" w:rsidP="00E503EB">
      <w:pPr>
        <w:ind w:left="360"/>
        <w:jc w:val="both"/>
      </w:pPr>
    </w:p>
    <w:p w14:paraId="4022641D" w14:textId="77777777" w:rsidR="005F11AF" w:rsidRDefault="00F64ED0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0267724C" w14:textId="77777777" w:rsidR="005F11AF" w:rsidRDefault="00F64ED0" w:rsidP="00E503EB">
      <w:pPr>
        <w:jc w:val="both"/>
      </w:pPr>
      <w:r>
        <w:rPr>
          <w:rFonts w:ascii="Times New Roman" w:hAnsi="Times New Roman" w:cs="Times New Roman"/>
        </w:rPr>
        <w:t xml:space="preserve">Основой данного курса являются знания, полученные в рамках курсов общеобразовательной школы: «Обществознание», </w:t>
      </w:r>
      <w:r w:rsidR="00F6723B">
        <w:rPr>
          <w:rFonts w:ascii="Times New Roman" w:hAnsi="Times New Roman" w:cs="Times New Roman"/>
        </w:rPr>
        <w:t>«Культурология»</w:t>
      </w:r>
      <w:r w:rsidR="005D6E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«Русский язык и литература». </w:t>
      </w:r>
    </w:p>
    <w:p w14:paraId="55988535" w14:textId="77777777" w:rsidR="005F11AF" w:rsidRDefault="005F11AF"/>
    <w:p w14:paraId="573B138D" w14:textId="77777777" w:rsidR="005F11AF" w:rsidRDefault="00F64ED0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423737CB" w14:textId="48711452" w:rsidR="00411711" w:rsidRDefault="00411711" w:rsidP="00E503EB">
      <w:pPr>
        <w:jc w:val="both"/>
        <w:rPr>
          <w:rFonts w:ascii="Times New Roman" w:hAnsi="Times New Roman" w:cs="Times New Roman"/>
        </w:rPr>
      </w:pPr>
    </w:p>
    <w:tbl>
      <w:tblPr>
        <w:tblStyle w:val="1f0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551"/>
        <w:gridCol w:w="2268"/>
        <w:gridCol w:w="2410"/>
      </w:tblGrid>
      <w:tr w:rsidR="00411711" w:rsidRPr="00411711" w14:paraId="028853FB" w14:textId="77777777" w:rsidTr="000E6C38">
        <w:tc>
          <w:tcPr>
            <w:tcW w:w="534" w:type="dxa"/>
          </w:tcPr>
          <w:p w14:paraId="3FA53100" w14:textId="77777777" w:rsidR="00411711" w:rsidRPr="00411711" w:rsidRDefault="00411711" w:rsidP="00411711">
            <w:pPr>
              <w:widowControl w:val="0"/>
              <w:suppressAutoHyphens w:val="0"/>
              <w:ind w:left="42" w:right="141"/>
              <w:jc w:val="center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877" w:type="dxa"/>
          </w:tcPr>
          <w:p w14:paraId="3F55A3B1" w14:textId="77777777" w:rsidR="00411711" w:rsidRPr="00411711" w:rsidRDefault="00411711" w:rsidP="00411711">
            <w:pPr>
              <w:widowControl w:val="0"/>
              <w:suppressAutoHyphens w:val="0"/>
              <w:ind w:left="42" w:right="141"/>
              <w:jc w:val="center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Наименование категории (группы) компетенций</w:t>
            </w:r>
          </w:p>
        </w:tc>
        <w:tc>
          <w:tcPr>
            <w:tcW w:w="2551" w:type="dxa"/>
          </w:tcPr>
          <w:p w14:paraId="53759D35" w14:textId="77777777" w:rsidR="00411711" w:rsidRPr="00411711" w:rsidRDefault="00411711" w:rsidP="00411711">
            <w:pPr>
              <w:widowControl w:val="0"/>
              <w:suppressAutoHyphens w:val="0"/>
              <w:ind w:right="68"/>
              <w:jc w:val="center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Код и наименование компетенции</w:t>
            </w:r>
          </w:p>
          <w:p w14:paraId="621CE746" w14:textId="77777777" w:rsidR="00411711" w:rsidRPr="00411711" w:rsidRDefault="00411711" w:rsidP="00411711">
            <w:pPr>
              <w:widowControl w:val="0"/>
              <w:suppressAutoHyphens w:val="0"/>
              <w:ind w:right="68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en-US"/>
              </w:rPr>
            </w:pPr>
          </w:p>
        </w:tc>
        <w:tc>
          <w:tcPr>
            <w:tcW w:w="2268" w:type="dxa"/>
          </w:tcPr>
          <w:p w14:paraId="09E14D49" w14:textId="77777777" w:rsidR="00411711" w:rsidRPr="00411711" w:rsidRDefault="00411711" w:rsidP="00411711">
            <w:pPr>
              <w:widowControl w:val="0"/>
              <w:suppressAutoHyphens w:val="0"/>
              <w:ind w:right="105"/>
              <w:jc w:val="center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410" w:type="dxa"/>
          </w:tcPr>
          <w:p w14:paraId="235EAFBB" w14:textId="77777777" w:rsidR="00411711" w:rsidRPr="00411711" w:rsidRDefault="00411711" w:rsidP="00411711">
            <w:pPr>
              <w:widowControl w:val="0"/>
              <w:suppressAutoHyphens w:val="0"/>
              <w:ind w:right="105"/>
              <w:jc w:val="center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Код индикатора и индикатор достижения универсальной компетенции</w:t>
            </w:r>
          </w:p>
        </w:tc>
      </w:tr>
      <w:tr w:rsidR="00411711" w:rsidRPr="00411711" w14:paraId="0B78CC5A" w14:textId="77777777" w:rsidTr="000E6C38">
        <w:tc>
          <w:tcPr>
            <w:tcW w:w="534" w:type="dxa"/>
          </w:tcPr>
          <w:p w14:paraId="430A7CC1" w14:textId="77777777" w:rsidR="00411711" w:rsidRPr="00411711" w:rsidRDefault="00411711" w:rsidP="00411711">
            <w:pPr>
              <w:widowControl w:val="0"/>
              <w:suppressAutoHyphens w:val="0"/>
              <w:ind w:left="42" w:right="141"/>
              <w:jc w:val="center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</w:p>
        </w:tc>
        <w:tc>
          <w:tcPr>
            <w:tcW w:w="1877" w:type="dxa"/>
          </w:tcPr>
          <w:p w14:paraId="0460D747" w14:textId="77777777" w:rsidR="00411711" w:rsidRPr="00411711" w:rsidRDefault="00411711" w:rsidP="00411711">
            <w:pPr>
              <w:widowControl w:val="0"/>
              <w:suppressAutoHyphens w:val="0"/>
              <w:ind w:left="42" w:right="141"/>
              <w:jc w:val="center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551" w:type="dxa"/>
          </w:tcPr>
          <w:p w14:paraId="122F7D23" w14:textId="77777777" w:rsidR="00411711" w:rsidRPr="00411711" w:rsidRDefault="00411711" w:rsidP="00411711">
            <w:pPr>
              <w:widowControl w:val="0"/>
              <w:suppressAutoHyphens w:val="0"/>
              <w:ind w:right="43"/>
              <w:jc w:val="center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268" w:type="dxa"/>
          </w:tcPr>
          <w:p w14:paraId="42E05FFC" w14:textId="77777777" w:rsidR="00411711" w:rsidRPr="00411711" w:rsidRDefault="00411711" w:rsidP="00411711">
            <w:pPr>
              <w:widowControl w:val="0"/>
              <w:suppressAutoHyphens w:val="0"/>
              <w:ind w:right="43"/>
              <w:jc w:val="center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0" w:type="dxa"/>
          </w:tcPr>
          <w:p w14:paraId="34CF3032" w14:textId="77777777" w:rsidR="00411711" w:rsidRPr="00411711" w:rsidRDefault="00411711" w:rsidP="00411711">
            <w:pPr>
              <w:widowControl w:val="0"/>
              <w:suppressAutoHyphens w:val="0"/>
              <w:ind w:right="43"/>
              <w:jc w:val="center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4</w:t>
            </w:r>
          </w:p>
        </w:tc>
      </w:tr>
      <w:tr w:rsidR="00411711" w:rsidRPr="00411711" w14:paraId="0457E94E" w14:textId="77777777" w:rsidTr="000E6C38">
        <w:tc>
          <w:tcPr>
            <w:tcW w:w="534" w:type="dxa"/>
          </w:tcPr>
          <w:p w14:paraId="34445889" w14:textId="77777777" w:rsidR="00411711" w:rsidRPr="00411711" w:rsidRDefault="00411711" w:rsidP="00411711">
            <w:pPr>
              <w:widowControl w:val="0"/>
              <w:suppressAutoHyphens w:val="0"/>
              <w:ind w:left="42" w:right="141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7" w:type="dxa"/>
          </w:tcPr>
          <w:p w14:paraId="3D055051" w14:textId="12D21A4E" w:rsidR="00411711" w:rsidRPr="00411711" w:rsidRDefault="00411711" w:rsidP="00411711">
            <w:pPr>
              <w:widowControl w:val="0"/>
              <w:suppressAutoHyphens w:val="0"/>
              <w:ind w:left="42" w:right="141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Универсальные компетенции</w:t>
            </w:r>
          </w:p>
        </w:tc>
        <w:tc>
          <w:tcPr>
            <w:tcW w:w="2551" w:type="dxa"/>
          </w:tcPr>
          <w:p w14:paraId="083D8D71" w14:textId="77777777" w:rsidR="00411711" w:rsidRPr="00044638" w:rsidRDefault="00411711" w:rsidP="00411711">
            <w:pPr>
              <w:jc w:val="both"/>
              <w:rPr>
                <w:rFonts w:ascii="Times New Roman" w:hAnsi="Times New Roman"/>
              </w:rPr>
            </w:pPr>
            <w:r w:rsidRPr="00044638">
              <w:rPr>
                <w:rFonts w:ascii="Times New Roman" w:hAnsi="Times New Roman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14:paraId="0FE71762" w14:textId="77777777" w:rsidR="00411711" w:rsidRPr="00411711" w:rsidRDefault="00411711" w:rsidP="00411711">
            <w:pPr>
              <w:widowControl w:val="0"/>
              <w:suppressAutoHyphens w:val="0"/>
              <w:ind w:right="43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</w:p>
        </w:tc>
        <w:tc>
          <w:tcPr>
            <w:tcW w:w="2268" w:type="dxa"/>
          </w:tcPr>
          <w:p w14:paraId="2F78C9EB" w14:textId="0E3CC06C" w:rsidR="00411711" w:rsidRPr="00411711" w:rsidRDefault="00411711" w:rsidP="00411711">
            <w:pPr>
              <w:widowControl w:val="0"/>
              <w:suppressAutoHyphens w:val="0"/>
              <w:ind w:right="43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П</w:t>
            </w: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ланировать и обеспечивать эффективность переговорного процесса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выявлять актуальные мотивы коммуникации коллег и сотрудников</w:t>
            </w:r>
          </w:p>
        </w:tc>
        <w:tc>
          <w:tcPr>
            <w:tcW w:w="2410" w:type="dxa"/>
          </w:tcPr>
          <w:p w14:paraId="47E70281" w14:textId="2F508F5C" w:rsidR="00411711" w:rsidRPr="00411711" w:rsidRDefault="00411711" w:rsidP="00411711">
            <w:pPr>
              <w:widowControl w:val="0"/>
              <w:suppressAutoHyphens w:val="0"/>
              <w:ind w:right="43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УК-2.5. Выполняет задачи в зоне своей ответственности в соответствии с запланированными результатами и точками контроля</w:t>
            </w:r>
          </w:p>
        </w:tc>
      </w:tr>
      <w:tr w:rsidR="00411711" w:rsidRPr="00411711" w14:paraId="125DCE0C" w14:textId="77777777" w:rsidTr="000E6C38">
        <w:tc>
          <w:tcPr>
            <w:tcW w:w="534" w:type="dxa"/>
          </w:tcPr>
          <w:p w14:paraId="1F5DF255" w14:textId="3BB6DCEB" w:rsidR="00411711" w:rsidRPr="00411711" w:rsidRDefault="00411711" w:rsidP="00411711">
            <w:pPr>
              <w:widowControl w:val="0"/>
              <w:suppressAutoHyphens w:val="0"/>
              <w:ind w:left="42" w:right="141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77" w:type="dxa"/>
          </w:tcPr>
          <w:p w14:paraId="72266FEE" w14:textId="0BCAA004" w:rsidR="00411711" w:rsidRPr="00411711" w:rsidRDefault="00411711" w:rsidP="00411711">
            <w:pPr>
              <w:widowControl w:val="0"/>
              <w:suppressAutoHyphens w:val="0"/>
              <w:ind w:left="42" w:right="141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Универсальные компетенции</w:t>
            </w:r>
          </w:p>
        </w:tc>
        <w:tc>
          <w:tcPr>
            <w:tcW w:w="2551" w:type="dxa"/>
          </w:tcPr>
          <w:p w14:paraId="47A1017C" w14:textId="7F98A20C" w:rsidR="00411711" w:rsidRPr="00044638" w:rsidRDefault="00411711" w:rsidP="00411711">
            <w:pPr>
              <w:jc w:val="both"/>
              <w:rPr>
                <w:rFonts w:ascii="Times New Roman" w:hAnsi="Times New Roman"/>
              </w:rPr>
            </w:pPr>
            <w:r w:rsidRPr="00044638">
              <w:rPr>
                <w:rFonts w:ascii="Times New Roman" w:hAnsi="Times New Roman"/>
              </w:rPr>
              <w:t xml:space="preserve">УК-3 Способен осуществлять социальное взаимодействие и </w:t>
            </w:r>
            <w:r w:rsidRPr="00044638">
              <w:rPr>
                <w:rFonts w:ascii="Times New Roman" w:hAnsi="Times New Roman"/>
              </w:rPr>
              <w:lastRenderedPageBreak/>
              <w:t>реализовывать свою роль в команде</w:t>
            </w:r>
          </w:p>
        </w:tc>
        <w:tc>
          <w:tcPr>
            <w:tcW w:w="2268" w:type="dxa"/>
          </w:tcPr>
          <w:p w14:paraId="06C2CDFD" w14:textId="4B5FF7EB" w:rsidR="00411711" w:rsidRPr="00411711" w:rsidRDefault="00411711" w:rsidP="00411711">
            <w:pPr>
              <w:widowControl w:val="0"/>
              <w:suppressAutoHyphens w:val="0"/>
              <w:ind w:right="43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lastRenderedPageBreak/>
              <w:t xml:space="preserve">Обладать </w:t>
            </w: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знани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ями</w:t>
            </w: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 xml:space="preserve"> о коммуникации в группе</w:t>
            </w:r>
          </w:p>
        </w:tc>
        <w:tc>
          <w:tcPr>
            <w:tcW w:w="2410" w:type="dxa"/>
          </w:tcPr>
          <w:p w14:paraId="7A651183" w14:textId="3AEA5F72" w:rsidR="00411711" w:rsidRPr="00411711" w:rsidRDefault="00411711" w:rsidP="00411711">
            <w:pPr>
              <w:widowControl w:val="0"/>
              <w:suppressAutoHyphens w:val="0"/>
              <w:ind w:right="43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 xml:space="preserve">УК-3.3. Строит продуктивное взаимодействие с учетом возможных последствий личных </w:t>
            </w: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lastRenderedPageBreak/>
              <w:t>действий в социальном взаимодействии и командной работе</w:t>
            </w:r>
          </w:p>
        </w:tc>
      </w:tr>
      <w:tr w:rsidR="00411711" w:rsidRPr="00411711" w14:paraId="2245AE2C" w14:textId="77777777" w:rsidTr="000E6C38">
        <w:tc>
          <w:tcPr>
            <w:tcW w:w="534" w:type="dxa"/>
          </w:tcPr>
          <w:p w14:paraId="7D8D6635" w14:textId="71460872" w:rsidR="00411711" w:rsidRPr="00411711" w:rsidRDefault="00411711" w:rsidP="00411711">
            <w:pPr>
              <w:widowControl w:val="0"/>
              <w:suppressAutoHyphens w:val="0"/>
              <w:ind w:left="42" w:right="141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lastRenderedPageBreak/>
              <w:t>3</w:t>
            </w:r>
          </w:p>
        </w:tc>
        <w:tc>
          <w:tcPr>
            <w:tcW w:w="1877" w:type="dxa"/>
          </w:tcPr>
          <w:p w14:paraId="3496EBC0" w14:textId="77696D9A" w:rsidR="00411711" w:rsidRPr="00411711" w:rsidRDefault="00411711" w:rsidP="00411711">
            <w:pPr>
              <w:widowControl w:val="0"/>
              <w:suppressAutoHyphens w:val="0"/>
              <w:ind w:left="42" w:right="141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Универсальные компетенции</w:t>
            </w:r>
          </w:p>
        </w:tc>
        <w:tc>
          <w:tcPr>
            <w:tcW w:w="2551" w:type="dxa"/>
          </w:tcPr>
          <w:p w14:paraId="5BC91040" w14:textId="4B8157A4" w:rsidR="00411711" w:rsidRPr="00044638" w:rsidRDefault="00411711" w:rsidP="00411711">
            <w:pPr>
              <w:jc w:val="both"/>
              <w:rPr>
                <w:rFonts w:ascii="Times New Roman" w:hAnsi="Times New Roman"/>
              </w:rPr>
            </w:pPr>
            <w:r w:rsidRPr="00044638">
              <w:rPr>
                <w:rFonts w:ascii="Times New Roman" w:hAnsi="Times New Roman"/>
              </w:rPr>
              <w:t xml:space="preserve">УКБ-1 Способен участвовать в разработке и реализации проектов, в </w:t>
            </w:r>
            <w:proofErr w:type="spellStart"/>
            <w:r w:rsidRPr="00044638">
              <w:rPr>
                <w:rFonts w:ascii="Times New Roman" w:hAnsi="Times New Roman"/>
              </w:rPr>
              <w:t>т.ч</w:t>
            </w:r>
            <w:proofErr w:type="spellEnd"/>
            <w:r w:rsidRPr="00044638">
              <w:rPr>
                <w:rFonts w:ascii="Times New Roman" w:hAnsi="Times New Roman"/>
              </w:rPr>
              <w:t>. предпринимательских</w:t>
            </w:r>
          </w:p>
          <w:p w14:paraId="1CDEFF31" w14:textId="77777777" w:rsidR="00411711" w:rsidRPr="00044638" w:rsidRDefault="00411711" w:rsidP="0041171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31F0B77E" w14:textId="3E9FF3FF" w:rsidR="00411711" w:rsidRPr="00411711" w:rsidRDefault="00411711" w:rsidP="00411711">
            <w:pPr>
              <w:widowControl w:val="0"/>
              <w:suppressAutoHyphens w:val="0"/>
              <w:ind w:right="43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В</w:t>
            </w: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ыявлять актуальные проблемы коммуникации в группе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организовывать процессы групповой дискуссии и принятия решения в группе</w:t>
            </w:r>
          </w:p>
        </w:tc>
        <w:tc>
          <w:tcPr>
            <w:tcW w:w="2410" w:type="dxa"/>
          </w:tcPr>
          <w:p w14:paraId="7ABC3B8E" w14:textId="6B98358F" w:rsidR="00411711" w:rsidRPr="00411711" w:rsidRDefault="00411711" w:rsidP="00411711">
            <w:pPr>
              <w:widowControl w:val="0"/>
              <w:suppressAutoHyphens w:val="0"/>
              <w:ind w:right="43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УКБ-</w:t>
            </w: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1.4. Планирует реализацию задач в зоне своей ответственности с учетом имеющихся ресурсов и ограничений, действующих правовых норм</w:t>
            </w:r>
          </w:p>
        </w:tc>
      </w:tr>
      <w:tr w:rsidR="00411711" w:rsidRPr="00411711" w14:paraId="3D3D3031" w14:textId="77777777" w:rsidTr="000E6C38">
        <w:tc>
          <w:tcPr>
            <w:tcW w:w="534" w:type="dxa"/>
          </w:tcPr>
          <w:p w14:paraId="4A555552" w14:textId="26BEFEE4" w:rsidR="00411711" w:rsidRPr="00411711" w:rsidRDefault="00411711" w:rsidP="00411711">
            <w:pPr>
              <w:widowControl w:val="0"/>
              <w:suppressAutoHyphens w:val="0"/>
              <w:ind w:left="42" w:right="141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7" w:type="dxa"/>
          </w:tcPr>
          <w:p w14:paraId="46B7182F" w14:textId="229E96F9" w:rsidR="00411711" w:rsidRPr="00411711" w:rsidRDefault="00411711" w:rsidP="00411711">
            <w:pPr>
              <w:widowControl w:val="0"/>
              <w:suppressAutoHyphens w:val="0"/>
              <w:ind w:left="42" w:right="141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Универсальные компетенции</w:t>
            </w:r>
          </w:p>
        </w:tc>
        <w:tc>
          <w:tcPr>
            <w:tcW w:w="2551" w:type="dxa"/>
          </w:tcPr>
          <w:p w14:paraId="37522406" w14:textId="77777777" w:rsidR="00411711" w:rsidRPr="00044638" w:rsidRDefault="00411711" w:rsidP="00411711">
            <w:pPr>
              <w:jc w:val="both"/>
              <w:rPr>
                <w:rFonts w:ascii="Times New Roman" w:hAnsi="Times New Roman"/>
              </w:rPr>
            </w:pPr>
            <w:r w:rsidRPr="00044638">
              <w:rPr>
                <w:rFonts w:ascii="Times New Roman" w:hAnsi="Times New Roman"/>
              </w:rPr>
              <w:t>УКБ-2 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  <w:p w14:paraId="7927A467" w14:textId="77777777" w:rsidR="00411711" w:rsidRPr="00044638" w:rsidRDefault="00411711" w:rsidP="0041171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00DB01C0" w14:textId="326EE0A1" w:rsidR="00411711" w:rsidRPr="00411711" w:rsidRDefault="00411711" w:rsidP="00411711">
            <w:pPr>
              <w:widowControl w:val="0"/>
              <w:suppressAutoHyphens w:val="0"/>
              <w:ind w:right="43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>
              <w:rPr>
                <w:rFonts w:ascii="Times New Roman" w:hAnsi="Times New Roman" w:cs="Times New Roman"/>
              </w:rPr>
              <w:t>Распознавать и анализировать собственные ошибки коммуникации, распознавать причины возникающих конфликтов</w:t>
            </w:r>
          </w:p>
        </w:tc>
        <w:tc>
          <w:tcPr>
            <w:tcW w:w="2410" w:type="dxa"/>
          </w:tcPr>
          <w:p w14:paraId="6CDEDFD0" w14:textId="7F87C781" w:rsidR="00411711" w:rsidRPr="00411711" w:rsidRDefault="00411711" w:rsidP="00411711">
            <w:pPr>
              <w:widowControl w:val="0"/>
              <w:suppressAutoHyphens w:val="0"/>
              <w:ind w:right="43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УКБ-</w:t>
            </w:r>
            <w:r w:rsidRPr="0041171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2.5. Соблюдает нормы и установленные правила командной работы</w:t>
            </w:r>
          </w:p>
        </w:tc>
      </w:tr>
    </w:tbl>
    <w:p w14:paraId="0F68E849" w14:textId="77777777" w:rsidR="00044638" w:rsidRDefault="00044638"/>
    <w:p w14:paraId="46B3B8C2" w14:textId="77777777" w:rsidR="00044638" w:rsidRDefault="00044638"/>
    <w:p w14:paraId="77C3BBEC" w14:textId="77777777" w:rsidR="005F11AF" w:rsidRDefault="00F64ED0">
      <w:r>
        <w:rPr>
          <w:b/>
        </w:rPr>
        <w:t>1.4.</w:t>
      </w:r>
      <w:r>
        <w:rPr>
          <w:b/>
        </w:rPr>
        <w:tab/>
        <w:t>Перечень и объём активных и интерактивных форм учебных занятий</w:t>
      </w:r>
    </w:p>
    <w:p w14:paraId="2B0D3795" w14:textId="77777777" w:rsidR="005F11AF" w:rsidRDefault="00F64ED0">
      <w:r>
        <w:rPr>
          <w:rFonts w:ascii="Times New Roman" w:hAnsi="Times New Roman" w:cs="Times New Roman"/>
        </w:rPr>
        <w:t xml:space="preserve">Упражнение по самонаблюдению «Рефлексия </w:t>
      </w:r>
      <w:r w:rsidR="005A7E79">
        <w:rPr>
          <w:rFonts w:ascii="Times New Roman" w:hAnsi="Times New Roman" w:cs="Times New Roman"/>
        </w:rPr>
        <w:t xml:space="preserve">чувств и </w:t>
      </w:r>
      <w:proofErr w:type="gramStart"/>
      <w:r w:rsidR="005A7E79">
        <w:rPr>
          <w:rFonts w:ascii="Times New Roman" w:hAnsi="Times New Roman" w:cs="Times New Roman"/>
        </w:rPr>
        <w:t>эмоций</w:t>
      </w:r>
      <w:r>
        <w:rPr>
          <w:rFonts w:ascii="Times New Roman" w:hAnsi="Times New Roman" w:cs="Times New Roman"/>
        </w:rPr>
        <w:t>»</w:t>
      </w:r>
      <w:r w:rsidR="00E503EB"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 xml:space="preserve">2 часа </w:t>
      </w:r>
      <w:r>
        <w:rPr>
          <w:rFonts w:ascii="Times New Roman" w:hAnsi="Times New Roman" w:cs="Times New Roman"/>
        </w:rPr>
        <w:br/>
        <w:t>Тренинг: Упражнение на поиск совместного решения «</w:t>
      </w:r>
      <w:r w:rsidR="005A7E79"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</w:rPr>
        <w:t>Хозяйки»</w:t>
      </w:r>
      <w:r>
        <w:rPr>
          <w:rFonts w:ascii="Times New Roman" w:hAnsi="Times New Roman" w:cs="Times New Roman"/>
        </w:rPr>
        <w:tab/>
        <w:t>2 часа</w:t>
      </w:r>
      <w:r>
        <w:rPr>
          <w:rFonts w:ascii="Times New Roman" w:hAnsi="Times New Roman" w:cs="Times New Roman"/>
        </w:rPr>
        <w:br/>
      </w:r>
      <w:r w:rsidR="00954011">
        <w:rPr>
          <w:rFonts w:ascii="Times New Roman" w:hAnsi="Times New Roman" w:cs="Times New Roman"/>
          <w:bCs/>
        </w:rPr>
        <w:t xml:space="preserve">Анализ поведения </w:t>
      </w:r>
      <w:r w:rsidR="005D6E04">
        <w:rPr>
          <w:rFonts w:ascii="Times New Roman" w:hAnsi="Times New Roman" w:cs="Times New Roman"/>
          <w:bCs/>
        </w:rPr>
        <w:t>в сложной коммуникативной ситуации</w:t>
      </w:r>
      <w:r w:rsidR="00954011">
        <w:rPr>
          <w:rFonts w:ascii="Times New Roman" w:hAnsi="Times New Roman" w:cs="Times New Roman"/>
          <w:bCs/>
        </w:rPr>
        <w:t xml:space="preserve"> группового задания</w:t>
      </w:r>
      <w:r w:rsidR="0095401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1 час</w:t>
      </w:r>
      <w:r>
        <w:rPr>
          <w:rFonts w:ascii="Times New Roman" w:hAnsi="Times New Roman" w:cs="Times New Roman"/>
        </w:rPr>
        <w:br/>
        <w:t xml:space="preserve">Ролевая игра «Служба техподдержки»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час</w:t>
      </w:r>
      <w:r>
        <w:rPr>
          <w:rFonts w:ascii="Times New Roman" w:hAnsi="Times New Roman" w:cs="Times New Roman"/>
        </w:rPr>
        <w:br/>
        <w:t xml:space="preserve">Деловая игра на ведение переговоров «Железная дорога»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 часа</w:t>
      </w:r>
      <w:r>
        <w:rPr>
          <w:rFonts w:ascii="Times New Roman" w:hAnsi="Times New Roman" w:cs="Times New Roman"/>
        </w:rPr>
        <w:br/>
        <w:t>Игра на конфликтное взаимодействие «</w:t>
      </w:r>
      <w:r w:rsidR="005A7E79">
        <w:rPr>
          <w:rFonts w:ascii="Times New Roman" w:hAnsi="Times New Roman" w:cs="Times New Roman"/>
        </w:rPr>
        <w:t>Выжить в пустыне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2часа</w:t>
      </w:r>
      <w:r>
        <w:rPr>
          <w:rFonts w:ascii="Times New Roman" w:hAnsi="Times New Roman" w:cs="Times New Roman"/>
        </w:rPr>
        <w:br/>
      </w:r>
    </w:p>
    <w:p w14:paraId="351A29DE" w14:textId="77777777" w:rsidR="005F11AF" w:rsidRDefault="00F64ED0">
      <w:r>
        <w:br w:type="page"/>
      </w:r>
    </w:p>
    <w:p w14:paraId="47C50237" w14:textId="77777777" w:rsidR="00E503EB" w:rsidRDefault="00E503EB">
      <w:pPr>
        <w:rPr>
          <w:rFonts w:ascii="Times New Roman" w:hAnsi="Times New Roman" w:cs="Times New Roman"/>
          <w:b/>
        </w:rPr>
      </w:pPr>
    </w:p>
    <w:p w14:paraId="6BF2C647" w14:textId="77777777" w:rsidR="005F11AF" w:rsidRDefault="00F64ED0">
      <w:r>
        <w:rPr>
          <w:rFonts w:ascii="Times New Roman" w:hAnsi="Times New Roman" w:cs="Times New Roman"/>
          <w:b/>
        </w:rPr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5BAD8AE0" w14:textId="77777777" w:rsidR="005F11AF" w:rsidRDefault="00F64ED0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2BB5A199" w14:textId="77777777" w:rsidR="005F11AF" w:rsidRDefault="005F11AF"/>
    <w:p w14:paraId="72052579" w14:textId="77777777" w:rsidR="005F11AF" w:rsidRDefault="005F11AF"/>
    <w:p w14:paraId="4A7B8A51" w14:textId="77777777" w:rsidR="005F11AF" w:rsidRDefault="00F64ED0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5D16A7" w:rsidRPr="005E1F77" w14:paraId="50A56DD6" w14:textId="77777777" w:rsidTr="005D16A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2CE8" w14:textId="77777777" w:rsidR="005D16A7" w:rsidRPr="005E1F77" w:rsidRDefault="00F64ED0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5D16A7" w:rsidRPr="00552C40" w14:paraId="32861D18" w14:textId="77777777" w:rsidTr="005D16A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573955D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6E36084B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9E91AA9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EB09125" w14:textId="77777777" w:rsidR="005D16A7" w:rsidRPr="00552C40" w:rsidRDefault="00F64ED0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6BD2AC9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221F1BB1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E761165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5D16A7" w:rsidRPr="00552C40" w14:paraId="10587718" w14:textId="77777777" w:rsidTr="005D16A7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6ED8B" w14:textId="77777777" w:rsidR="005D16A7" w:rsidRPr="00552C40" w:rsidRDefault="005D16A7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A3E6CE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DA499A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46477A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A30E570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DEFCE3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986C67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838064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E12F0D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D704CD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008B6" w14:textId="77777777" w:rsidR="005D16A7" w:rsidRPr="002B7191" w:rsidRDefault="00F64ED0" w:rsidP="005D16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BAF899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DFCE30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F5E1A6" w14:textId="77777777" w:rsidR="005D16A7" w:rsidRPr="001D24DE" w:rsidRDefault="00F64ED0" w:rsidP="005D16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5DDE91D1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8CEA26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FF8ADF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7F6965" w14:textId="77777777" w:rsidR="005D16A7" w:rsidRDefault="00F64ED0" w:rsidP="005D16A7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6EFB4678" w14:textId="77777777" w:rsidR="005D16A7" w:rsidRPr="00552C40" w:rsidRDefault="00F64ED0" w:rsidP="005D16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5052" w14:textId="77777777" w:rsidR="005D16A7" w:rsidRPr="00552C40" w:rsidRDefault="005D16A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534D3" w14:textId="77777777" w:rsidR="005D16A7" w:rsidRPr="00552C40" w:rsidRDefault="005D16A7">
            <w:pPr>
              <w:rPr>
                <w:sz w:val="16"/>
                <w:szCs w:val="16"/>
              </w:rPr>
            </w:pPr>
          </w:p>
        </w:tc>
      </w:tr>
      <w:tr w:rsidR="005F11AF" w14:paraId="4B2AC8B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D91B0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5F11AF" w14:paraId="5C11CB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85D3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5F11AF" w14:paraId="39B1D378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942E" w14:textId="77777777" w:rsidR="005D16A7" w:rsidRPr="00552C40" w:rsidRDefault="00F64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36D32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0F1C0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743BF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EA690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8DAA7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8E15A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A2BBC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CB6D3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E62DE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3AA8E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2D425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138A7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4734C4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FEB5D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5366A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55302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26AE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EA878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32549" w14:paraId="7A25BDA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A6E32" w14:textId="77777777" w:rsidR="00A32549" w:rsidRPr="00552C40" w:rsidRDefault="00A32549" w:rsidP="00A32549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325892" w14:textId="3FE6A67C" w:rsidR="00A32549" w:rsidRPr="00552C40" w:rsidRDefault="00A32549" w:rsidP="00F9401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A853CE">
              <w:rPr>
                <w:sz w:val="16"/>
                <w:szCs w:val="16"/>
              </w:rPr>
              <w:t>4</w:t>
            </w:r>
            <w:r w:rsidR="00F94012">
              <w:rPr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C9BCC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1DB3F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4B65B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04C348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495AB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EAC46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3A32B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762C3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D13E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C21C6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87222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F6DF3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9D6D3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3246E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9909C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DAC27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3B32" w14:textId="77777777" w:rsidR="00A32549" w:rsidRPr="00552C40" w:rsidRDefault="00A32549" w:rsidP="00A32549">
            <w:pPr>
              <w:jc w:val="center"/>
              <w:rPr>
                <w:sz w:val="16"/>
                <w:szCs w:val="16"/>
              </w:rPr>
            </w:pPr>
          </w:p>
        </w:tc>
      </w:tr>
      <w:tr w:rsidR="005F11AF" w14:paraId="46DFBC06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F334" w14:textId="77777777" w:rsidR="005D16A7" w:rsidRPr="00552C40" w:rsidRDefault="00F64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6D567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59D25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A6E48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591D4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84B67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B1A301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74F7C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0EDAA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A4D47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37150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EDFB5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18EDD6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8DE5E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279BC3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F32A0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5F31A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F128" w14:textId="77777777" w:rsidR="005D16A7" w:rsidRPr="00552C40" w:rsidRDefault="005D16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F54AA" w14:textId="77777777" w:rsidR="005D16A7" w:rsidRPr="00552C40" w:rsidRDefault="00F64E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103D09D9" w14:textId="77777777" w:rsidR="005D16A7" w:rsidRPr="00B21255" w:rsidRDefault="005D16A7">
      <w:pPr>
        <w:rPr>
          <w:lang w:val="en-US"/>
        </w:rPr>
      </w:pPr>
    </w:p>
    <w:p w14:paraId="10AF913E" w14:textId="77777777" w:rsidR="005F11AF" w:rsidRDefault="005F11AF"/>
    <w:p w14:paraId="3A63AEF9" w14:textId="77777777" w:rsidR="005F11AF" w:rsidRDefault="005F11AF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5D16A7" w:rsidRPr="00370C5A" w14:paraId="2CE8BC15" w14:textId="77777777" w:rsidTr="005D16A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D3C49D2" w14:textId="77777777" w:rsidR="005D16A7" w:rsidRPr="00474C4B" w:rsidRDefault="00F64ED0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5D16A7" w:rsidRPr="006E2282" w14:paraId="3D3CE2B6" w14:textId="77777777" w:rsidTr="005D16A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7842D58" w14:textId="77777777" w:rsidR="005D16A7" w:rsidRPr="00474C4B" w:rsidRDefault="00F64ED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4CC8042" w14:textId="77777777" w:rsidR="005D16A7" w:rsidRPr="00474C4B" w:rsidRDefault="00F64ED0" w:rsidP="005D16A7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4611E0C" w14:textId="77777777" w:rsidR="005D16A7" w:rsidRPr="00474C4B" w:rsidRDefault="00F64ED0" w:rsidP="005D16A7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CCA836F" w14:textId="77777777" w:rsidR="005D16A7" w:rsidRPr="004C1E53" w:rsidRDefault="00F64ED0" w:rsidP="005D16A7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70210154" w14:textId="77777777" w:rsidR="005D16A7" w:rsidRPr="00474C4B" w:rsidRDefault="00F64ED0" w:rsidP="005D16A7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D16A7" w:rsidRPr="006E2282" w14:paraId="47A146C7" w14:textId="77777777" w:rsidTr="005D16A7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D228DF" w14:textId="77777777" w:rsidR="005D16A7" w:rsidRPr="00474C4B" w:rsidRDefault="005D16A7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076DB2A" w14:textId="77777777" w:rsidR="005D16A7" w:rsidRPr="00474C4B" w:rsidRDefault="00F64ED0" w:rsidP="005D16A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AC2A02B" w14:textId="77777777" w:rsidR="005D16A7" w:rsidRPr="00474C4B" w:rsidRDefault="00F64ED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7875727" w14:textId="77777777" w:rsidR="005D16A7" w:rsidRPr="00474C4B" w:rsidRDefault="00F64ED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E276295" w14:textId="77777777" w:rsidR="005D16A7" w:rsidRPr="00474C4B" w:rsidRDefault="00F64ED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FDF227" w14:textId="77777777" w:rsidR="005D16A7" w:rsidRPr="00474C4B" w:rsidRDefault="00F64ED0" w:rsidP="005D16A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3F9E1A" w14:textId="77777777" w:rsidR="005D16A7" w:rsidRPr="00474C4B" w:rsidRDefault="00F64ED0" w:rsidP="005D16A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5F11AF" w14:paraId="57515D0F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251989" w14:textId="77777777" w:rsidR="005D16A7" w:rsidRPr="00474C4B" w:rsidRDefault="00F64ED0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5F11AF" w14:paraId="2FF4CCA5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76BDC71" w14:textId="77777777" w:rsidR="005D16A7" w:rsidRPr="00474C4B" w:rsidRDefault="00F64ED0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5F11AF" w14:paraId="39E33578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5B9781" w14:textId="77777777" w:rsidR="005D16A7" w:rsidRPr="00474C4B" w:rsidRDefault="00F64E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DD0073B" w14:textId="77777777" w:rsidR="005D16A7" w:rsidRPr="00474C4B" w:rsidRDefault="005D16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0B23454" w14:textId="77777777" w:rsidR="005D16A7" w:rsidRPr="00474C4B" w:rsidRDefault="005D16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F8E68CF" w14:textId="77777777" w:rsidR="005D16A7" w:rsidRPr="00474C4B" w:rsidRDefault="00F64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57B56C" w14:textId="77777777" w:rsidR="005D16A7" w:rsidRPr="00474C4B" w:rsidRDefault="00F64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0D7E379" w14:textId="77777777" w:rsidR="005D16A7" w:rsidRPr="00474C4B" w:rsidRDefault="005D16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53E80E2" w14:textId="77777777" w:rsidR="005D16A7" w:rsidRPr="00474C4B" w:rsidRDefault="005D16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C870E7D" w14:textId="77777777" w:rsidR="005D16A7" w:rsidRPr="00B21255" w:rsidRDefault="005D16A7">
      <w:pPr>
        <w:rPr>
          <w:lang w:val="en-US"/>
        </w:rPr>
      </w:pPr>
    </w:p>
    <w:p w14:paraId="4443BFB4" w14:textId="77777777" w:rsidR="005F11AF" w:rsidRDefault="005F11AF"/>
    <w:p w14:paraId="761E449D" w14:textId="77777777" w:rsidR="005F11AF" w:rsidRDefault="00F64ED0">
      <w:r>
        <w:br w:type="page"/>
      </w:r>
    </w:p>
    <w:p w14:paraId="023B2E47" w14:textId="77777777" w:rsidR="005F11AF" w:rsidRDefault="005F11AF"/>
    <w:p w14:paraId="336B1B5B" w14:textId="77777777" w:rsidR="005F11AF" w:rsidRDefault="00F64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F05496E" w14:textId="77777777" w:rsidR="006E6D4A" w:rsidRDefault="006E6D4A"/>
    <w:tbl>
      <w:tblPr>
        <w:tblW w:w="0" w:type="auto"/>
        <w:jc w:val="center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7"/>
        <w:gridCol w:w="4369"/>
        <w:gridCol w:w="3428"/>
        <w:gridCol w:w="1417"/>
      </w:tblGrid>
      <w:tr w:rsidR="005D16A7" w14:paraId="514E3132" w14:textId="77777777" w:rsidTr="005D16A7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C37E" w14:textId="77777777" w:rsidR="005D16A7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EC45E" w14:textId="77777777" w:rsidR="005D16A7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00CEA" w14:textId="77777777" w:rsidR="005D16A7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C1A6A" w14:textId="77777777" w:rsidR="005D16A7" w:rsidRDefault="00F64ED0" w:rsidP="005D16A7">
            <w:pPr>
              <w:jc w:val="center"/>
            </w:pPr>
            <w:r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5D16A7" w14:paraId="657227D8" w14:textId="77777777" w:rsidTr="005D16A7">
        <w:trPr>
          <w:trHeight w:val="422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21917" w14:textId="77777777" w:rsidR="005D16A7" w:rsidRDefault="005D16A7" w:rsidP="005D1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5D9A" w14:textId="77777777" w:rsidR="005D16A7" w:rsidRPr="00E70AA7" w:rsidRDefault="00F64ED0" w:rsidP="005A7E79">
            <w:pPr>
              <w:rPr>
                <w:rFonts w:ascii="Times New Roman" w:hAnsi="Times New Roman" w:cs="Times New Roman"/>
              </w:rPr>
            </w:pPr>
            <w:r w:rsidRPr="00E70AA7">
              <w:rPr>
                <w:rFonts w:ascii="Times New Roman" w:hAnsi="Times New Roman" w:cs="Times New Roman"/>
              </w:rPr>
              <w:t xml:space="preserve">Раздел «Психология </w:t>
            </w:r>
            <w:r w:rsidR="005A7E79">
              <w:rPr>
                <w:rFonts w:ascii="Times New Roman" w:hAnsi="Times New Roman" w:cs="Times New Roman"/>
              </w:rPr>
              <w:t>общения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8930B" w14:textId="77777777" w:rsidR="005D16A7" w:rsidRDefault="005D16A7" w:rsidP="005D1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DEC61" w14:textId="77777777" w:rsidR="005D16A7" w:rsidRPr="00E70AA7" w:rsidRDefault="005D16A7" w:rsidP="005D16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16A7" w14:paraId="6129FE92" w14:textId="77777777" w:rsidTr="005D16A7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F64CE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B1CC9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</w:t>
            </w:r>
            <w:r w:rsidRPr="00E70AA7">
              <w:rPr>
                <w:rFonts w:ascii="Times New Roman" w:hAnsi="Times New Roman" w:cs="Times New Roman"/>
              </w:rPr>
              <w:t>1. Процесс общения.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C1EB8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2833" w14:textId="77777777" w:rsidR="005D16A7" w:rsidRDefault="00F64ED0" w:rsidP="005D16A7">
            <w:pPr>
              <w:jc w:val="center"/>
            </w:pPr>
            <w:r w:rsidRPr="00E70AA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D16A7" w14:paraId="7649B3C1" w14:textId="77777777" w:rsidTr="005D16A7">
        <w:trPr>
          <w:trHeight w:val="196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82346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DEE0C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23659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BD510" w14:textId="77777777" w:rsidR="005D16A7" w:rsidRPr="004E5A34" w:rsidRDefault="00110626" w:rsidP="005D16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386CF7B2" w14:textId="77777777" w:rsidTr="005D16A7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1F784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134EF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</w:t>
            </w:r>
            <w:r w:rsidRPr="00E70AA7">
              <w:rPr>
                <w:rFonts w:ascii="Times New Roman" w:hAnsi="Times New Roman" w:cs="Times New Roman"/>
              </w:rPr>
              <w:t>2 Функции общения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86E39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9396D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74B6DBA5" w14:textId="77777777" w:rsidTr="005D16A7">
        <w:trPr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72D1F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AE6B6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1B5E6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C13F7" w14:textId="77777777" w:rsidR="005D16A7" w:rsidRPr="004E5A34" w:rsidRDefault="00970720" w:rsidP="005D16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751CCEEC" w14:textId="77777777" w:rsidTr="005D16A7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53EF5" w14:textId="77777777" w:rsidR="005D16A7" w:rsidRPr="00F611CA" w:rsidRDefault="00F64ED0" w:rsidP="005D16A7">
            <w:pPr>
              <w:rPr>
                <w:rFonts w:ascii="Times New Roman" w:hAnsi="Times New Roman" w:cs="Times New Roman"/>
              </w:rPr>
            </w:pPr>
            <w:r w:rsidRPr="00F611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CF3C7" w14:textId="77777777" w:rsidR="005D16A7" w:rsidRPr="00F611CA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</w:t>
            </w:r>
            <w:r w:rsidRPr="00E70AA7">
              <w:rPr>
                <w:rFonts w:ascii="Times New Roman" w:hAnsi="Times New Roman" w:cs="Times New Roman"/>
              </w:rPr>
              <w:t>3 Эффективность общения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0EAAB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75FA3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247302FB" w14:textId="77777777" w:rsidTr="005D16A7">
        <w:trPr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B2459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E6AD6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55B00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0DEE1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4</w:t>
            </w:r>
          </w:p>
        </w:tc>
      </w:tr>
      <w:tr w:rsidR="005D16A7" w14:paraId="794CEA75" w14:textId="77777777" w:rsidTr="005D16A7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61539" w14:textId="77777777" w:rsidR="005D16A7" w:rsidRDefault="00F64ED0" w:rsidP="005D16A7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4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914D4" w14:textId="77777777" w:rsidR="005D16A7" w:rsidRDefault="00F64ED0" w:rsidP="005D16A7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Тема 4 </w:t>
            </w:r>
            <w:r w:rsidRPr="003C7E1A">
              <w:rPr>
                <w:rFonts w:ascii="Times New Roman" w:hAnsi="Times New Roman" w:cs="Times New Roman"/>
                <w:lang w:eastAsia="en-US"/>
              </w:rPr>
              <w:t>Анализ общения</w:t>
            </w:r>
            <w:r>
              <w:rPr>
                <w:rFonts w:ascii="Times New Roman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10339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58570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44293D82" w14:textId="77777777" w:rsidTr="005D16A7">
        <w:trPr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B835E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B602D" w14:textId="77777777" w:rsidR="005D16A7" w:rsidRPr="00F611CA" w:rsidRDefault="005D16A7" w:rsidP="005D1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56C92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30F28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4</w:t>
            </w:r>
          </w:p>
        </w:tc>
      </w:tr>
      <w:tr w:rsidR="005D16A7" w14:paraId="529C2643" w14:textId="77777777" w:rsidTr="005D16A7">
        <w:trPr>
          <w:jc w:val="center"/>
        </w:trPr>
        <w:tc>
          <w:tcPr>
            <w:tcW w:w="56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9851B" w14:textId="77777777" w:rsidR="005D16A7" w:rsidRDefault="00F64ED0" w:rsidP="005D16A7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5</w:t>
            </w:r>
          </w:p>
        </w:tc>
        <w:tc>
          <w:tcPr>
            <w:tcW w:w="436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457B1" w14:textId="77777777" w:rsidR="005D16A7" w:rsidRPr="00F611CA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 5 Ведение переговоров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4F6F2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26CFF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596B0FAA" w14:textId="77777777" w:rsidTr="005D16A7">
        <w:trPr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4B7F3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1B66C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04293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6C61C" w14:textId="77777777" w:rsidR="005D16A7" w:rsidRPr="004E5A34" w:rsidRDefault="00970720" w:rsidP="005D16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D16A7" w14:paraId="7E07F985" w14:textId="77777777" w:rsidTr="005D16A7">
        <w:trPr>
          <w:trHeight w:val="39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4D162" w14:textId="77777777" w:rsidR="005D16A7" w:rsidRDefault="005D16A7" w:rsidP="005D1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19AA2" w14:textId="77777777" w:rsidR="005D16A7" w:rsidRPr="003C7E1A" w:rsidRDefault="00F64ED0" w:rsidP="005D16A7">
            <w:pPr>
              <w:rPr>
                <w:rFonts w:ascii="Times New Roman" w:hAnsi="Times New Roman" w:cs="Times New Roman"/>
              </w:rPr>
            </w:pPr>
            <w:r w:rsidRPr="003C7E1A">
              <w:rPr>
                <w:rFonts w:ascii="Times New Roman" w:hAnsi="Times New Roman" w:cs="Times New Roman"/>
              </w:rPr>
              <w:t>Раздел «Групповая динамика»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60069" w14:textId="77777777" w:rsidR="005D16A7" w:rsidRDefault="005D16A7" w:rsidP="005D1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A8188" w14:textId="77777777" w:rsidR="005D16A7" w:rsidRPr="004E5A34" w:rsidRDefault="005D16A7" w:rsidP="005D16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16A7" w14:paraId="02B9436F" w14:textId="77777777" w:rsidTr="005D16A7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C6F96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1822A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</w:t>
            </w:r>
            <w:r w:rsidRPr="003C7E1A">
              <w:rPr>
                <w:rFonts w:ascii="Times New Roman" w:hAnsi="Times New Roman" w:cs="Times New Roman"/>
              </w:rPr>
              <w:t>6. Классификация групп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B79B2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885FE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17BEF9E7" w14:textId="77777777" w:rsidTr="005D16A7">
        <w:trPr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CAADB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34983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7E8AE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16A0" w14:textId="77777777" w:rsidR="005D16A7" w:rsidRPr="004E5A34" w:rsidRDefault="00970720" w:rsidP="005D16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2503E7AE" w14:textId="77777777" w:rsidTr="005D16A7">
        <w:trPr>
          <w:trHeight w:val="306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5DD79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E3A87" w14:textId="77777777" w:rsidR="005D16A7" w:rsidRPr="00DE00D4" w:rsidRDefault="00F64ED0" w:rsidP="005A7E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</w:t>
            </w:r>
            <w:r w:rsidRPr="003C7E1A">
              <w:rPr>
                <w:rFonts w:ascii="Times New Roman" w:hAnsi="Times New Roman" w:cs="Times New Roman"/>
              </w:rPr>
              <w:t xml:space="preserve">7. Теория командных ролей 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8497F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88219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0FD9EE94" w14:textId="77777777" w:rsidTr="005D16A7">
        <w:trPr>
          <w:trHeight w:val="456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BB596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1F7E3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F8261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97E96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4</w:t>
            </w:r>
          </w:p>
        </w:tc>
      </w:tr>
      <w:tr w:rsidR="005D16A7" w14:paraId="7B9E4E95" w14:textId="77777777" w:rsidTr="005D16A7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24C15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D8179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8 </w:t>
            </w:r>
            <w:r w:rsidRPr="003C7E1A">
              <w:rPr>
                <w:rFonts w:ascii="Times New Roman" w:hAnsi="Times New Roman" w:cs="Times New Roman"/>
              </w:rPr>
              <w:t>Групповая коммуникация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CA924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1AE08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1745C759" w14:textId="77777777" w:rsidTr="005D16A7">
        <w:trPr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996A1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45290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0415E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8A8EF" w14:textId="77777777" w:rsidR="005D16A7" w:rsidRPr="004E5A34" w:rsidRDefault="00970720" w:rsidP="005D16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D16A7" w14:paraId="231101DE" w14:textId="77777777" w:rsidTr="005D16A7">
        <w:trPr>
          <w:trHeight w:val="278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D51CF" w14:textId="77777777" w:rsidR="005D16A7" w:rsidRDefault="00F64ED0" w:rsidP="005D16A7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9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8600C" w14:textId="77777777" w:rsidR="005D16A7" w:rsidRPr="00977443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</w:t>
            </w:r>
            <w:r w:rsidRPr="00413803">
              <w:rPr>
                <w:rFonts w:ascii="Times New Roman" w:hAnsi="Times New Roman" w:cs="Times New Roman"/>
              </w:rPr>
              <w:t>9 Конфликты в группе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96AEC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7D345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408569C3" w14:textId="77777777" w:rsidTr="005D16A7">
        <w:trPr>
          <w:trHeight w:val="277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1689B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6DCAD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C8E93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659F2" w14:textId="77777777" w:rsidR="005D16A7" w:rsidRDefault="00970720" w:rsidP="005D16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296B90FC" w14:textId="77777777" w:rsidTr="005D16A7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7374E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18088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10 </w:t>
            </w:r>
            <w:r w:rsidRPr="00B70D1E">
              <w:rPr>
                <w:rFonts w:ascii="Times New Roman" w:hAnsi="Times New Roman" w:cs="Times New Roman"/>
              </w:rPr>
              <w:t>Принятие решений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CA909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DB0FC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0139193F" w14:textId="77777777" w:rsidTr="005D16A7">
        <w:trPr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5DA6E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9815B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46043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DF33D" w14:textId="77777777" w:rsidR="005D16A7" w:rsidRPr="004E5A34" w:rsidRDefault="00970720" w:rsidP="005D16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63193246" w14:textId="77777777" w:rsidTr="005D16A7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A2E34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B29B9" w14:textId="77777777" w:rsidR="005D16A7" w:rsidRDefault="00F64ED0" w:rsidP="00C6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 11</w:t>
            </w:r>
            <w:r w:rsidR="00C642FD">
              <w:rPr>
                <w:rFonts w:ascii="Times New Roman" w:hAnsi="Times New Roman" w:cs="Times New Roman"/>
              </w:rPr>
              <w:t xml:space="preserve"> Методы</w:t>
            </w:r>
            <w:r w:rsidRPr="00B70D1E">
              <w:rPr>
                <w:rFonts w:ascii="Times New Roman" w:hAnsi="Times New Roman" w:cs="Times New Roman"/>
              </w:rPr>
              <w:t xml:space="preserve"> группового принятия решений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CA9AE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66263" w14:textId="77777777" w:rsidR="005D16A7" w:rsidRPr="004E5A34" w:rsidRDefault="00C642FD" w:rsidP="005D16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D16A7" w14:paraId="588E802B" w14:textId="77777777" w:rsidTr="005D16A7">
        <w:trPr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A9E1D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0B3F3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43CF4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34804" w14:textId="77777777" w:rsidR="005D16A7" w:rsidRPr="004E5A34" w:rsidRDefault="00970720" w:rsidP="005D16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D16A7" w14:paraId="39129B33" w14:textId="77777777" w:rsidTr="005D16A7">
        <w:trPr>
          <w:trHeight w:val="453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7CCBB" w14:textId="77777777" w:rsidR="005D16A7" w:rsidRDefault="005D16A7" w:rsidP="005D1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61D58" w14:textId="77777777" w:rsidR="005D16A7" w:rsidRPr="003C7E1A" w:rsidRDefault="00F64ED0" w:rsidP="005D16A7">
            <w:pPr>
              <w:rPr>
                <w:rFonts w:ascii="Times New Roman" w:hAnsi="Times New Roman" w:cs="Times New Roman"/>
              </w:rPr>
            </w:pPr>
            <w:r w:rsidRPr="003C7E1A">
              <w:rPr>
                <w:rFonts w:ascii="Times New Roman" w:hAnsi="Times New Roman" w:cs="Times New Roman"/>
              </w:rPr>
              <w:t>Раздел «</w:t>
            </w:r>
            <w:r w:rsidRPr="00B70D1E">
              <w:rPr>
                <w:rFonts w:ascii="Times New Roman" w:hAnsi="Times New Roman" w:cs="Times New Roman"/>
              </w:rPr>
              <w:t>Человек в организации</w:t>
            </w:r>
            <w:r w:rsidRPr="003C7E1A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072BD" w14:textId="77777777" w:rsidR="005D16A7" w:rsidRDefault="005D16A7" w:rsidP="005D1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E983A" w14:textId="77777777" w:rsidR="005D16A7" w:rsidRPr="004E5A34" w:rsidRDefault="005D16A7" w:rsidP="005D16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16A7" w14:paraId="3A84FE4C" w14:textId="77777777" w:rsidTr="005D16A7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8BADD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560C4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12 </w:t>
            </w:r>
            <w:r w:rsidRPr="00B70D1E">
              <w:rPr>
                <w:rFonts w:ascii="Times New Roman" w:hAnsi="Times New Roman" w:cs="Times New Roman"/>
              </w:rPr>
              <w:t>Мотивация персонала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E06AF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34C5B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35622226" w14:textId="77777777" w:rsidTr="005D16A7">
        <w:trPr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C8F24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C1047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9301D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7847A" w14:textId="3A54EF10" w:rsidR="005D16A7" w:rsidRPr="000E6C38" w:rsidRDefault="000E6C38" w:rsidP="005D16A7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E6C38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5D16A7" w14:paraId="0A3865FF" w14:textId="77777777" w:rsidTr="005D16A7">
        <w:trPr>
          <w:trHeight w:val="278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4DFE1" w14:textId="77777777" w:rsidR="005D16A7" w:rsidRDefault="00F64ED0" w:rsidP="005D16A7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13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D6692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</w:t>
            </w:r>
            <w:r w:rsidRPr="00B70D1E">
              <w:rPr>
                <w:rFonts w:ascii="Times New Roman" w:hAnsi="Times New Roman" w:cs="Times New Roman"/>
              </w:rPr>
              <w:t>13 Руководство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4D2D8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98037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063A5F1A" w14:textId="77777777" w:rsidTr="005D16A7">
        <w:trPr>
          <w:trHeight w:val="278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D9AF7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ED076" w14:textId="77777777" w:rsidR="005D16A7" w:rsidRDefault="005D16A7" w:rsidP="005D1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00830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6D5F1" w14:textId="022A0501" w:rsidR="005D16A7" w:rsidRPr="000E6C38" w:rsidRDefault="000E6C38" w:rsidP="005D16A7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E6C38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5D16A7" w14:paraId="45520965" w14:textId="77777777" w:rsidTr="005D16A7">
        <w:trPr>
          <w:trHeight w:val="278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F0A77" w14:textId="77777777" w:rsidR="005D16A7" w:rsidRDefault="00F64ED0" w:rsidP="005D16A7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14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13C8A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</w:t>
            </w:r>
            <w:r w:rsidRPr="00B70D1E">
              <w:rPr>
                <w:rFonts w:ascii="Times New Roman" w:hAnsi="Times New Roman" w:cs="Times New Roman"/>
              </w:rPr>
              <w:t>14 Лидерство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C54A6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827F7" w14:textId="77777777" w:rsidR="005D16A7" w:rsidRPr="004E5A34" w:rsidRDefault="00F64ED0" w:rsidP="005D16A7">
            <w:pPr>
              <w:jc w:val="center"/>
              <w:rPr>
                <w:rFonts w:ascii="Times New Roman" w:hAnsi="Times New Roman" w:cs="Times New Roman"/>
              </w:rPr>
            </w:pPr>
            <w:r w:rsidRPr="004E5A34">
              <w:rPr>
                <w:rFonts w:ascii="Times New Roman" w:hAnsi="Times New Roman" w:cs="Times New Roman"/>
              </w:rPr>
              <w:t>2</w:t>
            </w:r>
          </w:p>
        </w:tc>
      </w:tr>
      <w:tr w:rsidR="005D16A7" w14:paraId="4A39FC24" w14:textId="77777777" w:rsidTr="005D16A7">
        <w:trPr>
          <w:trHeight w:val="278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F3949" w14:textId="77777777" w:rsidR="005D16A7" w:rsidRDefault="005D16A7" w:rsidP="005D16A7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59E4E" w14:textId="77777777" w:rsidR="005D16A7" w:rsidRDefault="005D16A7" w:rsidP="005D1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6E8AE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94CF5" w14:textId="49751A86" w:rsidR="005D16A7" w:rsidRPr="000E6C38" w:rsidRDefault="000E6C38" w:rsidP="005D16A7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E6C38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5D16A7" w14:paraId="4D5037DD" w14:textId="77777777" w:rsidTr="005D16A7">
        <w:trPr>
          <w:trHeight w:val="398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AC034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C5D89" w14:textId="77777777" w:rsidR="005D16A7" w:rsidRDefault="00F64ED0" w:rsidP="005D1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D3805" w14:textId="77777777" w:rsidR="005D16A7" w:rsidRDefault="00F64ED0" w:rsidP="005D16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 (аудиторная)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AFD33" w14:textId="77777777" w:rsidR="005D16A7" w:rsidRPr="004E5A34" w:rsidRDefault="005A7E79" w:rsidP="005D16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197BE4D1" w14:textId="77777777" w:rsidR="005D16A7" w:rsidRDefault="00F64ED0" w:rsidP="005D16A7">
      <w:p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 </w:t>
      </w:r>
    </w:p>
    <w:p w14:paraId="4105DD00" w14:textId="77777777" w:rsidR="005F11AF" w:rsidRDefault="00F64ED0">
      <w:r>
        <w:br w:type="page"/>
      </w:r>
      <w:bookmarkStart w:id="0" w:name="_GoBack"/>
      <w:bookmarkEnd w:id="0"/>
    </w:p>
    <w:p w14:paraId="18FC0FE3" w14:textId="77777777" w:rsidR="005F11AF" w:rsidRDefault="00F64ED0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18FA2480" w14:textId="77777777" w:rsidR="005F11AF" w:rsidRDefault="00F64ED0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4F56FC58" w14:textId="77777777" w:rsidR="005F11AF" w:rsidRDefault="00F64ED0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7D89E882" w14:textId="77777777" w:rsidR="00210DA0" w:rsidRPr="00F94012" w:rsidRDefault="00954011" w:rsidP="00210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Презентация </w:t>
      </w:r>
      <w:r>
        <w:rPr>
          <w:rFonts w:ascii="Times New Roman" w:hAnsi="Times New Roman" w:cs="Times New Roman"/>
          <w:lang w:val="en-US"/>
        </w:rPr>
        <w:t>PP</w:t>
      </w:r>
      <w:r w:rsidRPr="009540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р</w:t>
      </w:r>
      <w:r w:rsidR="006E6D4A">
        <w:rPr>
          <w:rFonts w:ascii="Times New Roman" w:hAnsi="Times New Roman" w:cs="Times New Roman"/>
        </w:rPr>
        <w:t>аздаточные материалы</w:t>
      </w:r>
      <w:r w:rsidR="006E6D4A" w:rsidRPr="00F94012">
        <w:rPr>
          <w:rFonts w:ascii="Times New Roman" w:hAnsi="Times New Roman" w:cs="Times New Roman"/>
        </w:rPr>
        <w:t>.</w:t>
      </w:r>
      <w:r w:rsidR="00210DA0" w:rsidRPr="00F94012">
        <w:rPr>
          <w:rFonts w:ascii="Times New Roman" w:hAnsi="Times New Roman" w:cs="Times New Roman"/>
        </w:rPr>
        <w:t xml:space="preserve"> Во время занятий могут цитироваться и демонстрироваться выдержки из следующих источников:</w:t>
      </w:r>
    </w:p>
    <w:p w14:paraId="2EA9AEE6" w14:textId="77777777" w:rsidR="00210DA0" w:rsidRPr="00F94012" w:rsidRDefault="00210DA0" w:rsidP="00210DA0">
      <w:pPr>
        <w:rPr>
          <w:rFonts w:ascii="Times New Roman" w:hAnsi="Times New Roman" w:cs="Times New Roman"/>
        </w:rPr>
      </w:pPr>
    </w:p>
    <w:p w14:paraId="3EA78825" w14:textId="77777777" w:rsidR="00210DA0" w:rsidRPr="00F94012" w:rsidRDefault="00210DA0" w:rsidP="00210DA0">
      <w:pPr>
        <w:pStyle w:val="afd"/>
        <w:numPr>
          <w:ilvl w:val="0"/>
          <w:numId w:val="14"/>
        </w:numPr>
        <w:rPr>
          <w:rFonts w:ascii="Times New Roman" w:hAnsi="Times New Roman" w:cs="Times New Roman"/>
        </w:rPr>
      </w:pPr>
      <w:r w:rsidRPr="00F94012">
        <w:rPr>
          <w:rFonts w:ascii="Times New Roman" w:hAnsi="Times New Roman" w:cs="Times New Roman"/>
        </w:rPr>
        <w:t xml:space="preserve">Ильин Е. П.  Психология общения и межличностных отношений. — </w:t>
      </w:r>
      <w:proofErr w:type="gramStart"/>
      <w:r w:rsidRPr="00F94012">
        <w:rPr>
          <w:rFonts w:ascii="Times New Roman" w:hAnsi="Times New Roman" w:cs="Times New Roman"/>
        </w:rPr>
        <w:t>СПб.:</w:t>
      </w:r>
      <w:proofErr w:type="gramEnd"/>
      <w:r w:rsidRPr="00F94012">
        <w:rPr>
          <w:rFonts w:ascii="Times New Roman" w:hAnsi="Times New Roman" w:cs="Times New Roman"/>
        </w:rPr>
        <w:t xml:space="preserve"> Питер.</w:t>
      </w:r>
    </w:p>
    <w:p w14:paraId="571B9E80" w14:textId="6673EA99" w:rsidR="005F11AF" w:rsidRPr="00F94012" w:rsidRDefault="00210DA0" w:rsidP="00210DA0">
      <w:pPr>
        <w:pStyle w:val="afd"/>
        <w:numPr>
          <w:ilvl w:val="0"/>
          <w:numId w:val="14"/>
        </w:numPr>
        <w:rPr>
          <w:rFonts w:ascii="Times New Roman" w:hAnsi="Times New Roman" w:cs="Times New Roman"/>
        </w:rPr>
      </w:pPr>
      <w:r w:rsidRPr="00F94012">
        <w:rPr>
          <w:rFonts w:ascii="Times New Roman" w:hAnsi="Times New Roman" w:cs="Times New Roman"/>
        </w:rPr>
        <w:t>Лепехин Н. Н. Переговорная деятельность. М. 2014</w:t>
      </w:r>
    </w:p>
    <w:p w14:paraId="599C68DE" w14:textId="77777777" w:rsidR="005F11AF" w:rsidRDefault="005F11AF"/>
    <w:p w14:paraId="606FFAB7" w14:textId="77777777" w:rsidR="005F11AF" w:rsidRDefault="00F64ED0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2F2382A" w14:textId="77777777" w:rsidR="005F11AF" w:rsidRDefault="00F64ED0">
      <w:r>
        <w:rPr>
          <w:rFonts w:ascii="Times New Roman" w:hAnsi="Times New Roman" w:cs="Times New Roman"/>
        </w:rPr>
        <w:t>Раздаточные материалы и инструкции для заданий по самостоятельной работе</w:t>
      </w:r>
      <w:r w:rsidR="006E6D4A">
        <w:rPr>
          <w:rFonts w:ascii="Times New Roman" w:hAnsi="Times New Roman" w:cs="Times New Roman"/>
        </w:rPr>
        <w:t>.</w:t>
      </w:r>
    </w:p>
    <w:p w14:paraId="61617C7F" w14:textId="77777777" w:rsidR="005F11AF" w:rsidRDefault="005F11AF"/>
    <w:p w14:paraId="73F1FAC9" w14:textId="77777777" w:rsidR="005F11AF" w:rsidRDefault="00F64ED0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52EEB61" w14:textId="77777777" w:rsidR="005D16A7" w:rsidRDefault="00F64ED0" w:rsidP="006E6D4A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Методика проведения зачета</w:t>
      </w:r>
    </w:p>
    <w:p w14:paraId="1408B38B" w14:textId="77777777" w:rsidR="005D16A7" w:rsidRDefault="00F64ED0" w:rsidP="006E6D4A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Студенты </w:t>
      </w:r>
      <w:r w:rsidR="00954011">
        <w:rPr>
          <w:rFonts w:ascii="Times New Roman" w:hAnsi="Times New Roman" w:cs="Times New Roman"/>
          <w:bCs/>
        </w:rPr>
        <w:t>выполня</w:t>
      </w:r>
      <w:r>
        <w:rPr>
          <w:rFonts w:ascii="Times New Roman" w:hAnsi="Times New Roman" w:cs="Times New Roman"/>
          <w:bCs/>
        </w:rPr>
        <w:t>ют задания для самостоятельного выполнения:</w:t>
      </w:r>
    </w:p>
    <w:p w14:paraId="2CDCA407" w14:textId="77777777" w:rsidR="005D16A7" w:rsidRDefault="00F64ED0" w:rsidP="006E6D4A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Эссе</w:t>
      </w:r>
      <w:r w:rsidR="00954011">
        <w:rPr>
          <w:rFonts w:ascii="Times New Roman" w:hAnsi="Times New Roman" w:cs="Times New Roman"/>
          <w:bCs/>
        </w:rPr>
        <w:t xml:space="preserve"> по анализу коммуникативной ситуации</w:t>
      </w:r>
      <w:r>
        <w:rPr>
          <w:rFonts w:ascii="Times New Roman" w:hAnsi="Times New Roman" w:cs="Times New Roman"/>
          <w:bCs/>
        </w:rPr>
        <w:t xml:space="preserve">. </w:t>
      </w:r>
    </w:p>
    <w:p w14:paraId="278D73CA" w14:textId="77777777" w:rsidR="005D16A7" w:rsidRDefault="00F64ED0" w:rsidP="006E6D4A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Работа по самонаблюдению «Рефлексия </w:t>
      </w:r>
      <w:r w:rsidR="00954011">
        <w:rPr>
          <w:rFonts w:ascii="Times New Roman" w:hAnsi="Times New Roman" w:cs="Times New Roman"/>
        </w:rPr>
        <w:t>чувств и эмоций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  <w:bCs/>
        </w:rPr>
        <w:t xml:space="preserve"> </w:t>
      </w:r>
    </w:p>
    <w:p w14:paraId="789FDEA7" w14:textId="77777777" w:rsidR="005D16A7" w:rsidRDefault="00954011" w:rsidP="006E6D4A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Ролевой анализ поведения при выполнении группового задания</w:t>
      </w:r>
    </w:p>
    <w:p w14:paraId="282D9771" w14:textId="77777777" w:rsidR="00954011" w:rsidRDefault="00954011" w:rsidP="006E6D4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 коммуникации и поведения: Деловая игра «Железная дорога»</w:t>
      </w:r>
    </w:p>
    <w:p w14:paraId="78179DBE" w14:textId="77777777" w:rsidR="005D16A7" w:rsidRDefault="00954011" w:rsidP="006E6D4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 коммуникации и поведения игры на конфликтное взаимодействие «Выжить в пустыне»</w:t>
      </w:r>
    </w:p>
    <w:p w14:paraId="3D0B7E1B" w14:textId="2E0669B4" w:rsidR="005D16A7" w:rsidRDefault="00F64ED0" w:rsidP="006E6D4A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bCs/>
        </w:rPr>
        <w:t>нструкции к заданиям содержат критерии оценки каждого задания.</w:t>
      </w:r>
    </w:p>
    <w:p w14:paraId="4711F648" w14:textId="17220479" w:rsidR="00D618DE" w:rsidRDefault="00D618DE" w:rsidP="006E6D4A">
      <w:pPr>
        <w:jc w:val="both"/>
        <w:rPr>
          <w:rFonts w:ascii="Times New Roman" w:hAnsi="Times New Roman" w:cs="Times New Roman"/>
          <w:bCs/>
        </w:rPr>
      </w:pPr>
    </w:p>
    <w:p w14:paraId="6D6A3B91" w14:textId="08A7C0E3" w:rsidR="00D618DE" w:rsidRPr="00F94012" w:rsidRDefault="00D618DE" w:rsidP="006E6D4A">
      <w:pPr>
        <w:jc w:val="both"/>
        <w:rPr>
          <w:rFonts w:ascii="Times New Roman" w:hAnsi="Times New Roman" w:cs="Times New Roman"/>
          <w:bCs/>
        </w:rPr>
      </w:pPr>
      <w:r w:rsidRPr="00F94012">
        <w:rPr>
          <w:rFonts w:ascii="Times New Roman" w:hAnsi="Times New Roman" w:cs="Times New Roman"/>
          <w:bCs/>
        </w:rPr>
        <w:t>Выполнение 1 задания оценивается за 10% освоения курса; ответ на 1 вопрос из списка оценивается за 25% освоения курса. При этом для получения вопросов требуется выполнить не менее 3 заданий, т.е. в случае, если выполнено менее 3 заданий, положительная аттестация невозможна.</w:t>
      </w:r>
    </w:p>
    <w:p w14:paraId="269F7984" w14:textId="4F058782" w:rsidR="00D618DE" w:rsidRPr="00F94012" w:rsidRDefault="00D618DE" w:rsidP="006E6D4A">
      <w:pPr>
        <w:jc w:val="both"/>
        <w:rPr>
          <w:rFonts w:ascii="Times New Roman" w:hAnsi="Times New Roman" w:cs="Times New Roman"/>
          <w:bCs/>
        </w:rPr>
      </w:pPr>
    </w:p>
    <w:p w14:paraId="222C55CD" w14:textId="6BAA96AB" w:rsidR="00D618DE" w:rsidRPr="00F94012" w:rsidRDefault="00D618DE" w:rsidP="006E6D4A">
      <w:pPr>
        <w:jc w:val="both"/>
        <w:rPr>
          <w:rFonts w:ascii="Times New Roman" w:hAnsi="Times New Roman" w:cs="Times New Roman"/>
        </w:rPr>
      </w:pPr>
      <w:r w:rsidRPr="00F94012">
        <w:rPr>
          <w:rFonts w:ascii="Times New Roman" w:hAnsi="Times New Roman" w:cs="Times New Roman"/>
          <w:bCs/>
        </w:rPr>
        <w:t>Критерии общего оценивания освоения дисциплины следующие.</w:t>
      </w:r>
    </w:p>
    <w:p w14:paraId="7CF1A3DA" w14:textId="38593081" w:rsidR="005D16A7" w:rsidRPr="00F94012" w:rsidRDefault="005D16A7" w:rsidP="006E6D4A">
      <w:pPr>
        <w:jc w:val="both"/>
        <w:rPr>
          <w:rFonts w:ascii="Times New Roman" w:hAnsi="Times New Roman" w:cs="Times New Roman"/>
        </w:rPr>
      </w:pPr>
    </w:p>
    <w:tbl>
      <w:tblPr>
        <w:tblW w:w="7230" w:type="dxa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2127"/>
      </w:tblGrid>
      <w:tr w:rsidR="00210DA0" w:rsidRPr="00F94012" w14:paraId="45DC2801" w14:textId="77777777" w:rsidTr="00D618DE">
        <w:trPr>
          <w:tblHeader/>
        </w:trPr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5E6B59" w14:textId="3DB37381" w:rsidR="00210DA0" w:rsidRPr="00F94012" w:rsidRDefault="00210DA0" w:rsidP="008C7632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F94012">
              <w:rPr>
                <w:rFonts w:ascii="Times New Roman" w:eastAsia="Times New Roman" w:hAnsi="Times New Roman" w:cs="Times New Roman"/>
                <w:b w:val="0"/>
                <w:bCs w:val="0"/>
              </w:rPr>
              <w:t>Уровень освоения материала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3D48FDA3" w14:textId="77777777" w:rsidR="00210DA0" w:rsidRPr="00F94012" w:rsidRDefault="00210DA0" w:rsidP="008C7632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F94012">
              <w:rPr>
                <w:rFonts w:ascii="Times New Roman" w:hAnsi="Times New Roman" w:cs="Times New Roman"/>
                <w:b w:val="0"/>
                <w:bCs w:val="0"/>
              </w:rPr>
              <w:t xml:space="preserve">Оценка </w:t>
            </w:r>
            <w:r w:rsidRPr="00F94012">
              <w:rPr>
                <w:rFonts w:ascii="Times New Roman" w:hAnsi="Times New Roman" w:cs="Times New Roman"/>
                <w:b w:val="0"/>
                <w:bCs w:val="0"/>
                <w:lang w:val="en-US"/>
              </w:rPr>
              <w:t>ECTS</w:t>
            </w:r>
          </w:p>
        </w:tc>
        <w:tc>
          <w:tcPr>
            <w:tcW w:w="2127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34373AEB" w14:textId="77777777" w:rsidR="00210DA0" w:rsidRPr="00F94012" w:rsidRDefault="00210DA0" w:rsidP="008C7632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F94012">
              <w:rPr>
                <w:rFonts w:ascii="Times New Roman" w:hAnsi="Times New Roman" w:cs="Times New Roman"/>
                <w:b w:val="0"/>
                <w:bCs w:val="0"/>
              </w:rPr>
              <w:t>Аттестация СПбГУ</w:t>
            </w:r>
          </w:p>
        </w:tc>
      </w:tr>
      <w:tr w:rsidR="00210DA0" w:rsidRPr="00F94012" w14:paraId="752D9F66" w14:textId="77777777" w:rsidTr="00D618DE"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F79804" w14:textId="743451B2" w:rsidR="00210DA0" w:rsidRPr="00F94012" w:rsidRDefault="00210DA0" w:rsidP="008C7632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F94012">
              <w:rPr>
                <w:rFonts w:ascii="Times New Roman" w:hAnsi="Times New Roman" w:cs="Times New Roman"/>
                <w:b w:val="0"/>
                <w:bCs w:val="0"/>
              </w:rPr>
              <w:t>90%-100%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1A8F8947" w14:textId="77777777" w:rsidR="00210DA0" w:rsidRPr="00F94012" w:rsidRDefault="00210DA0" w:rsidP="008C7632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F94012">
              <w:rPr>
                <w:rFonts w:ascii="Times New Roman" w:hAnsi="Times New Roman" w:cs="Times New Roman"/>
                <w:b w:val="0"/>
                <w:bCs w:val="0"/>
              </w:rPr>
              <w:t>A</w:t>
            </w:r>
          </w:p>
        </w:tc>
        <w:tc>
          <w:tcPr>
            <w:tcW w:w="2127" w:type="dxa"/>
            <w:vMerge w:val="restart"/>
            <w:tcBorders>
              <w:top w:val="single" w:sz="1" w:space="0" w:color="000000"/>
              <w:left w:val="single" w:sz="4" w:space="0" w:color="auto"/>
              <w:right w:val="single" w:sz="4" w:space="0" w:color="auto"/>
            </w:tcBorders>
          </w:tcPr>
          <w:p w14:paraId="0F9228A3" w14:textId="7A36EC09" w:rsidR="00210DA0" w:rsidRPr="00F94012" w:rsidRDefault="00210DA0" w:rsidP="008C7632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r w:rsidRPr="00F94012">
              <w:rPr>
                <w:rFonts w:ascii="Times New Roman" w:hAnsi="Times New Roman" w:cs="Times New Roman"/>
                <w:b w:val="0"/>
                <w:bCs w:val="0"/>
              </w:rPr>
              <w:t>Зачтено</w:t>
            </w:r>
          </w:p>
        </w:tc>
      </w:tr>
      <w:tr w:rsidR="00210DA0" w:rsidRPr="00F94012" w14:paraId="56C1A02C" w14:textId="77777777" w:rsidTr="00D618DE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48F002" w14:textId="23AD7D43" w:rsidR="00210DA0" w:rsidRPr="00F94012" w:rsidRDefault="00210DA0" w:rsidP="008C7632">
            <w:pPr>
              <w:pStyle w:val="TableContents"/>
              <w:rPr>
                <w:rFonts w:ascii="Times New Roman" w:hAnsi="Times New Roman" w:cs="Times New Roman"/>
              </w:rPr>
            </w:pPr>
            <w:r w:rsidRPr="00F94012">
              <w:rPr>
                <w:rFonts w:ascii="Times New Roman" w:hAnsi="Times New Roman" w:cs="Times New Roman"/>
              </w:rPr>
              <w:t>80%-89%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732C628D" w14:textId="77777777" w:rsidR="00210DA0" w:rsidRPr="00F94012" w:rsidRDefault="00210DA0" w:rsidP="008C7632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F9401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CDB5BC" w14:textId="34DEFFEA" w:rsidR="00210DA0" w:rsidRPr="00F94012" w:rsidRDefault="00210DA0" w:rsidP="008C7632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210DA0" w:rsidRPr="00F94012" w14:paraId="32D17F65" w14:textId="77777777" w:rsidTr="00D618DE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2A9EA2" w14:textId="321062A7" w:rsidR="00210DA0" w:rsidRPr="00F94012" w:rsidRDefault="00210DA0" w:rsidP="008C7632">
            <w:pPr>
              <w:pStyle w:val="TableContents"/>
              <w:rPr>
                <w:rFonts w:ascii="Times New Roman" w:hAnsi="Times New Roman" w:cs="Times New Roman"/>
              </w:rPr>
            </w:pPr>
            <w:r w:rsidRPr="00F94012">
              <w:rPr>
                <w:rFonts w:ascii="Times New Roman" w:hAnsi="Times New Roman" w:cs="Times New Roman"/>
              </w:rPr>
              <w:t>70%-79%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4714A736" w14:textId="77777777" w:rsidR="00210DA0" w:rsidRPr="00F94012" w:rsidRDefault="00210DA0" w:rsidP="008C7632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F9401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5F8DD7" w14:textId="5383F085" w:rsidR="00210DA0" w:rsidRPr="00F94012" w:rsidRDefault="00210DA0" w:rsidP="008C7632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210DA0" w:rsidRPr="00F94012" w14:paraId="7CB312D7" w14:textId="77777777" w:rsidTr="00D618DE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111D22" w14:textId="1C50FF4A" w:rsidR="00210DA0" w:rsidRPr="00F94012" w:rsidRDefault="00210DA0" w:rsidP="008C7632">
            <w:pPr>
              <w:pStyle w:val="TableContents"/>
              <w:rPr>
                <w:rFonts w:ascii="Times New Roman" w:hAnsi="Times New Roman" w:cs="Times New Roman"/>
              </w:rPr>
            </w:pPr>
            <w:r w:rsidRPr="00F94012">
              <w:rPr>
                <w:rFonts w:ascii="Times New Roman" w:hAnsi="Times New Roman" w:cs="Times New Roman"/>
              </w:rPr>
              <w:t>61%-69%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6D977A37" w14:textId="77777777" w:rsidR="00210DA0" w:rsidRPr="00F94012" w:rsidRDefault="00210DA0" w:rsidP="008C7632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F9401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387A27" w14:textId="0A9DCDD7" w:rsidR="00210DA0" w:rsidRPr="00F94012" w:rsidRDefault="00210DA0" w:rsidP="008C7632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210DA0" w:rsidRPr="00F94012" w14:paraId="46C0D543" w14:textId="77777777" w:rsidTr="00D618DE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E6B8CA" w14:textId="455F3F88" w:rsidR="00210DA0" w:rsidRPr="00F94012" w:rsidRDefault="00210DA0" w:rsidP="008C7632">
            <w:pPr>
              <w:pStyle w:val="TableContents"/>
              <w:rPr>
                <w:rFonts w:ascii="Times New Roman" w:hAnsi="Times New Roman" w:cs="Times New Roman"/>
              </w:rPr>
            </w:pPr>
            <w:r w:rsidRPr="00F94012">
              <w:rPr>
                <w:rFonts w:ascii="Times New Roman" w:hAnsi="Times New Roman" w:cs="Times New Roman"/>
              </w:rPr>
              <w:t>50%-60%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3A4C12CC" w14:textId="77777777" w:rsidR="00210DA0" w:rsidRPr="00F94012" w:rsidRDefault="00210DA0" w:rsidP="008C7632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F94012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1379E7DD" w14:textId="77777777" w:rsidR="00210DA0" w:rsidRPr="00F94012" w:rsidRDefault="00210DA0" w:rsidP="008C7632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210DA0" w:rsidRPr="00D618DE" w14:paraId="28F3F88F" w14:textId="77777777" w:rsidTr="00D618DE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C24C38" w14:textId="77777777" w:rsidR="00210DA0" w:rsidRPr="00F94012" w:rsidRDefault="00210DA0" w:rsidP="008C7632">
            <w:pPr>
              <w:pStyle w:val="TableContents"/>
              <w:rPr>
                <w:rFonts w:ascii="Times New Roman" w:hAnsi="Times New Roman" w:cs="Times New Roman"/>
              </w:rPr>
            </w:pPr>
            <w:r w:rsidRPr="00F94012">
              <w:rPr>
                <w:rFonts w:ascii="Times New Roman" w:hAnsi="Times New Roman" w:cs="Times New Roman"/>
              </w:rPr>
              <w:t>менее 50%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2EF2FB3A" w14:textId="77777777" w:rsidR="00210DA0" w:rsidRPr="00F94012" w:rsidRDefault="00210DA0" w:rsidP="008C7632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F94012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3A9CB5B7" w14:textId="72151AB9" w:rsidR="00210DA0" w:rsidRPr="00F94012" w:rsidRDefault="00210DA0" w:rsidP="008C7632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r w:rsidRPr="00F94012">
              <w:rPr>
                <w:rFonts w:ascii="Times New Roman" w:hAnsi="Times New Roman" w:cs="Times New Roman"/>
                <w:b w:val="0"/>
                <w:bCs w:val="0"/>
              </w:rPr>
              <w:t>Не зачтено</w:t>
            </w:r>
          </w:p>
        </w:tc>
      </w:tr>
    </w:tbl>
    <w:p w14:paraId="69A0E473" w14:textId="77777777" w:rsidR="005F11AF" w:rsidRDefault="005F11AF" w:rsidP="006E6D4A">
      <w:pPr>
        <w:jc w:val="both"/>
      </w:pPr>
    </w:p>
    <w:p w14:paraId="5C690736" w14:textId="77777777" w:rsidR="005F11AF" w:rsidRDefault="00F64ED0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44690FD" w14:textId="77777777" w:rsidR="005D16A7" w:rsidRPr="00BA7478" w:rsidRDefault="00F64ED0" w:rsidP="005D16A7">
      <w:pPr>
        <w:ind w:right="-132"/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  <w:bCs/>
        </w:rPr>
        <w:t>Список вопросов к зачету</w:t>
      </w:r>
      <w:r w:rsidR="00E63965" w:rsidRPr="00BA7478">
        <w:rPr>
          <w:rFonts w:ascii="Times New Roman" w:hAnsi="Times New Roman" w:cs="Times New Roman"/>
          <w:bCs/>
        </w:rPr>
        <w:t>:</w:t>
      </w:r>
      <w:r w:rsidRPr="00BA7478">
        <w:rPr>
          <w:rFonts w:ascii="Times New Roman" w:hAnsi="Times New Roman" w:cs="Times New Roman"/>
          <w:bCs/>
        </w:rPr>
        <w:t xml:space="preserve"> </w:t>
      </w:r>
    </w:p>
    <w:p w14:paraId="623502BD" w14:textId="77777777" w:rsidR="00BA7478" w:rsidRPr="00BA7478" w:rsidRDefault="00BA7478" w:rsidP="00BA74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</w:rPr>
        <w:t>Процессы общения</w:t>
      </w:r>
      <w:r w:rsidR="00A72940">
        <w:rPr>
          <w:rFonts w:ascii="Times New Roman" w:hAnsi="Times New Roman" w:cs="Times New Roman"/>
        </w:rPr>
        <w:t xml:space="preserve"> и их содержание</w:t>
      </w:r>
    </w:p>
    <w:p w14:paraId="26B6FBC8" w14:textId="77777777" w:rsidR="00BA7478" w:rsidRPr="00BA7478" w:rsidRDefault="00BA7478" w:rsidP="00BA74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</w:rPr>
        <w:t>Фазы общения</w:t>
      </w:r>
      <w:r w:rsidR="00A72940">
        <w:rPr>
          <w:rFonts w:ascii="Times New Roman" w:hAnsi="Times New Roman" w:cs="Times New Roman"/>
        </w:rPr>
        <w:t>, их последовательность</w:t>
      </w:r>
    </w:p>
    <w:p w14:paraId="54E5E971" w14:textId="77777777" w:rsidR="00BA7478" w:rsidRPr="00BA7478" w:rsidRDefault="00BA7478" w:rsidP="00BA74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</w:rPr>
        <w:t>Личностные особенности, влияющие на общения</w:t>
      </w:r>
    </w:p>
    <w:p w14:paraId="13398053" w14:textId="77777777" w:rsidR="00BA7478" w:rsidRPr="00BA7478" w:rsidRDefault="00BA7478" w:rsidP="00BA74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</w:rPr>
        <w:t>Коммуникативная компетентность</w:t>
      </w:r>
    </w:p>
    <w:p w14:paraId="1FFCB5B0" w14:textId="77777777" w:rsidR="00E63965" w:rsidRPr="00BA7478" w:rsidRDefault="00E63965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  <w:bCs/>
        </w:rPr>
        <w:t>Выделит</w:t>
      </w:r>
      <w:r w:rsidR="00A72940">
        <w:rPr>
          <w:rFonts w:ascii="Times New Roman" w:hAnsi="Times New Roman" w:cs="Times New Roman"/>
          <w:bCs/>
        </w:rPr>
        <w:t>ь</w:t>
      </w:r>
      <w:r w:rsidRPr="00BA7478">
        <w:rPr>
          <w:rFonts w:ascii="Times New Roman" w:hAnsi="Times New Roman" w:cs="Times New Roman"/>
          <w:bCs/>
        </w:rPr>
        <w:t xml:space="preserve"> 4 понятия </w:t>
      </w:r>
      <w:proofErr w:type="spellStart"/>
      <w:r w:rsidRPr="00BA7478">
        <w:rPr>
          <w:rFonts w:ascii="Times New Roman" w:hAnsi="Times New Roman" w:cs="Times New Roman"/>
          <w:bCs/>
        </w:rPr>
        <w:t>опре</w:t>
      </w:r>
      <w:r w:rsidR="00A72940">
        <w:rPr>
          <w:rFonts w:ascii="Times New Roman" w:hAnsi="Times New Roman" w:cs="Times New Roman"/>
          <w:bCs/>
        </w:rPr>
        <w:t>л</w:t>
      </w:r>
      <w:r w:rsidRPr="00BA7478">
        <w:rPr>
          <w:rFonts w:ascii="Times New Roman" w:hAnsi="Times New Roman" w:cs="Times New Roman"/>
          <w:bCs/>
        </w:rPr>
        <w:t>яющие</w:t>
      </w:r>
      <w:proofErr w:type="spellEnd"/>
      <w:r w:rsidRPr="00BA7478">
        <w:rPr>
          <w:rFonts w:ascii="Times New Roman" w:hAnsi="Times New Roman" w:cs="Times New Roman"/>
          <w:bCs/>
        </w:rPr>
        <w:t xml:space="preserve"> </w:t>
      </w:r>
      <w:r w:rsidR="00A72940">
        <w:rPr>
          <w:rFonts w:ascii="Times New Roman" w:hAnsi="Times New Roman" w:cs="Times New Roman"/>
          <w:bCs/>
        </w:rPr>
        <w:t xml:space="preserve">характер </w:t>
      </w:r>
      <w:r w:rsidRPr="00BA7478">
        <w:rPr>
          <w:rFonts w:ascii="Times New Roman" w:hAnsi="Times New Roman" w:cs="Times New Roman"/>
          <w:bCs/>
        </w:rPr>
        <w:t>общени</w:t>
      </w:r>
      <w:r w:rsidR="00A72940">
        <w:rPr>
          <w:rFonts w:ascii="Times New Roman" w:hAnsi="Times New Roman" w:cs="Times New Roman"/>
          <w:bCs/>
        </w:rPr>
        <w:t>я</w:t>
      </w:r>
      <w:r w:rsidRPr="00BA7478">
        <w:rPr>
          <w:rFonts w:ascii="Times New Roman" w:hAnsi="Times New Roman" w:cs="Times New Roman"/>
          <w:bCs/>
        </w:rPr>
        <w:t xml:space="preserve"> </w:t>
      </w:r>
    </w:p>
    <w:p w14:paraId="3CD2E9FE" w14:textId="77777777" w:rsidR="00E63965" w:rsidRPr="00BA7478" w:rsidRDefault="00E63965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  <w:bCs/>
        </w:rPr>
      </w:pPr>
      <w:r w:rsidRPr="00BA7478">
        <w:rPr>
          <w:rFonts w:ascii="Times New Roman" w:hAnsi="Times New Roman" w:cs="Times New Roman"/>
          <w:bCs/>
        </w:rPr>
        <w:t>Выделит</w:t>
      </w:r>
      <w:r w:rsidR="00A72940">
        <w:rPr>
          <w:rFonts w:ascii="Times New Roman" w:hAnsi="Times New Roman" w:cs="Times New Roman"/>
          <w:bCs/>
        </w:rPr>
        <w:t>ь</w:t>
      </w:r>
      <w:r w:rsidRPr="00BA7478">
        <w:rPr>
          <w:rFonts w:ascii="Times New Roman" w:hAnsi="Times New Roman" w:cs="Times New Roman"/>
          <w:bCs/>
        </w:rPr>
        <w:t xml:space="preserve"> 4 признака, которые включаются в описание процесса общения:</w:t>
      </w:r>
    </w:p>
    <w:p w14:paraId="026792F0" w14:textId="77777777" w:rsidR="00E63965" w:rsidRPr="00BA7478" w:rsidRDefault="00E63965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  <w:bCs/>
        </w:rPr>
      </w:pPr>
      <w:r w:rsidRPr="00BA7478">
        <w:rPr>
          <w:rFonts w:ascii="Times New Roman" w:hAnsi="Times New Roman" w:cs="Times New Roman"/>
          <w:bCs/>
        </w:rPr>
        <w:lastRenderedPageBreak/>
        <w:t>Чем измеряется эффективность коммуникации:</w:t>
      </w:r>
    </w:p>
    <w:p w14:paraId="5A7CB69C" w14:textId="77777777" w:rsidR="00E63965" w:rsidRPr="00BA7478" w:rsidRDefault="00A72940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="00E63965" w:rsidRPr="00BA7478">
        <w:rPr>
          <w:rFonts w:ascii="Times New Roman" w:hAnsi="Times New Roman" w:cs="Times New Roman"/>
          <w:bCs/>
        </w:rPr>
        <w:t>сновные барьеры общения:</w:t>
      </w:r>
    </w:p>
    <w:p w14:paraId="7D766C11" w14:textId="77777777" w:rsidR="00E63965" w:rsidRPr="00BA7478" w:rsidRDefault="00A72940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Обратная связь в </w:t>
      </w:r>
      <w:r w:rsidR="00E63965" w:rsidRPr="00BA7478">
        <w:rPr>
          <w:rFonts w:ascii="Times New Roman" w:hAnsi="Times New Roman" w:cs="Times New Roman"/>
          <w:bCs/>
        </w:rPr>
        <w:t>коммуника</w:t>
      </w:r>
      <w:r>
        <w:rPr>
          <w:rFonts w:ascii="Times New Roman" w:hAnsi="Times New Roman" w:cs="Times New Roman"/>
          <w:bCs/>
        </w:rPr>
        <w:t>ции</w:t>
      </w:r>
      <w:r w:rsidR="00E63965" w:rsidRPr="00BA7478">
        <w:rPr>
          <w:rFonts w:ascii="Times New Roman" w:hAnsi="Times New Roman" w:cs="Times New Roman"/>
          <w:bCs/>
        </w:rPr>
        <w:t xml:space="preserve"> </w:t>
      </w:r>
    </w:p>
    <w:p w14:paraId="431CC083" w14:textId="77777777" w:rsidR="00E63965" w:rsidRPr="00BA7478" w:rsidRDefault="00E63965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  <w:bCs/>
        </w:rPr>
        <w:t xml:space="preserve">Невербальные компоненты общения и их приоритет </w:t>
      </w:r>
    </w:p>
    <w:p w14:paraId="411230A4" w14:textId="77777777" w:rsidR="00E63965" w:rsidRPr="00BA7478" w:rsidRDefault="00A72940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П</w:t>
      </w:r>
      <w:r w:rsidR="00E63965" w:rsidRPr="00BA7478">
        <w:rPr>
          <w:rFonts w:ascii="Times New Roman" w:hAnsi="Times New Roman" w:cs="Times New Roman"/>
          <w:bCs/>
        </w:rPr>
        <w:t xml:space="preserve">ризнаки эффективности личного общения по модели </w:t>
      </w:r>
      <w:proofErr w:type="spellStart"/>
      <w:r w:rsidR="00E63965" w:rsidRPr="00BA7478">
        <w:rPr>
          <w:rFonts w:ascii="Times New Roman" w:hAnsi="Times New Roman" w:cs="Times New Roman"/>
          <w:bCs/>
        </w:rPr>
        <w:t>Э.Берна</w:t>
      </w:r>
      <w:proofErr w:type="spellEnd"/>
      <w:r w:rsidR="00E63965" w:rsidRPr="00BA7478">
        <w:rPr>
          <w:rFonts w:ascii="Times New Roman" w:hAnsi="Times New Roman" w:cs="Times New Roman"/>
          <w:bCs/>
        </w:rPr>
        <w:t xml:space="preserve"> </w:t>
      </w:r>
    </w:p>
    <w:p w14:paraId="71E0CF41" w14:textId="77777777" w:rsidR="00E63965" w:rsidRPr="00BA7478" w:rsidRDefault="00A72940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Эмоциональные</w:t>
      </w:r>
      <w:r w:rsidR="00E63965" w:rsidRPr="00BA747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и коммуникативные причины конфликта </w:t>
      </w:r>
      <w:r w:rsidR="00E63965" w:rsidRPr="00BA7478">
        <w:rPr>
          <w:rFonts w:ascii="Times New Roman" w:hAnsi="Times New Roman" w:cs="Times New Roman"/>
          <w:bCs/>
        </w:rPr>
        <w:t xml:space="preserve">я </w:t>
      </w:r>
    </w:p>
    <w:p w14:paraId="587BDBFC" w14:textId="77777777" w:rsidR="00E63965" w:rsidRPr="00BA7478" w:rsidRDefault="00E63965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  <w:bCs/>
        </w:rPr>
      </w:pPr>
      <w:r w:rsidRPr="00BA7478">
        <w:rPr>
          <w:rFonts w:ascii="Times New Roman" w:hAnsi="Times New Roman" w:cs="Times New Roman"/>
          <w:bCs/>
        </w:rPr>
        <w:t xml:space="preserve"> Установит</w:t>
      </w:r>
      <w:r w:rsidR="00A72940">
        <w:rPr>
          <w:rFonts w:ascii="Times New Roman" w:hAnsi="Times New Roman" w:cs="Times New Roman"/>
          <w:bCs/>
        </w:rPr>
        <w:t>ь</w:t>
      </w:r>
      <w:r w:rsidRPr="00BA7478">
        <w:rPr>
          <w:rFonts w:ascii="Times New Roman" w:hAnsi="Times New Roman" w:cs="Times New Roman"/>
          <w:bCs/>
        </w:rPr>
        <w:t xml:space="preserve"> соответствие между видами деловой коммуникации и используемыми средствами:</w:t>
      </w:r>
    </w:p>
    <w:tbl>
      <w:tblPr>
        <w:tblStyle w:val="afb"/>
        <w:tblW w:w="9876" w:type="dxa"/>
        <w:tblLook w:val="01E0" w:firstRow="1" w:lastRow="1" w:firstColumn="1" w:lastColumn="1" w:noHBand="0" w:noVBand="0"/>
      </w:tblPr>
      <w:tblGrid>
        <w:gridCol w:w="3533"/>
        <w:gridCol w:w="3171"/>
        <w:gridCol w:w="3172"/>
      </w:tblGrid>
      <w:tr w:rsidR="00E63965" w:rsidRPr="00BA7478" w14:paraId="26AA6FF3" w14:textId="77777777" w:rsidTr="005D16A7">
        <w:tc>
          <w:tcPr>
            <w:tcW w:w="3533" w:type="dxa"/>
          </w:tcPr>
          <w:p w14:paraId="22B337A1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  <w:r w:rsidRPr="00BA7478">
              <w:rPr>
                <w:rFonts w:ascii="Times New Roman" w:hAnsi="Times New Roman" w:cs="Times New Roman"/>
              </w:rPr>
              <w:t>Познавательная коммуникация</w:t>
            </w:r>
          </w:p>
        </w:tc>
        <w:tc>
          <w:tcPr>
            <w:tcW w:w="3171" w:type="dxa"/>
          </w:tcPr>
          <w:p w14:paraId="5069D03D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72" w:type="dxa"/>
          </w:tcPr>
          <w:p w14:paraId="06668935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  <w:r w:rsidRPr="00BA7478">
              <w:rPr>
                <w:rFonts w:ascii="Times New Roman" w:hAnsi="Times New Roman" w:cs="Times New Roman"/>
              </w:rPr>
              <w:t>Семинар</w:t>
            </w:r>
          </w:p>
        </w:tc>
      </w:tr>
      <w:tr w:rsidR="00E63965" w:rsidRPr="00BA7478" w14:paraId="0504B0FF" w14:textId="77777777" w:rsidTr="005D16A7">
        <w:tc>
          <w:tcPr>
            <w:tcW w:w="3533" w:type="dxa"/>
          </w:tcPr>
          <w:p w14:paraId="739591DE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  <w:r w:rsidRPr="00BA7478">
              <w:rPr>
                <w:rFonts w:ascii="Times New Roman" w:hAnsi="Times New Roman" w:cs="Times New Roman"/>
              </w:rPr>
              <w:t xml:space="preserve">Убеждающая коммуникация. </w:t>
            </w:r>
          </w:p>
        </w:tc>
        <w:tc>
          <w:tcPr>
            <w:tcW w:w="3171" w:type="dxa"/>
          </w:tcPr>
          <w:p w14:paraId="4C09F49F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72" w:type="dxa"/>
          </w:tcPr>
          <w:p w14:paraId="34FA6515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  <w:r w:rsidRPr="00BA7478">
              <w:rPr>
                <w:rFonts w:ascii="Times New Roman" w:hAnsi="Times New Roman" w:cs="Times New Roman"/>
              </w:rPr>
              <w:t>Презентация</w:t>
            </w:r>
          </w:p>
        </w:tc>
      </w:tr>
      <w:tr w:rsidR="00E63965" w:rsidRPr="00BA7478" w14:paraId="558E8C40" w14:textId="77777777" w:rsidTr="005D16A7">
        <w:tc>
          <w:tcPr>
            <w:tcW w:w="3533" w:type="dxa"/>
          </w:tcPr>
          <w:p w14:paraId="2006DC5D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  <w:r w:rsidRPr="00BA7478">
              <w:rPr>
                <w:rFonts w:ascii="Times New Roman" w:hAnsi="Times New Roman" w:cs="Times New Roman"/>
              </w:rPr>
              <w:t>Экспрессивная коммуникация</w:t>
            </w:r>
          </w:p>
        </w:tc>
        <w:tc>
          <w:tcPr>
            <w:tcW w:w="3171" w:type="dxa"/>
          </w:tcPr>
          <w:p w14:paraId="42409854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72" w:type="dxa"/>
          </w:tcPr>
          <w:p w14:paraId="43209F5D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  <w:r w:rsidRPr="00BA7478">
              <w:rPr>
                <w:rFonts w:ascii="Times New Roman" w:hAnsi="Times New Roman" w:cs="Times New Roman"/>
              </w:rPr>
              <w:t>Выступление</w:t>
            </w:r>
          </w:p>
        </w:tc>
      </w:tr>
      <w:tr w:rsidR="00E63965" w:rsidRPr="00BA7478" w14:paraId="1725487B" w14:textId="77777777" w:rsidTr="005D16A7">
        <w:tc>
          <w:tcPr>
            <w:tcW w:w="3533" w:type="dxa"/>
          </w:tcPr>
          <w:p w14:paraId="58A74871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  <w:r w:rsidRPr="00BA7478">
              <w:rPr>
                <w:rFonts w:ascii="Times New Roman" w:hAnsi="Times New Roman" w:cs="Times New Roman"/>
              </w:rPr>
              <w:t>Суггестивная коммуникация</w:t>
            </w:r>
          </w:p>
        </w:tc>
        <w:tc>
          <w:tcPr>
            <w:tcW w:w="3171" w:type="dxa"/>
          </w:tcPr>
          <w:p w14:paraId="2493050C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72" w:type="dxa"/>
          </w:tcPr>
          <w:p w14:paraId="373569B6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  <w:r w:rsidRPr="00BA7478">
              <w:rPr>
                <w:rFonts w:ascii="Times New Roman" w:hAnsi="Times New Roman" w:cs="Times New Roman"/>
              </w:rPr>
              <w:t>Реклама</w:t>
            </w:r>
          </w:p>
        </w:tc>
      </w:tr>
      <w:tr w:rsidR="00E63965" w:rsidRPr="00BA7478" w14:paraId="4D27B810" w14:textId="77777777" w:rsidTr="005D16A7">
        <w:tc>
          <w:tcPr>
            <w:tcW w:w="3533" w:type="dxa"/>
          </w:tcPr>
          <w:p w14:paraId="0C5A569A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  <w:r w:rsidRPr="00BA7478">
              <w:rPr>
                <w:rFonts w:ascii="Times New Roman" w:hAnsi="Times New Roman" w:cs="Times New Roman"/>
              </w:rPr>
              <w:t>Ритуальная коммуникация</w:t>
            </w:r>
          </w:p>
        </w:tc>
        <w:tc>
          <w:tcPr>
            <w:tcW w:w="3171" w:type="dxa"/>
          </w:tcPr>
          <w:p w14:paraId="00B9031A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72" w:type="dxa"/>
          </w:tcPr>
          <w:p w14:paraId="54B8B5EA" w14:textId="77777777" w:rsidR="00E63965" w:rsidRPr="00BA7478" w:rsidRDefault="00E63965" w:rsidP="00BA7478">
            <w:pPr>
              <w:ind w:left="360" w:firstLine="0"/>
              <w:rPr>
                <w:rFonts w:ascii="Times New Roman" w:hAnsi="Times New Roman" w:cs="Times New Roman"/>
              </w:rPr>
            </w:pPr>
            <w:r w:rsidRPr="00BA7478">
              <w:rPr>
                <w:rFonts w:ascii="Times New Roman" w:hAnsi="Times New Roman" w:cs="Times New Roman"/>
              </w:rPr>
              <w:t>Праздник</w:t>
            </w:r>
          </w:p>
        </w:tc>
      </w:tr>
    </w:tbl>
    <w:p w14:paraId="07CD0BE4" w14:textId="77777777" w:rsidR="00E63965" w:rsidRPr="00BA7478" w:rsidRDefault="00E63965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  <w:bCs/>
        </w:rPr>
      </w:pPr>
      <w:r w:rsidRPr="00BA7478">
        <w:rPr>
          <w:rFonts w:ascii="Times New Roman" w:hAnsi="Times New Roman" w:cs="Times New Roman"/>
          <w:bCs/>
        </w:rPr>
        <w:t>Назовите не менее четырех критериев эффективности делового общения:</w:t>
      </w:r>
    </w:p>
    <w:p w14:paraId="604DE7A4" w14:textId="77777777" w:rsidR="00E63965" w:rsidRPr="00BA7478" w:rsidRDefault="00E63965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  <w:bCs/>
        </w:rPr>
      </w:pPr>
      <w:r w:rsidRPr="00BA7478">
        <w:rPr>
          <w:rFonts w:ascii="Times New Roman" w:hAnsi="Times New Roman" w:cs="Times New Roman"/>
          <w:bCs/>
        </w:rPr>
        <w:t xml:space="preserve">Перечислите и установите последовательность фаз </w:t>
      </w:r>
      <w:proofErr w:type="gramStart"/>
      <w:r w:rsidRPr="00BA7478">
        <w:rPr>
          <w:rFonts w:ascii="Times New Roman" w:hAnsi="Times New Roman" w:cs="Times New Roman"/>
          <w:bCs/>
        </w:rPr>
        <w:t xml:space="preserve">диалога </w:t>
      </w:r>
      <w:r w:rsidR="00A72940">
        <w:rPr>
          <w:rFonts w:ascii="Times New Roman" w:hAnsi="Times New Roman" w:cs="Times New Roman"/>
          <w:bCs/>
        </w:rPr>
        <w:t xml:space="preserve"> в</w:t>
      </w:r>
      <w:proofErr w:type="gramEnd"/>
      <w:r w:rsidR="00A72940">
        <w:rPr>
          <w:rFonts w:ascii="Times New Roman" w:hAnsi="Times New Roman" w:cs="Times New Roman"/>
          <w:bCs/>
        </w:rPr>
        <w:t xml:space="preserve"> конфликте</w:t>
      </w:r>
    </w:p>
    <w:p w14:paraId="27BC792A" w14:textId="77777777" w:rsidR="00E63965" w:rsidRPr="00BA7478" w:rsidRDefault="00E63965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  <w:bCs/>
        </w:rPr>
      </w:pPr>
      <w:r w:rsidRPr="00BA7478">
        <w:rPr>
          <w:rFonts w:ascii="Times New Roman" w:hAnsi="Times New Roman" w:cs="Times New Roman"/>
          <w:bCs/>
        </w:rPr>
        <w:t>Укажите 3 условия для возникновения переговоров:</w:t>
      </w:r>
    </w:p>
    <w:p w14:paraId="0480FA08" w14:textId="77777777" w:rsidR="00E63965" w:rsidRPr="00BA7478" w:rsidRDefault="00E63965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  <w:bCs/>
        </w:rPr>
      </w:pPr>
      <w:r w:rsidRPr="00BA7478">
        <w:rPr>
          <w:rFonts w:ascii="Times New Roman" w:hAnsi="Times New Roman" w:cs="Times New Roman"/>
          <w:bCs/>
        </w:rPr>
        <w:t>Опишите цели, которые может ставить перед собой хороший переговорщик:</w:t>
      </w:r>
    </w:p>
    <w:p w14:paraId="6304BA1B" w14:textId="77777777" w:rsidR="00E63965" w:rsidRPr="00BA7478" w:rsidRDefault="00E63965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  <w:bCs/>
        </w:rPr>
      </w:pPr>
      <w:r w:rsidRPr="00BA7478">
        <w:rPr>
          <w:rFonts w:ascii="Times New Roman" w:hAnsi="Times New Roman" w:cs="Times New Roman"/>
        </w:rPr>
        <w:t xml:space="preserve"> </w:t>
      </w:r>
      <w:r w:rsidRPr="00BA7478">
        <w:rPr>
          <w:rFonts w:ascii="Times New Roman" w:hAnsi="Times New Roman" w:cs="Times New Roman"/>
          <w:bCs/>
        </w:rPr>
        <w:t>Какие дилеммы имеются в переговорной ситуации:</w:t>
      </w:r>
    </w:p>
    <w:p w14:paraId="4764764C" w14:textId="77777777" w:rsidR="00E63965" w:rsidRPr="00BA7478" w:rsidRDefault="00E63965" w:rsidP="00BA7478">
      <w:pPr>
        <w:numPr>
          <w:ilvl w:val="0"/>
          <w:numId w:val="6"/>
        </w:numPr>
        <w:suppressAutoHyphens w:val="0"/>
        <w:jc w:val="both"/>
        <w:rPr>
          <w:rFonts w:ascii="Times New Roman" w:hAnsi="Times New Roman" w:cs="Times New Roman"/>
          <w:bCs/>
        </w:rPr>
      </w:pPr>
      <w:r w:rsidRPr="00BA7478">
        <w:rPr>
          <w:rFonts w:ascii="Times New Roman" w:hAnsi="Times New Roman" w:cs="Times New Roman"/>
          <w:bCs/>
        </w:rPr>
        <w:t>Установите соответствие между стилем переговоров и конфликтным поведением.</w:t>
      </w:r>
    </w:p>
    <w:p w14:paraId="741B2F4D" w14:textId="77777777" w:rsidR="005D16A7" w:rsidRPr="00BA7478" w:rsidRDefault="00F64ED0" w:rsidP="00BA74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</w:rPr>
        <w:t>Виды групп</w:t>
      </w:r>
      <w:r w:rsidR="00A72940">
        <w:rPr>
          <w:rFonts w:ascii="Times New Roman" w:hAnsi="Times New Roman" w:cs="Times New Roman"/>
        </w:rPr>
        <w:t xml:space="preserve"> и их отличие от команды</w:t>
      </w:r>
    </w:p>
    <w:p w14:paraId="51F29A2D" w14:textId="77777777" w:rsidR="005D16A7" w:rsidRPr="00BA7478" w:rsidRDefault="00F64ED0" w:rsidP="00BA74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</w:rPr>
        <w:t>Этапы формирования команды</w:t>
      </w:r>
    </w:p>
    <w:p w14:paraId="63119E44" w14:textId="77777777" w:rsidR="005D16A7" w:rsidRPr="00BA7478" w:rsidRDefault="00F64ED0" w:rsidP="00BA74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</w:rPr>
        <w:t>Признаки команды</w:t>
      </w:r>
    </w:p>
    <w:p w14:paraId="35F18273" w14:textId="77777777" w:rsidR="005D16A7" w:rsidRPr="00BA7478" w:rsidRDefault="00F64ED0" w:rsidP="00BA74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</w:rPr>
        <w:t>Управление групповым взаимодействием</w:t>
      </w:r>
    </w:p>
    <w:p w14:paraId="0D265743" w14:textId="77777777" w:rsidR="005D16A7" w:rsidRPr="00BA7478" w:rsidRDefault="00F64ED0" w:rsidP="00BA74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</w:rPr>
        <w:t>Взаимодействие групп в организации</w:t>
      </w:r>
    </w:p>
    <w:p w14:paraId="12EE64E2" w14:textId="77777777" w:rsidR="005D16A7" w:rsidRPr="00BA7478" w:rsidRDefault="00A72940" w:rsidP="00BA7478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 л</w:t>
      </w:r>
      <w:r w:rsidR="00F64ED0" w:rsidRPr="00BA7478">
        <w:rPr>
          <w:rFonts w:ascii="Times New Roman" w:hAnsi="Times New Roman" w:cs="Times New Roman"/>
        </w:rPr>
        <w:t>идерств</w:t>
      </w:r>
      <w:r>
        <w:rPr>
          <w:rFonts w:ascii="Times New Roman" w:hAnsi="Times New Roman" w:cs="Times New Roman"/>
        </w:rPr>
        <w:t>а в группе и команде</w:t>
      </w:r>
    </w:p>
    <w:p w14:paraId="5EA0E6C6" w14:textId="77777777" w:rsidR="005D16A7" w:rsidRPr="00BA7478" w:rsidRDefault="00F64ED0" w:rsidP="00BA74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</w:rPr>
        <w:t>Командные роли</w:t>
      </w:r>
    </w:p>
    <w:p w14:paraId="5DC22E5E" w14:textId="3A0847A6" w:rsidR="005D16A7" w:rsidRDefault="005D16A7" w:rsidP="005D16A7">
      <w:pPr>
        <w:rPr>
          <w:rFonts w:ascii="Times New Roman" w:hAnsi="Times New Roman" w:cs="Times New Roman"/>
        </w:rPr>
      </w:pPr>
    </w:p>
    <w:tbl>
      <w:tblPr>
        <w:tblStyle w:val="afb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411711" w:rsidRPr="007C3A0F" w14:paraId="2F4E9983" w14:textId="77777777" w:rsidTr="00190435">
        <w:tc>
          <w:tcPr>
            <w:tcW w:w="426" w:type="dxa"/>
          </w:tcPr>
          <w:p w14:paraId="71F87023" w14:textId="77777777" w:rsidR="00411711" w:rsidRPr="00B45F52" w:rsidRDefault="00411711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62F2F4E9" w14:textId="77777777" w:rsidR="00411711" w:rsidRPr="00B45F52" w:rsidRDefault="00411711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1DAA74C6" w14:textId="77777777" w:rsidR="00411711" w:rsidRPr="001B1892" w:rsidRDefault="00411711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411711" w14:paraId="5AA49C75" w14:textId="77777777" w:rsidTr="00190435">
        <w:tc>
          <w:tcPr>
            <w:tcW w:w="426" w:type="dxa"/>
          </w:tcPr>
          <w:p w14:paraId="7563F84D" w14:textId="77777777" w:rsidR="00411711" w:rsidRDefault="00411711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17398747" w14:textId="77777777" w:rsidR="00411711" w:rsidRPr="00B45F52" w:rsidRDefault="00411711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15077873" w14:textId="77777777" w:rsidR="00411711" w:rsidRDefault="00411711" w:rsidP="00190435">
            <w:pPr>
              <w:jc w:val="center"/>
            </w:pPr>
            <w:r>
              <w:t>2</w:t>
            </w:r>
          </w:p>
        </w:tc>
      </w:tr>
      <w:tr w:rsidR="00411711" w14:paraId="477FF731" w14:textId="77777777" w:rsidTr="00190435">
        <w:tc>
          <w:tcPr>
            <w:tcW w:w="426" w:type="dxa"/>
          </w:tcPr>
          <w:p w14:paraId="781315AF" w14:textId="273F0A68" w:rsidR="00411711" w:rsidRDefault="00411711" w:rsidP="0041171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4536" w:type="dxa"/>
          </w:tcPr>
          <w:p w14:paraId="0F33CAF8" w14:textId="320F3DC4" w:rsidR="00411711" w:rsidRDefault="00411711" w:rsidP="00411711">
            <w:pPr>
              <w:pStyle w:val="TableParagraph"/>
              <w:ind w:left="30" w:right="43" w:firstLine="0"/>
              <w:rPr>
                <w:sz w:val="22"/>
                <w:lang w:val="ru-RU"/>
              </w:rPr>
            </w:pPr>
            <w:r w:rsidRPr="00411711">
              <w:rPr>
                <w:sz w:val="22"/>
                <w:lang w:val="ru-RU"/>
              </w:rPr>
              <w:t>УК-2.5. Выполняет задачи в зоне своей ответственности в соответствии с запланированными результатами и точками контроля</w:t>
            </w:r>
          </w:p>
        </w:tc>
        <w:tc>
          <w:tcPr>
            <w:tcW w:w="4678" w:type="dxa"/>
          </w:tcPr>
          <w:p w14:paraId="50FE5140" w14:textId="1A6B8A2A" w:rsidR="00411711" w:rsidRDefault="00411711" w:rsidP="00411711">
            <w:pPr>
              <w:ind w:firstLine="0"/>
            </w:pPr>
            <w:r>
              <w:rPr>
                <w:rFonts w:ascii="Times New Roman" w:hAnsi="Times New Roman" w:cs="Times New Roman"/>
              </w:rPr>
              <w:t>Задания для самостоятельной работы и ответы на вопросы (при наличии)</w:t>
            </w:r>
            <w:r w:rsidRPr="006606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независимо оцениваются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нет ответа</w:t>
            </w:r>
            <w:r w:rsidRPr="00AD369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, после чего усредняются. Результат переводится в диапазон от 0 до 100</w:t>
            </w:r>
          </w:p>
        </w:tc>
      </w:tr>
      <w:tr w:rsidR="00411711" w14:paraId="19D58AAF" w14:textId="77777777" w:rsidTr="00190435">
        <w:tc>
          <w:tcPr>
            <w:tcW w:w="426" w:type="dxa"/>
          </w:tcPr>
          <w:p w14:paraId="59EF6A4E" w14:textId="7ADCF493" w:rsidR="00411711" w:rsidRDefault="00411711" w:rsidP="0041171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22</w:t>
            </w:r>
          </w:p>
        </w:tc>
        <w:tc>
          <w:tcPr>
            <w:tcW w:w="4536" w:type="dxa"/>
          </w:tcPr>
          <w:p w14:paraId="50CE1B9C" w14:textId="4E6536F8" w:rsidR="00411711" w:rsidRDefault="00411711" w:rsidP="00411711">
            <w:pPr>
              <w:pStyle w:val="TableParagraph"/>
              <w:ind w:left="30" w:right="43" w:firstLine="0"/>
              <w:rPr>
                <w:sz w:val="22"/>
                <w:lang w:val="ru-RU"/>
              </w:rPr>
            </w:pPr>
            <w:r w:rsidRPr="00411711">
              <w:rPr>
                <w:sz w:val="22"/>
                <w:lang w:val="ru-RU"/>
              </w:rPr>
              <w:t>УК-3.3. Строит продуктивное взаимодействие с учетом возможных последствий личных действий в социальном взаимодействии и командной работе</w:t>
            </w:r>
          </w:p>
        </w:tc>
        <w:tc>
          <w:tcPr>
            <w:tcW w:w="4678" w:type="dxa"/>
          </w:tcPr>
          <w:p w14:paraId="0E061162" w14:textId="09FF3AFE" w:rsidR="00411711" w:rsidRDefault="00411711" w:rsidP="00411711">
            <w:pPr>
              <w:ind w:firstLine="0"/>
            </w:pPr>
            <w:r>
              <w:rPr>
                <w:rFonts w:ascii="Times New Roman" w:hAnsi="Times New Roman" w:cs="Times New Roman"/>
              </w:rPr>
              <w:t>Задания для самостоятельной работы и ответы на вопросы (при наличии)</w:t>
            </w:r>
            <w:r w:rsidRPr="006606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независимо оцениваются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нет ответа</w:t>
            </w:r>
            <w:r w:rsidRPr="00AD369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, после чего усредняются. Результат переводится в диапазон от 0 до 100</w:t>
            </w:r>
          </w:p>
        </w:tc>
      </w:tr>
      <w:tr w:rsidR="00411711" w14:paraId="40835C2C" w14:textId="77777777" w:rsidTr="00190435">
        <w:tc>
          <w:tcPr>
            <w:tcW w:w="426" w:type="dxa"/>
          </w:tcPr>
          <w:p w14:paraId="08649DA4" w14:textId="49C71640" w:rsidR="00411711" w:rsidRDefault="00411711" w:rsidP="0041171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33</w:t>
            </w:r>
          </w:p>
        </w:tc>
        <w:tc>
          <w:tcPr>
            <w:tcW w:w="4536" w:type="dxa"/>
          </w:tcPr>
          <w:p w14:paraId="170040C5" w14:textId="7B64E580" w:rsidR="00411711" w:rsidRDefault="00411711" w:rsidP="00411711">
            <w:pPr>
              <w:pStyle w:val="TableParagraph"/>
              <w:ind w:left="30" w:right="43" w:firstLine="0"/>
              <w:rPr>
                <w:sz w:val="22"/>
                <w:lang w:val="ru-RU"/>
              </w:rPr>
            </w:pPr>
            <w:r w:rsidRPr="00411711">
              <w:rPr>
                <w:sz w:val="22"/>
                <w:lang w:val="ru-RU"/>
              </w:rPr>
              <w:t>УКБ-1.4. Планирует реализацию задач в зоне своей ответственности с учетом имеющихся ресурсов и ограничений, действующих правовых норм</w:t>
            </w:r>
          </w:p>
        </w:tc>
        <w:tc>
          <w:tcPr>
            <w:tcW w:w="4678" w:type="dxa"/>
          </w:tcPr>
          <w:p w14:paraId="7FC19523" w14:textId="1F86DFB8" w:rsidR="00411711" w:rsidRDefault="00411711" w:rsidP="00411711">
            <w:pPr>
              <w:ind w:firstLine="0"/>
            </w:pPr>
            <w:r>
              <w:rPr>
                <w:rFonts w:ascii="Times New Roman" w:hAnsi="Times New Roman" w:cs="Times New Roman"/>
              </w:rPr>
              <w:t>Задания для самостоятельной работы и ответы на вопросы (при наличии)</w:t>
            </w:r>
            <w:r w:rsidRPr="006606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независимо оцениваются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нет ответа</w:t>
            </w:r>
            <w:r w:rsidRPr="00AD369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, после чего усредняются. Результат переводится в диапазон от 0 до 100</w:t>
            </w:r>
          </w:p>
        </w:tc>
      </w:tr>
      <w:tr w:rsidR="00411711" w14:paraId="7B02A8FE" w14:textId="77777777" w:rsidTr="00190435">
        <w:tc>
          <w:tcPr>
            <w:tcW w:w="426" w:type="dxa"/>
          </w:tcPr>
          <w:p w14:paraId="2799D4DD" w14:textId="19D373CC" w:rsidR="00411711" w:rsidRDefault="00411711" w:rsidP="0041171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44</w:t>
            </w:r>
          </w:p>
        </w:tc>
        <w:tc>
          <w:tcPr>
            <w:tcW w:w="4536" w:type="dxa"/>
          </w:tcPr>
          <w:p w14:paraId="5387F754" w14:textId="737D162C" w:rsidR="00411711" w:rsidRDefault="00411711" w:rsidP="00411711">
            <w:pPr>
              <w:pStyle w:val="TableParagraph"/>
              <w:ind w:left="30" w:right="43" w:firstLine="0"/>
              <w:rPr>
                <w:sz w:val="22"/>
                <w:lang w:val="ru-RU"/>
              </w:rPr>
            </w:pPr>
            <w:r w:rsidRPr="00411711">
              <w:rPr>
                <w:sz w:val="22"/>
                <w:lang w:val="ru-RU"/>
              </w:rPr>
              <w:t>УКБ-2.5. Соблюдает нормы и установленные правила командной работы</w:t>
            </w:r>
          </w:p>
        </w:tc>
        <w:tc>
          <w:tcPr>
            <w:tcW w:w="4678" w:type="dxa"/>
          </w:tcPr>
          <w:p w14:paraId="22283193" w14:textId="14414739" w:rsidR="00411711" w:rsidRDefault="00411711" w:rsidP="00411711">
            <w:pPr>
              <w:ind w:firstLine="0"/>
            </w:pPr>
            <w:r>
              <w:rPr>
                <w:rFonts w:ascii="Times New Roman" w:hAnsi="Times New Roman" w:cs="Times New Roman"/>
              </w:rPr>
              <w:t>Задания для самостоятельной работы и ответы на вопросы (при наличии)</w:t>
            </w:r>
            <w:r w:rsidRPr="006606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независимо оцениваются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нет ответа</w:t>
            </w:r>
            <w:r w:rsidRPr="00AD369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, после чего усредняются. Результат переводится в диапазон от 0 до 100</w:t>
            </w:r>
          </w:p>
        </w:tc>
      </w:tr>
    </w:tbl>
    <w:p w14:paraId="2EB31352" w14:textId="77777777" w:rsidR="00411711" w:rsidRDefault="00411711">
      <w:pPr>
        <w:rPr>
          <w:rFonts w:ascii="Times New Roman" w:hAnsi="Times New Roman" w:cs="Times New Roman"/>
          <w:b/>
          <w:bCs/>
          <w:i/>
          <w:iCs/>
        </w:rPr>
      </w:pPr>
    </w:p>
    <w:p w14:paraId="7D79B053" w14:textId="27562415" w:rsidR="005F11AF" w:rsidRDefault="00F64ED0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06E5ABC" w14:textId="77777777" w:rsidR="00B970AB" w:rsidRPr="002B01FB" w:rsidRDefault="00B970AB" w:rsidP="00B970AB">
      <w:pPr>
        <w:spacing w:before="120"/>
        <w:contextualSpacing/>
        <w:jc w:val="both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649BBE6E" w14:textId="77777777" w:rsidR="005D16A7" w:rsidRPr="00BA7478" w:rsidRDefault="005D16A7" w:rsidP="005D16A7">
      <w:pPr>
        <w:rPr>
          <w:rFonts w:ascii="Times New Roman" w:hAnsi="Times New Roman" w:cs="Times New Roman"/>
        </w:rPr>
      </w:pPr>
    </w:p>
    <w:p w14:paraId="45E55D86" w14:textId="77777777" w:rsidR="005F11AF" w:rsidRDefault="00F64ED0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0B41B62C" w14:textId="77777777" w:rsidR="005F11AF" w:rsidRDefault="00F64ED0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2F67D50" w14:textId="77777777" w:rsidR="006E6D4A" w:rsidRDefault="00F64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Высшее профессиональное образование в области психологии, </w:t>
      </w:r>
      <w:r w:rsidR="00BA7478">
        <w:rPr>
          <w:rFonts w:ascii="Times New Roman" w:hAnsi="Times New Roman" w:cs="Times New Roman"/>
        </w:rPr>
        <w:t xml:space="preserve">кандидат наук по </w:t>
      </w:r>
      <w:r>
        <w:rPr>
          <w:rFonts w:ascii="Times New Roman" w:hAnsi="Times New Roman" w:cs="Times New Roman"/>
        </w:rPr>
        <w:t>специализация организационной или социальной психологии.</w:t>
      </w:r>
    </w:p>
    <w:p w14:paraId="75326344" w14:textId="77777777" w:rsidR="006E6D4A" w:rsidRDefault="006E6D4A">
      <w:pPr>
        <w:rPr>
          <w:rFonts w:ascii="Times New Roman" w:hAnsi="Times New Roman" w:cs="Times New Roman"/>
          <w:b/>
        </w:rPr>
      </w:pPr>
    </w:p>
    <w:p w14:paraId="291715A0" w14:textId="77777777" w:rsidR="005F11AF" w:rsidRDefault="00F64ED0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75A56095" w14:textId="77777777" w:rsidR="005F11AF" w:rsidRDefault="00F64ED0">
      <w:r>
        <w:rPr>
          <w:rFonts w:ascii="Times New Roman" w:hAnsi="Times New Roman" w:cs="Times New Roman"/>
        </w:rPr>
        <w:t>не требуется</w:t>
      </w:r>
    </w:p>
    <w:p w14:paraId="64771C94" w14:textId="77777777" w:rsidR="005F11AF" w:rsidRDefault="00F64ED0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24647B3D" w14:textId="77777777" w:rsidR="00206AAC" w:rsidRDefault="00206AAC" w:rsidP="00206AAC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3DD8873C" w14:textId="77777777" w:rsidR="00206AAC" w:rsidRDefault="00206AAC" w:rsidP="00206AAC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36C8EBDA" w14:textId="77777777" w:rsidR="00206AAC" w:rsidRDefault="00206AAC" w:rsidP="00206AAC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</w:p>
    <w:p w14:paraId="550CE8FB" w14:textId="77777777" w:rsidR="00206AAC" w:rsidRDefault="00206AAC" w:rsidP="00206AAC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B52B667" w14:textId="77777777" w:rsidR="00206AAC" w:rsidRPr="00C316FF" w:rsidRDefault="00206AAC" w:rsidP="00206AAC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8CA917" w14:textId="77777777" w:rsidR="005F11AF" w:rsidRDefault="00F64ED0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6A3FC965" w14:textId="77777777" w:rsidR="005F11AF" w:rsidRDefault="00F64ED0">
      <w:r>
        <w:rPr>
          <w:rFonts w:ascii="Times New Roman" w:hAnsi="Times New Roman" w:cs="Times New Roman"/>
        </w:rPr>
        <w:t>не требуется</w:t>
      </w:r>
    </w:p>
    <w:p w14:paraId="2C1E1337" w14:textId="77777777" w:rsidR="005F11AF" w:rsidRDefault="00F64ED0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18D3F18F" w14:textId="77777777" w:rsidR="005F11AF" w:rsidRDefault="00F64ED0">
      <w:r>
        <w:rPr>
          <w:rFonts w:ascii="Times New Roman" w:hAnsi="Times New Roman" w:cs="Times New Roman"/>
        </w:rPr>
        <w:t>не требуется</w:t>
      </w:r>
    </w:p>
    <w:p w14:paraId="15E6C6DB" w14:textId="77777777" w:rsidR="005F11AF" w:rsidRDefault="00F64ED0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167731C" w14:textId="77777777" w:rsidR="005F11AF" w:rsidRDefault="00F64ED0">
      <w:r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14:paraId="08B7D1D1" w14:textId="65604AF3" w:rsidR="005F11AF" w:rsidRDefault="00F64ED0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 обеспечение</w:t>
      </w:r>
    </w:p>
    <w:p w14:paraId="0EF8EDD6" w14:textId="22E57A8A" w:rsidR="005F11AF" w:rsidRDefault="00F64ED0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литературы</w:t>
      </w:r>
    </w:p>
    <w:p w14:paraId="7420533E" w14:textId="77777777" w:rsidR="005D16A7" w:rsidRDefault="00F64ED0" w:rsidP="005D16A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D16A7">
        <w:rPr>
          <w:rFonts w:ascii="Times New Roman" w:hAnsi="Times New Roman" w:cs="Times New Roman"/>
        </w:rPr>
        <w:t xml:space="preserve">Психология влияния: хрестоматия / сост. </w:t>
      </w:r>
      <w:proofErr w:type="spellStart"/>
      <w:r w:rsidRPr="005D16A7">
        <w:rPr>
          <w:rFonts w:ascii="Times New Roman" w:hAnsi="Times New Roman" w:cs="Times New Roman"/>
        </w:rPr>
        <w:t>А.В.Морозов</w:t>
      </w:r>
      <w:proofErr w:type="spellEnd"/>
      <w:r w:rsidRPr="005D16A7">
        <w:rPr>
          <w:rFonts w:ascii="Times New Roman" w:hAnsi="Times New Roman" w:cs="Times New Roman"/>
        </w:rPr>
        <w:t xml:space="preserve">. - Харьков: Гуманитарный Центр, 2009. - 560 с.: ил. - </w:t>
      </w:r>
      <w:proofErr w:type="spellStart"/>
      <w:proofErr w:type="gramStart"/>
      <w:r w:rsidRPr="005D16A7">
        <w:rPr>
          <w:rFonts w:ascii="Times New Roman" w:hAnsi="Times New Roman" w:cs="Times New Roman"/>
        </w:rPr>
        <w:t>Библиогр</w:t>
      </w:r>
      <w:proofErr w:type="spellEnd"/>
      <w:r w:rsidRPr="005D16A7">
        <w:rPr>
          <w:rFonts w:ascii="Times New Roman" w:hAnsi="Times New Roman" w:cs="Times New Roman"/>
        </w:rPr>
        <w:t>.:</w:t>
      </w:r>
      <w:proofErr w:type="gramEnd"/>
      <w:r w:rsidRPr="005D16A7">
        <w:rPr>
          <w:rFonts w:ascii="Times New Roman" w:hAnsi="Times New Roman" w:cs="Times New Roman"/>
        </w:rPr>
        <w:t xml:space="preserve"> с. 551</w:t>
      </w:r>
    </w:p>
    <w:p w14:paraId="4E2D2992" w14:textId="77777777" w:rsidR="00F93BF4" w:rsidRDefault="005D16A7" w:rsidP="00F93BF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72940">
        <w:rPr>
          <w:rFonts w:ascii="Times New Roman" w:hAnsi="Times New Roman" w:cs="Times New Roman"/>
        </w:rPr>
        <w:t>Социальная психология: учебник для бакалавров: / А. Л. Свенцицкий. -, 2014</w:t>
      </w:r>
    </w:p>
    <w:p w14:paraId="72EB43E4" w14:textId="77777777" w:rsidR="00F93BF4" w:rsidRDefault="00F64ED0" w:rsidP="00F93BF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3BF4">
        <w:rPr>
          <w:rFonts w:ascii="Times New Roman" w:hAnsi="Times New Roman" w:cs="Times New Roman"/>
        </w:rPr>
        <w:t xml:space="preserve">Майерс, Дэвид. Социальная психология: пер. с англ. / Д. </w:t>
      </w:r>
      <w:proofErr w:type="gramStart"/>
      <w:r w:rsidRPr="00F93BF4">
        <w:rPr>
          <w:rFonts w:ascii="Times New Roman" w:hAnsi="Times New Roman" w:cs="Times New Roman"/>
        </w:rPr>
        <w:t>Майерс ;</w:t>
      </w:r>
      <w:proofErr w:type="gramEnd"/>
      <w:r w:rsidRPr="00F93BF4">
        <w:rPr>
          <w:rFonts w:ascii="Times New Roman" w:hAnsi="Times New Roman" w:cs="Times New Roman"/>
        </w:rPr>
        <w:t xml:space="preserve"> пер. З. </w:t>
      </w:r>
      <w:proofErr w:type="spellStart"/>
      <w:r w:rsidRPr="00F93BF4">
        <w:rPr>
          <w:rFonts w:ascii="Times New Roman" w:hAnsi="Times New Roman" w:cs="Times New Roman"/>
        </w:rPr>
        <w:t>Замчук</w:t>
      </w:r>
      <w:proofErr w:type="spellEnd"/>
      <w:r w:rsidRPr="00F93BF4">
        <w:rPr>
          <w:rFonts w:ascii="Times New Roman" w:hAnsi="Times New Roman" w:cs="Times New Roman"/>
        </w:rPr>
        <w:t>. - 7-е изд. - СПб</w:t>
      </w:r>
      <w:proofErr w:type="gramStart"/>
      <w:r w:rsidRPr="00F93BF4">
        <w:rPr>
          <w:rFonts w:ascii="Times New Roman" w:hAnsi="Times New Roman" w:cs="Times New Roman"/>
        </w:rPr>
        <w:t>. :</w:t>
      </w:r>
      <w:proofErr w:type="gramEnd"/>
      <w:r w:rsidRPr="00F93BF4">
        <w:rPr>
          <w:rFonts w:ascii="Times New Roman" w:hAnsi="Times New Roman" w:cs="Times New Roman"/>
        </w:rPr>
        <w:t xml:space="preserve"> Питер, 2012</w:t>
      </w:r>
    </w:p>
    <w:p w14:paraId="67334693" w14:textId="77777777" w:rsidR="00F93BF4" w:rsidRDefault="005D16A7" w:rsidP="00F93BF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3BF4">
        <w:rPr>
          <w:rFonts w:ascii="Times New Roman" w:hAnsi="Times New Roman" w:cs="Times New Roman"/>
        </w:rPr>
        <w:t xml:space="preserve">Психология менеджмента: учебное пособие / ред. Г. С. Никифоров. - </w:t>
      </w:r>
      <w:proofErr w:type="gramStart"/>
      <w:r w:rsidRPr="00F93BF4">
        <w:rPr>
          <w:rFonts w:ascii="Times New Roman" w:hAnsi="Times New Roman" w:cs="Times New Roman"/>
        </w:rPr>
        <w:t>СПб.:</w:t>
      </w:r>
      <w:proofErr w:type="gramEnd"/>
      <w:r w:rsidRPr="00F93BF4">
        <w:rPr>
          <w:rFonts w:ascii="Times New Roman" w:hAnsi="Times New Roman" w:cs="Times New Roman"/>
        </w:rPr>
        <w:t xml:space="preserve"> Речь, 2010. - 535 с.</w:t>
      </w:r>
    </w:p>
    <w:p w14:paraId="7B4FFD00" w14:textId="77777777" w:rsidR="00F93BF4" w:rsidRDefault="005D16A7" w:rsidP="00F93BF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3BF4">
        <w:rPr>
          <w:rFonts w:ascii="Times New Roman" w:hAnsi="Times New Roman" w:cs="Times New Roman"/>
        </w:rPr>
        <w:t xml:space="preserve">Психология личности: в 2-х томах / Ред.-сост. Д. Я. </w:t>
      </w:r>
      <w:proofErr w:type="spellStart"/>
      <w:r w:rsidRPr="00F93BF4">
        <w:rPr>
          <w:rFonts w:ascii="Times New Roman" w:hAnsi="Times New Roman" w:cs="Times New Roman"/>
        </w:rPr>
        <w:t>Райгородский</w:t>
      </w:r>
      <w:proofErr w:type="spellEnd"/>
      <w:r w:rsidRPr="00F93BF4">
        <w:rPr>
          <w:rFonts w:ascii="Times New Roman" w:hAnsi="Times New Roman" w:cs="Times New Roman"/>
        </w:rPr>
        <w:t xml:space="preserve">; Самарский университет. - </w:t>
      </w:r>
      <w:proofErr w:type="gramStart"/>
      <w:r w:rsidRPr="00F93BF4">
        <w:rPr>
          <w:rFonts w:ascii="Times New Roman" w:hAnsi="Times New Roman" w:cs="Times New Roman"/>
        </w:rPr>
        <w:t>Самара :</w:t>
      </w:r>
      <w:proofErr w:type="gramEnd"/>
      <w:r w:rsidRPr="00F93BF4">
        <w:rPr>
          <w:rFonts w:ascii="Times New Roman" w:hAnsi="Times New Roman" w:cs="Times New Roman"/>
        </w:rPr>
        <w:t xml:space="preserve"> </w:t>
      </w:r>
      <w:proofErr w:type="spellStart"/>
      <w:r w:rsidRPr="00F93BF4">
        <w:rPr>
          <w:rFonts w:ascii="Times New Roman" w:hAnsi="Times New Roman" w:cs="Times New Roman"/>
        </w:rPr>
        <w:t>Бахрах</w:t>
      </w:r>
      <w:proofErr w:type="spellEnd"/>
      <w:r w:rsidRPr="00F93BF4">
        <w:rPr>
          <w:rFonts w:ascii="Times New Roman" w:hAnsi="Times New Roman" w:cs="Times New Roman"/>
        </w:rPr>
        <w:t>-М, 2013 –</w:t>
      </w:r>
    </w:p>
    <w:p w14:paraId="0D845E3B" w14:textId="77777777" w:rsidR="00F93BF4" w:rsidRDefault="005D16A7" w:rsidP="00F93BF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3BF4">
        <w:rPr>
          <w:rFonts w:ascii="Times New Roman" w:hAnsi="Times New Roman" w:cs="Times New Roman"/>
        </w:rPr>
        <w:t xml:space="preserve">Социальное влияние: пер. с англ. / Ф. </w:t>
      </w:r>
      <w:proofErr w:type="spellStart"/>
      <w:r w:rsidRPr="00F93BF4">
        <w:rPr>
          <w:rFonts w:ascii="Times New Roman" w:hAnsi="Times New Roman" w:cs="Times New Roman"/>
        </w:rPr>
        <w:t>Зимбардо</w:t>
      </w:r>
      <w:proofErr w:type="spellEnd"/>
      <w:r w:rsidRPr="00F93BF4">
        <w:rPr>
          <w:rFonts w:ascii="Times New Roman" w:hAnsi="Times New Roman" w:cs="Times New Roman"/>
        </w:rPr>
        <w:t xml:space="preserve">, М. </w:t>
      </w:r>
      <w:proofErr w:type="spellStart"/>
      <w:r w:rsidRPr="00F93BF4">
        <w:rPr>
          <w:rFonts w:ascii="Times New Roman" w:hAnsi="Times New Roman" w:cs="Times New Roman"/>
        </w:rPr>
        <w:t>Ляйппе</w:t>
      </w:r>
      <w:proofErr w:type="spellEnd"/>
      <w:r w:rsidRPr="00F93BF4">
        <w:rPr>
          <w:rFonts w:ascii="Times New Roman" w:hAnsi="Times New Roman" w:cs="Times New Roman"/>
        </w:rPr>
        <w:t>. - СПб</w:t>
      </w:r>
      <w:proofErr w:type="gramStart"/>
      <w:r w:rsidRPr="00F93BF4">
        <w:rPr>
          <w:rFonts w:ascii="Times New Roman" w:hAnsi="Times New Roman" w:cs="Times New Roman"/>
        </w:rPr>
        <w:t>. ;</w:t>
      </w:r>
      <w:proofErr w:type="gramEnd"/>
      <w:r w:rsidRPr="00F93BF4">
        <w:rPr>
          <w:rFonts w:ascii="Times New Roman" w:hAnsi="Times New Roman" w:cs="Times New Roman"/>
        </w:rPr>
        <w:t xml:space="preserve"> М. ; Харьков : Питер, 2011. - 448 с.</w:t>
      </w:r>
    </w:p>
    <w:p w14:paraId="4F43DDF6" w14:textId="1F790DCC" w:rsidR="005D16A7" w:rsidRPr="00F93BF4" w:rsidRDefault="005D16A7" w:rsidP="00F93BF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3BF4">
        <w:rPr>
          <w:rFonts w:ascii="Times New Roman" w:hAnsi="Times New Roman" w:cs="Times New Roman"/>
          <w:lang w:val="en-US"/>
        </w:rPr>
        <w:lastRenderedPageBreak/>
        <w:t xml:space="preserve">Enhancing the Effectiveness of Team Science. Nancy J. Cooke and Margaret L. Hilton, </w:t>
      </w:r>
      <w:r w:rsidRPr="00F93BF4">
        <w:rPr>
          <w:rFonts w:ascii="Times New Roman" w:hAnsi="Times New Roman" w:cs="Times New Roman"/>
          <w:iCs/>
          <w:lang w:val="en-US"/>
        </w:rPr>
        <w:t>Ed.</w:t>
      </w:r>
      <w:r w:rsidR="00210DA0" w:rsidRPr="00F93BF4">
        <w:rPr>
          <w:rFonts w:ascii="Times New Roman" w:hAnsi="Times New Roman" w:cs="Times New Roman"/>
          <w:iCs/>
          <w:lang w:val="en-US"/>
        </w:rPr>
        <w:t xml:space="preserve"> </w:t>
      </w:r>
      <w:r w:rsidR="00210DA0" w:rsidRPr="00F93BF4">
        <w:rPr>
          <w:rFonts w:ascii="Times New Roman" w:hAnsi="Times New Roman"/>
          <w:b/>
          <w:iCs/>
        </w:rPr>
        <w:t xml:space="preserve">ЭР по подписке СПбГУ: </w:t>
      </w:r>
      <w:hyperlink r:id="rId7" w:history="1">
        <w:r w:rsidR="00210DA0" w:rsidRPr="00F93BF4">
          <w:rPr>
            <w:rStyle w:val="afc"/>
            <w:b/>
            <w:lang w:val="en-US"/>
          </w:rPr>
          <w:t>https</w:t>
        </w:r>
        <w:r w:rsidR="00210DA0" w:rsidRPr="00F93BF4">
          <w:rPr>
            <w:rStyle w:val="afc"/>
            <w:b/>
          </w:rPr>
          <w:t>://</w:t>
        </w:r>
        <w:r w:rsidR="00210DA0" w:rsidRPr="00F93BF4">
          <w:rPr>
            <w:rStyle w:val="afc"/>
            <w:b/>
            <w:lang w:val="en-US"/>
          </w:rPr>
          <w:t>find</w:t>
        </w:r>
        <w:r w:rsidR="00210DA0" w:rsidRPr="00F93BF4">
          <w:rPr>
            <w:rStyle w:val="afc"/>
            <w:b/>
          </w:rPr>
          <w:t>.</w:t>
        </w:r>
        <w:r w:rsidR="00210DA0" w:rsidRPr="00F93BF4">
          <w:rPr>
            <w:rStyle w:val="afc"/>
            <w:b/>
            <w:lang w:val="en-US"/>
          </w:rPr>
          <w:t>library</w:t>
        </w:r>
        <w:r w:rsidR="00210DA0" w:rsidRPr="00F93BF4">
          <w:rPr>
            <w:rStyle w:val="afc"/>
            <w:b/>
          </w:rPr>
          <w:t>.</w:t>
        </w:r>
        <w:proofErr w:type="spellStart"/>
        <w:r w:rsidR="00210DA0" w:rsidRPr="00F93BF4">
          <w:rPr>
            <w:rStyle w:val="afc"/>
            <w:b/>
            <w:lang w:val="en-US"/>
          </w:rPr>
          <w:t>spbu</w:t>
        </w:r>
        <w:proofErr w:type="spellEnd"/>
        <w:r w:rsidR="00210DA0" w:rsidRPr="00F93BF4">
          <w:rPr>
            <w:rStyle w:val="afc"/>
            <w:b/>
          </w:rPr>
          <w:t>.</w:t>
        </w:r>
        <w:proofErr w:type="spellStart"/>
        <w:r w:rsidR="00210DA0" w:rsidRPr="00F93BF4">
          <w:rPr>
            <w:rStyle w:val="afc"/>
            <w:b/>
            <w:lang w:val="en-US"/>
          </w:rPr>
          <w:t>ru</w:t>
        </w:r>
        <w:proofErr w:type="spellEnd"/>
        <w:r w:rsidR="00210DA0" w:rsidRPr="00F93BF4">
          <w:rPr>
            <w:rStyle w:val="afc"/>
            <w:b/>
          </w:rPr>
          <w:t>/</w:t>
        </w:r>
        <w:proofErr w:type="spellStart"/>
        <w:r w:rsidR="00210DA0" w:rsidRPr="00F93BF4">
          <w:rPr>
            <w:rStyle w:val="afc"/>
            <w:b/>
            <w:lang w:val="en-US"/>
          </w:rPr>
          <w:t>vufind</w:t>
        </w:r>
        <w:proofErr w:type="spellEnd"/>
        <w:r w:rsidR="00210DA0" w:rsidRPr="00F93BF4">
          <w:rPr>
            <w:rStyle w:val="afc"/>
            <w:b/>
          </w:rPr>
          <w:t>/</w:t>
        </w:r>
        <w:r w:rsidR="00210DA0" w:rsidRPr="00F93BF4">
          <w:rPr>
            <w:rStyle w:val="afc"/>
            <w:b/>
            <w:lang w:val="en-US"/>
          </w:rPr>
          <w:t>Record</w:t>
        </w:r>
        <w:r w:rsidR="00210DA0" w:rsidRPr="00F93BF4">
          <w:rPr>
            <w:rStyle w:val="afc"/>
            <w:b/>
          </w:rPr>
          <w:t>/</w:t>
        </w:r>
        <w:r w:rsidR="00210DA0" w:rsidRPr="00F93BF4">
          <w:rPr>
            <w:rStyle w:val="afc"/>
            <w:b/>
            <w:lang w:val="en-US"/>
          </w:rPr>
          <w:t>EBC</w:t>
        </w:r>
        <w:r w:rsidR="00210DA0" w:rsidRPr="00F93BF4">
          <w:rPr>
            <w:rStyle w:val="afc"/>
            <w:b/>
          </w:rPr>
          <w:t>3439688</w:t>
        </w:r>
      </w:hyperlink>
    </w:p>
    <w:p w14:paraId="79A70692" w14:textId="77777777" w:rsidR="005F11AF" w:rsidRPr="00A77D94" w:rsidRDefault="005F11AF"/>
    <w:p w14:paraId="17B417F0" w14:textId="34196248" w:rsidR="005F11AF" w:rsidRDefault="00F64ED0">
      <w:r>
        <w:rPr>
          <w:rFonts w:ascii="Times New Roman" w:hAnsi="Times New Roman" w:cs="Times New Roman"/>
          <w:b/>
        </w:rPr>
        <w:t>3.4.</w:t>
      </w:r>
      <w:r w:rsidR="00206AAC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73070044" w14:textId="779680BD" w:rsidR="00431C5D" w:rsidRDefault="00431C5D">
      <w:pPr>
        <w:rPr>
          <w:rStyle w:val="afc"/>
        </w:rPr>
      </w:pPr>
      <w:r w:rsidRPr="00431C5D">
        <w:rPr>
          <w:rFonts w:ascii="Times New Roman" w:hAnsi="Times New Roman" w:cs="Times New Roman"/>
        </w:rPr>
        <w:t>Гибкая методология разработки</w:t>
      </w:r>
      <w:r>
        <w:rPr>
          <w:rFonts w:ascii="Times New Roman" w:eastAsia="Times New Roman" w:hAnsi="Times New Roman" w:cs="Times New Roman"/>
          <w:kern w:val="36"/>
          <w:lang w:eastAsia="ru-RU"/>
        </w:rPr>
        <w:t>.</w:t>
      </w:r>
      <w:r>
        <w:t xml:space="preserve"> </w:t>
      </w:r>
      <w:hyperlink r:id="rId8" w:history="1">
        <w:r>
          <w:rPr>
            <w:rStyle w:val="afc"/>
          </w:rPr>
          <w:t>https://ru.wikipedia.org/wiki/</w:t>
        </w:r>
      </w:hyperlink>
    </w:p>
    <w:p w14:paraId="1DB3B246" w14:textId="77777777" w:rsidR="00206AAC" w:rsidRDefault="00206AAC" w:rsidP="00206AAC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11CAF6B5" w14:textId="77777777" w:rsidR="00206AAC" w:rsidRDefault="00206AAC" w:rsidP="00206AAC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326737F9" w14:textId="77777777" w:rsidR="00206AAC" w:rsidRDefault="00206AAC" w:rsidP="00206AAC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1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3CDB2A77" w14:textId="77777777" w:rsidR="00206AAC" w:rsidRDefault="00206AAC" w:rsidP="00206A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>
        <w:r>
          <w:rPr>
            <w:rStyle w:val="InternetLink"/>
            <w:rFonts w:ascii="Times New Roman" w:hAnsi="Times New Roman" w:cs="Times New Roman"/>
          </w:rPr>
          <w:t>http://cufts.library.spbu.ru/CRDB/SPBGU/browse?name=rures&amp;resource%20type=8</w:t>
        </w:r>
      </w:hyperlink>
      <w:r>
        <w:rPr>
          <w:rFonts w:ascii="Times New Roman" w:hAnsi="Times New Roman" w:cs="Times New Roman"/>
        </w:rPr>
        <w:br/>
      </w:r>
    </w:p>
    <w:p w14:paraId="63D5D75B" w14:textId="77777777" w:rsidR="00206AAC" w:rsidRDefault="00206AAC"/>
    <w:p w14:paraId="6EA225BD" w14:textId="6A360CE3" w:rsidR="00431C5D" w:rsidRDefault="00431C5D">
      <w:pPr>
        <w:rPr>
          <w:rFonts w:ascii="Times New Roman" w:hAnsi="Times New Roman" w:cs="Times New Roman"/>
          <w:b/>
        </w:rPr>
      </w:pPr>
    </w:p>
    <w:p w14:paraId="5D8EB95F" w14:textId="77777777" w:rsidR="00431C5D" w:rsidRPr="00E95056" w:rsidRDefault="00431C5D" w:rsidP="00431C5D">
      <w:pPr>
        <w:rPr>
          <w:rFonts w:ascii="Times New Roman" w:hAnsi="Times New Roman" w:cs="Times New Roman"/>
        </w:rPr>
      </w:pPr>
      <w:r w:rsidRPr="00E95056">
        <w:rPr>
          <w:rFonts w:ascii="Times New Roman" w:hAnsi="Times New Roman" w:cs="Times New Roman"/>
          <w:b/>
        </w:rPr>
        <w:t>Раздел 4. Разработчики программы</w:t>
      </w:r>
    </w:p>
    <w:p w14:paraId="476A5923" w14:textId="77777777" w:rsidR="00431C5D" w:rsidRDefault="00431C5D" w:rsidP="00431C5D">
      <w:pPr>
        <w:rPr>
          <w:rFonts w:ascii="Times New Roman" w:hAnsi="Times New Roman" w:cs="Times New Roman"/>
        </w:rPr>
      </w:pPr>
      <w:r w:rsidRPr="00E95056">
        <w:rPr>
          <w:rFonts w:ascii="Times New Roman" w:hAnsi="Times New Roman" w:cs="Times New Roman"/>
        </w:rPr>
        <w:t>Лепехин Николай Николаевич</w:t>
      </w:r>
      <w:r w:rsidRPr="00E95056">
        <w:rPr>
          <w:rFonts w:ascii="Times New Roman" w:hAnsi="Times New Roman" w:cs="Times New Roman"/>
        </w:rPr>
        <w:tab/>
        <w:t xml:space="preserve">к. </w:t>
      </w:r>
      <w:proofErr w:type="spellStart"/>
      <w:r w:rsidRPr="00E95056">
        <w:rPr>
          <w:rFonts w:ascii="Times New Roman" w:hAnsi="Times New Roman" w:cs="Times New Roman"/>
        </w:rPr>
        <w:t>пс</w:t>
      </w:r>
      <w:proofErr w:type="spellEnd"/>
      <w:r w:rsidRPr="00E95056">
        <w:rPr>
          <w:rFonts w:ascii="Times New Roman" w:hAnsi="Times New Roman" w:cs="Times New Roman"/>
        </w:rPr>
        <w:t xml:space="preserve">. н. – </w:t>
      </w:r>
      <w:r>
        <w:rPr>
          <w:rFonts w:ascii="Times New Roman" w:hAnsi="Times New Roman" w:cs="Times New Roman"/>
        </w:rPr>
        <w:t>д</w:t>
      </w:r>
      <w:r w:rsidRPr="00E95056">
        <w:rPr>
          <w:rFonts w:ascii="Times New Roman" w:hAnsi="Times New Roman" w:cs="Times New Roman"/>
        </w:rPr>
        <w:t>оцент кафедры эргономики и инженерной психологии</w:t>
      </w:r>
      <w:r w:rsidRPr="00E95056">
        <w:rPr>
          <w:rFonts w:ascii="Times New Roman" w:hAnsi="Times New Roman" w:cs="Times New Roman"/>
        </w:rPr>
        <w:tab/>
      </w:r>
      <w:hyperlink r:id="rId13" w:history="1">
        <w:r w:rsidRPr="000B6B69">
          <w:rPr>
            <w:rStyle w:val="afc"/>
            <w:rFonts w:ascii="Times New Roman" w:hAnsi="Times New Roman" w:cs="Times New Roman"/>
          </w:rPr>
          <w:t>n.lepehin@spbu.ru</w:t>
        </w:r>
      </w:hyperlink>
    </w:p>
    <w:p w14:paraId="1EAD446C" w14:textId="77777777" w:rsidR="005F11AF" w:rsidRDefault="005F11AF" w:rsidP="00431C5D"/>
    <w:sectPr w:rsidR="005F11AF" w:rsidSect="005D16A7">
      <w:headerReference w:type="even" r:id="rId14"/>
      <w:headerReference w:type="default" r:id="rId15"/>
      <w:headerReference w:type="first" r:id="rId16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04C70" w14:textId="77777777" w:rsidR="00E27C1F" w:rsidRDefault="00E27C1F">
      <w:r>
        <w:separator/>
      </w:r>
    </w:p>
  </w:endnote>
  <w:endnote w:type="continuationSeparator" w:id="0">
    <w:p w14:paraId="006D3458" w14:textId="77777777" w:rsidR="00E27C1F" w:rsidRDefault="00E2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14558" w14:textId="77777777" w:rsidR="00E27C1F" w:rsidRDefault="00E27C1F">
      <w:r>
        <w:separator/>
      </w:r>
    </w:p>
  </w:footnote>
  <w:footnote w:type="continuationSeparator" w:id="0">
    <w:p w14:paraId="055A2AA6" w14:textId="77777777" w:rsidR="00E27C1F" w:rsidRDefault="00E27C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FA4B0" w14:textId="77777777" w:rsidR="005D16A7" w:rsidRDefault="005D16A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23E22" w14:textId="77777777" w:rsidR="005D16A7" w:rsidRDefault="005D16A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066BE6AA" w14:textId="77777777" w:rsidR="005D16A7" w:rsidRDefault="005D16A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7CCCEA" w14:textId="77777777" w:rsidR="005D16A7" w:rsidRDefault="005D16A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B6586"/>
    <w:multiLevelType w:val="hybridMultilevel"/>
    <w:tmpl w:val="1BD87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74D5F"/>
    <w:multiLevelType w:val="multilevel"/>
    <w:tmpl w:val="EAD6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74B7E59"/>
    <w:multiLevelType w:val="hybridMultilevel"/>
    <w:tmpl w:val="C7A6A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730B1"/>
    <w:multiLevelType w:val="hybridMultilevel"/>
    <w:tmpl w:val="7A627F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AC4499"/>
    <w:multiLevelType w:val="hybridMultilevel"/>
    <w:tmpl w:val="C0307EB4"/>
    <w:lvl w:ilvl="0" w:tplc="ACACD51E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231E0"/>
    <w:multiLevelType w:val="hybridMultilevel"/>
    <w:tmpl w:val="1E72707E"/>
    <w:lvl w:ilvl="0" w:tplc="1F80F5B8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42E1B4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E7DA8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EA8C0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B29772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DCEBD2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86B64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06CE54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CE19F2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5551DF"/>
    <w:multiLevelType w:val="hybridMultilevel"/>
    <w:tmpl w:val="3B76A4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0776F6"/>
    <w:multiLevelType w:val="hybridMultilevel"/>
    <w:tmpl w:val="00A652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FC663A"/>
    <w:multiLevelType w:val="multilevel"/>
    <w:tmpl w:val="FFFCFCB6"/>
    <w:styleLink w:val="a"/>
    <w:lvl w:ilvl="0">
      <w:start w:val="1"/>
      <w:numFmt w:val="decimal"/>
      <w:lvlText w:val="%1."/>
      <w:lvlJc w:val="left"/>
      <w:pPr>
        <w:tabs>
          <w:tab w:val="num" w:pos="851"/>
        </w:tabs>
        <w:ind w:left="454" w:hanging="284"/>
      </w:pPr>
      <w:rPr>
        <w:rFonts w:hint="default"/>
        <w:sz w:val="28"/>
        <w:szCs w:val="28"/>
      </w:rPr>
    </w:lvl>
    <w:lvl w:ilvl="1">
      <w:start w:val="1"/>
      <w:numFmt w:val="bullet"/>
      <w:lvlText w:val=""/>
      <w:lvlJc w:val="left"/>
      <w:pPr>
        <w:tabs>
          <w:tab w:val="num" w:pos="1134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9">
    <w:nsid w:val="63D9414B"/>
    <w:multiLevelType w:val="hybridMultilevel"/>
    <w:tmpl w:val="461E4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53806"/>
    <w:multiLevelType w:val="multilevel"/>
    <w:tmpl w:val="FFFCFCB6"/>
    <w:numStyleLink w:val="a"/>
  </w:abstractNum>
  <w:abstractNum w:abstractNumId="11">
    <w:nsid w:val="6D645EBB"/>
    <w:multiLevelType w:val="hybridMultilevel"/>
    <w:tmpl w:val="ECBA2D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742F00"/>
    <w:multiLevelType w:val="hybridMultilevel"/>
    <w:tmpl w:val="B22AA9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12"/>
  </w:num>
  <w:num w:numId="10">
    <w:abstractNumId w:val="3"/>
  </w:num>
  <w:num w:numId="11">
    <w:abstractNumId w:val="11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204CD"/>
    <w:rsid w:val="00042CBC"/>
    <w:rsid w:val="00044638"/>
    <w:rsid w:val="000E6C38"/>
    <w:rsid w:val="00110626"/>
    <w:rsid w:val="00140797"/>
    <w:rsid w:val="001915A3"/>
    <w:rsid w:val="00206AAC"/>
    <w:rsid w:val="00210DA0"/>
    <w:rsid w:val="00217F62"/>
    <w:rsid w:val="00257064"/>
    <w:rsid w:val="002D2ECE"/>
    <w:rsid w:val="002F4017"/>
    <w:rsid w:val="0034024F"/>
    <w:rsid w:val="00411711"/>
    <w:rsid w:val="00431C5D"/>
    <w:rsid w:val="00517AFD"/>
    <w:rsid w:val="00551338"/>
    <w:rsid w:val="00575FA8"/>
    <w:rsid w:val="005A12CC"/>
    <w:rsid w:val="005A7E79"/>
    <w:rsid w:val="005B1FF5"/>
    <w:rsid w:val="005D16A7"/>
    <w:rsid w:val="005D6E04"/>
    <w:rsid w:val="005F11AF"/>
    <w:rsid w:val="006251FB"/>
    <w:rsid w:val="006A3EE4"/>
    <w:rsid w:val="006B5261"/>
    <w:rsid w:val="006E6D4A"/>
    <w:rsid w:val="00701A4B"/>
    <w:rsid w:val="008C22B7"/>
    <w:rsid w:val="008D2C47"/>
    <w:rsid w:val="009430F6"/>
    <w:rsid w:val="00954011"/>
    <w:rsid w:val="00970720"/>
    <w:rsid w:val="009B4E33"/>
    <w:rsid w:val="00A32549"/>
    <w:rsid w:val="00A72940"/>
    <w:rsid w:val="00A77D94"/>
    <w:rsid w:val="00A853CE"/>
    <w:rsid w:val="00A906D8"/>
    <w:rsid w:val="00AB5A74"/>
    <w:rsid w:val="00AD5153"/>
    <w:rsid w:val="00B567FB"/>
    <w:rsid w:val="00B855C1"/>
    <w:rsid w:val="00B970AB"/>
    <w:rsid w:val="00BA7478"/>
    <w:rsid w:val="00C642FD"/>
    <w:rsid w:val="00D34364"/>
    <w:rsid w:val="00D618DE"/>
    <w:rsid w:val="00DF0348"/>
    <w:rsid w:val="00E27C1F"/>
    <w:rsid w:val="00E503EB"/>
    <w:rsid w:val="00E63965"/>
    <w:rsid w:val="00E87CC0"/>
    <w:rsid w:val="00EF5A3C"/>
    <w:rsid w:val="00F071AE"/>
    <w:rsid w:val="00F2558A"/>
    <w:rsid w:val="00F645CB"/>
    <w:rsid w:val="00F64ED0"/>
    <w:rsid w:val="00F6723B"/>
    <w:rsid w:val="00F704E3"/>
    <w:rsid w:val="00F93BF4"/>
    <w:rsid w:val="00F94012"/>
    <w:rsid w:val="00FE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8D6C"/>
  <w15:docId w15:val="{2C0CCE61-6C17-4256-B62B-9C99AFD5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2AB9"/>
    <w:pPr>
      <w:suppressAutoHyphens/>
    </w:pPr>
    <w:rPr>
      <w:rFonts w:ascii="Calibri" w:eastAsia="DejaVu Sans" w:hAnsi="Calibri" w:cs="Calibri"/>
      <w:kern w:val="1"/>
      <w:sz w:val="24"/>
      <w:szCs w:val="24"/>
      <w:lang w:eastAsia="ar-SA"/>
    </w:rPr>
  </w:style>
  <w:style w:type="paragraph" w:styleId="1">
    <w:name w:val="heading 1"/>
    <w:basedOn w:val="a0"/>
    <w:next w:val="a0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0"/>
    <w:next w:val="a0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0"/>
    <w:next w:val="a0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0"/>
    <w:next w:val="a0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0"/>
    <w:next w:val="a0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1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1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1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0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0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0"/>
    <w:link w:val="14"/>
    <w:uiPriority w:val="99"/>
    <w:unhideWhenUsed/>
    <w:rsid w:val="0051352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jc w:val="both"/>
    </w:pPr>
    <w:rPr>
      <w:rFonts w:ascii="Arial Unicode MS" w:eastAsia="Arial Unicode MS" w:hAnsi="Times New Roman" w:cs="Arial Unicode MS"/>
      <w:color w:val="000000"/>
      <w:kern w:val="0"/>
      <w:u w:color="000000"/>
      <w:bdr w:val="nil"/>
      <w:lang w:eastAsia="ru-RU"/>
    </w:r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0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0"/>
    <w:next w:val="a0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0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0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0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0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0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a">
    <w:name w:val="Нижний колонтитул Знак"/>
    <w:basedOn w:val="a1"/>
    <w:uiPriority w:val="99"/>
    <w:rsid w:val="0051352A"/>
    <w:rPr>
      <w:rFonts w:ascii="Arial Unicode MS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table" w:styleId="afb">
    <w:name w:val="Table Grid"/>
    <w:basedOn w:val="a2"/>
    <w:uiPriority w:val="59"/>
    <w:rsid w:val="00E63965"/>
    <w:pPr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3"/>
    <w:rsid w:val="00E63965"/>
    <w:pPr>
      <w:numPr>
        <w:numId w:val="5"/>
      </w:numPr>
    </w:pPr>
  </w:style>
  <w:style w:type="character" w:styleId="afc">
    <w:name w:val="Hyperlink"/>
    <w:basedOn w:val="a1"/>
    <w:uiPriority w:val="99"/>
    <w:unhideWhenUsed/>
    <w:rsid w:val="00431C5D"/>
    <w:rPr>
      <w:color w:val="0000FF"/>
      <w:u w:val="single"/>
    </w:rPr>
  </w:style>
  <w:style w:type="paragraph" w:styleId="afd">
    <w:name w:val="List Paragraph"/>
    <w:basedOn w:val="a0"/>
    <w:uiPriority w:val="34"/>
    <w:qFormat/>
    <w:rsid w:val="00210DA0"/>
    <w:pPr>
      <w:ind w:left="720"/>
      <w:contextualSpacing/>
    </w:pPr>
  </w:style>
  <w:style w:type="paragraph" w:customStyle="1" w:styleId="TableContents">
    <w:name w:val="Table Contents"/>
    <w:basedOn w:val="a0"/>
    <w:qFormat/>
    <w:rsid w:val="00210DA0"/>
    <w:pPr>
      <w:suppressLineNumbers/>
      <w:suppressAutoHyphens w:val="0"/>
    </w:pPr>
    <w:rPr>
      <w:rFonts w:asciiTheme="minorHAnsi" w:eastAsiaTheme="minorHAnsi" w:hAnsiTheme="minorHAnsi" w:cstheme="minorBidi"/>
      <w:kern w:val="0"/>
      <w:lang w:eastAsia="en-US"/>
    </w:rPr>
  </w:style>
  <w:style w:type="paragraph" w:customStyle="1" w:styleId="TableHeading">
    <w:name w:val="Table Heading"/>
    <w:basedOn w:val="TableContents"/>
    <w:qFormat/>
    <w:rsid w:val="00210DA0"/>
    <w:pPr>
      <w:jc w:val="center"/>
    </w:pPr>
    <w:rPr>
      <w:b/>
      <w:bCs/>
    </w:rPr>
  </w:style>
  <w:style w:type="paragraph" w:customStyle="1" w:styleId="PreformattedText">
    <w:name w:val="Preformatted Text"/>
    <w:basedOn w:val="a0"/>
    <w:qFormat/>
    <w:rsid w:val="00206AAC"/>
    <w:pPr>
      <w:suppressAutoHyphens w:val="0"/>
    </w:pPr>
    <w:rPr>
      <w:rFonts w:ascii="Liberation Mono;Courier New" w:eastAsia="Liberation Mono;Courier New" w:hAnsi="Liberation Mono;Courier New" w:cs="Liberation Mono;Courier New"/>
      <w:kern w:val="0"/>
      <w:sz w:val="20"/>
      <w:szCs w:val="20"/>
      <w:lang w:eastAsia="en-US"/>
    </w:rPr>
  </w:style>
  <w:style w:type="character" w:customStyle="1" w:styleId="InternetLink">
    <w:name w:val="Internet Link"/>
    <w:rsid w:val="00206AAC"/>
    <w:rPr>
      <w:color w:val="0000FF"/>
      <w:u w:val="single"/>
    </w:rPr>
  </w:style>
  <w:style w:type="table" w:customStyle="1" w:styleId="1f0">
    <w:name w:val="Сетка таблицы1"/>
    <w:basedOn w:val="a2"/>
    <w:next w:val="afb"/>
    <w:uiPriority w:val="59"/>
    <w:rsid w:val="004117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0"/>
    <w:rsid w:val="00411711"/>
    <w:pPr>
      <w:widowControl w:val="0"/>
      <w:suppressAutoHyphens w:val="0"/>
    </w:pPr>
    <w:rPr>
      <w:rFonts w:ascii="Times New Roman" w:eastAsia="Times New Roman" w:hAnsi="Times New Roman" w:cs="Times New Roman"/>
      <w:kern w:val="0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890">
          <w:marLeft w:val="749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98">
          <w:marLeft w:val="749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959">
          <w:marLeft w:val="749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746">
          <w:marLeft w:val="749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344">
          <w:marLeft w:val="749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823">
          <w:marLeft w:val="749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448">
          <w:marLeft w:val="749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3191">
          <w:marLeft w:val="749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9149">
          <w:marLeft w:val="749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8%D0%B1%D0%BA%D0%B0%D1%8F_%D0%BC%D0%B5%D1%82%D0%BE%D0%B4%D0%BE%D0%BB%D0%BE%D0%B3%D0%B8%D1%8F_%D1%80%D0%B0%D0%B7%D1%80%D0%B0%D0%B1%D0%BE%D1%82%D0%BA%D0%B8" TargetMode="External"/><Relationship Id="rId13" Type="http://schemas.openxmlformats.org/officeDocument/2006/relationships/hyperlink" Target="mailto:n.lepehin@spbu.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EBC3439688" TargetMode="External"/><Relationship Id="rId12" Type="http://schemas.openxmlformats.org/officeDocument/2006/relationships/hyperlink" Target="http://cufts.library.spbu.ru/CRDB/SPBGU/browse?name=rures&amp;resource%20type=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library.spbu.ru/cgi-bin/irbis64r/cgiirbis_64.exe?C21COM=F&amp;I21DBN=IBIS&amp;P21DBN=IB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8</cp:revision>
  <dcterms:created xsi:type="dcterms:W3CDTF">2020-12-07T15:35:00Z</dcterms:created>
  <dcterms:modified xsi:type="dcterms:W3CDTF">2021-06-26T10:48:00Z</dcterms:modified>
</cp:coreProperties>
</file>