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3F429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AAAC1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56A22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560C8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ECEF8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6D2AA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CA40A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DFD22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4D19A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9C907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1E158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EB19A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04978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F696C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C0C21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31A3B29" w14:textId="77777777" w:rsidR="00B27F76" w:rsidRDefault="00B27F76">
      <w:pPr>
        <w:jc w:val="center"/>
        <w:rPr>
          <w:spacing w:val="20"/>
        </w:rPr>
      </w:pPr>
    </w:p>
    <w:p w14:paraId="605C6052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2E80E1E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B72770E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14E2BFA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EF9F223" w14:textId="77777777" w:rsidR="00B27F76" w:rsidRDefault="00D424D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5CAD3CD" w14:textId="77777777" w:rsidR="00B27F76" w:rsidRDefault="00D424D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Архитектура вычислительных систем</w:t>
      </w:r>
    </w:p>
    <w:p w14:paraId="712C23F4" w14:textId="77777777" w:rsidR="00B27F76" w:rsidRDefault="00D424DD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Systems</w:t>
      </w:r>
      <w:proofErr w:type="spellEnd"/>
    </w:p>
    <w:p w14:paraId="456C4898" w14:textId="77777777" w:rsidR="00B27F76" w:rsidRDefault="00D424D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629B9EC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69CE703E" w14:textId="77777777" w:rsidR="00B27F76" w:rsidRDefault="00D424D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B4EEBD" w14:textId="77777777" w:rsidR="00B27F76" w:rsidRDefault="00D424DD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B3797EF" w14:textId="77777777" w:rsidR="00B27F76" w:rsidRDefault="00B27F76"/>
    <w:p w14:paraId="2ECC8C68" w14:textId="77777777" w:rsidR="00B27F76" w:rsidRDefault="00B27F76"/>
    <w:p w14:paraId="783350CA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63AF3B82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ADA3E" w14:textId="77777777" w:rsidR="00B27F76" w:rsidRDefault="00D424DD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003585</w:t>
      </w:r>
    </w:p>
    <w:p w14:paraId="6DE36B91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27ADC" w14:textId="77777777" w:rsidR="00B27F76" w:rsidRDefault="00D424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01407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D1CAC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1BAF1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D7BD3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44A69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7622E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E55DB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06F8C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44884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ED720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FEB67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67CCC" w14:textId="77777777" w:rsidR="002D6638" w:rsidRDefault="002D66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ECDDB" w14:textId="77777777" w:rsidR="00F13CB9" w:rsidRDefault="00F13C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C1855" w14:textId="77777777" w:rsidR="00F13CB9" w:rsidRDefault="00F13C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E638B" w14:textId="74FDD6A3" w:rsidR="00F13CB9" w:rsidRDefault="00F13C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D125F4A" w14:textId="77777777" w:rsidR="00B27F76" w:rsidRDefault="00D424DD">
      <w:r>
        <w:br w:type="page"/>
      </w:r>
    </w:p>
    <w:p w14:paraId="14DE4891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E929C5F" w14:textId="77777777" w:rsidR="00B27F76" w:rsidRDefault="00B27F76"/>
    <w:p w14:paraId="4985BD1B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2AB4916C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Ознакомление обучающихся с историей и эволюцией ЭВМ; изучение основных принципов работы ЭВМ и подходов к проектированию ЭВМ; изучение основных принципов построения и работы систем параллельных вычислений; закрепление материала путём рассмотрения примеров конкретных архитектур и систем.</w:t>
      </w:r>
    </w:p>
    <w:p w14:paraId="6C3BA330" w14:textId="77777777" w:rsidR="00B27F76" w:rsidRDefault="00B27F76"/>
    <w:p w14:paraId="46F0692A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0266E9D" w14:textId="50D55C52" w:rsidR="00B27F76" w:rsidRDefault="00D424DD"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обучающихся 1 курса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рассчитана на учащихся, изучавших математический анализ, алгебру и основы программирования в объеме первого семестра.</w:t>
      </w:r>
      <w:r>
        <w:rPr>
          <w:rFonts w:ascii="Times New Roman" w:hAnsi="Times New Roman" w:cs="Times New Roman"/>
          <w:sz w:val="24"/>
          <w:szCs w:val="24"/>
        </w:rPr>
        <w:br/>
        <w:t>Максимальная эффективность программы будет обеспечена при условии, что обучающиеся владеют основами программирования, достаточными для составления простейших программ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D6E6C00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268"/>
        <w:gridCol w:w="3118"/>
        <w:gridCol w:w="1843"/>
      </w:tblGrid>
      <w:tr w:rsidR="00C03991" w:rsidRPr="008F5ABD" w14:paraId="793BA133" w14:textId="77777777" w:rsidTr="00F13CB9">
        <w:tc>
          <w:tcPr>
            <w:tcW w:w="534" w:type="dxa"/>
          </w:tcPr>
          <w:p w14:paraId="468CF04D" w14:textId="77777777" w:rsidR="00C03991" w:rsidRPr="00B45F52" w:rsidRDefault="00C03991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27EB8C19" w14:textId="77777777" w:rsidR="00C03991" w:rsidRPr="00B45F52" w:rsidRDefault="00C03991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268" w:type="dxa"/>
          </w:tcPr>
          <w:p w14:paraId="126A518F" w14:textId="77777777" w:rsidR="00C03991" w:rsidRPr="00B45F52" w:rsidRDefault="00C03991" w:rsidP="00190435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13C79073" w14:textId="77777777" w:rsidR="00C03991" w:rsidRPr="00B45F52" w:rsidRDefault="00C03991" w:rsidP="00190435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3118" w:type="dxa"/>
          </w:tcPr>
          <w:p w14:paraId="69FD59C7" w14:textId="77777777" w:rsidR="00C03991" w:rsidRPr="001B1892" w:rsidRDefault="00C0399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1843" w:type="dxa"/>
          </w:tcPr>
          <w:p w14:paraId="376A0481" w14:textId="77777777" w:rsidR="00C03991" w:rsidRPr="001B1892" w:rsidRDefault="00C0399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C03991" w:rsidRPr="008F5ABD" w14:paraId="614B27AD" w14:textId="77777777" w:rsidTr="00F13CB9">
        <w:tc>
          <w:tcPr>
            <w:tcW w:w="534" w:type="dxa"/>
          </w:tcPr>
          <w:p w14:paraId="7FA427A5" w14:textId="77777777" w:rsidR="00C03991" w:rsidRPr="00B45F52" w:rsidRDefault="00C03991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5791EA8A" w14:textId="77777777" w:rsidR="00C03991" w:rsidRPr="00B45F52" w:rsidRDefault="00C03991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268" w:type="dxa"/>
          </w:tcPr>
          <w:p w14:paraId="13DF84E1" w14:textId="77777777" w:rsidR="00C03991" w:rsidRPr="00B45F52" w:rsidRDefault="00C0399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3118" w:type="dxa"/>
          </w:tcPr>
          <w:p w14:paraId="00F96FED" w14:textId="77777777" w:rsidR="00C03991" w:rsidRPr="001B1892" w:rsidRDefault="00C0399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1843" w:type="dxa"/>
          </w:tcPr>
          <w:p w14:paraId="7C4795CF" w14:textId="77777777" w:rsidR="00C03991" w:rsidRPr="001B1892" w:rsidRDefault="00C0399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C03991" w:rsidRPr="008F5ABD" w14:paraId="7CCB3A42" w14:textId="77777777" w:rsidTr="00F13CB9">
        <w:tc>
          <w:tcPr>
            <w:tcW w:w="534" w:type="dxa"/>
          </w:tcPr>
          <w:p w14:paraId="1B3DF86F" w14:textId="77777777" w:rsidR="00C03991" w:rsidRPr="00B45F52" w:rsidRDefault="00C03991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337072F9" w14:textId="77777777" w:rsidR="00C03991" w:rsidRDefault="00C03991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268" w:type="dxa"/>
          </w:tcPr>
          <w:p w14:paraId="7BF77A38" w14:textId="77777777" w:rsidR="00C03991" w:rsidRPr="00F13CB9" w:rsidRDefault="00C03991" w:rsidP="00190435">
            <w:pPr>
              <w:pStyle w:val="TableParagraph"/>
              <w:ind w:right="43"/>
              <w:rPr>
                <w:sz w:val="22"/>
                <w:szCs w:val="22"/>
                <w:lang w:val="ru-RU"/>
              </w:rPr>
            </w:pPr>
            <w:r w:rsidRPr="00F13CB9">
              <w:rPr>
                <w:sz w:val="22"/>
                <w:szCs w:val="22"/>
                <w:lang w:val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118" w:type="dxa"/>
          </w:tcPr>
          <w:p w14:paraId="6018A649" w14:textId="74B66789" w:rsidR="00C03991" w:rsidRPr="00C03991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03991">
              <w:rPr>
                <w:szCs w:val="24"/>
                <w:lang w:val="ru-RU"/>
              </w:rPr>
              <w:t>Зна</w:t>
            </w:r>
            <w:r>
              <w:rPr>
                <w:szCs w:val="24"/>
                <w:lang w:val="ru-RU"/>
              </w:rPr>
              <w:t>ть</w:t>
            </w:r>
            <w:r w:rsidRPr="00C03991">
              <w:rPr>
                <w:szCs w:val="24"/>
                <w:lang w:val="ru-RU"/>
              </w:rPr>
              <w:t xml:space="preserve"> ключевы</w:t>
            </w:r>
            <w:r>
              <w:rPr>
                <w:szCs w:val="24"/>
                <w:lang w:val="ru-RU"/>
              </w:rPr>
              <w:t>е</w:t>
            </w:r>
            <w:r w:rsidRPr="00C03991">
              <w:rPr>
                <w:szCs w:val="24"/>
                <w:lang w:val="ru-RU"/>
              </w:rPr>
              <w:t xml:space="preserve"> факт</w:t>
            </w:r>
            <w:r>
              <w:rPr>
                <w:szCs w:val="24"/>
                <w:lang w:val="ru-RU"/>
              </w:rPr>
              <w:t>ы</w:t>
            </w:r>
            <w:r w:rsidRPr="00C03991">
              <w:rPr>
                <w:szCs w:val="24"/>
                <w:lang w:val="ru-RU"/>
              </w:rPr>
              <w:t xml:space="preserve"> и </w:t>
            </w:r>
            <w:r>
              <w:rPr>
                <w:szCs w:val="24"/>
                <w:lang w:val="ru-RU"/>
              </w:rPr>
              <w:t xml:space="preserve">иметь </w:t>
            </w:r>
            <w:r w:rsidRPr="00C03991">
              <w:rPr>
                <w:szCs w:val="24"/>
                <w:lang w:val="ru-RU"/>
              </w:rPr>
              <w:t>общее представление об истории и современных тенденциях развития архитектуры вычислительной техники</w:t>
            </w:r>
            <w:r>
              <w:rPr>
                <w:szCs w:val="24"/>
                <w:lang w:val="ru-RU"/>
              </w:rPr>
              <w:t>, п</w:t>
            </w:r>
            <w:r w:rsidRPr="00C03991">
              <w:rPr>
                <w:szCs w:val="24"/>
                <w:lang w:val="ru-RU"/>
              </w:rPr>
              <w:t>онима</w:t>
            </w:r>
            <w:r>
              <w:rPr>
                <w:szCs w:val="24"/>
                <w:lang w:val="ru-RU"/>
              </w:rPr>
              <w:t>ть</w:t>
            </w:r>
            <w:r w:rsidRPr="00C03991">
              <w:rPr>
                <w:szCs w:val="24"/>
                <w:lang w:val="ru-RU"/>
              </w:rPr>
              <w:t xml:space="preserve"> деталей организации вычислительных систем в том объёме и с той глубиной, с которыми они были предложены на лекции</w:t>
            </w:r>
          </w:p>
        </w:tc>
        <w:tc>
          <w:tcPr>
            <w:tcW w:w="1843" w:type="dxa"/>
          </w:tcPr>
          <w:p w14:paraId="2CB026BF" w14:textId="77777777" w:rsidR="00C03991" w:rsidRPr="001B1892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A43C3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C03991" w:rsidRPr="008F5ABD" w14:paraId="1849198F" w14:textId="77777777" w:rsidTr="00F13CB9">
        <w:tc>
          <w:tcPr>
            <w:tcW w:w="534" w:type="dxa"/>
          </w:tcPr>
          <w:p w14:paraId="1B87041E" w14:textId="77777777" w:rsidR="00C03991" w:rsidRDefault="00C03991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25B5BC68" w14:textId="77777777" w:rsidR="00C03991" w:rsidRDefault="00C03991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268" w:type="dxa"/>
          </w:tcPr>
          <w:p w14:paraId="48099C86" w14:textId="77777777" w:rsidR="00C03991" w:rsidRPr="00F13CB9" w:rsidRDefault="00C03991" w:rsidP="00190435">
            <w:pPr>
              <w:pStyle w:val="TableParagraph"/>
              <w:ind w:right="43"/>
              <w:rPr>
                <w:sz w:val="22"/>
                <w:szCs w:val="22"/>
                <w:lang w:val="ru-RU"/>
              </w:rPr>
            </w:pPr>
            <w:r w:rsidRPr="00F13CB9">
              <w:rPr>
                <w:sz w:val="22"/>
                <w:szCs w:val="22"/>
                <w:lang w:val="ru-RU"/>
              </w:rPr>
              <w:t>УКБ-3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  <w:tc>
          <w:tcPr>
            <w:tcW w:w="3118" w:type="dxa"/>
          </w:tcPr>
          <w:p w14:paraId="33C6AA1B" w14:textId="5490FFFB" w:rsidR="00C03991" w:rsidRPr="00C03991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C03991">
              <w:rPr>
                <w:szCs w:val="24"/>
                <w:lang w:val="ru-RU"/>
              </w:rPr>
              <w:t>Уме</w:t>
            </w:r>
            <w:r>
              <w:rPr>
                <w:szCs w:val="24"/>
                <w:lang w:val="ru-RU"/>
              </w:rPr>
              <w:t xml:space="preserve">ть </w:t>
            </w:r>
            <w:r w:rsidRPr="00C03991">
              <w:rPr>
                <w:szCs w:val="24"/>
                <w:lang w:val="ru-RU"/>
              </w:rPr>
              <w:t>объяснять принятые ранее и принимать самостоятельные решения при проектировании новых ВС</w:t>
            </w:r>
          </w:p>
        </w:tc>
        <w:tc>
          <w:tcPr>
            <w:tcW w:w="1843" w:type="dxa"/>
          </w:tcPr>
          <w:p w14:paraId="67789716" w14:textId="77777777" w:rsidR="00C03991" w:rsidRPr="001B1892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AA43C3">
              <w:rPr>
                <w:sz w:val="22"/>
                <w:lang w:val="ru-RU"/>
              </w:rPr>
              <w:t>3.3. Получает информацию и сохраняет ее в удобном для работы формате.</w:t>
            </w:r>
          </w:p>
        </w:tc>
      </w:tr>
    </w:tbl>
    <w:p w14:paraId="624AC7EA" w14:textId="77777777" w:rsidR="00B27F76" w:rsidRDefault="00B27F76"/>
    <w:p w14:paraId="69E44727" w14:textId="77777777" w:rsidR="00B27F76" w:rsidRDefault="00D424DD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613495FF" w14:textId="347BF63B" w:rsidR="00B27F76" w:rsidRDefault="00D424DD">
      <w:r>
        <w:rPr>
          <w:rFonts w:ascii="Times New Roman" w:hAnsi="Times New Roman" w:cs="Times New Roman"/>
          <w:sz w:val="24"/>
          <w:szCs w:val="24"/>
        </w:rPr>
        <w:t xml:space="preserve">Лекции, консультации, промежуточная аттестация - 10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</w:t>
      </w:r>
      <w:bookmarkStart w:id="0" w:name="_GoBack"/>
      <w:bookmarkEnd w:id="0"/>
      <w:r>
        <w:br w:type="page"/>
      </w:r>
    </w:p>
    <w:p w14:paraId="396B2FAE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010EA18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3F18A4A" w14:textId="77777777" w:rsidR="00B27F76" w:rsidRDefault="00B27F76"/>
    <w:p w14:paraId="6452FE1D" w14:textId="77777777" w:rsidR="00B27F76" w:rsidRDefault="00B27F76"/>
    <w:p w14:paraId="5EEB9871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B27F76" w14:paraId="41EDF974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1533" w14:textId="77777777" w:rsidR="00B27F76" w:rsidRDefault="00D424DD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B27F76" w14:paraId="715398D7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187AC42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CE84701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5F8C1D6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3310BBB" w14:textId="77777777" w:rsidR="00B27F76" w:rsidRDefault="00D42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B9BC85E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0262AA46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E2AF707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B27F76" w14:paraId="1AF45930" w14:textId="77777777">
        <w:trPr>
          <w:trHeight w:val="2128"/>
        </w:trPr>
        <w:tc>
          <w:tcPr>
            <w:tcW w:w="9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6405" w14:textId="77777777" w:rsidR="00B27F76" w:rsidRDefault="00B27F7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D8EDA8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2217B4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F42DC8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8D1FE1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0CECDB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E7599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659D85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58EE13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B24B49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FEF713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597FA7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82E4F0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9598AA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310E848E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000A6A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9C3B48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9B0A88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FEFC0E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FC72" w14:textId="77777777" w:rsidR="00B27F76" w:rsidRDefault="00B27F7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6BAC" w14:textId="77777777" w:rsidR="00B27F76" w:rsidRDefault="00B27F76">
            <w:pPr>
              <w:rPr>
                <w:sz w:val="16"/>
                <w:szCs w:val="16"/>
              </w:rPr>
            </w:pPr>
          </w:p>
        </w:tc>
      </w:tr>
      <w:tr w:rsidR="00B27F76" w14:paraId="5DB941B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46A7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27F76" w14:paraId="2F3E6FA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1904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B27F76" w14:paraId="0006B50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C178" w14:textId="77777777" w:rsidR="00B27F76" w:rsidRDefault="00D42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03D8B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9E6A5B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62F888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E53A39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F754C0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7B44DC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0D702F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9580C3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F796978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CFF603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1DADA0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9AB97A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CA5BCF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30C98C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B0E64A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7F640C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FEE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600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27F76" w14:paraId="5E3DED1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B35F" w14:textId="77777777" w:rsidR="00B27F76" w:rsidRDefault="00B27F7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FD1796" w14:textId="77777777" w:rsidR="00B27F76" w:rsidRPr="002D6638" w:rsidRDefault="00D424DD" w:rsidP="002D6638">
            <w:pPr>
              <w:jc w:val="center"/>
              <w:rPr>
                <w:sz w:val="16"/>
                <w:szCs w:val="16"/>
              </w:rPr>
            </w:pPr>
            <w:r w:rsidRPr="002D6638">
              <w:rPr>
                <w:sz w:val="16"/>
                <w:szCs w:val="16"/>
              </w:rPr>
              <w:t>2-</w:t>
            </w:r>
            <w:r w:rsidR="002D6638" w:rsidRPr="002D6638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7E8EF5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3F596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5646FE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EE7868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8E0A9D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3A2B43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9A777D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E6E18E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67FB0D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16DBDE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FDABB1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B0692F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C01FA4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8AC241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4AEBD6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61BC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3FD7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</w:tr>
      <w:tr w:rsidR="00B27F76" w14:paraId="0F06B3C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E72B" w14:textId="77777777" w:rsidR="00B27F76" w:rsidRDefault="00D42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FD1A5C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E92F09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BE5087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240004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218367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BADA1E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4E6040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CF6FA9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FB9344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D6EB1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9C7814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B79A2A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A223AF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3FD607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02A222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12D927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8F19" w14:textId="77777777" w:rsidR="00B27F76" w:rsidRDefault="00B27F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9B6E" w14:textId="77777777" w:rsidR="00B27F76" w:rsidRDefault="00D42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F2C0448" w14:textId="77777777" w:rsidR="00B27F76" w:rsidRDefault="00B27F76">
      <w:pPr>
        <w:rPr>
          <w:lang w:val="en-US"/>
        </w:rPr>
      </w:pPr>
    </w:p>
    <w:p w14:paraId="26AD04F7" w14:textId="77777777" w:rsidR="00B27F76" w:rsidRDefault="00B27F76"/>
    <w:p w14:paraId="56A44428" w14:textId="77777777" w:rsidR="00B27F76" w:rsidRDefault="00B27F76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B27F76" w14:paraId="47C35814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6D796DB" w14:textId="77777777" w:rsidR="00B27F76" w:rsidRDefault="00D424D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B27F76" w14:paraId="2544716A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C16CF4F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1BCD97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FAABCB2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5415E443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66E2C8F6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27F76" w14:paraId="32FA7DA1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BFC680" w14:textId="77777777" w:rsidR="00B27F76" w:rsidRDefault="00B27F7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512EF1EB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1103A0E9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5340CAA2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7AA8755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416C9F4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594E7C11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B27F76" w14:paraId="2C43231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B26114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27F76" w14:paraId="288D662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A5251C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B27F76" w14:paraId="1CDE22FA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94F535" w14:textId="77777777" w:rsidR="00B27F76" w:rsidRDefault="00D42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148FC294" w14:textId="77777777" w:rsidR="00B27F76" w:rsidRDefault="00B27F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A2876D0" w14:textId="77777777" w:rsidR="00B27F76" w:rsidRDefault="00B27F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D62FB9B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95B2E51" w14:textId="77777777" w:rsidR="00B27F76" w:rsidRDefault="00D424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4A0CBE6E" w14:textId="77777777" w:rsidR="00B27F76" w:rsidRDefault="00B27F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5F2561A" w14:textId="77777777" w:rsidR="00B27F76" w:rsidRDefault="00B27F7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F08A25" w14:textId="77777777" w:rsidR="00B27F76" w:rsidRDefault="00B27F76">
      <w:pPr>
        <w:rPr>
          <w:lang w:val="en-US"/>
        </w:rPr>
      </w:pPr>
    </w:p>
    <w:p w14:paraId="76F05F31" w14:textId="77777777" w:rsidR="00B27F76" w:rsidRDefault="00B27F76"/>
    <w:p w14:paraId="7E80CC04" w14:textId="77777777" w:rsidR="00B27F76" w:rsidRDefault="00D424DD">
      <w:r>
        <w:br w:type="page"/>
      </w:r>
    </w:p>
    <w:p w14:paraId="2E1FA0FA" w14:textId="77777777" w:rsidR="00B27F76" w:rsidRDefault="00B27F76"/>
    <w:p w14:paraId="0E6F637A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6247EBD3" w14:textId="77777777" w:rsidR="00B27F76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C2EF9CE" w14:textId="77777777" w:rsidR="00B27F76" w:rsidRDefault="00B27F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2"/>
        <w:tblW w:w="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15"/>
        <w:gridCol w:w="5220"/>
        <w:gridCol w:w="2340"/>
        <w:gridCol w:w="1543"/>
      </w:tblGrid>
      <w:tr w:rsidR="00B27F76" w14:paraId="37976F8C" w14:textId="77777777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5337" w14:textId="77777777" w:rsidR="00B27F76" w:rsidRDefault="00D4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36B9" w14:textId="77777777" w:rsidR="00B27F76" w:rsidRDefault="00D4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5DEE" w14:textId="77777777" w:rsidR="00B27F76" w:rsidRDefault="00D4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учебных занятий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3DB7" w14:textId="77777777" w:rsidR="00B27F76" w:rsidRDefault="00D4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часов</w:t>
            </w:r>
          </w:p>
        </w:tc>
      </w:tr>
      <w:tr w:rsidR="00B27F76" w14:paraId="5F3D04A3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0E13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Ⅰ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BBBEE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Аналоговые и цифровые вычислительные средства, обработка информации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68CF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B4C0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7F76" w14:paraId="14B4D47E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C7B8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A3E7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A864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C524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7F76" w14:paraId="6B15CAA3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9427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Ⅱ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86B8" w14:textId="77777777" w:rsidR="00B27F76" w:rsidRDefault="00D424D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Основы и эволюция архитектур вычислительной техники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FFB6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ABCD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7F76" w14:paraId="5A0C3271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B006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A3BB" w14:textId="77777777" w:rsidR="00B27F76" w:rsidRDefault="00B27F76">
            <w:pPr>
              <w:rPr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16B3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9BBB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7F76" w14:paraId="192378BA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0D44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Ⅲ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B8FA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Системы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хранения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22F68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616E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B27F76" w14:paraId="2E27216F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4127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36E1" w14:textId="77777777" w:rsidR="00B27F76" w:rsidRDefault="00B27F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3B0B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EA30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27F76" w14:paraId="65F9B191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BAD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Ⅳ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A936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Теоретические основы машинных арифметики и логики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3C87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04EB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B27F76" w14:paraId="36FF7FFB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EDCE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C16B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E796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246E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27F76" w14:paraId="1029C3C9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88F1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Ⅴ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4757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Схемотехника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9A85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967B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27F76" w14:paraId="4EFC35D0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A41A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481E" w14:textId="77777777" w:rsidR="00B27F76" w:rsidRDefault="00B27F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9C75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347B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27F76" w14:paraId="081FFD89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5251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Ⅵ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BA87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команд процессора на примере семейства 80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A35B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E3DA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27F76" w14:paraId="1F2A1F78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345B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5AC1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73D4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846E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27F76" w14:paraId="26DD57E7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F838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Ⅶ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3A9C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Трансляция высокоуровневых языков в машинный код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4A57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B304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27F76" w14:paraId="58D54A61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FC48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14F2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6A00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2C90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7F76" w14:paraId="79070EC7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62AD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Ⅷ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4EDA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Особенности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современных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архитектур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F064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0F516" w14:textId="77777777" w:rsidR="00B27F76" w:rsidRDefault="00D42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27F76" w14:paraId="5E57BF6E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D491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D8448" w14:textId="77777777" w:rsidR="00B27F76" w:rsidRDefault="00B27F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B48C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раб. по метод.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1209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27F76" w14:paraId="0CE0B208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C8D5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8678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836F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Консультация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0B00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7F76" w14:paraId="62F93682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84C5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4552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26C4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работа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0E15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B27F76" w14:paraId="317236D7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153C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69E0" w14:textId="77777777" w:rsidR="00B27F76" w:rsidRDefault="00B27F76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905D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Промежуточная аттестация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51F65" w14:textId="77777777" w:rsidR="00B27F76" w:rsidRDefault="00D42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5AEA515" w14:textId="77777777" w:rsidR="00B27F76" w:rsidRDefault="00B27F76">
      <w:pPr>
        <w:jc w:val="both"/>
        <w:rPr>
          <w:sz w:val="28"/>
          <w:szCs w:val="28"/>
        </w:rPr>
      </w:pPr>
    </w:p>
    <w:p w14:paraId="17FFDB57" w14:textId="77777777" w:rsidR="00B27F76" w:rsidRDefault="00D424D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4D8E61BC" w14:textId="77777777" w:rsidR="00B27F76" w:rsidRDefault="00B27F76"/>
    <w:p w14:paraId="6A484DEC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Аналоговые и цифровые вычислительные средства, обработка информации.</w:t>
      </w:r>
    </w:p>
    <w:p w14:paraId="72E254C3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Преимущества, недостатки и специфика аналоговых и цифровых систем.</w:t>
      </w:r>
    </w:p>
    <w:p w14:paraId="6FDAAA9B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вида системы в зависимости от решаемых задач по обработке и передаче данных.</w:t>
      </w:r>
    </w:p>
    <w:p w14:paraId="32D0008F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и практический смысл теоремы Котельникова-Шеннона и её следствий.</w:t>
      </w:r>
    </w:p>
    <w:p w14:paraId="70B2385A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и эволюция архитектур вычислительной техники.</w:t>
      </w:r>
    </w:p>
    <w:p w14:paraId="0028BCB3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рассмотрения архитектур. Архитектуры Фон-Неймана.</w:t>
      </w:r>
    </w:p>
    <w:p w14:paraId="35DBD700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Масштабы и ценовые категории ВС. Поколения ЭВМ. Поколения операционных систем.</w:t>
      </w:r>
    </w:p>
    <w:p w14:paraId="4DD3E8C7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Системы RISC, CISC. VLIW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суперскалярные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машины.</w:t>
      </w:r>
    </w:p>
    <w:p w14:paraId="5595F0FC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Векторные машины.</w:t>
      </w:r>
    </w:p>
    <w:p w14:paraId="744AD374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Оптимизация работы машины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конвейера.</w:t>
      </w:r>
    </w:p>
    <w:p w14:paraId="759EF629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разных архитектурных решений на примере эволюции семейства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x86.</w:t>
      </w:r>
    </w:p>
    <w:p w14:paraId="6E5667D2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Стековые машины. Преимущества и недостатки. Примеры интерпретаторов, виртуальных машин, аппаратных реализаций (Самсон, Кронос).</w:t>
      </w:r>
    </w:p>
    <w:p w14:paraId="03D9D6E8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хранения данных.</w:t>
      </w:r>
    </w:p>
    <w:p w14:paraId="5716403F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Банковая, страничная, сегментная и смешанная модели памяти; пример на основе процессора 80386.</w:t>
      </w:r>
    </w:p>
    <w:p w14:paraId="0BAB930C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и эволюция энергонезависимой памяти.</w:t>
      </w:r>
    </w:p>
    <w:p w14:paraId="5034E4E3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Алгебраические основы защиты информации при помощи кодов Хемминга.</w:t>
      </w:r>
    </w:p>
    <w:p w14:paraId="183DB4C7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 RAID.</w:t>
      </w:r>
    </w:p>
    <w:p w14:paraId="124D07BE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Теоретические основы машинных арифметики и логики.</w:t>
      </w:r>
    </w:p>
    <w:p w14:paraId="302EC882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Бинарные булевы функции. Мощность и базис пространства функций.</w:t>
      </w:r>
    </w:p>
    <w:p w14:paraId="0DCEFDD1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Двоичная позиционная система счисления. Дополнительные коды в позиционных системах.</w:t>
      </w:r>
    </w:p>
    <w:p w14:paraId="58EC058E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Сведение двоичных арифметических операций к логическим.</w:t>
      </w:r>
    </w:p>
    <w:p w14:paraId="719DEF20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Схемотехника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EB96F6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Физические основы работы ламповых диода и триода, полупроводниковых диодов и биполярных транзисторов.</w:t>
      </w:r>
    </w:p>
    <w:p w14:paraId="330B2A6B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Синтез базовых вентилей на основе элементной базы.</w:t>
      </w:r>
    </w:p>
    <w:p w14:paraId="4E67168C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Триггеры RS и D. Синхронизация по фронту и спаду импульса. Триггеры JK, T. Связка MS.</w:t>
      </w:r>
    </w:p>
    <w:p w14:paraId="63D8E43B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Регистры: чтение, запись, передача данных. Сдвигающие регистры и счетчики.</w:t>
      </w:r>
    </w:p>
    <w:p w14:paraId="12B89071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Шифраторы, мультиплексоры.</w:t>
      </w:r>
    </w:p>
    <w:p w14:paraId="4D89ECD5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Физическая организация ОЗУ и ППЗУ, память NOR и NAND.</w:t>
      </w:r>
    </w:p>
    <w:p w14:paraId="3F4F808B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ЦАП. АЦП разных видов, использование кодов Грея и последовательностей 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03342D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Программируемые логические матрицы, создание процессоров при помощи систем FPGA.</w:t>
      </w:r>
    </w:p>
    <w:p w14:paraId="5DF5A0D3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команд процессора на примере семейства80x86.</w:t>
      </w:r>
    </w:p>
    <w:p w14:paraId="3327AFDF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адресации данных. Регистровый файл. Ввод, вывод, пересылка данных.</w:t>
      </w:r>
    </w:p>
    <w:p w14:paraId="1492C319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целочисленной арифметики и арифметики с плавающей запятой.</w:t>
      </w:r>
    </w:p>
    <w:p w14:paraId="5D535BB0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со стеком. Прерывания. Сравнение и передача управления. Обработка последовательностей данных.</w:t>
      </w:r>
    </w:p>
    <w:p w14:paraId="61F16553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SIMD – команды новых процессоров семейства.</w:t>
      </w:r>
    </w:p>
    <w:p w14:paraId="04C8FAB2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Трансляция высокоуровневых языков в машинный код.</w:t>
      </w:r>
    </w:p>
    <w:p w14:paraId="2D463477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принципы и стадии работы транслятора.</w:t>
      </w:r>
    </w:p>
    <w:p w14:paraId="79577CBD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программы на АЯВУ, оттранслированной в ассемблер x86.</w:t>
      </w:r>
    </w:p>
    <w:p w14:paraId="2C5951C0" w14:textId="77777777" w:rsidR="00B27F76" w:rsidRDefault="00D424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современных архитектур.</w:t>
      </w:r>
    </w:p>
    <w:p w14:paraId="79A20C96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современные тенденции.</w:t>
      </w:r>
    </w:p>
    <w:p w14:paraId="58C9CE87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IA64.</w:t>
      </w:r>
    </w:p>
    <w:p w14:paraId="5104EA95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AMD64.</w:t>
      </w:r>
    </w:p>
    <w:p w14:paraId="44A8324A" w14:textId="77777777" w:rsidR="00B27F76" w:rsidRDefault="00D424D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Современные встраиваемые архитектуры и микроконтроллеры.</w:t>
      </w:r>
    </w:p>
    <w:p w14:paraId="039E2AC3" w14:textId="77777777" w:rsidR="00B27F76" w:rsidRDefault="00D424DD">
      <w:r>
        <w:br w:type="page"/>
      </w:r>
    </w:p>
    <w:p w14:paraId="65DB2133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295A1BB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16A549B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73C97B3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Методические материалы включают в себя следующие типы материалов — учебники, учебные пособия, методические указания для обучающихся, Интернет-ресурсы, электронные учебные пособия, с опорой на которые проводится аудиторная работа.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Для освоения дисциплины обучающиеся должны посещать лекции и выполнять задания преподавателей.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A947C40" w14:textId="77777777" w:rsidR="00B27F76" w:rsidRDefault="00B27F76"/>
    <w:p w14:paraId="2D6F955E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2CC20334" w14:textId="77777777" w:rsidR="002D6638" w:rsidRDefault="002D6638">
      <w:pPr>
        <w:rPr>
          <w:rFonts w:ascii="Times New Roman" w:hAnsi="Times New Roman" w:cs="Times New Roman"/>
          <w:sz w:val="24"/>
          <w:szCs w:val="24"/>
        </w:rPr>
      </w:pPr>
    </w:p>
    <w:p w14:paraId="2A01A361" w14:textId="77777777" w:rsidR="002D6638" w:rsidRDefault="00D4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 Роль преподавателя в организации самостоятельной работы состоит в координации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обучающихся в освоении дисциплины, в методическом и организационном обеспечении учебного процесса. </w:t>
      </w:r>
    </w:p>
    <w:p w14:paraId="1BE590A4" w14:textId="77777777" w:rsidR="002D6638" w:rsidRDefault="002D6638">
      <w:pPr>
        <w:rPr>
          <w:rFonts w:ascii="Times New Roman" w:hAnsi="Times New Roman" w:cs="Times New Roman"/>
          <w:sz w:val="24"/>
          <w:szCs w:val="24"/>
        </w:rPr>
      </w:pPr>
    </w:p>
    <w:p w14:paraId="50EA933B" w14:textId="77777777" w:rsidR="00B27F76" w:rsidRDefault="00D4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между преподавателем и обучающимися осуществляется в форме консультаций. Преподаватель также оказывают помощь обучающимся по планированию и организации самостоятельной работы.</w:t>
      </w:r>
    </w:p>
    <w:p w14:paraId="521F2C5A" w14:textId="77777777" w:rsidR="002D6638" w:rsidRDefault="002D663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F56472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Во время занятий могут цитироваться и демонстрироваться выдержки из следующих источников:</w:t>
      </w:r>
    </w:p>
    <w:p w14:paraId="311B2489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1.</w:t>
      </w:r>
      <w:r w:rsidRPr="002D6638">
        <w:rPr>
          <w:rFonts w:ascii="Times New Roman" w:hAnsi="Times New Roman" w:cs="Times New Roman"/>
          <w:sz w:val="24"/>
          <w:szCs w:val="24"/>
        </w:rPr>
        <w:tab/>
        <w:t xml:space="preserve">Онлайн-курс «Архитектура ЭВМ» университета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Принстона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 https://www.coursera.org/learn/comparch</w:t>
      </w:r>
    </w:p>
    <w:p w14:paraId="79555B4E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2.</w:t>
      </w:r>
      <w:r w:rsidRPr="002D66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, Борис Яковлевич. Организация ЭВМ и систем: учебник / Б. Я.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>, С. А. Орлов. - СПб: Питер, 2007. - 668 с.</w:t>
      </w:r>
    </w:p>
    <w:p w14:paraId="5A9CC0BC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638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6638"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H. </w:t>
      </w:r>
      <w:proofErr w:type="spellStart"/>
      <w:r w:rsidRPr="002D6638">
        <w:rPr>
          <w:rFonts w:ascii="Times New Roman" w:hAnsi="Times New Roman" w:cs="Times New Roman"/>
          <w:sz w:val="24"/>
          <w:szCs w:val="24"/>
          <w:lang w:val="en-US"/>
        </w:rPr>
        <w:t>Roosta</w:t>
      </w:r>
      <w:proofErr w:type="spellEnd"/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. Parallel processing and parallel algorithms: theory and computation </w:t>
      </w:r>
    </w:p>
    <w:p w14:paraId="4A9AE0CF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4.</w:t>
      </w:r>
      <w:r w:rsidRPr="002D66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Таненбаум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 Э., Бос Х. Современные операционные системы. 4-е изд. — </w:t>
      </w:r>
      <w:proofErr w:type="gramStart"/>
      <w:r w:rsidRPr="002D6638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2D6638">
        <w:rPr>
          <w:rFonts w:ascii="Times New Roman" w:hAnsi="Times New Roman" w:cs="Times New Roman"/>
          <w:sz w:val="24"/>
          <w:szCs w:val="24"/>
        </w:rPr>
        <w:t xml:space="preserve"> Питер, 2015. — 1120 с.</w:t>
      </w:r>
    </w:p>
    <w:p w14:paraId="32AF5059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Abraham </w:t>
      </w:r>
      <w:proofErr w:type="spellStart"/>
      <w:r w:rsidRPr="002D6638">
        <w:rPr>
          <w:rFonts w:ascii="Times New Roman" w:hAnsi="Times New Roman" w:cs="Times New Roman"/>
          <w:sz w:val="24"/>
          <w:szCs w:val="24"/>
          <w:lang w:val="en-US"/>
        </w:rPr>
        <w:t>Silberschatz</w:t>
      </w:r>
      <w:proofErr w:type="spellEnd"/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, Greg Gagne, Peter B. Galvin. Operating System Concepts. </w:t>
      </w:r>
      <w:proofErr w:type="gramStart"/>
      <w:r w:rsidRPr="002D6638">
        <w:rPr>
          <w:rFonts w:ascii="Times New Roman" w:hAnsi="Times New Roman" w:cs="Times New Roman"/>
          <w:sz w:val="24"/>
          <w:szCs w:val="24"/>
          <w:lang w:val="en-US"/>
        </w:rPr>
        <w:t>10th</w:t>
      </w:r>
      <w:proofErr w:type="gramEnd"/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ed., Wiley, 2018. </w:t>
      </w:r>
      <w:r w:rsidRPr="002D6638">
        <w:rPr>
          <w:rFonts w:ascii="Times New Roman" w:hAnsi="Times New Roman" w:cs="Times New Roman"/>
          <w:sz w:val="24"/>
          <w:szCs w:val="24"/>
        </w:rPr>
        <w:t>951 p.</w:t>
      </w:r>
    </w:p>
    <w:p w14:paraId="0AAA366F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6.</w:t>
      </w:r>
      <w:r w:rsidRPr="002D6638">
        <w:rPr>
          <w:rFonts w:ascii="Times New Roman" w:hAnsi="Times New Roman" w:cs="Times New Roman"/>
          <w:sz w:val="24"/>
          <w:szCs w:val="24"/>
        </w:rPr>
        <w:tab/>
        <w:t>Терехов А.Н. УВК «Самсон» — базовая ЭВМ РВСН // Труды SORUCOM-2011 – 2011. – С. 282-286.</w:t>
      </w:r>
    </w:p>
    <w:p w14:paraId="3EF6FA78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7.</w:t>
      </w:r>
      <w:r w:rsidRPr="002D6638">
        <w:rPr>
          <w:rFonts w:ascii="Times New Roman" w:hAnsi="Times New Roman" w:cs="Times New Roman"/>
          <w:sz w:val="24"/>
          <w:szCs w:val="24"/>
        </w:rPr>
        <w:tab/>
        <w:t xml:space="preserve">Дэвид М. Харрис, Сара Л. Харрис Цифровая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схемотехника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 и архитектура компьютера. / пер. с англ.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Imagination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>. – М.: ДМК Пресс, 2018. – 792 с.</w:t>
      </w:r>
    </w:p>
    <w:p w14:paraId="23F3A5A3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638">
        <w:rPr>
          <w:rFonts w:ascii="Times New Roman" w:hAnsi="Times New Roman" w:cs="Times New Roman"/>
          <w:sz w:val="24"/>
          <w:szCs w:val="24"/>
        </w:rPr>
        <w:t>8.</w:t>
      </w:r>
      <w:r w:rsidRPr="002D6638">
        <w:rPr>
          <w:rFonts w:ascii="Times New Roman" w:hAnsi="Times New Roman" w:cs="Times New Roman"/>
          <w:sz w:val="24"/>
          <w:szCs w:val="24"/>
        </w:rPr>
        <w:tab/>
        <w:t xml:space="preserve">Хорошевский В.Г. Архитектура вычислительных </w:t>
      </w:r>
      <w:proofErr w:type="gramStart"/>
      <w:r w:rsidRPr="002D6638">
        <w:rPr>
          <w:rFonts w:ascii="Times New Roman" w:hAnsi="Times New Roman" w:cs="Times New Roman"/>
          <w:sz w:val="24"/>
          <w:szCs w:val="24"/>
        </w:rPr>
        <w:t>систем.:</w:t>
      </w:r>
      <w:proofErr w:type="gramEnd"/>
      <w:r w:rsidRPr="002D6638">
        <w:rPr>
          <w:rFonts w:ascii="Times New Roman" w:hAnsi="Times New Roman" w:cs="Times New Roman"/>
          <w:sz w:val="24"/>
          <w:szCs w:val="24"/>
        </w:rPr>
        <w:t xml:space="preserve"> Учеб. пособие. 2-e изд.,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. и доп. M.: Изд-во МГТУ им. </w:t>
      </w:r>
      <w:r w:rsidRPr="00C33F95">
        <w:rPr>
          <w:rFonts w:ascii="Times New Roman" w:hAnsi="Times New Roman" w:cs="Times New Roman"/>
          <w:sz w:val="24"/>
          <w:szCs w:val="24"/>
          <w:lang w:val="en-US"/>
        </w:rPr>
        <w:t>H.</w:t>
      </w:r>
      <w:r w:rsidRPr="002D6638">
        <w:rPr>
          <w:rFonts w:ascii="Times New Roman" w:hAnsi="Times New Roman" w:cs="Times New Roman"/>
          <w:sz w:val="24"/>
          <w:szCs w:val="24"/>
        </w:rPr>
        <w:t>Э</w:t>
      </w:r>
      <w:r w:rsidRPr="00C33F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6638">
        <w:rPr>
          <w:rFonts w:ascii="Times New Roman" w:hAnsi="Times New Roman" w:cs="Times New Roman"/>
          <w:sz w:val="24"/>
          <w:szCs w:val="24"/>
        </w:rPr>
        <w:t>Баумана</w:t>
      </w:r>
      <w:r w:rsidRPr="00C33F95">
        <w:rPr>
          <w:rFonts w:ascii="Times New Roman" w:hAnsi="Times New Roman" w:cs="Times New Roman"/>
          <w:sz w:val="24"/>
          <w:szCs w:val="24"/>
          <w:lang w:val="en-US"/>
        </w:rPr>
        <w:t xml:space="preserve">, 2008. 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>520 c.</w:t>
      </w:r>
    </w:p>
    <w:p w14:paraId="55262219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638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638">
        <w:rPr>
          <w:rFonts w:ascii="Times New Roman" w:hAnsi="Times New Roman" w:cs="Times New Roman"/>
          <w:sz w:val="24"/>
          <w:szCs w:val="24"/>
        </w:rPr>
        <w:t>Инструмент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6638">
        <w:rPr>
          <w:rFonts w:ascii="Times New Roman" w:hAnsi="Times New Roman" w:cs="Times New Roman"/>
          <w:sz w:val="24"/>
          <w:szCs w:val="24"/>
          <w:lang w:val="en-US"/>
        </w:rPr>
        <w:t>Logisim</w:t>
      </w:r>
      <w:proofErr w:type="spellEnd"/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Evolution https://github.com/reds-heig/logisim-evolution</w:t>
      </w:r>
    </w:p>
    <w:p w14:paraId="32F708A7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638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638">
        <w:rPr>
          <w:rFonts w:ascii="Times New Roman" w:hAnsi="Times New Roman" w:cs="Times New Roman"/>
          <w:sz w:val="24"/>
          <w:szCs w:val="24"/>
        </w:rPr>
        <w:t>Онлайн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D6638">
        <w:rPr>
          <w:rFonts w:ascii="Times New Roman" w:hAnsi="Times New Roman" w:cs="Times New Roman"/>
          <w:sz w:val="24"/>
          <w:szCs w:val="24"/>
        </w:rPr>
        <w:t>инструмент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Compiler Explorer https://godbolt.org/</w:t>
      </w:r>
    </w:p>
    <w:p w14:paraId="4A13B3E7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638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638">
        <w:rPr>
          <w:rFonts w:ascii="Times New Roman" w:hAnsi="Times New Roman" w:cs="Times New Roman"/>
          <w:sz w:val="24"/>
          <w:szCs w:val="24"/>
        </w:rPr>
        <w:t>Документальный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6638">
        <w:rPr>
          <w:rFonts w:ascii="Times New Roman" w:hAnsi="Times New Roman" w:cs="Times New Roman"/>
          <w:sz w:val="24"/>
          <w:szCs w:val="24"/>
        </w:rPr>
        <w:t>фильм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«Revolution OS»</w:t>
      </w:r>
    </w:p>
    <w:p w14:paraId="70E97876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638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638">
        <w:rPr>
          <w:rFonts w:ascii="Times New Roman" w:hAnsi="Times New Roman" w:cs="Times New Roman"/>
          <w:sz w:val="24"/>
          <w:szCs w:val="24"/>
        </w:rPr>
        <w:t>Художественный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6638">
        <w:rPr>
          <w:rFonts w:ascii="Times New Roman" w:hAnsi="Times New Roman" w:cs="Times New Roman"/>
          <w:sz w:val="24"/>
          <w:szCs w:val="24"/>
        </w:rPr>
        <w:t>фильм</w:t>
      </w:r>
      <w:r w:rsidRPr="002D6638">
        <w:rPr>
          <w:rFonts w:ascii="Times New Roman" w:hAnsi="Times New Roman" w:cs="Times New Roman"/>
          <w:sz w:val="24"/>
          <w:szCs w:val="24"/>
          <w:lang w:val="en-US"/>
        </w:rPr>
        <w:t xml:space="preserve"> «Pirates of Silicon Valley»</w:t>
      </w:r>
    </w:p>
    <w:p w14:paraId="47BF3503" w14:textId="77777777" w:rsidR="00B27F76" w:rsidRPr="002D6638" w:rsidRDefault="00B27F76">
      <w:pPr>
        <w:rPr>
          <w:lang w:val="en-US"/>
        </w:rPr>
      </w:pPr>
    </w:p>
    <w:p w14:paraId="0D618E88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A5B418" w14:textId="77777777" w:rsidR="00B27F76" w:rsidRPr="002D6638" w:rsidRDefault="00D424DD">
      <w:pPr>
        <w:jc w:val="both"/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 xml:space="preserve">Экзамен теоретический, в классической устной форме. В начале зачёта обучающийся получает 2 случайных вопроса из первой и второй половин списка в п. 3.1.4, в течение академического часа готовит развёрнутый ответ по тематике билета. Также обучающийся </w:t>
      </w:r>
      <w:r w:rsidRPr="002D6638">
        <w:rPr>
          <w:rFonts w:ascii="Times New Roman" w:hAnsi="Times New Roman" w:cs="Times New Roman"/>
          <w:sz w:val="24"/>
          <w:szCs w:val="24"/>
        </w:rPr>
        <w:lastRenderedPageBreak/>
        <w:t>на усмотрение преподавателя может получить дополнительные вопросы для краткого немедленного ответа.</w:t>
      </w:r>
    </w:p>
    <w:p w14:paraId="59FB01DD" w14:textId="77777777" w:rsidR="00B27F76" w:rsidRPr="002D6638" w:rsidRDefault="00D424DD">
      <w:pPr>
        <w:jc w:val="both"/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>Применяются следующие критерии оценивания.</w:t>
      </w:r>
    </w:p>
    <w:p w14:paraId="0D8372F3" w14:textId="77777777" w:rsidR="00B27F76" w:rsidRPr="002D6638" w:rsidRDefault="00D424DD">
      <w:pPr>
        <w:rPr>
          <w:rFonts w:ascii="Times New Roman" w:hAnsi="Times New Roman" w:cs="Times New Roman"/>
          <w:sz w:val="24"/>
          <w:szCs w:val="24"/>
        </w:rPr>
      </w:pPr>
      <w:r w:rsidRPr="002D6638">
        <w:rPr>
          <w:rFonts w:ascii="Times New Roman" w:hAnsi="Times New Roman" w:cs="Times New Roman"/>
          <w:sz w:val="24"/>
          <w:szCs w:val="24"/>
        </w:rPr>
        <w:t xml:space="preserve">Оценки за все ответы оцениваются </w:t>
      </w:r>
      <w:r w:rsidRPr="002D6638">
        <w:rPr>
          <w:rFonts w:ascii="Times New Roman" w:eastAsia="Times New Roman" w:hAnsi="Times New Roman" w:cs="Times New Roman"/>
          <w:sz w:val="24"/>
          <w:szCs w:val="24"/>
        </w:rPr>
        <w:t>по процентной шкале от 0% (нет ответа) до 100% (очень хороший ответ) и усредняются.</w:t>
      </w:r>
    </w:p>
    <w:p w14:paraId="06DD8AD4" w14:textId="77777777" w:rsidR="00B27F76" w:rsidRPr="002D6638" w:rsidRDefault="00B27F7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tblInd w:w="1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8"/>
        <w:gridCol w:w="1701"/>
        <w:gridCol w:w="1701"/>
      </w:tblGrid>
      <w:tr w:rsidR="00B27F76" w:rsidRPr="002D6638" w14:paraId="5D370835" w14:textId="77777777">
        <w:trPr>
          <w:tblHeader/>
        </w:trPr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23A37B" w14:textId="77777777" w:rsidR="00B27F76" w:rsidRPr="002D6638" w:rsidRDefault="00D424DD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2D6638">
              <w:rPr>
                <w:rFonts w:ascii="Times New Roman" w:eastAsia="Times New Roman" w:hAnsi="Times New Roman" w:cs="Times New Roman"/>
                <w:b w:val="0"/>
                <w:bCs w:val="0"/>
              </w:rPr>
              <w:t>Полнота и качество ответов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E4395EC" w14:textId="77777777" w:rsidR="00B27F76" w:rsidRPr="002D6638" w:rsidRDefault="00D424DD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2D6638">
              <w:rPr>
                <w:rFonts w:ascii="Times New Roman" w:hAnsi="Times New Roman" w:cs="Times New Roman"/>
                <w:b w:val="0"/>
                <w:bCs w:val="0"/>
              </w:rPr>
              <w:t xml:space="preserve">Оценка </w:t>
            </w:r>
            <w:r w:rsidRPr="002D6638">
              <w:rPr>
                <w:rFonts w:ascii="Times New Roman" w:hAnsi="Times New Roman" w:cs="Times New Roman"/>
                <w:b w:val="0"/>
                <w:bCs w:val="0"/>
                <w:lang w:val="en-US"/>
              </w:rPr>
              <w:t>ECTS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01DB82D6" w14:textId="77777777" w:rsidR="00B27F76" w:rsidRPr="002D6638" w:rsidRDefault="00D424DD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2D6638">
              <w:rPr>
                <w:rFonts w:ascii="Times New Roman" w:hAnsi="Times New Roman" w:cs="Times New Roman"/>
                <w:b w:val="0"/>
                <w:bCs w:val="0"/>
              </w:rPr>
              <w:t>Аттестация СПбГУ</w:t>
            </w:r>
          </w:p>
        </w:tc>
      </w:tr>
      <w:tr w:rsidR="00B27F76" w:rsidRPr="002D6638" w14:paraId="77C02420" w14:textId="77777777"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42C980" w14:textId="77777777" w:rsidR="00B27F76" w:rsidRPr="002D6638" w:rsidRDefault="00D424DD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2D6638">
              <w:rPr>
                <w:rFonts w:ascii="Times New Roman" w:hAnsi="Times New Roman" w:cs="Times New Roman"/>
                <w:b w:val="0"/>
                <w:bCs w:val="0"/>
              </w:rPr>
              <w:t>Всестороннее, глубокое и систематическое знание учебного материала (90%-100%)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43901B9" w14:textId="77777777" w:rsidR="00B27F76" w:rsidRPr="002D6638" w:rsidRDefault="00D424DD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2D6638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0853" w14:textId="77777777" w:rsidR="00B27F76" w:rsidRPr="002D6638" w:rsidRDefault="00D424DD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2D6638">
              <w:rPr>
                <w:rFonts w:ascii="Times New Roman" w:hAnsi="Times New Roman" w:cs="Times New Roman"/>
                <w:b w:val="0"/>
                <w:bCs w:val="0"/>
              </w:rPr>
              <w:t>Отлично</w:t>
            </w:r>
          </w:p>
        </w:tc>
      </w:tr>
      <w:tr w:rsidR="00B27F76" w14:paraId="6B2517B0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6E6DF" w14:textId="77777777" w:rsidR="00B27F76" w:rsidRPr="002D6638" w:rsidRDefault="00D424DD">
            <w:pPr>
              <w:pStyle w:val="TableContents"/>
              <w:rPr>
                <w:rFonts w:ascii="Times New Roman" w:hAnsi="Times New Roman" w:cs="Times New Roman"/>
              </w:rPr>
            </w:pPr>
            <w:r w:rsidRPr="002D6638">
              <w:rPr>
                <w:rFonts w:ascii="Times New Roman" w:hAnsi="Times New Roman" w:cs="Times New Roman"/>
              </w:rPr>
              <w:t>Допущены неточности в ответе, непринципиальные ошибки, исправленные самостоятельно после наводящих вопросов (80%-89%)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243CD9B" w14:textId="77777777" w:rsidR="00B27F76" w:rsidRPr="002D6638" w:rsidRDefault="00D424DD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663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338FEC" w14:textId="77777777" w:rsidR="00B27F76" w:rsidRPr="002D6638" w:rsidRDefault="00D424DD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2D6638">
              <w:rPr>
                <w:rFonts w:ascii="Times New Roman" w:hAnsi="Times New Roman" w:cs="Times New Roman"/>
                <w:b w:val="0"/>
                <w:bCs w:val="0"/>
              </w:rPr>
              <w:t>Хорошо</w:t>
            </w:r>
          </w:p>
        </w:tc>
      </w:tr>
      <w:tr w:rsidR="00B27F76" w:rsidRPr="002D6638" w14:paraId="47E608A7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ABBAB" w14:textId="77777777" w:rsidR="00B27F76" w:rsidRPr="002D6638" w:rsidRDefault="00D424DD">
            <w:pPr>
              <w:pStyle w:val="TableContents"/>
              <w:rPr>
                <w:rFonts w:ascii="Times New Roman" w:hAnsi="Times New Roman" w:cs="Times New Roman"/>
              </w:rPr>
            </w:pPr>
            <w:r w:rsidRPr="002D6638">
              <w:rPr>
                <w:rFonts w:ascii="Times New Roman" w:hAnsi="Times New Roman" w:cs="Times New Roman"/>
              </w:rPr>
              <w:t>Допущены неточности в ответе, методы и алгоритмы описаны схематично (70%-79%)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BCE44FE" w14:textId="77777777" w:rsidR="00B27F76" w:rsidRPr="002D6638" w:rsidRDefault="00D424DD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663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51E" w14:textId="77777777" w:rsidR="00B27F76" w:rsidRPr="002D6638" w:rsidRDefault="00B27F76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B27F76" w:rsidRPr="002D6638" w14:paraId="4E6A8CDE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6D6D1" w14:textId="77777777" w:rsidR="00B27F76" w:rsidRPr="002D6638" w:rsidRDefault="00D424DD">
            <w:pPr>
              <w:pStyle w:val="TableContents"/>
              <w:rPr>
                <w:rFonts w:ascii="Times New Roman" w:hAnsi="Times New Roman" w:cs="Times New Roman"/>
              </w:rPr>
            </w:pPr>
            <w:r w:rsidRPr="002D6638">
              <w:rPr>
                <w:rFonts w:ascii="Times New Roman" w:hAnsi="Times New Roman" w:cs="Times New Roman"/>
              </w:rPr>
              <w:t xml:space="preserve">Допущены существенные ошибки, но обучающийся обладает необходимыми знаниями для их устранения под руководством преподавателя. </w:t>
            </w:r>
            <w:proofErr w:type="gramStart"/>
            <w:r w:rsidRPr="002D6638">
              <w:rPr>
                <w:rFonts w:ascii="Times New Roman" w:hAnsi="Times New Roman" w:cs="Times New Roman"/>
              </w:rPr>
              <w:t>Обучающийся  знаком</w:t>
            </w:r>
            <w:proofErr w:type="gramEnd"/>
            <w:r w:rsidRPr="002D6638">
              <w:rPr>
                <w:rFonts w:ascii="Times New Roman" w:hAnsi="Times New Roman" w:cs="Times New Roman"/>
              </w:rPr>
              <w:t xml:space="preserve"> с основной литературой, рекомендованной программой (61%-69%)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8CBFC32" w14:textId="77777777" w:rsidR="00B27F76" w:rsidRPr="002D6638" w:rsidRDefault="00D424DD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663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96F610" w14:textId="77777777" w:rsidR="00B27F76" w:rsidRPr="002D6638" w:rsidRDefault="00D424DD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2D6638">
              <w:rPr>
                <w:rFonts w:ascii="Times New Roman" w:hAnsi="Times New Roman" w:cs="Times New Roman"/>
                <w:b w:val="0"/>
                <w:bCs w:val="0"/>
              </w:rPr>
              <w:t>Удовлетв</w:t>
            </w:r>
            <w:proofErr w:type="spellEnd"/>
            <w:r w:rsidRPr="002D663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  <w:tr w:rsidR="00B27F76" w:rsidRPr="002D6638" w14:paraId="6E70C262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AAFE4F" w14:textId="77777777" w:rsidR="00B27F76" w:rsidRPr="002D6638" w:rsidRDefault="00D424DD">
            <w:pPr>
              <w:pStyle w:val="TableContents"/>
              <w:rPr>
                <w:rFonts w:ascii="Times New Roman" w:hAnsi="Times New Roman" w:cs="Times New Roman"/>
              </w:rPr>
            </w:pPr>
            <w:r w:rsidRPr="002D6638">
              <w:rPr>
                <w:rFonts w:ascii="Times New Roman" w:hAnsi="Times New Roman" w:cs="Times New Roman"/>
              </w:rPr>
              <w:t>Допущены грубые ошибки, но очевидно знание материала в минимальном объёме (50%-60%)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02EAF87E" w14:textId="77777777" w:rsidR="00B27F76" w:rsidRPr="002D6638" w:rsidRDefault="00D424DD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663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0B4B9A72" w14:textId="77777777" w:rsidR="00B27F76" w:rsidRPr="002D6638" w:rsidRDefault="00B27F76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B27F76" w:rsidRPr="002D6638" w14:paraId="53EC4603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DE188F" w14:textId="77777777" w:rsidR="00B27F76" w:rsidRPr="002D6638" w:rsidRDefault="00D424DD">
            <w:pPr>
              <w:pStyle w:val="TableContents"/>
              <w:rPr>
                <w:rFonts w:ascii="Times New Roman" w:hAnsi="Times New Roman" w:cs="Times New Roman"/>
              </w:rPr>
            </w:pPr>
            <w:r w:rsidRPr="002D6638">
              <w:rPr>
                <w:rFonts w:ascii="Times New Roman" w:hAnsi="Times New Roman" w:cs="Times New Roman"/>
              </w:rPr>
              <w:t>менее 50%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41611751" w14:textId="77777777" w:rsidR="00B27F76" w:rsidRPr="002D6638" w:rsidRDefault="00D424DD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663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44C85185" w14:textId="77777777" w:rsidR="00B27F76" w:rsidRPr="002D6638" w:rsidRDefault="00D424DD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2D6638">
              <w:rPr>
                <w:rFonts w:ascii="Times New Roman" w:hAnsi="Times New Roman" w:cs="Times New Roman"/>
                <w:b w:val="0"/>
                <w:bCs w:val="0"/>
              </w:rPr>
              <w:t>Неудовлетв</w:t>
            </w:r>
            <w:proofErr w:type="spellEnd"/>
            <w:r w:rsidRPr="002D6638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2A46D41B" w14:textId="77777777" w:rsidR="00B27F76" w:rsidRPr="002D6638" w:rsidRDefault="00B27F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3E2AD" w14:textId="77777777" w:rsidR="00B27F76" w:rsidRDefault="00D424DD">
      <w:pPr>
        <w:jc w:val="both"/>
      </w:pPr>
      <w:r w:rsidRPr="002D6638">
        <w:rPr>
          <w:rFonts w:ascii="Times New Roman" w:hAnsi="Times New Roman" w:cs="Times New Roman"/>
          <w:sz w:val="24"/>
          <w:szCs w:val="24"/>
        </w:rPr>
        <w:t xml:space="preserve">Вместо ответа на один из основных (не дополнительных) вопросов обучающийся может предъявить результат освоения рекомендованного онлайн-курса «Архитектура ЭВМ» университета </w:t>
      </w:r>
      <w:proofErr w:type="spellStart"/>
      <w:r w:rsidRPr="002D6638">
        <w:rPr>
          <w:rFonts w:ascii="Times New Roman" w:hAnsi="Times New Roman" w:cs="Times New Roman"/>
          <w:sz w:val="24"/>
          <w:szCs w:val="24"/>
        </w:rPr>
        <w:t>Принстона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https://www.coursera.org/learn/comparch" w:history="1">
        <w:r w:rsidRPr="002D6638">
          <w:rPr>
            <w:rStyle w:val="aff4"/>
            <w:rFonts w:ascii="Times New Roman" w:hAnsi="Times New Roman" w:cs="Times New Roman"/>
            <w:sz w:val="24"/>
            <w:szCs w:val="24"/>
          </w:rPr>
          <w:t>https://www.coursera.org/learn/comparch</w:t>
        </w:r>
      </w:hyperlink>
      <w:r w:rsidRPr="002D6638">
        <w:rPr>
          <w:rFonts w:ascii="Times New Roman" w:hAnsi="Times New Roman" w:cs="Times New Roman"/>
          <w:sz w:val="24"/>
          <w:szCs w:val="24"/>
        </w:rPr>
        <w:t>. При этом преподаватель обязательно задаёт минимум один дополнительный вопрос. Балл за освоение онлайн-курса засчитывается в линейной пропорции: максимальный балл соответствует 100%, половина балла — 50% и т.д.</w:t>
      </w:r>
    </w:p>
    <w:p w14:paraId="195C0302" w14:textId="77777777" w:rsidR="00B27F76" w:rsidRDefault="00B27F76"/>
    <w:p w14:paraId="79EC1673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12638DA" w14:textId="77777777" w:rsidR="00B27F76" w:rsidRDefault="00B27F76"/>
    <w:p w14:paraId="626005CB" w14:textId="77777777" w:rsidR="00B27F76" w:rsidRDefault="00D42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Вопросы промежуточной аттестации</w:t>
      </w:r>
    </w:p>
    <w:p w14:paraId="18CB2DAA" w14:textId="77777777" w:rsidR="00B27F76" w:rsidRPr="002D6638" w:rsidRDefault="00D424DD">
      <w:pPr>
        <w:pStyle w:val="zfr3q"/>
      </w:pPr>
      <w:r w:rsidRPr="002D6638">
        <w:t>Часть I</w:t>
      </w:r>
    </w:p>
    <w:p w14:paraId="45A3A255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Цифровые и аналоговые ВС и СПД: преимущества и недостатки.</w:t>
      </w:r>
    </w:p>
    <w:p w14:paraId="31976CF9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Виды модуляции, плотность каналов, теоремы Шеннона и Котельникова.</w:t>
      </w:r>
    </w:p>
    <w:p w14:paraId="193C5AFC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 xml:space="preserve">История вычислительной техники: табуляторы, модели </w:t>
      </w:r>
      <w:proofErr w:type="spellStart"/>
      <w:r w:rsidRPr="002D6638">
        <w:t>Эйкена</w:t>
      </w:r>
      <w:proofErr w:type="spellEnd"/>
      <w:r w:rsidRPr="002D6638">
        <w:t xml:space="preserve"> и Фон-Неймана.</w:t>
      </w:r>
    </w:p>
    <w:p w14:paraId="3B7B36CF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Закон Мура и поколения ЭВМ.</w:t>
      </w:r>
    </w:p>
    <w:p w14:paraId="00F2850F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Краткая история отечественных ЭВМ.</w:t>
      </w:r>
    </w:p>
    <w:p w14:paraId="72E74C77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Машинные языки: их уровни и основные «ветви» архитектур систем команд.</w:t>
      </w:r>
    </w:p>
    <w:p w14:paraId="2E6D5E07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CISC, RISC, VLIW, стековые архитектуры команд; микропрограммы.</w:t>
      </w:r>
    </w:p>
    <w:p w14:paraId="34BD0E08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Виртуальные машины, JIT и AOT-компиляторы.</w:t>
      </w:r>
    </w:p>
    <w:p w14:paraId="53D01A6D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Шины, прерывания, порты, DMA; автоматическая настройка оборудования.</w:t>
      </w:r>
    </w:p>
    <w:p w14:paraId="7192B969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lastRenderedPageBreak/>
        <w:t>Характеристики ЭВМ — система команд, тактовая частота, разрядность процессора, шин, памяти.</w:t>
      </w:r>
    </w:p>
    <w:p w14:paraId="24DFEDFA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Банковая и страничная модели адресного пространства.</w:t>
      </w:r>
    </w:p>
    <w:p w14:paraId="3DB95AF9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Сегментная модель адресного пространства.</w:t>
      </w:r>
    </w:p>
    <w:p w14:paraId="0AE3E36B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Виртуальная память на основе страничной адресации; смешанная модель адресного пространства на примере 80386.</w:t>
      </w:r>
    </w:p>
    <w:p w14:paraId="639834FE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Виды энергонезависимой памяти. Эволюция.</w:t>
      </w:r>
    </w:p>
    <w:p w14:paraId="6135EC28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Защита энергонезависимой памяти. RAID - массивы различных уровней.</w:t>
      </w:r>
    </w:p>
    <w:p w14:paraId="6CB1AC58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Специфика твердотельных накопителей в сравнении с механическими жёсткими дисками.</w:t>
      </w:r>
    </w:p>
    <w:p w14:paraId="772DA8CC" w14:textId="77777777" w:rsidR="00B27F76" w:rsidRPr="002D6638" w:rsidRDefault="00D424DD">
      <w:pPr>
        <w:pStyle w:val="tyr86d"/>
        <w:numPr>
          <w:ilvl w:val="0"/>
          <w:numId w:val="12"/>
        </w:numPr>
      </w:pPr>
      <w:r w:rsidRPr="002D6638">
        <w:t>Вычислительный конвейер; конфликты; пузырьки и торможение конвейера; особенности для CISC и RISC.</w:t>
      </w:r>
    </w:p>
    <w:p w14:paraId="2DB18BA1" w14:textId="77777777" w:rsidR="00B27F76" w:rsidRPr="002D6638" w:rsidRDefault="00D424DD">
      <w:pPr>
        <w:pStyle w:val="tyr86d"/>
        <w:numPr>
          <w:ilvl w:val="0"/>
          <w:numId w:val="12"/>
        </w:numPr>
      </w:pPr>
      <w:proofErr w:type="spellStart"/>
      <w:r w:rsidRPr="002D6638">
        <w:t>Суперскалярные</w:t>
      </w:r>
      <w:proofErr w:type="spellEnd"/>
      <w:r w:rsidRPr="002D6638">
        <w:t xml:space="preserve"> процессоры и процессоры с внеочередным исполнением инструкций.</w:t>
      </w:r>
    </w:p>
    <w:p w14:paraId="0F465A29" w14:textId="77777777" w:rsidR="00B27F76" w:rsidRPr="002D6638" w:rsidRDefault="00D424DD">
      <w:pPr>
        <w:pStyle w:val="zfr3q"/>
      </w:pPr>
      <w:r w:rsidRPr="002D6638">
        <w:t>Часть II</w:t>
      </w:r>
    </w:p>
    <w:p w14:paraId="18FD92FD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 xml:space="preserve">Регистровый файл и система команд </w:t>
      </w:r>
      <w:proofErr w:type="spellStart"/>
      <w:r w:rsidRPr="002D6638">
        <w:t>Intel</w:t>
      </w:r>
      <w:proofErr w:type="spellEnd"/>
      <w:r w:rsidRPr="002D6638">
        <w:t xml:space="preserve"> x86.</w:t>
      </w:r>
    </w:p>
    <w:p w14:paraId="52FCC14F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Трансляция программ. Пример оттранслированной программы с комментариями.</w:t>
      </w:r>
    </w:p>
    <w:p w14:paraId="4590E5E4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Уровни задач и стандартных подходов к их решению.</w:t>
      </w:r>
    </w:p>
    <w:p w14:paraId="62D02EC6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Логические вентили: их конструкция, возможности и применение.</w:t>
      </w:r>
    </w:p>
    <w:p w14:paraId="679F3EB0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Логические схемы: арифметика, полностью про сумматоры.</w:t>
      </w:r>
    </w:p>
    <w:p w14:paraId="6334E131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Логические схемы: арифметика, от вычитания до деления.</w:t>
      </w:r>
    </w:p>
    <w:p w14:paraId="7EB00D48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 xml:space="preserve">Логические схемы: </w:t>
      </w:r>
      <w:proofErr w:type="spellStart"/>
      <w:r w:rsidRPr="002D6638">
        <w:t>плексоры</w:t>
      </w:r>
      <w:proofErr w:type="spellEnd"/>
      <w:r w:rsidRPr="002D6638">
        <w:t>.</w:t>
      </w:r>
    </w:p>
    <w:p w14:paraId="42FA865B" w14:textId="77777777" w:rsidR="00B27F76" w:rsidRPr="002D6638" w:rsidRDefault="00D424DD">
      <w:pPr>
        <w:pStyle w:val="tyr86d"/>
        <w:numPr>
          <w:ilvl w:val="0"/>
          <w:numId w:val="13"/>
        </w:numPr>
      </w:pPr>
      <w:proofErr w:type="spellStart"/>
      <w:r w:rsidRPr="002D6638">
        <w:t>Органицация</w:t>
      </w:r>
      <w:proofErr w:type="spellEnd"/>
      <w:r w:rsidRPr="002D6638">
        <w:t xml:space="preserve"> DRAM и NAND.</w:t>
      </w:r>
    </w:p>
    <w:p w14:paraId="20012CFF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Логические схемы: ПЛИС.</w:t>
      </w:r>
    </w:p>
    <w:p w14:paraId="6828079A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Триггеры: RS, D, MS</w:t>
      </w:r>
    </w:p>
    <w:p w14:paraId="62B89E66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Триггеры: JK, T.</w:t>
      </w:r>
    </w:p>
    <w:p w14:paraId="5FA187C5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Регистры: конструкция и назначение сдвигающего регистра, счетчики.</w:t>
      </w:r>
    </w:p>
    <w:p w14:paraId="52E26CCD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Регистры: чтение и запись, передача данных.</w:t>
      </w:r>
    </w:p>
    <w:p w14:paraId="5374E550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Назначение и конструкции ЦАП.</w:t>
      </w:r>
    </w:p>
    <w:p w14:paraId="468E1D08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Назначение и конструкции АЦП.</w:t>
      </w:r>
    </w:p>
    <w:p w14:paraId="54FC961E" w14:textId="77777777" w:rsidR="00B27F76" w:rsidRPr="002D6638" w:rsidRDefault="00D424DD">
      <w:pPr>
        <w:pStyle w:val="tyr86d"/>
        <w:numPr>
          <w:ilvl w:val="0"/>
          <w:numId w:val="13"/>
        </w:numPr>
      </w:pPr>
      <w:r w:rsidRPr="002D6638">
        <w:t>Применение кодов Грея и последовательностей Де-</w:t>
      </w:r>
      <w:proofErr w:type="spellStart"/>
      <w:r w:rsidRPr="002D6638">
        <w:t>Брейна</w:t>
      </w:r>
      <w:proofErr w:type="spellEnd"/>
      <w:r w:rsidRPr="002D6638">
        <w:t>.</w:t>
      </w:r>
    </w:p>
    <w:p w14:paraId="26104511" w14:textId="43D79CE0" w:rsidR="00C33F95" w:rsidRDefault="00D424DD" w:rsidP="00C33F95">
      <w:pPr>
        <w:pStyle w:val="tyr86d"/>
        <w:numPr>
          <w:ilvl w:val="0"/>
          <w:numId w:val="13"/>
        </w:numPr>
      </w:pPr>
      <w:r w:rsidRPr="002D6638">
        <w:t>Основы векторных вычислений.</w:t>
      </w:r>
    </w:p>
    <w:tbl>
      <w:tblPr>
        <w:tblStyle w:val="aff2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C03991" w:rsidRPr="007C3A0F" w14:paraId="06325B34" w14:textId="77777777" w:rsidTr="00190435">
        <w:tc>
          <w:tcPr>
            <w:tcW w:w="426" w:type="dxa"/>
          </w:tcPr>
          <w:p w14:paraId="4790262F" w14:textId="77777777" w:rsidR="00C03991" w:rsidRPr="00B45F52" w:rsidRDefault="00C0399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0015B95C" w14:textId="77777777" w:rsidR="00C03991" w:rsidRPr="00B45F52" w:rsidRDefault="00C0399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5C74C18E" w14:textId="77777777" w:rsidR="00C03991" w:rsidRPr="001B1892" w:rsidRDefault="00C03991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C03991" w14:paraId="6C1B336E" w14:textId="77777777" w:rsidTr="00190435">
        <w:tc>
          <w:tcPr>
            <w:tcW w:w="426" w:type="dxa"/>
          </w:tcPr>
          <w:p w14:paraId="54E1893F" w14:textId="77777777" w:rsidR="00C03991" w:rsidRDefault="00C0399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6B5B07EE" w14:textId="77777777" w:rsidR="00C03991" w:rsidRPr="00B45F52" w:rsidRDefault="00C03991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E4C31B2" w14:textId="77777777" w:rsidR="00C03991" w:rsidRDefault="00C03991" w:rsidP="00190435">
            <w:pPr>
              <w:jc w:val="center"/>
            </w:pPr>
            <w:r>
              <w:t>2</w:t>
            </w:r>
          </w:p>
        </w:tc>
      </w:tr>
      <w:tr w:rsidR="00C03991" w14:paraId="718123DD" w14:textId="77777777" w:rsidTr="00190435">
        <w:tc>
          <w:tcPr>
            <w:tcW w:w="426" w:type="dxa"/>
          </w:tcPr>
          <w:p w14:paraId="6A9104E2" w14:textId="77777777" w:rsidR="00C03991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5875511B" w14:textId="77777777" w:rsidR="00C03991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A43C3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27B54E14" w14:textId="07057682" w:rsidR="00C03991" w:rsidRDefault="00C03991" w:rsidP="00190435">
            <w:r>
              <w:t>Ответ на дополнительный вопрос на экзамене оценивается</w:t>
            </w:r>
            <w:r>
              <w:rPr>
                <w:bCs/>
              </w:rPr>
              <w:t xml:space="preserve"> в диапазоне от 0 (нет ответа) до 100 (очень хорошо).</w:t>
            </w:r>
          </w:p>
        </w:tc>
      </w:tr>
      <w:tr w:rsidR="00C03991" w14:paraId="5B618665" w14:textId="77777777" w:rsidTr="00190435">
        <w:tc>
          <w:tcPr>
            <w:tcW w:w="426" w:type="dxa"/>
          </w:tcPr>
          <w:p w14:paraId="0249C3E2" w14:textId="77777777" w:rsidR="00C03991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62EC6C79" w14:textId="77777777" w:rsidR="00C03991" w:rsidRDefault="00C03991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AA43C3">
              <w:rPr>
                <w:sz w:val="22"/>
                <w:lang w:val="ru-RU"/>
              </w:rPr>
              <w:t>3.3. Получает информацию и сохраняет ее в удобном для работы формате.</w:t>
            </w:r>
          </w:p>
        </w:tc>
        <w:tc>
          <w:tcPr>
            <w:tcW w:w="4678" w:type="dxa"/>
          </w:tcPr>
          <w:p w14:paraId="230A40B8" w14:textId="78EF3CC6" w:rsidR="00C03991" w:rsidRPr="00C03991" w:rsidRDefault="00C03991" w:rsidP="00C03991">
            <w:pPr>
              <w:spacing w:after="240"/>
              <w:ind w:right="-130"/>
              <w:jc w:val="both"/>
              <w:rPr>
                <w:bCs/>
              </w:rPr>
            </w:pPr>
            <w:r>
              <w:t>Ответы на вопросы экзамена независимо оцениваются по шкале от 0 (нет ответа) до 10 (очень хорошо), после чего усредняются. Результат</w:t>
            </w:r>
            <w:r>
              <w:rPr>
                <w:bCs/>
              </w:rPr>
              <w:t xml:space="preserve"> переводится в диапазон от 0 до 100.</w:t>
            </w:r>
          </w:p>
        </w:tc>
      </w:tr>
    </w:tbl>
    <w:p w14:paraId="5CDA8E40" w14:textId="77777777" w:rsidR="00C03991" w:rsidRDefault="00C03991" w:rsidP="00C33F95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bookmarkEnd w:id="1"/>
    <w:bookmarkEnd w:id="2"/>
    <w:p w14:paraId="2695344B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503F17F" w14:textId="77777777" w:rsidR="00B27F76" w:rsidRDefault="00D424DD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43545D38" w14:textId="77777777" w:rsidR="00B27F76" w:rsidRDefault="00B27F76"/>
    <w:p w14:paraId="1688FD25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lastRenderedPageBreak/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0643914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FEE766D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A421C59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154659A0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46E91A0E" w14:textId="77777777" w:rsidR="002D6638" w:rsidRDefault="002D6638">
      <w:pPr>
        <w:rPr>
          <w:rFonts w:ascii="Times New Roman" w:hAnsi="Times New Roman" w:cs="Times New Roman"/>
          <w:b/>
          <w:sz w:val="24"/>
          <w:szCs w:val="24"/>
        </w:rPr>
      </w:pPr>
    </w:p>
    <w:p w14:paraId="77995723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CE75CF7" w14:textId="77777777" w:rsidR="00C33F95" w:rsidRDefault="00C33F95" w:rsidP="00C33F95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2E66F55" w14:textId="3A52AD2A" w:rsidR="00C33F95" w:rsidRDefault="00C33F95" w:rsidP="00C33F95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10CA08AA" w14:textId="77777777" w:rsidR="00C33F95" w:rsidRDefault="00C33F95" w:rsidP="00C33F95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6D49F69A" w14:textId="77777777" w:rsidR="00C33F95" w:rsidRDefault="00C33F95" w:rsidP="00C33F95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9867345" w14:textId="77777777" w:rsidR="00C33F95" w:rsidRPr="00C316FF" w:rsidRDefault="00C33F95" w:rsidP="00C33F95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49E594" w14:textId="77777777" w:rsidR="002D6638" w:rsidRPr="00C33F95" w:rsidRDefault="002D663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F93DB2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2C0DB2F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4BA58E4A" w14:textId="77777777" w:rsidR="002D6638" w:rsidRDefault="002D6638">
      <w:pPr>
        <w:rPr>
          <w:rFonts w:ascii="Times New Roman" w:hAnsi="Times New Roman" w:cs="Times New Roman"/>
          <w:b/>
          <w:sz w:val="24"/>
          <w:szCs w:val="24"/>
        </w:rPr>
      </w:pPr>
    </w:p>
    <w:p w14:paraId="29507C29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FB7EB1E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1DC3968C" w14:textId="77777777" w:rsidR="002D6638" w:rsidRDefault="002D6638">
      <w:pPr>
        <w:rPr>
          <w:rFonts w:ascii="Times New Roman" w:hAnsi="Times New Roman" w:cs="Times New Roman"/>
          <w:b/>
          <w:sz w:val="24"/>
          <w:szCs w:val="24"/>
        </w:rPr>
      </w:pPr>
    </w:p>
    <w:p w14:paraId="7373389F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6501BB5" w14:textId="77777777" w:rsidR="00B27F76" w:rsidRDefault="00D424DD">
      <w:r>
        <w:rPr>
          <w:rFonts w:ascii="Times New Roman" w:hAnsi="Times New Roman" w:cs="Times New Roman"/>
          <w:sz w:val="24"/>
          <w:szCs w:val="24"/>
        </w:rPr>
        <w:t>Цветные маркеры и средства очистки для маркерной доски.</w:t>
      </w:r>
    </w:p>
    <w:p w14:paraId="6A43B09D" w14:textId="77777777" w:rsidR="002D6638" w:rsidRDefault="002D6638">
      <w:pPr>
        <w:rPr>
          <w:rFonts w:ascii="Times New Roman" w:hAnsi="Times New Roman" w:cs="Times New Roman"/>
          <w:b/>
          <w:sz w:val="24"/>
          <w:szCs w:val="24"/>
        </w:rPr>
      </w:pPr>
    </w:p>
    <w:p w14:paraId="41DB6A46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988E735" w14:textId="77777777" w:rsidR="00B27F76" w:rsidRPr="002D6638" w:rsidRDefault="00D424DD">
      <w:r w:rsidRPr="002D6638">
        <w:rPr>
          <w:rFonts w:ascii="Times New Roman" w:hAnsi="Times New Roman" w:cs="Times New Roman"/>
          <w:b/>
          <w:sz w:val="24"/>
          <w:szCs w:val="24"/>
        </w:rPr>
        <w:t>3.4.1</w:t>
      </w:r>
      <w:r w:rsidRPr="002D6638"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341AA5AF" w14:textId="77777777" w:rsidR="00B27F76" w:rsidRPr="002D6638" w:rsidRDefault="00D424DD">
      <w:pPr>
        <w:pStyle w:val="aff3"/>
        <w:numPr>
          <w:ilvl w:val="0"/>
          <w:numId w:val="9"/>
        </w:numPr>
        <w:rPr>
          <w:sz w:val="24"/>
          <w:szCs w:val="24"/>
        </w:rPr>
      </w:pPr>
      <w:r w:rsidRPr="002D6638">
        <w:rPr>
          <w:rFonts w:ascii="Times New Roman" w:hAnsi="Times New Roman"/>
          <w:sz w:val="24"/>
          <w:szCs w:val="24"/>
        </w:rPr>
        <w:t xml:space="preserve">1.Таненбаум Эндрю. Архитектура компьютера: Пер. с англ. / Э. </w:t>
      </w:r>
      <w:proofErr w:type="spellStart"/>
      <w:r w:rsidRPr="002D6638">
        <w:rPr>
          <w:rFonts w:ascii="Times New Roman" w:hAnsi="Times New Roman"/>
          <w:sz w:val="24"/>
          <w:szCs w:val="24"/>
        </w:rPr>
        <w:t>Таненбаум</w:t>
      </w:r>
      <w:proofErr w:type="spellEnd"/>
      <w:r w:rsidRPr="002D6638">
        <w:rPr>
          <w:rFonts w:ascii="Times New Roman" w:hAnsi="Times New Roman"/>
          <w:sz w:val="24"/>
          <w:szCs w:val="24"/>
        </w:rPr>
        <w:t>. - 5-е изд. - М.; СПб; Нижний Новгород: Питер, 2007. - 844 с.: ил. + 1 эл. опт. диск (CD-ROM).</w:t>
      </w:r>
    </w:p>
    <w:p w14:paraId="7D5304B6" w14:textId="77777777" w:rsidR="00B27F76" w:rsidRPr="002D6638" w:rsidRDefault="00D424DD">
      <w:pPr>
        <w:pStyle w:val="aff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2D6638">
        <w:rPr>
          <w:rFonts w:ascii="Times New Roman" w:hAnsi="Times New Roman"/>
          <w:sz w:val="24"/>
          <w:szCs w:val="24"/>
        </w:rPr>
        <w:t>Г. Майерс. Архитектура современных ЭВМ. В 2-х кн. – М., 1985.</w:t>
      </w:r>
    </w:p>
    <w:p w14:paraId="74E8A7A9" w14:textId="77777777" w:rsidR="00B27F76" w:rsidRDefault="00B27F76">
      <w:pPr>
        <w:rPr>
          <w:rFonts w:ascii="Times New Roman" w:hAnsi="Times New Roman"/>
          <w:sz w:val="24"/>
          <w:szCs w:val="24"/>
          <w:lang w:val="en-US"/>
        </w:rPr>
      </w:pPr>
    </w:p>
    <w:p w14:paraId="1C74EDD1" w14:textId="15B2685C" w:rsidR="002D6638" w:rsidRPr="00B72115" w:rsidRDefault="002D6638" w:rsidP="002D6638">
      <w:pPr>
        <w:rPr>
          <w:rFonts w:ascii="Times New Roman" w:hAnsi="Times New Roman"/>
          <w:sz w:val="24"/>
          <w:szCs w:val="24"/>
        </w:rPr>
      </w:pPr>
      <w:r w:rsidRPr="00B72115">
        <w:rPr>
          <w:rFonts w:ascii="Times New Roman" w:hAnsi="Times New Roman"/>
          <w:b/>
          <w:sz w:val="24"/>
          <w:szCs w:val="24"/>
        </w:rPr>
        <w:t>3.4.</w:t>
      </w:r>
      <w:r w:rsidR="00C33F95">
        <w:rPr>
          <w:rFonts w:ascii="Times New Roman" w:hAnsi="Times New Roman"/>
          <w:b/>
          <w:sz w:val="24"/>
          <w:szCs w:val="24"/>
        </w:rPr>
        <w:t>2</w:t>
      </w:r>
      <w:r w:rsidRPr="00B72115">
        <w:rPr>
          <w:rFonts w:ascii="Times New Roman" w:hAnsi="Times New Roman"/>
          <w:b/>
          <w:sz w:val="24"/>
          <w:szCs w:val="24"/>
        </w:rPr>
        <w:tab/>
        <w:t>Перечень иных информационных источников</w:t>
      </w:r>
    </w:p>
    <w:p w14:paraId="785A4AD0" w14:textId="77777777" w:rsidR="00C33F95" w:rsidRDefault="00C33F95" w:rsidP="00C33F95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3AF51303" w14:textId="77777777" w:rsidR="00C33F95" w:rsidRDefault="00C33F95" w:rsidP="00C33F95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6E720E5" w14:textId="77777777" w:rsidR="00C33F95" w:rsidRDefault="00C33F95" w:rsidP="00C33F95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134A05E" w14:textId="4BE5E3FB" w:rsidR="002D6638" w:rsidRDefault="00C33F95" w:rsidP="00C33F95">
      <w:pPr>
        <w:pStyle w:val="aff3"/>
        <w:tabs>
          <w:tab w:val="left" w:pos="851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5AF8F90F" w14:textId="77777777" w:rsidR="00B27F76" w:rsidRDefault="00B27F76">
      <w:pPr>
        <w:rPr>
          <w:rFonts w:ascii="Times New Roman" w:hAnsi="Times New Roman"/>
          <w:sz w:val="24"/>
          <w:szCs w:val="24"/>
        </w:rPr>
      </w:pPr>
    </w:p>
    <w:p w14:paraId="1C779629" w14:textId="77777777" w:rsidR="00B27F76" w:rsidRDefault="00D424DD">
      <w:r>
        <w:br w:type="page"/>
      </w:r>
    </w:p>
    <w:p w14:paraId="32C85C71" w14:textId="77777777" w:rsidR="00B27F76" w:rsidRDefault="00D424DD">
      <w:pPr>
        <w:jc w:val="right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1</w:t>
      </w:r>
    </w:p>
    <w:p w14:paraId="4B8F21B5" w14:textId="77777777" w:rsidR="00B27F76" w:rsidRPr="002D6638" w:rsidRDefault="00D424DD">
      <w:pPr>
        <w:pStyle w:val="1"/>
        <w:numPr>
          <w:ilvl w:val="0"/>
          <w:numId w:val="0"/>
        </w:numPr>
        <w:ind w:left="360"/>
        <w:rPr>
          <w:sz w:val="24"/>
        </w:rPr>
      </w:pPr>
      <w:r w:rsidRPr="002D6638">
        <w:rPr>
          <w:sz w:val="24"/>
        </w:rPr>
        <w:t>ФОС для проверки остаточных знаний</w:t>
      </w:r>
    </w:p>
    <w:p w14:paraId="4D0D019B" w14:textId="77777777" w:rsidR="00B27F76" w:rsidRPr="002D6638" w:rsidRDefault="00D424DD">
      <w:pPr>
        <w:pStyle w:val="1"/>
        <w:numPr>
          <w:ilvl w:val="0"/>
          <w:numId w:val="0"/>
        </w:numPr>
        <w:ind w:left="360"/>
        <w:rPr>
          <w:sz w:val="24"/>
        </w:rPr>
      </w:pPr>
      <w:r w:rsidRPr="002D6638">
        <w:rPr>
          <w:sz w:val="24"/>
        </w:rPr>
        <w:t xml:space="preserve">ООП </w:t>
      </w:r>
      <w:proofErr w:type="spellStart"/>
      <w:r w:rsidRPr="002D6638">
        <w:rPr>
          <w:sz w:val="24"/>
        </w:rPr>
        <w:t>бакалавриата</w:t>
      </w:r>
      <w:proofErr w:type="spellEnd"/>
      <w:r w:rsidRPr="002D6638">
        <w:rPr>
          <w:sz w:val="24"/>
        </w:rPr>
        <w:t xml:space="preserve"> СВ.5080 «Программная инженерия».</w:t>
      </w:r>
    </w:p>
    <w:p w14:paraId="070383E2" w14:textId="77777777" w:rsidR="00B27F76" w:rsidRPr="002D6638" w:rsidRDefault="00B27F76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CE73026" w14:textId="77777777" w:rsidR="00B27F76" w:rsidRDefault="00D424DD">
      <w:pPr>
        <w:pStyle w:val="2"/>
      </w:pPr>
      <w:r>
        <w:t>Название дисциплины</w:t>
      </w:r>
    </w:p>
    <w:p w14:paraId="3C2EDA60" w14:textId="77777777" w:rsidR="00B27F76" w:rsidRPr="002D6638" w:rsidRDefault="00D424DD">
      <w:pPr>
        <w:rPr>
          <w:rFonts w:ascii="Times New Roman" w:eastAsia="Times New Roman" w:hAnsi="Times New Roman" w:cs="Times New Roman"/>
          <w:lang w:eastAsia="ru-RU"/>
        </w:rPr>
      </w:pPr>
      <w:r w:rsidRPr="002D6638">
        <w:rPr>
          <w:rFonts w:ascii="Times New Roman" w:hAnsi="Times New Roman" w:cs="Times New Roman"/>
        </w:rPr>
        <w:t xml:space="preserve">[003585] Архитектура вычислительных систем / </w:t>
      </w:r>
      <w:r w:rsidRPr="002D6638">
        <w:rPr>
          <w:rFonts w:ascii="Times New Roman" w:hAnsi="Times New Roman" w:cs="Times New Roman"/>
          <w:lang w:val="en-US"/>
        </w:rPr>
        <w:t>Architecture</w:t>
      </w:r>
      <w:r w:rsidRPr="002D6638">
        <w:rPr>
          <w:rFonts w:ascii="Times New Roman" w:hAnsi="Times New Roman" w:cs="Times New Roman"/>
        </w:rPr>
        <w:t xml:space="preserve"> </w:t>
      </w:r>
      <w:r w:rsidRPr="002D6638">
        <w:rPr>
          <w:rFonts w:ascii="Times New Roman" w:hAnsi="Times New Roman" w:cs="Times New Roman"/>
          <w:lang w:val="en-US"/>
        </w:rPr>
        <w:t>of</w:t>
      </w:r>
      <w:r w:rsidRPr="002D6638">
        <w:rPr>
          <w:rFonts w:ascii="Times New Roman" w:hAnsi="Times New Roman" w:cs="Times New Roman"/>
        </w:rPr>
        <w:t xml:space="preserve"> </w:t>
      </w:r>
      <w:r w:rsidRPr="002D6638">
        <w:rPr>
          <w:rFonts w:ascii="Times New Roman" w:hAnsi="Times New Roman" w:cs="Times New Roman"/>
          <w:lang w:val="en-US"/>
        </w:rPr>
        <w:t>Computational</w:t>
      </w:r>
      <w:r w:rsidRPr="002D6638">
        <w:rPr>
          <w:rFonts w:ascii="Times New Roman" w:hAnsi="Times New Roman" w:cs="Times New Roman"/>
        </w:rPr>
        <w:t xml:space="preserve"> </w:t>
      </w:r>
      <w:r w:rsidRPr="002D6638">
        <w:rPr>
          <w:rFonts w:ascii="Times New Roman" w:hAnsi="Times New Roman" w:cs="Times New Roman"/>
          <w:lang w:val="en-US"/>
        </w:rPr>
        <w:t>Systems</w:t>
      </w:r>
      <w:r w:rsidRPr="002D6638">
        <w:rPr>
          <w:rFonts w:ascii="Times New Roman" w:hAnsi="Times New Roman" w:cs="Times New Roman"/>
        </w:rPr>
        <w:br/>
      </w:r>
    </w:p>
    <w:p w14:paraId="6C7C7408" w14:textId="77777777" w:rsidR="00B27F76" w:rsidRDefault="00D424DD">
      <w:pPr>
        <w:pStyle w:val="2"/>
      </w:pPr>
      <w:r>
        <w:t>Вопросы для осуществления контроля остаточных знаний</w:t>
      </w:r>
    </w:p>
    <w:p w14:paraId="7D7C4AF7" w14:textId="77777777" w:rsidR="00B27F76" w:rsidRPr="002D6638" w:rsidRDefault="00B27F76">
      <w:pPr>
        <w:rPr>
          <w:rFonts w:ascii="Times New Roman" w:hAnsi="Times New Roman" w:cs="Times New Roman"/>
          <w:sz w:val="16"/>
          <w:szCs w:val="16"/>
        </w:rPr>
      </w:pPr>
    </w:p>
    <w:p w14:paraId="2454F3DF" w14:textId="77777777" w:rsidR="00B27F76" w:rsidRPr="002D6638" w:rsidRDefault="00D424DD">
      <w:pPr>
        <w:rPr>
          <w:rFonts w:ascii="Times New Roman" w:hAnsi="Times New Roman" w:cs="Times New Roman"/>
        </w:rPr>
      </w:pPr>
      <w:r w:rsidRPr="002D6638">
        <w:rPr>
          <w:rFonts w:ascii="Times New Roman" w:hAnsi="Times New Roman" w:cs="Times New Roman"/>
        </w:rPr>
        <w:t>Выделить правильные ответы. Некоторые вопросы допускают несколько правильных ответов.</w:t>
      </w:r>
    </w:p>
    <w:p w14:paraId="6A1C7B84" w14:textId="77777777" w:rsidR="00B27F76" w:rsidRPr="002D6638" w:rsidRDefault="00B27F76">
      <w:pPr>
        <w:rPr>
          <w:rFonts w:ascii="Times New Roman" w:hAnsi="Times New Roman" w:cs="Times New Roman"/>
          <w:sz w:val="16"/>
          <w:szCs w:val="16"/>
        </w:rPr>
      </w:pPr>
    </w:p>
    <w:p w14:paraId="61BB580F" w14:textId="77777777" w:rsidR="00B27F76" w:rsidRPr="002D6638" w:rsidRDefault="00D424DD">
      <w:pPr>
        <w:pStyle w:val="3"/>
        <w:rPr>
          <w:sz w:val="22"/>
          <w:szCs w:val="22"/>
        </w:rPr>
      </w:pPr>
      <w:r w:rsidRPr="002D6638">
        <w:rPr>
          <w:sz w:val="22"/>
          <w:szCs w:val="22"/>
        </w:rPr>
        <w:t>Дополнительный код, это:</w:t>
      </w:r>
    </w:p>
    <w:p w14:paraId="6B2E20DF" w14:textId="77777777" w:rsidR="00B27F76" w:rsidRPr="002D6638" w:rsidRDefault="00D424DD">
      <w:pPr>
        <w:pStyle w:val="aff7"/>
        <w:numPr>
          <w:ilvl w:val="0"/>
          <w:numId w:val="4"/>
        </w:numPr>
        <w:rPr>
          <w:rFonts w:ascii="Times New Roman" w:hAnsi="Times New Roman"/>
          <w:iCs/>
          <w:lang w:val="en-US"/>
        </w:rPr>
      </w:pPr>
      <w:r w:rsidRPr="002D6638">
        <w:rPr>
          <w:rFonts w:ascii="Times New Roman" w:hAnsi="Times New Roman"/>
        </w:rPr>
        <w:t>код, содержащий вспомогательную информацию</w:t>
      </w:r>
    </w:p>
    <w:p w14:paraId="63AFFAA7" w14:textId="77777777" w:rsidR="00B27F76" w:rsidRDefault="00D424DD">
      <w:pPr>
        <w:pStyle w:val="aff7"/>
        <w:numPr>
          <w:ilvl w:val="0"/>
          <w:numId w:val="4"/>
        </w:numPr>
        <w:rPr>
          <w:rFonts w:ascii="Times New Roman" w:hAnsi="Times New Roman"/>
          <w:iCs/>
          <w:sz w:val="24"/>
          <w:szCs w:val="24"/>
        </w:rPr>
      </w:pPr>
      <w:r w:rsidRPr="002D6638">
        <w:rPr>
          <w:rFonts w:ascii="Times New Roman" w:hAnsi="Times New Roman"/>
          <w:iCs/>
        </w:rPr>
        <w:t>способ представления отрицательных машинных чисел</w:t>
      </w:r>
    </w:p>
    <w:p w14:paraId="712FCB61" w14:textId="77777777" w:rsidR="00B27F76" w:rsidRDefault="00D424DD">
      <w:pPr>
        <w:pStyle w:val="aff7"/>
        <w:numPr>
          <w:ilvl w:val="0"/>
          <w:numId w:val="4"/>
        </w:num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значение знакового бита целого машинного числа</w:t>
      </w:r>
    </w:p>
    <w:p w14:paraId="519A4BF6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276102CC" w14:textId="77777777" w:rsidR="00B27F76" w:rsidRPr="002D6638" w:rsidRDefault="00D424DD">
      <w:pPr>
        <w:pStyle w:val="3"/>
        <w:rPr>
          <w:sz w:val="22"/>
          <w:szCs w:val="22"/>
        </w:rPr>
      </w:pPr>
      <w:r w:rsidRPr="002D6638">
        <w:rPr>
          <w:sz w:val="22"/>
          <w:szCs w:val="22"/>
        </w:rPr>
        <w:t xml:space="preserve">Вычислительная система с </w:t>
      </w:r>
      <w:r w:rsidRPr="002D6638">
        <w:rPr>
          <w:sz w:val="22"/>
          <w:szCs w:val="22"/>
          <w:lang w:val="en-US"/>
        </w:rPr>
        <w:t>N</w:t>
      </w:r>
      <w:r w:rsidRPr="002D6638">
        <w:rPr>
          <w:sz w:val="22"/>
          <w:szCs w:val="22"/>
        </w:rPr>
        <w:t xml:space="preserve"> ядрами позволяет ускорить исполнение программ:</w:t>
      </w:r>
    </w:p>
    <w:p w14:paraId="4FB50B33" w14:textId="77777777" w:rsidR="00B27F76" w:rsidRPr="002D6638" w:rsidRDefault="00D424DD">
      <w:pPr>
        <w:pStyle w:val="aff7"/>
        <w:numPr>
          <w:ilvl w:val="0"/>
          <w:numId w:val="5"/>
        </w:numPr>
        <w:rPr>
          <w:rFonts w:ascii="Times New Roman" w:hAnsi="Times New Roman"/>
          <w:iCs/>
          <w:lang w:val="en-US"/>
        </w:rPr>
      </w:pPr>
      <w:proofErr w:type="gramStart"/>
      <w:r w:rsidRPr="002D6638">
        <w:rPr>
          <w:rFonts w:ascii="Times New Roman" w:hAnsi="Times New Roman"/>
        </w:rPr>
        <w:t xml:space="preserve">в </w:t>
      </w:r>
      <m:oMath>
        <m:r>
          <w:rPr>
            <w:rFonts w:ascii="Cambria Math" w:hAnsi="Cambria Math"/>
            <w:lang w:val="en-US"/>
          </w:rPr>
          <m:t>N</m:t>
        </m:r>
      </m:oMath>
      <w:r w:rsidRPr="002D6638">
        <w:rPr>
          <w:rFonts w:ascii="Times New Roman" w:hAnsi="Times New Roman"/>
          <w:lang w:val="en-US"/>
        </w:rPr>
        <w:t xml:space="preserve"> </w:t>
      </w:r>
      <w:r w:rsidRPr="002D6638">
        <w:rPr>
          <w:rFonts w:ascii="Times New Roman" w:hAnsi="Times New Roman"/>
        </w:rPr>
        <w:t>раз</w:t>
      </w:r>
      <w:proofErr w:type="gramEnd"/>
    </w:p>
    <w:p w14:paraId="6F7B7B1E" w14:textId="77777777" w:rsidR="00B27F76" w:rsidRPr="002D6638" w:rsidRDefault="00D424DD">
      <w:pPr>
        <w:pStyle w:val="aff7"/>
        <w:numPr>
          <w:ilvl w:val="0"/>
          <w:numId w:val="5"/>
        </w:numPr>
        <w:rPr>
          <w:rFonts w:ascii="Times New Roman" w:hAnsi="Times New Roman"/>
          <w:iCs/>
          <w:lang w:val="en-US"/>
        </w:rPr>
      </w:pPr>
      <w:proofErr w:type="gramStart"/>
      <w:r w:rsidRPr="002D6638">
        <w:rPr>
          <w:rFonts w:ascii="Times New Roman" w:hAnsi="Times New Roman"/>
        </w:rPr>
        <w:t xml:space="preserve">в </w:t>
      </w:r>
      <m:oMath>
        <m:r>
          <w:rPr>
            <w:rFonts w:ascii="Cambria Math" w:hAnsi="Cambria Math"/>
            <w:lang w:val="en-US"/>
          </w:rPr>
          <m:t>N/2</m:t>
        </m:r>
      </m:oMath>
      <w:r w:rsidRPr="002D6638">
        <w:rPr>
          <w:rFonts w:ascii="Times New Roman" w:hAnsi="Times New Roman"/>
          <w:lang w:val="en-US"/>
        </w:rPr>
        <w:t xml:space="preserve"> </w:t>
      </w:r>
      <w:r w:rsidRPr="002D6638">
        <w:rPr>
          <w:rFonts w:ascii="Times New Roman" w:hAnsi="Times New Roman"/>
        </w:rPr>
        <w:t>раз</w:t>
      </w:r>
      <w:proofErr w:type="gramEnd"/>
    </w:p>
    <w:p w14:paraId="6F2F14B3" w14:textId="77777777" w:rsidR="00B27F76" w:rsidRPr="002D6638" w:rsidRDefault="00D424DD">
      <w:pPr>
        <w:pStyle w:val="aff7"/>
        <w:numPr>
          <w:ilvl w:val="0"/>
          <w:numId w:val="5"/>
        </w:numPr>
        <w:rPr>
          <w:rFonts w:ascii="Times New Roman" w:hAnsi="Times New Roman"/>
          <w:iCs/>
          <w:lang w:val="en-US"/>
        </w:rPr>
      </w:pPr>
      <w:proofErr w:type="gramStart"/>
      <w:r w:rsidRPr="002D6638">
        <w:rPr>
          <w:rFonts w:ascii="Times New Roman" w:hAnsi="Times New Roman"/>
        </w:rPr>
        <w:t xml:space="preserve">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Pr="002D6638">
        <w:rPr>
          <w:rFonts w:ascii="Times New Roman" w:hAnsi="Times New Roman"/>
          <w:iCs/>
          <w:lang w:val="en-US"/>
        </w:rPr>
        <w:t xml:space="preserve"> </w:t>
      </w:r>
      <w:r w:rsidRPr="002D6638">
        <w:rPr>
          <w:rFonts w:ascii="Times New Roman" w:hAnsi="Times New Roman"/>
          <w:iCs/>
        </w:rPr>
        <w:t>раз</w:t>
      </w:r>
      <w:proofErr w:type="gramEnd"/>
    </w:p>
    <w:p w14:paraId="7C39F8F5" w14:textId="77777777" w:rsidR="00B27F76" w:rsidRPr="002D6638" w:rsidRDefault="00D424DD">
      <w:pPr>
        <w:pStyle w:val="aff7"/>
        <w:numPr>
          <w:ilvl w:val="0"/>
          <w:numId w:val="5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</w:rPr>
        <w:t xml:space="preserve">не более, чем </w:t>
      </w:r>
      <w:proofErr w:type="gramStart"/>
      <w:r w:rsidRPr="002D6638">
        <w:rPr>
          <w:rFonts w:ascii="Times New Roman" w:hAnsi="Times New Roman"/>
        </w:rPr>
        <w:t xml:space="preserve">в </w:t>
      </w:r>
      <m:oMath>
        <m:r>
          <w:rPr>
            <w:rFonts w:ascii="Cambria Math" w:hAnsi="Cambria Math"/>
            <w:lang w:val="en-US"/>
          </w:rPr>
          <m:t>N</m:t>
        </m:r>
      </m:oMath>
      <w:r w:rsidRPr="002D6638">
        <w:rPr>
          <w:rFonts w:ascii="Times New Roman" w:hAnsi="Times New Roman"/>
        </w:rPr>
        <w:t xml:space="preserve"> раз</w:t>
      </w:r>
      <w:proofErr w:type="gramEnd"/>
    </w:p>
    <w:p w14:paraId="5710B86D" w14:textId="77777777" w:rsidR="00B27F76" w:rsidRPr="002D6638" w:rsidRDefault="00B27F76">
      <w:pPr>
        <w:pStyle w:val="aff7"/>
        <w:rPr>
          <w:rFonts w:ascii="Times New Roman" w:hAnsi="Times New Roman"/>
          <w:b/>
          <w:sz w:val="16"/>
          <w:szCs w:val="16"/>
        </w:rPr>
      </w:pPr>
    </w:p>
    <w:p w14:paraId="37801D51" w14:textId="77777777" w:rsidR="00B27F76" w:rsidRPr="002D6638" w:rsidRDefault="00D424DD">
      <w:pPr>
        <w:pStyle w:val="3"/>
        <w:rPr>
          <w:sz w:val="22"/>
          <w:szCs w:val="22"/>
        </w:rPr>
      </w:pPr>
      <w:r w:rsidRPr="002D6638">
        <w:rPr>
          <w:sz w:val="22"/>
          <w:szCs w:val="22"/>
        </w:rPr>
        <w:t xml:space="preserve">Шифратор применительно к </w:t>
      </w:r>
      <w:proofErr w:type="spellStart"/>
      <w:r w:rsidRPr="002D6638">
        <w:rPr>
          <w:sz w:val="22"/>
          <w:szCs w:val="22"/>
        </w:rPr>
        <w:t>схемотехнике</w:t>
      </w:r>
      <w:proofErr w:type="spellEnd"/>
      <w:r w:rsidRPr="002D6638">
        <w:rPr>
          <w:sz w:val="22"/>
          <w:szCs w:val="22"/>
        </w:rPr>
        <w:t>, это:</w:t>
      </w:r>
    </w:p>
    <w:p w14:paraId="48F17F99" w14:textId="77777777" w:rsidR="00B27F76" w:rsidRPr="002D6638" w:rsidRDefault="00D424DD">
      <w:pPr>
        <w:pStyle w:val="aff7"/>
        <w:numPr>
          <w:ilvl w:val="0"/>
          <w:numId w:val="6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  <w:iCs/>
        </w:rPr>
        <w:t>устройство, выполняющее криптографическое преобразование данных</w:t>
      </w:r>
    </w:p>
    <w:p w14:paraId="73B8DBE2" w14:textId="77777777" w:rsidR="00B27F76" w:rsidRPr="002D6638" w:rsidRDefault="00D424DD">
      <w:pPr>
        <w:pStyle w:val="aff7"/>
        <w:numPr>
          <w:ilvl w:val="0"/>
          <w:numId w:val="6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</w:rPr>
        <w:t>устройство, преобразующее аналоговый сигнал в цифровой</w:t>
      </w:r>
    </w:p>
    <w:p w14:paraId="15D85C00" w14:textId="77777777" w:rsidR="00B27F76" w:rsidRPr="002D6638" w:rsidRDefault="00D424DD">
      <w:pPr>
        <w:pStyle w:val="aff7"/>
        <w:numPr>
          <w:ilvl w:val="0"/>
          <w:numId w:val="6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</w:rPr>
        <w:t>устройство, выдающий двоичное представление номера входной линии с единицей</w:t>
      </w:r>
    </w:p>
    <w:p w14:paraId="284E18E2" w14:textId="77777777" w:rsidR="00B27F76" w:rsidRPr="002D6638" w:rsidRDefault="00D424DD">
      <w:pPr>
        <w:pStyle w:val="aff7"/>
        <w:numPr>
          <w:ilvl w:val="0"/>
          <w:numId w:val="6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  <w:iCs/>
        </w:rPr>
        <w:t>должность инженера, создающего микропрограммы</w:t>
      </w:r>
    </w:p>
    <w:p w14:paraId="571D685F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1E39EF49" w14:textId="77777777" w:rsidR="00B27F76" w:rsidRPr="002D6638" w:rsidRDefault="00D424DD">
      <w:pPr>
        <w:pStyle w:val="3"/>
        <w:rPr>
          <w:sz w:val="22"/>
          <w:szCs w:val="22"/>
        </w:rPr>
      </w:pPr>
      <w:proofErr w:type="gramStart"/>
      <w:r w:rsidRPr="002D6638">
        <w:rPr>
          <w:sz w:val="22"/>
          <w:szCs w:val="22"/>
        </w:rPr>
        <w:t>Вычислительный конвейер это</w:t>
      </w:r>
      <w:proofErr w:type="gramEnd"/>
      <w:r w:rsidRPr="002D6638">
        <w:rPr>
          <w:sz w:val="22"/>
          <w:szCs w:val="22"/>
        </w:rPr>
        <w:t xml:space="preserve"> способ организации вычислений, при котором:</w:t>
      </w:r>
    </w:p>
    <w:p w14:paraId="2F9D9724" w14:textId="77777777" w:rsidR="00B27F76" w:rsidRPr="002D6638" w:rsidRDefault="00D424DD">
      <w:pPr>
        <w:pStyle w:val="aff7"/>
        <w:numPr>
          <w:ilvl w:val="0"/>
          <w:numId w:val="7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  <w:iCs/>
        </w:rPr>
        <w:t>разные стадии одной машинной команды выполняются отдельными устройствами</w:t>
      </w:r>
    </w:p>
    <w:p w14:paraId="4BBC0ED4" w14:textId="77777777" w:rsidR="00B27F76" w:rsidRPr="002D6638" w:rsidRDefault="00D424DD">
      <w:pPr>
        <w:pStyle w:val="aff7"/>
        <w:numPr>
          <w:ilvl w:val="0"/>
          <w:numId w:val="7"/>
        </w:numPr>
        <w:rPr>
          <w:rFonts w:ascii="Times New Roman" w:hAnsi="Times New Roman"/>
          <w:iCs/>
        </w:rPr>
      </w:pPr>
      <w:r w:rsidRPr="002D6638">
        <w:rPr>
          <w:rFonts w:ascii="Times New Roman" w:hAnsi="Times New Roman"/>
          <w:iCs/>
        </w:rPr>
        <w:t>разные машинные команды одновременно выполняются различными устройствами</w:t>
      </w:r>
    </w:p>
    <w:p w14:paraId="0891B130" w14:textId="77777777" w:rsidR="00B27F76" w:rsidRPr="002D6638" w:rsidRDefault="00B27F76">
      <w:pPr>
        <w:pStyle w:val="aff7"/>
        <w:rPr>
          <w:rFonts w:ascii="Times New Roman" w:hAnsi="Times New Roman"/>
          <w:b/>
          <w:sz w:val="16"/>
          <w:szCs w:val="16"/>
        </w:rPr>
      </w:pPr>
    </w:p>
    <w:p w14:paraId="58472D91" w14:textId="77777777" w:rsidR="00B27F76" w:rsidRPr="002D6638" w:rsidRDefault="00D424DD">
      <w:pPr>
        <w:pStyle w:val="3"/>
        <w:rPr>
          <w:sz w:val="22"/>
          <w:szCs w:val="22"/>
        </w:rPr>
      </w:pPr>
      <w:r w:rsidRPr="002D6638">
        <w:rPr>
          <w:sz w:val="22"/>
          <w:szCs w:val="22"/>
        </w:rPr>
        <w:t xml:space="preserve">Согласно таксономии </w:t>
      </w:r>
      <w:proofErr w:type="spellStart"/>
      <w:r w:rsidRPr="002D6638">
        <w:rPr>
          <w:sz w:val="22"/>
          <w:szCs w:val="22"/>
        </w:rPr>
        <w:t>Флинна</w:t>
      </w:r>
      <w:proofErr w:type="spellEnd"/>
      <w:r w:rsidRPr="002D6638">
        <w:rPr>
          <w:sz w:val="22"/>
          <w:szCs w:val="22"/>
        </w:rPr>
        <w:t>, вычислитель, одновременно выполняющий одинаковые операции над массивами однородных данных классифицируется, как:</w:t>
      </w:r>
    </w:p>
    <w:p w14:paraId="3DABF72E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  <w:iCs/>
        </w:rPr>
        <w:t>S</w:t>
      </w:r>
      <w:r w:rsidRPr="002D6638">
        <w:rPr>
          <w:rFonts w:ascii="Times New Roman" w:hAnsi="Times New Roman"/>
          <w:iCs/>
          <w:lang w:val="en-US"/>
        </w:rPr>
        <w:t>ISD</w:t>
      </w:r>
    </w:p>
    <w:p w14:paraId="093681F2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  <w:iCs/>
          <w:lang w:val="en-US"/>
        </w:rPr>
        <w:t>SIMD</w:t>
      </w:r>
    </w:p>
    <w:p w14:paraId="0B23D96A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  <w:iCs/>
          <w:lang w:val="en-US"/>
        </w:rPr>
        <w:t>MISD</w:t>
      </w:r>
    </w:p>
    <w:p w14:paraId="79586955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  <w:iCs/>
          <w:lang w:val="en-US"/>
        </w:rPr>
        <w:t>MIMD</w:t>
      </w:r>
    </w:p>
    <w:p w14:paraId="4FCDDA10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27337F24" w14:textId="77777777" w:rsidR="00B27F76" w:rsidRPr="002D6638" w:rsidRDefault="00D424DD">
      <w:pPr>
        <w:pStyle w:val="3"/>
        <w:rPr>
          <w:sz w:val="22"/>
          <w:szCs w:val="22"/>
        </w:rPr>
      </w:pPr>
      <w:r w:rsidRPr="002D6638">
        <w:rPr>
          <w:sz w:val="22"/>
          <w:szCs w:val="22"/>
        </w:rPr>
        <w:t>На время суммирования целых машинных чисел в наибольшей степени влияет:</w:t>
      </w:r>
    </w:p>
    <w:p w14:paraId="7DA14E0F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</w:rPr>
        <w:t>время распространения переноса</w:t>
      </w:r>
    </w:p>
    <w:p w14:paraId="303C8851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</w:rPr>
        <w:t>питающее напряжение сумматора</w:t>
      </w:r>
    </w:p>
    <w:p w14:paraId="1D465070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</w:rPr>
        <w:t>время работы полусумматора</w:t>
      </w:r>
    </w:p>
    <w:p w14:paraId="2D889754" w14:textId="77777777" w:rsidR="00B27F76" w:rsidRPr="002D6638" w:rsidRDefault="00B27F76">
      <w:pPr>
        <w:pStyle w:val="aff7"/>
        <w:ind w:left="720"/>
        <w:rPr>
          <w:rFonts w:ascii="Times New Roman" w:hAnsi="Times New Roman"/>
          <w:sz w:val="16"/>
          <w:szCs w:val="16"/>
        </w:rPr>
      </w:pPr>
    </w:p>
    <w:p w14:paraId="6C2245A8" w14:textId="77777777" w:rsidR="00B27F76" w:rsidRPr="002D6638" w:rsidRDefault="00D424DD">
      <w:pPr>
        <w:pStyle w:val="3"/>
        <w:rPr>
          <w:sz w:val="22"/>
          <w:szCs w:val="22"/>
        </w:rPr>
      </w:pPr>
      <w:r w:rsidRPr="002D6638">
        <w:rPr>
          <w:sz w:val="22"/>
          <w:szCs w:val="22"/>
        </w:rPr>
        <w:t xml:space="preserve">На платформе со страничной адресацией и виртуальной памятью при выделении программой на языке Си в куче массива объёмом 1 </w:t>
      </w:r>
      <w:proofErr w:type="spellStart"/>
      <w:r w:rsidRPr="002D6638">
        <w:rPr>
          <w:sz w:val="22"/>
          <w:szCs w:val="22"/>
        </w:rPr>
        <w:t>ГиБ</w:t>
      </w:r>
      <w:proofErr w:type="spellEnd"/>
      <w:r w:rsidRPr="002D6638">
        <w:rPr>
          <w:sz w:val="22"/>
          <w:szCs w:val="22"/>
        </w:rPr>
        <w:t xml:space="preserve"> без последующего обращения к нему:</w:t>
      </w:r>
    </w:p>
    <w:p w14:paraId="79D73D8E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</w:rPr>
        <w:t xml:space="preserve">выделяется 1 </w:t>
      </w:r>
      <w:proofErr w:type="spellStart"/>
      <w:r w:rsidRPr="002D6638">
        <w:rPr>
          <w:rFonts w:ascii="Times New Roman" w:hAnsi="Times New Roman"/>
        </w:rPr>
        <w:t>ГиБ</w:t>
      </w:r>
      <w:proofErr w:type="spellEnd"/>
      <w:r w:rsidRPr="002D6638">
        <w:rPr>
          <w:rFonts w:ascii="Times New Roman" w:hAnsi="Times New Roman"/>
        </w:rPr>
        <w:t xml:space="preserve"> физической памяти</w:t>
      </w:r>
    </w:p>
    <w:p w14:paraId="516176C8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</w:rPr>
        <w:t>физическая память не выделяется</w:t>
      </w:r>
    </w:p>
    <w:p w14:paraId="2316BCC9" w14:textId="77777777" w:rsidR="00B27F76" w:rsidRPr="002D6638" w:rsidRDefault="00D424DD">
      <w:pPr>
        <w:pStyle w:val="aff7"/>
        <w:numPr>
          <w:ilvl w:val="0"/>
          <w:numId w:val="8"/>
        </w:numPr>
        <w:rPr>
          <w:rFonts w:ascii="Times New Roman" w:hAnsi="Times New Roman"/>
        </w:rPr>
      </w:pPr>
      <w:r w:rsidRPr="002D6638">
        <w:rPr>
          <w:rFonts w:ascii="Times New Roman" w:hAnsi="Times New Roman"/>
        </w:rPr>
        <w:t>выделяется физическая память в объёме от нуля до нескольких страниц</w:t>
      </w:r>
    </w:p>
    <w:p w14:paraId="3A55349A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71CFB9A8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49124756" w14:textId="77777777" w:rsidR="00B27F76" w:rsidRDefault="00D424DD">
      <w:pPr>
        <w:pStyle w:val="2"/>
      </w:pPr>
      <w:r>
        <w:t>Критерии оценивания</w:t>
      </w:r>
    </w:p>
    <w:p w14:paraId="5D4777E5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19CF7B3D" w14:textId="77777777" w:rsidR="00B27F76" w:rsidRPr="002D6638" w:rsidRDefault="00D424DD">
      <w:pPr>
        <w:pStyle w:val="aff7"/>
        <w:rPr>
          <w:rFonts w:ascii="Times New Roman" w:hAnsi="Times New Roman"/>
          <w:sz w:val="24"/>
          <w:szCs w:val="24"/>
        </w:rPr>
      </w:pPr>
      <w:r w:rsidRPr="002D6638">
        <w:rPr>
          <w:rFonts w:ascii="Times New Roman" w:hAnsi="Times New Roman"/>
          <w:sz w:val="24"/>
          <w:szCs w:val="24"/>
        </w:rPr>
        <w:t>Правильный ответ на вопрос оценивается 2 баллами. Ответ на вопрос, в котором не все верные пункты указаны, оценивается 1 баллом.</w:t>
      </w:r>
    </w:p>
    <w:p w14:paraId="47B78DFB" w14:textId="77777777" w:rsidR="00B27F76" w:rsidRPr="002D6638" w:rsidRDefault="00B27F76">
      <w:pPr>
        <w:pStyle w:val="aff7"/>
        <w:rPr>
          <w:rFonts w:ascii="Times New Roman" w:hAnsi="Times New Roman"/>
          <w:sz w:val="16"/>
          <w:szCs w:val="16"/>
        </w:rPr>
      </w:pPr>
    </w:p>
    <w:p w14:paraId="67CEA036" w14:textId="77777777" w:rsidR="00B27F76" w:rsidRDefault="00D424DD">
      <w:pPr>
        <w:pStyle w:val="aff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Предлагается из 7 вопросов для проверки давать случайные 5. Из максимальных 10 баллов положительно оценивать ответ, набравший 7 баллов и выше.</w:t>
      </w:r>
    </w:p>
    <w:p w14:paraId="7CE52323" w14:textId="77777777" w:rsidR="002D6638" w:rsidRDefault="002D6638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br w:type="page"/>
      </w:r>
    </w:p>
    <w:p w14:paraId="7D81E8A7" w14:textId="77777777" w:rsidR="00B27F76" w:rsidRDefault="00D424D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4. Разработчики программы</w:t>
      </w:r>
    </w:p>
    <w:p w14:paraId="7BC74115" w14:textId="77777777" w:rsidR="00B27F76" w:rsidRDefault="00D424DD">
      <w:proofErr w:type="spellStart"/>
      <w:r w:rsidRPr="002D6638">
        <w:rPr>
          <w:rFonts w:ascii="Times New Roman" w:hAnsi="Times New Roman" w:cs="Times New Roman"/>
          <w:sz w:val="24"/>
          <w:szCs w:val="24"/>
        </w:rPr>
        <w:t>Луцив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 xml:space="preserve"> Дмитрий Вадимович</w:t>
      </w:r>
      <w:r w:rsidRPr="002D6638">
        <w:rPr>
          <w:rFonts w:ascii="Times New Roman" w:hAnsi="Times New Roman" w:cs="Times New Roman"/>
          <w:sz w:val="24"/>
          <w:szCs w:val="24"/>
        </w:rPr>
        <w:br/>
        <w:t>к.ф.-м.н., доцент каф. системного программирования d.</w:t>
      </w:r>
      <w:proofErr w:type="spellStart"/>
      <w:r w:rsidRPr="002D6638">
        <w:rPr>
          <w:rFonts w:ascii="Times New Roman" w:hAnsi="Times New Roman" w:cs="Times New Roman"/>
          <w:sz w:val="24"/>
          <w:szCs w:val="24"/>
          <w:lang w:val="en-US"/>
        </w:rPr>
        <w:t>lutsiv</w:t>
      </w:r>
      <w:proofErr w:type="spellEnd"/>
      <w:r w:rsidRPr="002D6638">
        <w:rPr>
          <w:rFonts w:ascii="Times New Roman" w:hAnsi="Times New Roman" w:cs="Times New Roman"/>
          <w:sz w:val="24"/>
          <w:szCs w:val="24"/>
        </w:rPr>
        <w:t>@math.spbu.ru</w:t>
      </w:r>
      <w:r w:rsidRPr="002D6638">
        <w:rPr>
          <w:rFonts w:ascii="Times New Roman" w:hAnsi="Times New Roman" w:cs="Times New Roman"/>
          <w:sz w:val="24"/>
          <w:szCs w:val="24"/>
        </w:rPr>
        <w:br/>
      </w:r>
    </w:p>
    <w:sectPr w:rsidR="00B27F76">
      <w:headerReference w:type="even" r:id="rId12"/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CF598" w14:textId="77777777" w:rsidR="0098436A" w:rsidRDefault="0098436A">
      <w:r>
        <w:separator/>
      </w:r>
    </w:p>
  </w:endnote>
  <w:endnote w:type="continuationSeparator" w:id="0">
    <w:p w14:paraId="2F32A17F" w14:textId="77777777" w:rsidR="0098436A" w:rsidRDefault="0098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189CC" w14:textId="77777777" w:rsidR="0098436A" w:rsidRDefault="0098436A">
      <w:r>
        <w:separator/>
      </w:r>
    </w:p>
  </w:footnote>
  <w:footnote w:type="continuationSeparator" w:id="0">
    <w:p w14:paraId="0C132CA8" w14:textId="77777777" w:rsidR="0098436A" w:rsidRDefault="00984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BB22D" w14:textId="77777777" w:rsidR="00B27F76" w:rsidRDefault="00B27F7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49D6" w14:textId="77777777" w:rsidR="00B27F76" w:rsidRDefault="00B27F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7AB9B4E5" w14:textId="77777777" w:rsidR="00B27F76" w:rsidRDefault="00D424D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15DC19B" w14:textId="77777777" w:rsidR="00B27F76" w:rsidRDefault="00B27F7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4D3C"/>
    <w:multiLevelType w:val="hybridMultilevel"/>
    <w:tmpl w:val="5874D472"/>
    <w:lvl w:ilvl="0" w:tplc="B3CAE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F808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6B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666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A25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96D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74A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260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E8D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56E26"/>
    <w:multiLevelType w:val="hybridMultilevel"/>
    <w:tmpl w:val="FBFEC400"/>
    <w:lvl w:ilvl="0" w:tplc="A5949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7EA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E20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AE6A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C22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6F9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6EC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5C6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6C0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21BE9"/>
    <w:multiLevelType w:val="hybridMultilevel"/>
    <w:tmpl w:val="CDDCF60C"/>
    <w:lvl w:ilvl="0" w:tplc="AE3E36C6">
      <w:start w:val="1"/>
      <w:numFmt w:val="decimal"/>
      <w:lvlText w:val="%1."/>
      <w:lvlJc w:val="left"/>
      <w:pPr>
        <w:ind w:left="720" w:hanging="360"/>
      </w:pPr>
    </w:lvl>
    <w:lvl w:ilvl="1" w:tplc="ADBA41CE">
      <w:start w:val="1"/>
      <w:numFmt w:val="lowerLetter"/>
      <w:lvlText w:val="%2."/>
      <w:lvlJc w:val="left"/>
      <w:pPr>
        <w:ind w:left="1440" w:hanging="360"/>
      </w:pPr>
    </w:lvl>
    <w:lvl w:ilvl="2" w:tplc="0046C95A">
      <w:start w:val="1"/>
      <w:numFmt w:val="lowerRoman"/>
      <w:lvlText w:val="%3."/>
      <w:lvlJc w:val="right"/>
      <w:pPr>
        <w:ind w:left="2160" w:hanging="180"/>
      </w:pPr>
    </w:lvl>
    <w:lvl w:ilvl="3" w:tplc="000E8B36">
      <w:start w:val="1"/>
      <w:numFmt w:val="decimal"/>
      <w:lvlText w:val="%4."/>
      <w:lvlJc w:val="left"/>
      <w:pPr>
        <w:ind w:left="2880" w:hanging="360"/>
      </w:pPr>
    </w:lvl>
    <w:lvl w:ilvl="4" w:tplc="036CBA7C">
      <w:start w:val="1"/>
      <w:numFmt w:val="lowerLetter"/>
      <w:lvlText w:val="%5."/>
      <w:lvlJc w:val="left"/>
      <w:pPr>
        <w:ind w:left="3600" w:hanging="360"/>
      </w:pPr>
    </w:lvl>
    <w:lvl w:ilvl="5" w:tplc="E1621D18">
      <w:start w:val="1"/>
      <w:numFmt w:val="lowerRoman"/>
      <w:lvlText w:val="%6."/>
      <w:lvlJc w:val="right"/>
      <w:pPr>
        <w:ind w:left="4320" w:hanging="180"/>
      </w:pPr>
    </w:lvl>
    <w:lvl w:ilvl="6" w:tplc="87FAEE92">
      <w:start w:val="1"/>
      <w:numFmt w:val="decimal"/>
      <w:lvlText w:val="%7."/>
      <w:lvlJc w:val="left"/>
      <w:pPr>
        <w:ind w:left="5040" w:hanging="360"/>
      </w:pPr>
    </w:lvl>
    <w:lvl w:ilvl="7" w:tplc="1AF0AF74">
      <w:start w:val="1"/>
      <w:numFmt w:val="lowerLetter"/>
      <w:lvlText w:val="%8."/>
      <w:lvlJc w:val="left"/>
      <w:pPr>
        <w:ind w:left="5760" w:hanging="360"/>
      </w:pPr>
    </w:lvl>
    <w:lvl w:ilvl="8" w:tplc="AC76CA3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C5F22"/>
    <w:multiLevelType w:val="hybridMultilevel"/>
    <w:tmpl w:val="CD04B0C2"/>
    <w:lvl w:ilvl="0" w:tplc="72FCC18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 w:tplc="C1B48906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347CD3E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9F5C3C9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DE42096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310ACAC2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EE303EAA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7C02F550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AE8EF70A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E4526B8"/>
    <w:multiLevelType w:val="hybridMultilevel"/>
    <w:tmpl w:val="2A928C86"/>
    <w:lvl w:ilvl="0" w:tplc="72860DFC">
      <w:start w:val="1"/>
      <w:numFmt w:val="decimal"/>
      <w:lvlText w:val="%1."/>
      <w:lvlJc w:val="left"/>
      <w:pPr>
        <w:ind w:left="720" w:hanging="360"/>
      </w:pPr>
    </w:lvl>
    <w:lvl w:ilvl="1" w:tplc="CC14C488">
      <w:start w:val="1"/>
      <w:numFmt w:val="lowerLetter"/>
      <w:lvlText w:val="%2."/>
      <w:lvlJc w:val="left"/>
      <w:pPr>
        <w:ind w:left="1440" w:hanging="360"/>
      </w:pPr>
    </w:lvl>
    <w:lvl w:ilvl="2" w:tplc="111E1D74">
      <w:start w:val="1"/>
      <w:numFmt w:val="lowerRoman"/>
      <w:lvlText w:val="%3."/>
      <w:lvlJc w:val="right"/>
      <w:pPr>
        <w:ind w:left="2160" w:hanging="180"/>
      </w:pPr>
    </w:lvl>
    <w:lvl w:ilvl="3" w:tplc="407AE1C4">
      <w:start w:val="1"/>
      <w:numFmt w:val="decimal"/>
      <w:lvlText w:val="%4."/>
      <w:lvlJc w:val="left"/>
      <w:pPr>
        <w:ind w:left="2880" w:hanging="360"/>
      </w:pPr>
    </w:lvl>
    <w:lvl w:ilvl="4" w:tplc="DB805366">
      <w:start w:val="1"/>
      <w:numFmt w:val="lowerLetter"/>
      <w:lvlText w:val="%5."/>
      <w:lvlJc w:val="left"/>
      <w:pPr>
        <w:ind w:left="3600" w:hanging="360"/>
      </w:pPr>
    </w:lvl>
    <w:lvl w:ilvl="5" w:tplc="CCD8173C">
      <w:start w:val="1"/>
      <w:numFmt w:val="lowerRoman"/>
      <w:lvlText w:val="%6."/>
      <w:lvlJc w:val="right"/>
      <w:pPr>
        <w:ind w:left="4320" w:hanging="180"/>
      </w:pPr>
    </w:lvl>
    <w:lvl w:ilvl="6" w:tplc="AF76E744">
      <w:start w:val="1"/>
      <w:numFmt w:val="decimal"/>
      <w:lvlText w:val="%7."/>
      <w:lvlJc w:val="left"/>
      <w:pPr>
        <w:ind w:left="5040" w:hanging="360"/>
      </w:pPr>
    </w:lvl>
    <w:lvl w:ilvl="7" w:tplc="AAD88CB2">
      <w:start w:val="1"/>
      <w:numFmt w:val="lowerLetter"/>
      <w:lvlText w:val="%8."/>
      <w:lvlJc w:val="left"/>
      <w:pPr>
        <w:ind w:left="5760" w:hanging="360"/>
      </w:pPr>
    </w:lvl>
    <w:lvl w:ilvl="8" w:tplc="09B6E62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22C77"/>
    <w:multiLevelType w:val="hybridMultilevel"/>
    <w:tmpl w:val="2064F984"/>
    <w:lvl w:ilvl="0" w:tplc="F42039C4">
      <w:start w:val="1"/>
      <w:numFmt w:val="decimal"/>
      <w:lvlText w:val="%1."/>
      <w:lvlJc w:val="left"/>
      <w:pPr>
        <w:ind w:left="720" w:hanging="360"/>
      </w:pPr>
    </w:lvl>
    <w:lvl w:ilvl="1" w:tplc="796EDA48">
      <w:start w:val="1"/>
      <w:numFmt w:val="lowerLetter"/>
      <w:lvlText w:val="%2."/>
      <w:lvlJc w:val="left"/>
      <w:pPr>
        <w:ind w:left="1440" w:hanging="360"/>
      </w:pPr>
    </w:lvl>
    <w:lvl w:ilvl="2" w:tplc="B908F0E8">
      <w:start w:val="1"/>
      <w:numFmt w:val="lowerRoman"/>
      <w:lvlText w:val="%3."/>
      <w:lvlJc w:val="right"/>
      <w:pPr>
        <w:ind w:left="2160" w:hanging="180"/>
      </w:pPr>
    </w:lvl>
    <w:lvl w:ilvl="3" w:tplc="B888EC74">
      <w:start w:val="1"/>
      <w:numFmt w:val="decimal"/>
      <w:lvlText w:val="%4."/>
      <w:lvlJc w:val="left"/>
      <w:pPr>
        <w:ind w:left="2880" w:hanging="360"/>
      </w:pPr>
    </w:lvl>
    <w:lvl w:ilvl="4" w:tplc="D610C16C">
      <w:start w:val="1"/>
      <w:numFmt w:val="lowerLetter"/>
      <w:lvlText w:val="%5."/>
      <w:lvlJc w:val="left"/>
      <w:pPr>
        <w:ind w:left="3600" w:hanging="360"/>
      </w:pPr>
    </w:lvl>
    <w:lvl w:ilvl="5" w:tplc="F8EABDC0">
      <w:start w:val="1"/>
      <w:numFmt w:val="lowerRoman"/>
      <w:lvlText w:val="%6."/>
      <w:lvlJc w:val="right"/>
      <w:pPr>
        <w:ind w:left="4320" w:hanging="180"/>
      </w:pPr>
    </w:lvl>
    <w:lvl w:ilvl="6" w:tplc="E4484F54">
      <w:start w:val="1"/>
      <w:numFmt w:val="decimal"/>
      <w:lvlText w:val="%7."/>
      <w:lvlJc w:val="left"/>
      <w:pPr>
        <w:ind w:left="5040" w:hanging="360"/>
      </w:pPr>
    </w:lvl>
    <w:lvl w:ilvl="7" w:tplc="A5146316">
      <w:start w:val="1"/>
      <w:numFmt w:val="lowerLetter"/>
      <w:lvlText w:val="%8."/>
      <w:lvlJc w:val="left"/>
      <w:pPr>
        <w:ind w:left="5760" w:hanging="360"/>
      </w:pPr>
    </w:lvl>
    <w:lvl w:ilvl="8" w:tplc="A712F4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C4964"/>
    <w:multiLevelType w:val="hybridMultilevel"/>
    <w:tmpl w:val="9C6EBB48"/>
    <w:lvl w:ilvl="0" w:tplc="50809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68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763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AA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BF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44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27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51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12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76"/>
    <w:rsid w:val="002D6638"/>
    <w:rsid w:val="006D7E4F"/>
    <w:rsid w:val="0098436A"/>
    <w:rsid w:val="00B27F76"/>
    <w:rsid w:val="00B62F97"/>
    <w:rsid w:val="00C03991"/>
    <w:rsid w:val="00C33F95"/>
    <w:rsid w:val="00D424DD"/>
    <w:rsid w:val="00D44B7C"/>
    <w:rsid w:val="00F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CAB5"/>
  <w15:docId w15:val="{32DDA57F-F34B-49C8-9EA1-716E3D4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pPr>
      <w:numPr>
        <w:numId w:val="1"/>
      </w:numPr>
      <w:ind w:left="36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paragraph" w:styleId="2">
    <w:name w:val="heading 2"/>
    <w:basedOn w:val="a"/>
    <w:next w:val="a"/>
    <w:link w:val="21"/>
    <w:uiPriority w:val="9"/>
    <w:unhideWhenUsed/>
    <w:qFormat/>
    <w:pPr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1"/>
    <w:uiPriority w:val="9"/>
    <w:unhideWhenUsed/>
    <w:qFormat/>
    <w:pPr>
      <w:tabs>
        <w:tab w:val="num" w:pos="720"/>
      </w:tabs>
      <w:ind w:left="360" w:hanging="720"/>
      <w:outlineLvl w:val="2"/>
    </w:pPr>
    <w:rPr>
      <w:rFonts w:ascii="Times New Roman" w:hAnsi="Times New Roman"/>
      <w:b/>
      <w:sz w:val="24"/>
      <w:szCs w:val="24"/>
    </w:rPr>
  </w:style>
  <w:style w:type="paragraph" w:styleId="4">
    <w:name w:val="heading 4"/>
    <w:basedOn w:val="a"/>
    <w:next w:val="a"/>
    <w:link w:val="41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1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1"/>
    <w:uiPriority w:val="99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7">
    <w:name w:val="footnote reference"/>
    <w:basedOn w:val="a0"/>
    <w:uiPriority w:val="99"/>
    <w:unhideWhenUsed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b">
    <w:name w:val="TOC Heading"/>
    <w:uiPriority w:val="39"/>
    <w:unhideWhenUsed/>
  </w:style>
  <w:style w:type="character" w:customStyle="1" w:styleId="Heading2Char">
    <w:name w:val="Heading 2 Char"/>
    <w:basedOn w:val="a0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="Cambria" w:eastAsia="Cambria" w:hAnsi="Cambria" w:cs="Cambria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="Cambria" w:eastAsia="Cambria" w:hAnsi="Cambria" w:cs="Cambria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Pr>
      <w:rFonts w:ascii="Cambria" w:eastAsia="Cambria" w:hAnsi="Cambria" w:cs="Cambria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Pr>
      <w:rFonts w:ascii="Cambria" w:eastAsia="Cambria" w:hAnsi="Cambria" w:cs="Cambria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="Cambria" w:eastAsia="Cambria" w:hAnsi="Cambria" w:cs="Cambr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="Cambria" w:eastAsia="Cambria" w:hAnsi="Cambria" w:cs="Cambria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0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3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Balloon Text"/>
    <w:basedOn w:val="a"/>
    <w:link w:val="1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Pr>
      <w:sz w:val="0"/>
      <w:szCs w:val="0"/>
    </w:rPr>
  </w:style>
  <w:style w:type="character" w:customStyle="1" w:styleId="ae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">
    <w:name w:val="header"/>
    <w:basedOn w:val="a"/>
    <w:link w:val="1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Pr>
      <w:sz w:val="24"/>
      <w:szCs w:val="24"/>
    </w:rPr>
  </w:style>
  <w:style w:type="character" w:customStyle="1" w:styleId="af0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1">
    <w:name w:val="footer"/>
    <w:basedOn w:val="a"/>
    <w:link w:val="16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Pr>
      <w:sz w:val="24"/>
      <w:szCs w:val="24"/>
    </w:rPr>
  </w:style>
  <w:style w:type="character" w:customStyle="1" w:styleId="af2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3">
    <w:name w:val="Body Text"/>
    <w:basedOn w:val="a"/>
    <w:link w:val="17"/>
    <w:uiPriority w:val="99"/>
    <w:semiHidden/>
    <w:unhideWhenUsed/>
    <w:pPr>
      <w:spacing w:after="120"/>
    </w:pPr>
  </w:style>
  <w:style w:type="character" w:customStyle="1" w:styleId="BodyTextChar">
    <w:name w:val="Body Text Char"/>
    <w:uiPriority w:val="99"/>
    <w:semiHidden/>
    <w:rPr>
      <w:sz w:val="24"/>
      <w:szCs w:val="24"/>
    </w:rPr>
  </w:style>
  <w:style w:type="paragraph" w:styleId="af4">
    <w:name w:val="caption"/>
    <w:basedOn w:val="a"/>
    <w:next w:val="a"/>
    <w:uiPriority w:val="99"/>
    <w:qFormat/>
    <w:rPr>
      <w:sz w:val="20"/>
      <w:szCs w:val="20"/>
    </w:rPr>
  </w:style>
  <w:style w:type="character" w:customStyle="1" w:styleId="af5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18"/>
    <w:uiPriority w:val="99"/>
    <w:rPr>
      <w:sz w:val="20"/>
      <w:szCs w:val="20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paragraph" w:customStyle="1" w:styleId="19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</w:style>
  <w:style w:type="paragraph" w:styleId="af7">
    <w:name w:val="Title"/>
    <w:basedOn w:val="a"/>
    <w:link w:val="1b"/>
    <w:uiPriority w:val="99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8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afa">
    <w:name w:val="Body Text Indent"/>
    <w:basedOn w:val="a"/>
    <w:link w:val="1c"/>
    <w:uiPriority w:val="99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Pr>
      <w:sz w:val="24"/>
      <w:szCs w:val="24"/>
    </w:rPr>
  </w:style>
  <w:style w:type="character" w:customStyle="1" w:styleId="26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10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Pr>
      <w:sz w:val="24"/>
      <w:szCs w:val="24"/>
    </w:rPr>
  </w:style>
  <w:style w:type="character" w:customStyle="1" w:styleId="34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Pr>
      <w:sz w:val="16"/>
      <w:szCs w:val="16"/>
    </w:rPr>
  </w:style>
  <w:style w:type="character" w:customStyle="1" w:styleId="Heading1Char0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8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link w:val="ad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Pr>
      <w:sz w:val="0"/>
      <w:szCs w:val="0"/>
    </w:rPr>
  </w:style>
  <w:style w:type="character" w:customStyle="1" w:styleId="15">
    <w:name w:val="Верхний колонтитул Знак1"/>
    <w:link w:val="af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Pr>
      <w:sz w:val="24"/>
      <w:szCs w:val="24"/>
    </w:rPr>
  </w:style>
  <w:style w:type="character" w:customStyle="1" w:styleId="16">
    <w:name w:val="Нижний колонтитул Знак1"/>
    <w:link w:val="af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Pr>
      <w:sz w:val="24"/>
      <w:szCs w:val="24"/>
    </w:rPr>
  </w:style>
  <w:style w:type="character" w:customStyle="1" w:styleId="17">
    <w:name w:val="Основной текст Знак1"/>
    <w:link w:val="af3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Pr>
      <w:sz w:val="24"/>
      <w:szCs w:val="24"/>
    </w:rPr>
  </w:style>
  <w:style w:type="character" w:customStyle="1" w:styleId="18">
    <w:name w:val="Текст сноски Знак1"/>
    <w:link w:val="af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Pr>
      <w:sz w:val="20"/>
      <w:szCs w:val="20"/>
    </w:rPr>
  </w:style>
  <w:style w:type="paragraph" w:customStyle="1" w:styleId="1e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">
    <w:name w:val="Без интервала1"/>
    <w:uiPriority w:val="99"/>
  </w:style>
  <w:style w:type="character" w:customStyle="1" w:styleId="TitleChar0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b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c">
    <w:name w:val="Основной текст с отступом Знак1"/>
    <w:link w:val="afa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Pr>
      <w:sz w:val="24"/>
      <w:szCs w:val="24"/>
    </w:rPr>
  </w:style>
  <w:style w:type="character" w:customStyle="1" w:styleId="210">
    <w:name w:val="Основной текст с отступом 2 Знак1"/>
    <w:link w:val="27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Pr>
      <w:sz w:val="24"/>
      <w:szCs w:val="24"/>
    </w:rPr>
  </w:style>
  <w:style w:type="character" w:customStyle="1" w:styleId="310">
    <w:name w:val="Основной текст с отступом 3 Знак1"/>
    <w:link w:val="35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Pr>
      <w:sz w:val="16"/>
      <w:szCs w:val="16"/>
    </w:rPr>
  </w:style>
  <w:style w:type="character" w:customStyle="1" w:styleId="11">
    <w:name w:val="Заголовок 1 Знак1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"/>
    <w:rPr>
      <w:rFonts w:ascii="Times New Roman" w:hAnsi="Times New Roman"/>
      <w:b/>
      <w:sz w:val="24"/>
      <w:szCs w:val="24"/>
    </w:rPr>
  </w:style>
  <w:style w:type="character" w:customStyle="1" w:styleId="41">
    <w:name w:val="Заголовок 4 Знак1"/>
    <w:link w:val="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customStyle="1" w:styleId="1f0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1">
    <w:name w:val="Без интервала1"/>
    <w:uiPriority w:val="99"/>
  </w:style>
  <w:style w:type="character" w:customStyle="1" w:styleId="1b">
    <w:name w:val="Название Знак1"/>
    <w:link w:val="af7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1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table" w:styleId="aff2">
    <w:name w:val="Table Grid"/>
    <w:basedOn w:val="a1"/>
    <w:uiPriority w:val="59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paragraph" w:customStyle="1" w:styleId="1f2">
    <w:name w:val="Абзац списка1"/>
    <w:basedOn w:val="a"/>
    <w:pPr>
      <w:widowControl w:val="0"/>
      <w:spacing w:after="200" w:line="276" w:lineRule="auto"/>
      <w:ind w:left="720"/>
    </w:pPr>
    <w:rPr>
      <w:rFonts w:eastAsia="Times New Roman" w:cs="Times New Roman"/>
      <w:lang w:val="en-US"/>
    </w:rPr>
  </w:style>
  <w:style w:type="character" w:styleId="aff4">
    <w:name w:val="Hyperlink"/>
    <w:basedOn w:val="a0"/>
    <w:uiPriority w:val="99"/>
    <w:unhideWhenUsed/>
    <w:rPr>
      <w:color w:val="0000FF"/>
      <w:u w:val="single"/>
    </w:rPr>
  </w:style>
  <w:style w:type="character" w:customStyle="1" w:styleId="aff5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  <w:style w:type="character" w:customStyle="1" w:styleId="aff6">
    <w:name w:val="Абзац списка Знак"/>
    <w:uiPriority w:val="34"/>
  </w:style>
  <w:style w:type="paragraph" w:styleId="aff7">
    <w:name w:val="No Spacing"/>
    <w:uiPriority w:val="1"/>
    <w:qFormat/>
    <w:rPr>
      <w:rFonts w:cs="Times New Roman"/>
    </w:rPr>
  </w:style>
  <w:style w:type="character" w:customStyle="1" w:styleId="FontStyle23">
    <w:name w:val="Font Style23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aff8">
    <w:name w:val="Основной текст Знак"/>
    <w:basedOn w:val="a0"/>
    <w:uiPriority w:val="99"/>
    <w:semiHidden/>
  </w:style>
  <w:style w:type="paragraph" w:styleId="2a">
    <w:name w:val="Body Text 2"/>
    <w:basedOn w:val="a"/>
    <w:uiPriority w:val="99"/>
    <w:semiHidden/>
    <w:unhideWhenUsed/>
    <w:pPr>
      <w:spacing w:after="120" w:line="480" w:lineRule="auto"/>
    </w:pPr>
  </w:style>
  <w:style w:type="character" w:customStyle="1" w:styleId="2b">
    <w:name w:val="Основной текст 2 Знак"/>
    <w:basedOn w:val="a0"/>
    <w:uiPriority w:val="99"/>
    <w:semiHidden/>
  </w:style>
  <w:style w:type="character" w:customStyle="1" w:styleId="1f3">
    <w:name w:val="Заголовок 1 Знак"/>
    <w:basedOn w:val="a0"/>
    <w:uiPriority w:val="9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styleId="aff9">
    <w:name w:val="Placeholder Text"/>
    <w:basedOn w:val="a0"/>
    <w:uiPriority w:val="99"/>
    <w:semiHidden/>
    <w:rPr>
      <w:color w:val="808080"/>
    </w:rPr>
  </w:style>
  <w:style w:type="character" w:customStyle="1" w:styleId="2c">
    <w:name w:val="Заголовок 2 Знак"/>
    <w:basedOn w:val="a0"/>
    <w:uiPriority w:val="9"/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character" w:customStyle="1" w:styleId="38">
    <w:name w:val="Заголовок 3 Знак"/>
    <w:basedOn w:val="a0"/>
    <w:uiPriority w:val="9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1f4">
    <w:name w:val="Неразрешенное упоминание1"/>
    <w:basedOn w:val="a0"/>
    <w:uiPriority w:val="99"/>
    <w:semiHidden/>
    <w:unhideWhenUsed/>
    <w:rPr>
      <w:color w:val="605E5C"/>
      <w:shd w:val="clear" w:color="E1DFDD" w:fill="E1DFDD"/>
    </w:rPr>
  </w:style>
  <w:style w:type="paragraph" w:customStyle="1" w:styleId="zfr3q">
    <w:name w:val="zfr3q"/>
    <w:basedOn w:val="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r86d">
    <w:name w:val="tyr86d"/>
    <w:basedOn w:val="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  <w:rPr>
      <w:sz w:val="24"/>
      <w:szCs w:val="24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sid w:val="00C33F95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C33F95"/>
    <w:rPr>
      <w:color w:val="0000FF"/>
      <w:u w:val="single"/>
    </w:rPr>
  </w:style>
  <w:style w:type="paragraph" w:customStyle="1" w:styleId="TableParagraph">
    <w:name w:val="Table Paragraph"/>
    <w:basedOn w:val="a"/>
    <w:rsid w:val="00C03991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compar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12</cp:revision>
  <dcterms:created xsi:type="dcterms:W3CDTF">2020-07-21T11:21:00Z</dcterms:created>
  <dcterms:modified xsi:type="dcterms:W3CDTF">2021-06-28T09:27:00Z</dcterms:modified>
</cp:coreProperties>
</file>