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C335D" w14:textId="77777777" w:rsidR="006C4DC1" w:rsidRDefault="006C4DC1">
      <w:pPr>
        <w:jc w:val="right"/>
      </w:pPr>
    </w:p>
    <w:p w14:paraId="3B4B538C" w14:textId="77777777" w:rsidR="006C4DC1" w:rsidRDefault="00922DE9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D0F6C1" w14:textId="77777777" w:rsidR="006C4DC1" w:rsidRDefault="00922DE9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2971C3D" w14:textId="77777777" w:rsidR="006C4DC1" w:rsidRDefault="00922DE9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2306A2" w14:textId="77777777" w:rsidR="006C4DC1" w:rsidRDefault="00922DE9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C250B7" w14:textId="77777777" w:rsidR="006C4DC1" w:rsidRDefault="00922DE9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059F4A7C" w14:textId="77777777" w:rsidR="006C4DC1" w:rsidRDefault="006C4DC1">
      <w:pPr>
        <w:jc w:val="center"/>
        <w:rPr>
          <w:spacing w:val="20"/>
        </w:rPr>
      </w:pPr>
    </w:p>
    <w:p w14:paraId="4AF92DE5" w14:textId="77777777" w:rsidR="006C4DC1" w:rsidRDefault="00922DE9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54628288" w14:textId="77777777" w:rsidR="006C4DC1" w:rsidRDefault="00922DE9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62367B2A" w14:textId="77777777" w:rsidR="006C4DC1" w:rsidRDefault="00922DE9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5F1FD957" w14:textId="77777777" w:rsidR="006C4DC1" w:rsidRDefault="00922DE9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63E1CBB3" w14:textId="77777777" w:rsidR="006C4DC1" w:rsidRDefault="00922DE9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68507DD9" w14:textId="77777777" w:rsidR="006C4DC1" w:rsidRDefault="00922DE9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Системное программирование для современных платформ</w:t>
      </w:r>
    </w:p>
    <w:p w14:paraId="72F8D647" w14:textId="77777777" w:rsidR="006C4DC1" w:rsidRDefault="00922DE9">
      <w:pPr>
        <w:jc w:val="center"/>
        <w:rPr>
          <w:lang w:val="en-US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en-US"/>
        </w:rPr>
        <w:t>System Programming for Modern Platforms</w:t>
      </w:r>
    </w:p>
    <w:p w14:paraId="4F4169F0" w14:textId="77777777" w:rsidR="006C4DC1" w:rsidRDefault="00922DE9">
      <w:pPr>
        <w:jc w:val="center"/>
        <w:rPr>
          <w:lang w:val="en-US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1B89F7AD" w14:textId="77777777" w:rsidR="006C4DC1" w:rsidRDefault="00922DE9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Язык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обучения</w:t>
      </w:r>
    </w:p>
    <w:p w14:paraId="16EF795F" w14:textId="77777777" w:rsidR="006C4DC1" w:rsidRDefault="00922DE9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7C0FFCF6" w14:textId="77777777" w:rsidR="006C4DC1" w:rsidRDefault="00922DE9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0C686634" w14:textId="77777777" w:rsidR="006C4DC1" w:rsidRDefault="006C4DC1"/>
    <w:p w14:paraId="1C257DAF" w14:textId="77777777" w:rsidR="006C4DC1" w:rsidRDefault="006C4DC1"/>
    <w:p w14:paraId="65535D2B" w14:textId="77777777" w:rsidR="006C4DC1" w:rsidRDefault="00922DE9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2</w:t>
      </w:r>
    </w:p>
    <w:p w14:paraId="4A2A161C" w14:textId="77777777" w:rsidR="006C4DC1" w:rsidRDefault="00922DE9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9F01B2" w14:textId="77777777" w:rsidR="006C4DC1" w:rsidRDefault="00922DE9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003734</w:t>
      </w:r>
    </w:p>
    <w:p w14:paraId="2E10D51E" w14:textId="77777777" w:rsidR="006C4DC1" w:rsidRDefault="00922DE9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CCB65D" w14:textId="77777777" w:rsidR="006C4DC1" w:rsidRDefault="00922D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7CFF28" w14:textId="77777777" w:rsidR="006C4DC1" w:rsidRDefault="006C4D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554E31" w14:textId="77777777" w:rsidR="006C4DC1" w:rsidRDefault="006C4D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A56B2A" w14:textId="77777777" w:rsidR="006C4DC1" w:rsidRDefault="006C4D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D2166" w14:textId="77777777" w:rsidR="006C4DC1" w:rsidRDefault="006C4D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C6F231" w14:textId="77777777" w:rsidR="006C4DC1" w:rsidRDefault="006C4D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45F4C0" w14:textId="77777777" w:rsidR="006C4DC1" w:rsidRDefault="006C4D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CB6507" w14:textId="77777777" w:rsidR="006C4DC1" w:rsidRDefault="006C4D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EF87F2" w14:textId="77777777" w:rsidR="006C4DC1" w:rsidRDefault="006C4D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3F36EA" w14:textId="77777777" w:rsidR="006C4DC1" w:rsidRDefault="006C4D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2A8D59" w14:textId="77777777" w:rsidR="006C4DC1" w:rsidRDefault="006C4D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D36BE" w14:textId="77777777" w:rsidR="006C4DC1" w:rsidRDefault="006C4D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AA05B2" w14:textId="77777777" w:rsidR="006C4DC1" w:rsidRDefault="006C4D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A93C14" w14:textId="77777777" w:rsidR="006C4DC1" w:rsidRDefault="006C4D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72B0DF" w14:textId="77777777" w:rsidR="006C4DC1" w:rsidRDefault="006C4D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F81A2C" w14:textId="77777777" w:rsidR="006C4DC1" w:rsidRDefault="006C4D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10EE9" w14:textId="77777777" w:rsidR="006C4DC1" w:rsidRDefault="006C4D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5C7F19" w14:textId="77777777" w:rsidR="006C4DC1" w:rsidRDefault="00922DE9">
      <w:r>
        <w:br w:type="page"/>
      </w:r>
    </w:p>
    <w:p w14:paraId="53849089" w14:textId="77777777" w:rsidR="006C4DC1" w:rsidRDefault="00922DE9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1FA9C94A" w14:textId="77777777" w:rsidR="006C4DC1" w:rsidRDefault="006C4DC1"/>
    <w:p w14:paraId="4F9BD67A" w14:textId="77777777" w:rsidR="006C4DC1" w:rsidRDefault="00922DE9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287FE1CF" w14:textId="77777777" w:rsidR="006C4DC1" w:rsidRDefault="00922DE9">
      <w:pPr>
        <w:pStyle w:val="af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 «Системное программирование для современных платформ»</w:t>
      </w:r>
    </w:p>
    <w:p w14:paraId="4D0693B9" w14:textId="77777777" w:rsidR="006C4DC1" w:rsidRDefault="00922D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является одной из важных дисциплин цикла, формирующего подготовку специалиста как в области системного, так и прикладного программирования. Она представляет собой комплекс знаний, умений и навыков, позволяющих овладеть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основными принципами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лежащими в основе современных многозадачных, многопользовательских операционных систем.</w:t>
      </w:r>
      <w:r>
        <w:rPr>
          <w:rFonts w:ascii="Times New Roman" w:hAnsi="Times New Roman" w:cs="Times New Roman"/>
          <w:sz w:val="24"/>
          <w:szCs w:val="24"/>
        </w:rPr>
        <w:br/>
        <w:t>Таким образом, целью учебных занятий является:</w:t>
      </w:r>
    </w:p>
    <w:p w14:paraId="105DEBAA" w14:textId="77777777" w:rsidR="006C4DC1" w:rsidRDefault="00922D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формирование у слушателей общего представление о содержании, задачах и методах современного системного программирования как самостоятельной научной и инженерной дисциплины, о диапазоне и разнообразии ее типичных приложений;</w:t>
      </w:r>
    </w:p>
    <w:p w14:paraId="7E2688DC" w14:textId="77777777" w:rsidR="006C4DC1" w:rsidRDefault="00922D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дать обучающемуся общее представление об архитектуре современных ОС, основных принципах, используемых в системном программировании, а также показать их типичные применения;</w:t>
      </w:r>
    </w:p>
    <w:p w14:paraId="275D514A" w14:textId="77777777" w:rsidR="006C4DC1" w:rsidRDefault="00922D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 xml:space="preserve">обеспечить формирование принципов системного, аналитического и алгоритмического принципов мышления и соответствующих навыков для работы в области системного программирования, необходимых для решения различных научных и практических задач; </w:t>
      </w:r>
    </w:p>
    <w:p w14:paraId="420456FA" w14:textId="77777777" w:rsidR="006C4DC1" w:rsidRDefault="00922D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дать навыки постановки и решения задачи или проекта, отбора необходимых технических средств, обеспечения информационной безопасности программного обеспечения, а также формирование соответствующих компетенций, в том числе навыков работы в коллективе.</w:t>
      </w:r>
    </w:p>
    <w:p w14:paraId="3B899F85" w14:textId="77777777" w:rsidR="006C4DC1" w:rsidRDefault="00922D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Поставленные цели достигаются путём решения следующих задач: </w:t>
      </w:r>
    </w:p>
    <w:p w14:paraId="29B97DF8" w14:textId="77777777" w:rsidR="006C4DC1" w:rsidRDefault="00922D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изучение общих структур и подходов в предметных областей основных разделов системного программирования;</w:t>
      </w:r>
    </w:p>
    <w:p w14:paraId="4C2265F7" w14:textId="77777777" w:rsidR="006C4DC1" w:rsidRDefault="00922D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 xml:space="preserve">ознакомление с методологиями и структурами данных соответствующих разделов системного программирования на примерах математических моделей и их приложений; </w:t>
      </w:r>
    </w:p>
    <w:p w14:paraId="5EAE8A86" w14:textId="77777777" w:rsidR="006C4DC1" w:rsidRDefault="00922D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развитие навыков самостоятельного решения практических задач.</w:t>
      </w:r>
    </w:p>
    <w:p w14:paraId="69050FB1" w14:textId="77777777" w:rsidR="006C4DC1" w:rsidRDefault="006C4DC1"/>
    <w:p w14:paraId="0237F16A" w14:textId="77777777" w:rsidR="006C4DC1" w:rsidRDefault="00922DE9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37352981" w14:textId="77777777" w:rsidR="006C4DC1" w:rsidRDefault="00922D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курса предназначена для обучающихся 4 курса и рассчитана на слушателей, владеющих базовыми навыками работы с компьютером на уровне квалифицированного пользователя, знания языков С и С++, основных парадигм современного программирования.</w:t>
      </w:r>
      <w:r>
        <w:rPr>
          <w:rFonts w:ascii="Times New Roman" w:hAnsi="Times New Roman" w:cs="Times New Roman"/>
          <w:sz w:val="24"/>
          <w:szCs w:val="24"/>
        </w:rPr>
        <w:br/>
        <w:t>Максимальная эффективность программы будет обеспечена при условии, что обучающийся:</w:t>
      </w:r>
    </w:p>
    <w:p w14:paraId="0D8603F9" w14:textId="77777777" w:rsidR="006C4DC1" w:rsidRDefault="00922D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 xml:space="preserve">владеет навыками администрирования </w:t>
      </w:r>
      <w:proofErr w:type="spellStart"/>
      <w:r>
        <w:rPr>
          <w:rFonts w:ascii="Georgia" w:eastAsia="SimSun, 宋体" w:hAnsi="Georgia" w:cs="Times New Roman"/>
          <w:sz w:val="24"/>
          <w:szCs w:val="24"/>
        </w:rPr>
        <w:t>Windows</w:t>
      </w:r>
      <w:proofErr w:type="spellEnd"/>
      <w:r>
        <w:rPr>
          <w:rFonts w:ascii="Georgia" w:eastAsia="SimSun, 宋体" w:hAnsi="Georgia" w:cs="Times New Roman"/>
          <w:sz w:val="24"/>
          <w:szCs w:val="24"/>
          <w:vertAlign w:val="superscript"/>
        </w:rPr>
        <w:t>(R)</w:t>
      </w:r>
      <w:r>
        <w:rPr>
          <w:rFonts w:ascii="Georgia" w:eastAsia="SimSun, 宋体" w:hAnsi="Georgia" w:cs="Times New Roman"/>
          <w:sz w:val="24"/>
          <w:szCs w:val="24"/>
        </w:rPr>
        <w:t>- и UNIX</w:t>
      </w:r>
      <w:r>
        <w:rPr>
          <w:rFonts w:ascii="Georgia" w:eastAsia="SimSun, 宋体" w:hAnsi="Georgia" w:cs="Times New Roman"/>
          <w:sz w:val="24"/>
          <w:szCs w:val="24"/>
          <w:vertAlign w:val="superscript"/>
        </w:rPr>
        <w:t>TM</w:t>
      </w:r>
      <w:r>
        <w:rPr>
          <w:rFonts w:ascii="Georgia" w:eastAsia="SimSun, 宋体" w:hAnsi="Georgia" w:cs="Times New Roman"/>
          <w:sz w:val="24"/>
          <w:szCs w:val="24"/>
        </w:rPr>
        <w:t>-</w:t>
      </w:r>
      <w:proofErr w:type="gramStart"/>
      <w:r>
        <w:rPr>
          <w:rFonts w:ascii="Georgia" w:eastAsia="SimSun, 宋体" w:hAnsi="Georgia" w:cs="Times New Roman"/>
          <w:sz w:val="24"/>
          <w:szCs w:val="24"/>
        </w:rPr>
        <w:t xml:space="preserve">подобных </w:t>
      </w:r>
      <w:r>
        <w:rPr>
          <w:rFonts w:ascii="Times New Roman" w:hAnsi="Times New Roman" w:cs="Times New Roman"/>
          <w:sz w:val="24"/>
          <w:szCs w:val="24"/>
        </w:rPr>
        <w:t xml:space="preserve"> операционных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систем;</w:t>
      </w:r>
    </w:p>
    <w:p w14:paraId="69532439" w14:textId="77777777" w:rsidR="006C4DC1" w:rsidRDefault="00922D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имеет базовые представления об архитектуре процессоров семейства х86 и x64;</w:t>
      </w:r>
    </w:p>
    <w:p w14:paraId="35A18476" w14:textId="77777777" w:rsidR="006C4DC1" w:rsidRDefault="00922D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владеет представлениями о базовых принципах организации локальных вычислительных сетей.</w:t>
      </w:r>
    </w:p>
    <w:p w14:paraId="10636FF9" w14:textId="77777777" w:rsidR="006C4DC1" w:rsidRDefault="006C4D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CB5369" w14:textId="77777777" w:rsidR="006C4DC1" w:rsidRDefault="00922D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 «Системное программирование для современных платформ»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является базовым основным курсом в подготовке профессионального математика-программиста и служит основой для изучения других специальных математических дисциплин отделения прикладной математики и информатики.</w:t>
      </w:r>
    </w:p>
    <w:p w14:paraId="004BC694" w14:textId="77777777" w:rsidR="006C4DC1" w:rsidRDefault="006C4DC1">
      <w:pPr>
        <w:jc w:val="both"/>
      </w:pPr>
    </w:p>
    <w:p w14:paraId="760DD0A9" w14:textId="77777777" w:rsidR="006C4DC1" w:rsidRDefault="006C4DC1"/>
    <w:p w14:paraId="0B0AECBE" w14:textId="77777777" w:rsidR="006C4DC1" w:rsidRDefault="00922DE9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f7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2409"/>
        <w:gridCol w:w="2127"/>
        <w:gridCol w:w="2693"/>
      </w:tblGrid>
      <w:tr w:rsidR="006B3D35" w:rsidRPr="008F5ABD" w14:paraId="6354FFFB" w14:textId="77777777" w:rsidTr="00F870CE">
        <w:tc>
          <w:tcPr>
            <w:tcW w:w="534" w:type="dxa"/>
          </w:tcPr>
          <w:p w14:paraId="7B935F73" w14:textId="77777777" w:rsidR="006B3D35" w:rsidRPr="00B45F52" w:rsidRDefault="006B3D35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bookmarkStart w:id="0" w:name="_Hlk81207904"/>
            <w:r>
              <w:rPr>
                <w:sz w:val="22"/>
                <w:lang w:val="ru-RU"/>
              </w:rPr>
              <w:lastRenderedPageBreak/>
              <w:t>№</w:t>
            </w:r>
          </w:p>
        </w:tc>
        <w:tc>
          <w:tcPr>
            <w:tcW w:w="1877" w:type="dxa"/>
          </w:tcPr>
          <w:p w14:paraId="5FC1C951" w14:textId="77777777" w:rsidR="006B3D35" w:rsidRPr="00B45F52" w:rsidRDefault="006B3D35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2409" w:type="dxa"/>
          </w:tcPr>
          <w:p w14:paraId="28552316" w14:textId="77777777" w:rsidR="006B3D35" w:rsidRPr="00B45F52" w:rsidRDefault="006B3D35" w:rsidP="00F71202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652FC3BA" w14:textId="77777777" w:rsidR="006B3D35" w:rsidRPr="00B45F52" w:rsidRDefault="006B3D35" w:rsidP="00F71202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2127" w:type="dxa"/>
          </w:tcPr>
          <w:p w14:paraId="7474B45F" w14:textId="77777777" w:rsidR="006B3D35" w:rsidRPr="001B1892" w:rsidRDefault="006B3D35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693" w:type="dxa"/>
          </w:tcPr>
          <w:p w14:paraId="3C389FBE" w14:textId="77777777" w:rsidR="006B3D35" w:rsidRPr="001B1892" w:rsidRDefault="006B3D35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6B3D35" w:rsidRPr="008F5ABD" w14:paraId="150B8DBB" w14:textId="77777777" w:rsidTr="00F870CE">
        <w:tc>
          <w:tcPr>
            <w:tcW w:w="534" w:type="dxa"/>
          </w:tcPr>
          <w:p w14:paraId="4EED36B8" w14:textId="77777777" w:rsidR="006B3D35" w:rsidRPr="00B45F52" w:rsidRDefault="006B3D35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7D591851" w14:textId="77777777" w:rsidR="006B3D35" w:rsidRPr="00B45F52" w:rsidRDefault="006B3D35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2409" w:type="dxa"/>
          </w:tcPr>
          <w:p w14:paraId="5E06D5B5" w14:textId="77777777" w:rsidR="006B3D35" w:rsidRPr="00B45F52" w:rsidRDefault="006B3D35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2127" w:type="dxa"/>
          </w:tcPr>
          <w:p w14:paraId="47416B60" w14:textId="77777777" w:rsidR="006B3D35" w:rsidRPr="001B1892" w:rsidRDefault="006B3D35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2693" w:type="dxa"/>
          </w:tcPr>
          <w:p w14:paraId="33C12DEC" w14:textId="77777777" w:rsidR="006B3D35" w:rsidRPr="001B1892" w:rsidRDefault="006B3D35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6B3D35" w:rsidRPr="008F5ABD" w14:paraId="1E0260F0" w14:textId="77777777" w:rsidTr="00F870CE">
        <w:tc>
          <w:tcPr>
            <w:tcW w:w="534" w:type="dxa"/>
          </w:tcPr>
          <w:p w14:paraId="7748EDFC" w14:textId="77777777" w:rsidR="006B3D35" w:rsidRPr="00B45F52" w:rsidRDefault="006B3D3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877" w:type="dxa"/>
          </w:tcPr>
          <w:p w14:paraId="43DEDF72" w14:textId="1772E4A6" w:rsidR="006B3D35" w:rsidRDefault="006B3D3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409" w:type="dxa"/>
          </w:tcPr>
          <w:p w14:paraId="582EFED7" w14:textId="5ECAAB51" w:rsidR="006B3D35" w:rsidRPr="006B3D35" w:rsidRDefault="00F870CE" w:rsidP="00F870CE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 w:eastAsia="ru-RU"/>
              </w:rPr>
              <w:t xml:space="preserve">ОПК-1 – способен применять </w:t>
            </w:r>
            <w:proofErr w:type="spellStart"/>
            <w:r>
              <w:rPr>
                <w:szCs w:val="24"/>
                <w:lang w:val="ru-RU" w:eastAsia="ru-RU"/>
              </w:rPr>
              <w:t>ес</w:t>
            </w:r>
            <w:r w:rsidR="006B3D35" w:rsidRPr="006B3D35">
              <w:rPr>
                <w:szCs w:val="24"/>
                <w:lang w:val="ru-RU" w:eastAsia="ru-RU"/>
              </w:rPr>
              <w:t>т</w:t>
            </w:r>
            <w:r>
              <w:rPr>
                <w:szCs w:val="24"/>
                <w:lang w:val="ru-RU" w:eastAsia="ru-RU"/>
              </w:rPr>
              <w:t>ес</w:t>
            </w:r>
            <w:r w:rsidR="006B3D35" w:rsidRPr="006B3D35">
              <w:rPr>
                <w:szCs w:val="24"/>
                <w:lang w:val="ru-RU" w:eastAsia="ru-RU"/>
              </w:rPr>
              <w:t>веннонаучные</w:t>
            </w:r>
            <w:proofErr w:type="spellEnd"/>
            <w:r w:rsidR="006B3D35" w:rsidRPr="006B3D35">
              <w:rPr>
                <w:szCs w:val="24"/>
                <w:lang w:val="ru-RU" w:eastAsia="ru-RU"/>
              </w:rPr>
              <w:t xml:space="preserve">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2127" w:type="dxa"/>
          </w:tcPr>
          <w:p w14:paraId="1DF36390" w14:textId="1142B1D2" w:rsidR="006B3D35" w:rsidRPr="006B3D35" w:rsidRDefault="006B3D3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6B3D35">
              <w:rPr>
                <w:szCs w:val="24"/>
                <w:lang w:val="ru-RU"/>
              </w:rPr>
              <w:t>знание содержания «Системное программирование для современных платформ» и наличие достаточных представлений о возможностях применения его разделов в различных прикладных областях</w:t>
            </w:r>
          </w:p>
        </w:tc>
        <w:tc>
          <w:tcPr>
            <w:tcW w:w="2693" w:type="dxa"/>
          </w:tcPr>
          <w:p w14:paraId="1D3F3C8B" w14:textId="76E29647" w:rsidR="006B3D35" w:rsidRPr="001B1892" w:rsidRDefault="00B32FB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</w:tr>
      <w:tr w:rsidR="006B3D35" w:rsidRPr="008F5ABD" w14:paraId="790E24E2" w14:textId="77777777" w:rsidTr="00F870CE">
        <w:tc>
          <w:tcPr>
            <w:tcW w:w="534" w:type="dxa"/>
          </w:tcPr>
          <w:p w14:paraId="6FEF87A0" w14:textId="2EA9DCBA" w:rsidR="006B3D35" w:rsidRDefault="006B3D3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877" w:type="dxa"/>
          </w:tcPr>
          <w:p w14:paraId="5333045A" w14:textId="6473E695" w:rsidR="006B3D35" w:rsidRDefault="006B3D3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409" w:type="dxa"/>
          </w:tcPr>
          <w:p w14:paraId="673ADB04" w14:textId="1D41739F" w:rsidR="006B3D35" w:rsidRDefault="006B3D3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6B3D35">
              <w:rPr>
                <w:sz w:val="22"/>
                <w:lang w:val="ru-RU"/>
              </w:rP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w="2127" w:type="dxa"/>
          </w:tcPr>
          <w:p w14:paraId="57F11EFD" w14:textId="5ECA9CE5" w:rsidR="006B3D35" w:rsidRPr="006B3D35" w:rsidRDefault="006B3D3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Знание </w:t>
            </w:r>
            <w:r w:rsidRPr="006B3D35">
              <w:rPr>
                <w:szCs w:val="24"/>
                <w:lang w:val="ru-RU"/>
              </w:rPr>
              <w:t>принципов организации программных комплексов: СУБД, операционных систем, информационных систем; принципов взаимодействия их внутренних механизмов</w:t>
            </w:r>
          </w:p>
        </w:tc>
        <w:tc>
          <w:tcPr>
            <w:tcW w:w="2693" w:type="dxa"/>
          </w:tcPr>
          <w:p w14:paraId="583EB763" w14:textId="7187262B" w:rsidR="006B3D35" w:rsidRPr="001B1892" w:rsidRDefault="00B32FB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t>ОПК-2.2 Уметь проводить формализацию и алгоритмизацию поставленных задач</w:t>
            </w:r>
          </w:p>
        </w:tc>
      </w:tr>
      <w:tr w:rsidR="006B3D35" w:rsidRPr="008F5ABD" w14:paraId="2ED06293" w14:textId="77777777" w:rsidTr="00F870CE">
        <w:tc>
          <w:tcPr>
            <w:tcW w:w="534" w:type="dxa"/>
          </w:tcPr>
          <w:p w14:paraId="0E0EFD82" w14:textId="45859154" w:rsidR="006B3D35" w:rsidRDefault="006B3D3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1877" w:type="dxa"/>
          </w:tcPr>
          <w:p w14:paraId="70201C32" w14:textId="4D61D871" w:rsidR="006B3D35" w:rsidRDefault="006B3D3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409" w:type="dxa"/>
          </w:tcPr>
          <w:p w14:paraId="7CA93511" w14:textId="77777777" w:rsidR="006B3D35" w:rsidRDefault="006B3D35" w:rsidP="006B3D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ОПК-5 – способен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инсталировать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программное и аппаратное обеспечение для информационных и автоматизированных систем;</w:t>
            </w:r>
          </w:p>
          <w:p w14:paraId="1AE69E4E" w14:textId="77777777" w:rsidR="006B3D35" w:rsidRDefault="006B3D35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127" w:type="dxa"/>
          </w:tcPr>
          <w:p w14:paraId="1C53DECB" w14:textId="3898DE61" w:rsidR="006B3D35" w:rsidRPr="006B3D35" w:rsidRDefault="006B3D3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Навыки </w:t>
            </w:r>
            <w:r w:rsidRPr="006B3D35">
              <w:rPr>
                <w:szCs w:val="24"/>
                <w:lang w:val="ru-RU"/>
              </w:rPr>
              <w:t>применения в профессиональной деятельности современных языков программирования и языков баз данных, операционных систем, электронных библиотек и пакетов программ, сетевых технологий</w:t>
            </w:r>
          </w:p>
        </w:tc>
        <w:tc>
          <w:tcPr>
            <w:tcW w:w="2693" w:type="dxa"/>
          </w:tcPr>
          <w:p w14:paraId="5896DE06" w14:textId="5E81144D" w:rsidR="006B3D35" w:rsidRPr="001B1892" w:rsidRDefault="00B32FB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t>ОПК-5.1 Установка и настройка системного и прикладного ПО, необходимого для функционирования ИС в соответствии с трудовым заданием</w:t>
            </w:r>
          </w:p>
        </w:tc>
      </w:tr>
      <w:tr w:rsidR="006B3D35" w:rsidRPr="008F5ABD" w14:paraId="66C70BF8" w14:textId="77777777" w:rsidTr="00F870CE">
        <w:tc>
          <w:tcPr>
            <w:tcW w:w="534" w:type="dxa"/>
          </w:tcPr>
          <w:p w14:paraId="7AB0FCFD" w14:textId="3025217A" w:rsidR="006B3D35" w:rsidRDefault="006B3D3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1877" w:type="dxa"/>
          </w:tcPr>
          <w:p w14:paraId="72E673F0" w14:textId="3DB9399F" w:rsidR="006B3D35" w:rsidRDefault="006B3D3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409" w:type="dxa"/>
          </w:tcPr>
          <w:p w14:paraId="17034E4C" w14:textId="77777777" w:rsidR="006B3D35" w:rsidRDefault="006B3D35" w:rsidP="006B3D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ОПК-8 – способен осуществить поиск, хранение, обработку и анализ информации из различных источников и баз данных, представлять ее в требуемом формате с использованием информаци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онных, компьютерных и сетевых технологий;</w:t>
            </w:r>
          </w:p>
          <w:p w14:paraId="0DFAAC1C" w14:textId="77777777" w:rsidR="006B3D35" w:rsidRDefault="006B3D35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127" w:type="dxa"/>
          </w:tcPr>
          <w:p w14:paraId="64A973A1" w14:textId="4973751C" w:rsidR="006B3D35" w:rsidRPr="006B3D35" w:rsidRDefault="006B3D3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 xml:space="preserve">Умение </w:t>
            </w:r>
            <w:r w:rsidRPr="006B3D35">
              <w:rPr>
                <w:szCs w:val="24"/>
                <w:lang w:val="ru-RU"/>
              </w:rPr>
              <w:t>использовать в научной и познавательной деятельности, а также в социальной сфере профессиональные навыки работы с информационными и компьютер</w:t>
            </w:r>
            <w:r w:rsidRPr="006B3D35">
              <w:rPr>
                <w:szCs w:val="24"/>
                <w:lang w:val="ru-RU"/>
              </w:rPr>
              <w:lastRenderedPageBreak/>
              <w:t>ными технологиями</w:t>
            </w:r>
          </w:p>
        </w:tc>
        <w:tc>
          <w:tcPr>
            <w:tcW w:w="2693" w:type="dxa"/>
          </w:tcPr>
          <w:p w14:paraId="53C5CFF0" w14:textId="09FEC66B" w:rsidR="006B3D35" w:rsidRPr="001B1892" w:rsidRDefault="00B32FB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lastRenderedPageBreak/>
              <w:t>ОПК-8.1 Оценка и выбор технологии доступа к данным</w:t>
            </w:r>
          </w:p>
        </w:tc>
      </w:tr>
      <w:tr w:rsidR="006B3D35" w:rsidRPr="008F5ABD" w14:paraId="7053E615" w14:textId="77777777" w:rsidTr="00F870CE">
        <w:tc>
          <w:tcPr>
            <w:tcW w:w="534" w:type="dxa"/>
          </w:tcPr>
          <w:p w14:paraId="5B4AE6AA" w14:textId="1B82169F" w:rsidR="006B3D35" w:rsidRDefault="006B3D3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5</w:t>
            </w:r>
          </w:p>
        </w:tc>
        <w:tc>
          <w:tcPr>
            <w:tcW w:w="1877" w:type="dxa"/>
          </w:tcPr>
          <w:p w14:paraId="637FFF7E" w14:textId="0893A716" w:rsidR="006B3D35" w:rsidRDefault="006B3D3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409" w:type="dxa"/>
          </w:tcPr>
          <w:p w14:paraId="3CF55050" w14:textId="77777777" w:rsidR="006B3D35" w:rsidRDefault="006B3D35" w:rsidP="006B3D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ПКП-1 – способен проектировать программные системы;</w:t>
            </w:r>
          </w:p>
          <w:p w14:paraId="40797FA8" w14:textId="77777777" w:rsidR="006B3D35" w:rsidRDefault="006B3D35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127" w:type="dxa"/>
          </w:tcPr>
          <w:p w14:paraId="102325AD" w14:textId="59ECEDD7" w:rsidR="006B3D35" w:rsidRPr="006B3D35" w:rsidRDefault="006B3D3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Навыки </w:t>
            </w:r>
            <w:r w:rsidRPr="006B3D35">
              <w:rPr>
                <w:szCs w:val="24"/>
                <w:lang w:val="ru-RU"/>
              </w:rPr>
              <w:t>применения в профессиональной деятельности современных языков программирования и СУБД, методологии системной инженерии, систем автоматизации проектирования, электронных библиотек и коллекций, сетевых технологий, библиотек и пакетов программ, современных профессиональных стандартов информационных технологий</w:t>
            </w:r>
          </w:p>
        </w:tc>
        <w:tc>
          <w:tcPr>
            <w:tcW w:w="2693" w:type="dxa"/>
          </w:tcPr>
          <w:p w14:paraId="2F6928ED" w14:textId="440191A4" w:rsidR="006B3D35" w:rsidRPr="001B1892" w:rsidRDefault="00B32FB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</w:tr>
      <w:tr w:rsidR="006B3D35" w:rsidRPr="008F5ABD" w14:paraId="2CB26FCD" w14:textId="77777777" w:rsidTr="00F870CE">
        <w:tc>
          <w:tcPr>
            <w:tcW w:w="534" w:type="dxa"/>
          </w:tcPr>
          <w:p w14:paraId="6425434D" w14:textId="68AA884F" w:rsidR="006B3D35" w:rsidRDefault="006B3D3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1877" w:type="dxa"/>
          </w:tcPr>
          <w:p w14:paraId="0493D989" w14:textId="7A466CD5" w:rsidR="006B3D35" w:rsidRDefault="006B3D3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409" w:type="dxa"/>
          </w:tcPr>
          <w:p w14:paraId="4801A77E" w14:textId="77777777" w:rsidR="006B3D35" w:rsidRDefault="006B3D35" w:rsidP="006B3D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ПКП-2 – способен использовать основные модели информационных технологий и способы их применения для решения задач в предметных областях;</w:t>
            </w:r>
          </w:p>
          <w:p w14:paraId="370D1A36" w14:textId="77777777" w:rsidR="006B3D35" w:rsidRDefault="006B3D35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127" w:type="dxa"/>
          </w:tcPr>
          <w:p w14:paraId="0CB3615D" w14:textId="44DA2CBC" w:rsidR="006B3D35" w:rsidRPr="006B3D35" w:rsidRDefault="006B3D3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6B3D35">
              <w:rPr>
                <w:szCs w:val="24"/>
                <w:lang w:val="ru-RU"/>
              </w:rPr>
              <w:t>умение решать основные задачи системного программирования, включая этапы постановки и решения задачи, отбора необходимых технических средств, а также навыков работы в коллективе</w:t>
            </w:r>
          </w:p>
        </w:tc>
        <w:tc>
          <w:tcPr>
            <w:tcW w:w="2693" w:type="dxa"/>
          </w:tcPr>
          <w:p w14:paraId="58AAD4CC" w14:textId="7291C83C" w:rsidR="006B3D35" w:rsidRPr="001B1892" w:rsidRDefault="00B32FB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</w:tr>
      <w:tr w:rsidR="006B3D35" w:rsidRPr="008F5ABD" w14:paraId="71DA48DF" w14:textId="77777777" w:rsidTr="00F870CE">
        <w:tc>
          <w:tcPr>
            <w:tcW w:w="534" w:type="dxa"/>
          </w:tcPr>
          <w:p w14:paraId="6222AD90" w14:textId="713C2187" w:rsidR="006B3D35" w:rsidRDefault="006B3D3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1877" w:type="dxa"/>
          </w:tcPr>
          <w:p w14:paraId="67696545" w14:textId="7ACA32BE" w:rsidR="006B3D35" w:rsidRDefault="006B3D3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409" w:type="dxa"/>
          </w:tcPr>
          <w:p w14:paraId="04D3B46B" w14:textId="77777777" w:rsidR="006B3D35" w:rsidRDefault="006B3D35" w:rsidP="006B3D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ПКП-3 – способен разрабатывать моделирующие алгоритмы и реализации их на базе языков и пакетов прикладных программ моделирования;</w:t>
            </w:r>
          </w:p>
          <w:p w14:paraId="515F00DA" w14:textId="77777777" w:rsidR="006B3D35" w:rsidRDefault="006B3D35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127" w:type="dxa"/>
          </w:tcPr>
          <w:p w14:paraId="44B07D8B" w14:textId="5503A07C" w:rsidR="006B3D35" w:rsidRPr="006B3D35" w:rsidRDefault="006B3D3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Умение </w:t>
            </w:r>
            <w:r w:rsidRPr="006B3D35">
              <w:rPr>
                <w:szCs w:val="24"/>
                <w:lang w:val="ru-RU"/>
              </w:rPr>
              <w:t>профессионально решать задачи производственной и технологической деятельности с учетом современных достижений науки и техники, включая: разработку алгоритмических и программных реше</w:t>
            </w:r>
            <w:r w:rsidRPr="006B3D35">
              <w:rPr>
                <w:szCs w:val="24"/>
                <w:lang w:val="ru-RU"/>
              </w:rPr>
              <w:lastRenderedPageBreak/>
              <w:t xml:space="preserve">ний в области системного и прикладного программирования; разработку математических, информационных и имитационных моделей по тематике выполняемых исследований; создание информационных ресурсов глобальных сетей, образовательных </w:t>
            </w:r>
            <w:proofErr w:type="spellStart"/>
            <w:r w:rsidRPr="006B3D35">
              <w:rPr>
                <w:szCs w:val="24"/>
                <w:lang w:val="ru-RU"/>
              </w:rPr>
              <w:t>контентов</w:t>
            </w:r>
            <w:proofErr w:type="spellEnd"/>
            <w:r w:rsidRPr="006B3D35">
              <w:rPr>
                <w:szCs w:val="24"/>
                <w:lang w:val="ru-RU"/>
              </w:rPr>
              <w:t>, прикладных баз данных; разработку тестов и средств тестирования систем и средств на соответствие стандартам и исходным требованиям; разработку эргономичных человеко-машинных интерфейсов;</w:t>
            </w:r>
          </w:p>
        </w:tc>
        <w:tc>
          <w:tcPr>
            <w:tcW w:w="2693" w:type="dxa"/>
          </w:tcPr>
          <w:p w14:paraId="41CD08E0" w14:textId="060C31EE" w:rsidR="006B3D35" w:rsidRPr="001B1892" w:rsidRDefault="00B32FB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lastRenderedPageBreak/>
              <w:t>ПКП-3.1 Разработка модели бизнес-процессов заказчика</w:t>
            </w:r>
          </w:p>
        </w:tc>
      </w:tr>
      <w:tr w:rsidR="006B3D35" w:rsidRPr="008F5ABD" w14:paraId="07AE2976" w14:textId="77777777" w:rsidTr="00F870CE">
        <w:tc>
          <w:tcPr>
            <w:tcW w:w="534" w:type="dxa"/>
          </w:tcPr>
          <w:p w14:paraId="25686D4C" w14:textId="2ADF284A" w:rsidR="006B3D35" w:rsidRDefault="006B3D3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8</w:t>
            </w:r>
          </w:p>
        </w:tc>
        <w:tc>
          <w:tcPr>
            <w:tcW w:w="1877" w:type="dxa"/>
          </w:tcPr>
          <w:p w14:paraId="3235D361" w14:textId="3A099D88" w:rsidR="006B3D35" w:rsidRDefault="006B3D3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409" w:type="dxa"/>
          </w:tcPr>
          <w:p w14:paraId="1CB6C62B" w14:textId="77777777" w:rsidR="006B3D35" w:rsidRDefault="006B3D35" w:rsidP="006B3D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ПКП-4 – способен выбирать архитектуру и комплексирование современных компьютеров, систем, комплексов и сетей системного администрирования;</w:t>
            </w:r>
          </w:p>
          <w:p w14:paraId="55FAF0C0" w14:textId="77777777" w:rsidR="006B3D35" w:rsidRDefault="006B3D35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127" w:type="dxa"/>
          </w:tcPr>
          <w:p w14:paraId="16F2DEA7" w14:textId="60F1E84A" w:rsidR="006B3D35" w:rsidRPr="006B3D35" w:rsidRDefault="006B3D3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Навыки </w:t>
            </w:r>
            <w:r w:rsidRPr="006B3D35">
              <w:rPr>
                <w:szCs w:val="24"/>
                <w:lang w:val="ru-RU"/>
              </w:rPr>
              <w:t>осуществлять целенаправленный поиск информации о новейших научных и технологических достижениях в сети Интернет, способность взаимодействовать и сотрудничать с профессиональными сетевыми сообществами и международными консорциумами, отслеживать динамику развития выбранных направлений области информа</w:t>
            </w:r>
            <w:r w:rsidRPr="006B3D35">
              <w:rPr>
                <w:szCs w:val="24"/>
                <w:lang w:val="ru-RU"/>
              </w:rPr>
              <w:lastRenderedPageBreak/>
              <w:t>ционных технологий</w:t>
            </w:r>
          </w:p>
        </w:tc>
        <w:tc>
          <w:tcPr>
            <w:tcW w:w="2693" w:type="dxa"/>
          </w:tcPr>
          <w:p w14:paraId="7E546B88" w14:textId="1FE70EAC" w:rsidR="006B3D35" w:rsidRPr="001B1892" w:rsidRDefault="00B32FB2" w:rsidP="00B32FB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lastRenderedPageBreak/>
              <w:t>ПКП-4.1 Оценка и выбор варианта архитектуры программного средства</w:t>
            </w:r>
          </w:p>
        </w:tc>
      </w:tr>
      <w:tr w:rsidR="006B3D35" w:rsidRPr="008F5ABD" w14:paraId="6F313E5C" w14:textId="77777777" w:rsidTr="00F870CE">
        <w:tc>
          <w:tcPr>
            <w:tcW w:w="534" w:type="dxa"/>
          </w:tcPr>
          <w:p w14:paraId="7C3C0F8E" w14:textId="4E195641" w:rsidR="006B3D35" w:rsidRDefault="006B3D3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9</w:t>
            </w:r>
          </w:p>
        </w:tc>
        <w:tc>
          <w:tcPr>
            <w:tcW w:w="1877" w:type="dxa"/>
          </w:tcPr>
          <w:p w14:paraId="272DBE50" w14:textId="1DED43A6" w:rsidR="006B3D35" w:rsidRDefault="006B3D3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409" w:type="dxa"/>
          </w:tcPr>
          <w:p w14:paraId="0262A785" w14:textId="77777777" w:rsidR="006B3D35" w:rsidRDefault="006B3D35" w:rsidP="006B3D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ПКП-6 – способен формировать суждения о проблемах современной информатики, ее категорий и связей с другими научными дисциплинами;</w:t>
            </w:r>
          </w:p>
          <w:p w14:paraId="20EAC321" w14:textId="77777777" w:rsidR="006B3D35" w:rsidRDefault="006B3D35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127" w:type="dxa"/>
          </w:tcPr>
          <w:p w14:paraId="694C8813" w14:textId="3A038F86" w:rsidR="006B3D35" w:rsidRPr="006B3D35" w:rsidRDefault="006B3D3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6B3D35">
              <w:rPr>
                <w:szCs w:val="24"/>
                <w:lang w:val="ru-RU"/>
              </w:rPr>
              <w:t>знакомство с базовыми представлениями о жизненном цикле программ, технологии программирования</w:t>
            </w:r>
          </w:p>
        </w:tc>
        <w:tc>
          <w:tcPr>
            <w:tcW w:w="2693" w:type="dxa"/>
          </w:tcPr>
          <w:p w14:paraId="380D3EDC" w14:textId="18CB2A75" w:rsidR="006B3D35" w:rsidRPr="001B1892" w:rsidRDefault="00B32FB2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</w:tr>
      <w:tr w:rsidR="006B3D35" w:rsidRPr="008F5ABD" w14:paraId="0803ED9E" w14:textId="77777777" w:rsidTr="00F870CE">
        <w:tc>
          <w:tcPr>
            <w:tcW w:w="534" w:type="dxa"/>
          </w:tcPr>
          <w:p w14:paraId="0707DA32" w14:textId="7E75A56B" w:rsidR="006B3D35" w:rsidRDefault="006B3D3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1877" w:type="dxa"/>
          </w:tcPr>
          <w:p w14:paraId="534A747F" w14:textId="3248F798" w:rsidR="006B3D35" w:rsidRDefault="006B3D3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409" w:type="dxa"/>
          </w:tcPr>
          <w:p w14:paraId="1B35FEBA" w14:textId="77777777" w:rsidR="006B3D35" w:rsidRDefault="006B3D35" w:rsidP="006B3D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ПКП-7 – способен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технологий;</w:t>
            </w:r>
          </w:p>
          <w:p w14:paraId="6A641F26" w14:textId="77777777" w:rsidR="006B3D35" w:rsidRDefault="006B3D35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127" w:type="dxa"/>
          </w:tcPr>
          <w:p w14:paraId="1E0BEE0B" w14:textId="7D48F469" w:rsidR="006B3D35" w:rsidRPr="006B3D35" w:rsidRDefault="006B3D3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Знание </w:t>
            </w:r>
            <w:r w:rsidRPr="006B3D35">
              <w:rPr>
                <w:szCs w:val="24"/>
                <w:lang w:val="ru-RU"/>
              </w:rPr>
              <w:t>современных тенденций развития программного обеспечения широкого диапазона типов вычислительных систем, в том числе суперкомпьютерных комплексов</w:t>
            </w:r>
          </w:p>
        </w:tc>
        <w:tc>
          <w:tcPr>
            <w:tcW w:w="2693" w:type="dxa"/>
          </w:tcPr>
          <w:p w14:paraId="4AB7CB6D" w14:textId="6C49E16C" w:rsidR="006B3D35" w:rsidRPr="001B1892" w:rsidRDefault="006B3D3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6B3D35">
              <w:rPr>
                <w:sz w:val="22"/>
                <w:lang w:val="ru-RU"/>
              </w:rPr>
              <w:t>ПКП-7.1 Умеет проводить технические и управленческие ревизии создаваемого программного средства</w:t>
            </w:r>
          </w:p>
        </w:tc>
      </w:tr>
      <w:tr w:rsidR="006B3D35" w:rsidRPr="008F5ABD" w14:paraId="0BF418CA" w14:textId="77777777" w:rsidTr="00F870CE">
        <w:tc>
          <w:tcPr>
            <w:tcW w:w="534" w:type="dxa"/>
          </w:tcPr>
          <w:p w14:paraId="3C3C12AE" w14:textId="054F4F00" w:rsidR="006B3D35" w:rsidRDefault="006B3D3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11</w:t>
            </w:r>
          </w:p>
        </w:tc>
        <w:tc>
          <w:tcPr>
            <w:tcW w:w="1877" w:type="dxa"/>
          </w:tcPr>
          <w:p w14:paraId="67A57759" w14:textId="640F5355" w:rsidR="006B3D35" w:rsidRDefault="006B3D3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409" w:type="dxa"/>
          </w:tcPr>
          <w:p w14:paraId="3A7CF38D" w14:textId="77777777" w:rsidR="006B3D35" w:rsidRDefault="006B3D35" w:rsidP="006B3D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УК-1 – способен осуществлять поиск, критический анализ и синтез информации, применять системный подход для решения поставленных задач;</w:t>
            </w:r>
          </w:p>
          <w:p w14:paraId="51E07EE0" w14:textId="77777777" w:rsidR="006B3D35" w:rsidRDefault="006B3D35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127" w:type="dxa"/>
          </w:tcPr>
          <w:p w14:paraId="2C7046A5" w14:textId="72BE0400" w:rsidR="006B3D35" w:rsidRPr="006B3D35" w:rsidRDefault="006B3D3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proofErr w:type="spellStart"/>
            <w:r>
              <w:rPr>
                <w:sz w:val="22"/>
                <w:lang w:val="ru-RU"/>
              </w:rPr>
              <w:t>Нвыки</w:t>
            </w:r>
            <w:proofErr w:type="spellEnd"/>
            <w:r>
              <w:rPr>
                <w:sz w:val="22"/>
                <w:lang w:val="ru-RU"/>
              </w:rPr>
              <w:t xml:space="preserve"> </w:t>
            </w:r>
            <w:r w:rsidRPr="006B3D35">
              <w:rPr>
                <w:szCs w:val="24"/>
                <w:lang w:val="ru-RU"/>
              </w:rPr>
              <w:t>работы с информацией из различных источников, включая сетевые ресурсы Интернет для решения профессиональных задач</w:t>
            </w:r>
          </w:p>
        </w:tc>
        <w:tc>
          <w:tcPr>
            <w:tcW w:w="2693" w:type="dxa"/>
          </w:tcPr>
          <w:p w14:paraId="6A52F7AA" w14:textId="1B68E4C4" w:rsidR="006B3D35" w:rsidRPr="001B1892" w:rsidRDefault="006B3D3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6B3D35">
              <w:rPr>
                <w:sz w:val="22"/>
                <w:lang w:val="ru-RU"/>
              </w:rPr>
              <w:t>УК 1.5. Грамотно, логично, аргументированно формирует собственные суждения, решения и оценки.</w:t>
            </w:r>
          </w:p>
        </w:tc>
      </w:tr>
      <w:tr w:rsidR="006B3D35" w:rsidRPr="008F5ABD" w14:paraId="7FB90CD8" w14:textId="77777777" w:rsidTr="00F870CE">
        <w:tc>
          <w:tcPr>
            <w:tcW w:w="534" w:type="dxa"/>
          </w:tcPr>
          <w:p w14:paraId="11F7EE3D" w14:textId="7939F241" w:rsidR="006B3D35" w:rsidRDefault="006B3D3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12</w:t>
            </w:r>
          </w:p>
        </w:tc>
        <w:tc>
          <w:tcPr>
            <w:tcW w:w="1877" w:type="dxa"/>
          </w:tcPr>
          <w:p w14:paraId="6F7B43BE" w14:textId="75A342FA" w:rsidR="006B3D35" w:rsidRDefault="006B3D3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409" w:type="dxa"/>
          </w:tcPr>
          <w:p w14:paraId="76D2A37C" w14:textId="77777777" w:rsidR="006B3D35" w:rsidRDefault="006B3D35" w:rsidP="006B3D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УК-2 –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ограничений;</w:t>
            </w:r>
          </w:p>
          <w:p w14:paraId="66E2C8F5" w14:textId="77777777" w:rsidR="006B3D35" w:rsidRDefault="006B3D35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127" w:type="dxa"/>
          </w:tcPr>
          <w:p w14:paraId="25443F70" w14:textId="292659EC" w:rsidR="006B3D35" w:rsidRPr="006B3D35" w:rsidRDefault="006B3D3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Умение </w:t>
            </w:r>
            <w:r w:rsidRPr="006B3D35">
              <w:rPr>
                <w:szCs w:val="24"/>
                <w:lang w:val="ru-RU"/>
              </w:rPr>
              <w:t>критически переосмысливать свой опыт, адаптироваться к различным ситуациям, проявлять творческий подход, инициативу и настойчивость в достижении целей профессиональной деятельности</w:t>
            </w:r>
          </w:p>
        </w:tc>
        <w:tc>
          <w:tcPr>
            <w:tcW w:w="2693" w:type="dxa"/>
          </w:tcPr>
          <w:p w14:paraId="46427CC3" w14:textId="5AC0760F" w:rsidR="006B3D35" w:rsidRPr="001B1892" w:rsidRDefault="006B3D3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6B3D35">
              <w:rPr>
                <w:sz w:val="22"/>
                <w:lang w:val="ru-RU"/>
              </w:rPr>
              <w:t>УК-2.4. Планирует реализацию задач в зоне своей ответственности с учетом имеющихся ресурсов и ограничений, действующих правовых норм;</w:t>
            </w:r>
          </w:p>
        </w:tc>
      </w:tr>
      <w:tr w:rsidR="006B3D35" w:rsidRPr="008F5ABD" w14:paraId="4C9E9BE5" w14:textId="77777777" w:rsidTr="00F870CE">
        <w:tc>
          <w:tcPr>
            <w:tcW w:w="534" w:type="dxa"/>
          </w:tcPr>
          <w:p w14:paraId="5454352C" w14:textId="52F6F917" w:rsidR="006B3D35" w:rsidRDefault="006B3D3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13</w:t>
            </w:r>
          </w:p>
        </w:tc>
        <w:tc>
          <w:tcPr>
            <w:tcW w:w="1877" w:type="dxa"/>
          </w:tcPr>
          <w:p w14:paraId="3D88B84B" w14:textId="134D7931" w:rsidR="006B3D35" w:rsidRDefault="006B3D3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409" w:type="dxa"/>
          </w:tcPr>
          <w:p w14:paraId="0F32F2C3" w14:textId="77777777" w:rsidR="006B3D35" w:rsidRDefault="006B3D35" w:rsidP="006B3D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УКБ-1 – способен участвовать в разработке и реализации проектов,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предпринимательских;</w:t>
            </w:r>
          </w:p>
          <w:p w14:paraId="4112F0E2" w14:textId="77777777" w:rsidR="006B3D35" w:rsidRDefault="006B3D35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127" w:type="dxa"/>
          </w:tcPr>
          <w:p w14:paraId="0EAFED90" w14:textId="6D04FC57" w:rsidR="006B3D35" w:rsidRPr="006B3D35" w:rsidRDefault="006B3D3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Умение </w:t>
            </w:r>
            <w:r w:rsidRPr="006B3D35">
              <w:rPr>
                <w:szCs w:val="24"/>
                <w:lang w:val="ru-RU"/>
              </w:rPr>
              <w:t>реализовывать решения, направленные на поддержку социально значимых проектов, на повышение элек</w:t>
            </w:r>
            <w:r w:rsidRPr="006B3D35">
              <w:rPr>
                <w:szCs w:val="24"/>
                <w:lang w:val="ru-RU"/>
              </w:rPr>
              <w:lastRenderedPageBreak/>
              <w:t>тронной грамотности населения, обеспечения общедоступности информационных услуг</w:t>
            </w:r>
          </w:p>
        </w:tc>
        <w:tc>
          <w:tcPr>
            <w:tcW w:w="2693" w:type="dxa"/>
          </w:tcPr>
          <w:p w14:paraId="0E397087" w14:textId="19B5B2D7" w:rsidR="006B3D35" w:rsidRPr="001B1892" w:rsidRDefault="006B3D3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УКБ-</w:t>
            </w:r>
            <w:r w:rsidRPr="006B3D35">
              <w:rPr>
                <w:sz w:val="22"/>
                <w:lang w:val="ru-RU"/>
              </w:rPr>
              <w:t>1.5. Выполняет задачи в зоне своей ответственности в соответствии с запланированными результатами и точками контроля;</w:t>
            </w:r>
          </w:p>
        </w:tc>
      </w:tr>
      <w:tr w:rsidR="006B3D35" w:rsidRPr="008F5ABD" w14:paraId="37AA1561" w14:textId="77777777" w:rsidTr="00F870CE">
        <w:tc>
          <w:tcPr>
            <w:tcW w:w="534" w:type="dxa"/>
          </w:tcPr>
          <w:p w14:paraId="37AA6649" w14:textId="1E597211" w:rsidR="006B3D35" w:rsidRDefault="006B3D3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bookmarkStart w:id="1" w:name="_GoBack" w:colFirst="2" w:colLast="2"/>
            <w:r>
              <w:rPr>
                <w:sz w:val="22"/>
                <w:lang w:val="ru-RU"/>
              </w:rPr>
              <w:lastRenderedPageBreak/>
              <w:t>14</w:t>
            </w:r>
          </w:p>
        </w:tc>
        <w:tc>
          <w:tcPr>
            <w:tcW w:w="1877" w:type="dxa"/>
          </w:tcPr>
          <w:p w14:paraId="1F22C388" w14:textId="1E2F16C2" w:rsidR="006B3D35" w:rsidRDefault="006B3D35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409" w:type="dxa"/>
          </w:tcPr>
          <w:p w14:paraId="13B3F70D" w14:textId="51175AED" w:rsidR="006B3D35" w:rsidRPr="00F61B98" w:rsidRDefault="00F870CE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61B98">
              <w:rPr>
                <w:szCs w:val="24"/>
                <w:lang w:val="ru-RU" w:eastAsia="ru-RU"/>
              </w:rPr>
              <w:t>УКБ-3 -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  <w:tc>
          <w:tcPr>
            <w:tcW w:w="2127" w:type="dxa"/>
          </w:tcPr>
          <w:p w14:paraId="4DBFC129" w14:textId="384AFDCB" w:rsidR="006B3D35" w:rsidRDefault="006B3D35" w:rsidP="006B3D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знание сущности и значения информации в развитии современного информационного общества;</w:t>
            </w:r>
          </w:p>
          <w:p w14:paraId="7A195B80" w14:textId="77777777" w:rsidR="006B3D35" w:rsidRPr="001B1892" w:rsidRDefault="006B3D35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693" w:type="dxa"/>
          </w:tcPr>
          <w:p w14:paraId="39D83D07" w14:textId="036C138B" w:rsidR="006B3D35" w:rsidRPr="001B1892" w:rsidRDefault="006B3D35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6B3D35">
              <w:rPr>
                <w:sz w:val="22"/>
                <w:lang w:val="ru-RU"/>
              </w:rPr>
              <w:t>3.4. Проверяет достоверность собранной информации.</w:t>
            </w:r>
          </w:p>
        </w:tc>
      </w:tr>
      <w:bookmarkEnd w:id="0"/>
      <w:bookmarkEnd w:id="1"/>
    </w:tbl>
    <w:p w14:paraId="458ADED5" w14:textId="77777777" w:rsidR="006B3D35" w:rsidRDefault="006B3D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46D0FE" w14:textId="77777777" w:rsidR="006C4DC1" w:rsidRDefault="00922DE9">
      <w:pPr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1.4.</w:t>
      </w:r>
      <w:r>
        <w:rPr>
          <w:rFonts w:ascii="Times New Roman" w:hAnsi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3ACC9B28" w14:textId="77777777" w:rsidR="006C4DC1" w:rsidRDefault="00922D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Лекции – 10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ч. </w:t>
      </w:r>
    </w:p>
    <w:p w14:paraId="5669232C" w14:textId="77777777" w:rsidR="006C4DC1" w:rsidRDefault="00922D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Часть материала может подаваться в форме интерактивной дискуссии между обучающимися под контролем преподавателя и на заданную им тему, направленной на самостоятельный поиск тех или иных решений актуальных вопросов системного программирования.</w:t>
      </w:r>
    </w:p>
    <w:p w14:paraId="1A77406E" w14:textId="2EDC6FE1" w:rsidR="006C4DC1" w:rsidRDefault="00922D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часть материала подаётся в виде готового к </w:t>
      </w:r>
      <w:r w:rsidR="006B3D35">
        <w:rPr>
          <w:rFonts w:ascii="Times New Roman" w:hAnsi="Times New Roman" w:cs="Times New Roman"/>
          <w:sz w:val="24"/>
          <w:szCs w:val="24"/>
        </w:rPr>
        <w:t>компиляции</w:t>
      </w:r>
      <w:r>
        <w:rPr>
          <w:rFonts w:ascii="Times New Roman" w:hAnsi="Times New Roman" w:cs="Times New Roman"/>
          <w:sz w:val="24"/>
          <w:szCs w:val="24"/>
        </w:rPr>
        <w:t xml:space="preserve"> программного кода (входит в состав методических материалов, подготовленных преподавателем). Часть этого программного кода разбирается преподавателем, часть может быть предоставлена обучающимся на самостоятельное рассмотрение.</w:t>
      </w:r>
    </w:p>
    <w:p w14:paraId="6BEF6F96" w14:textId="77777777" w:rsidR="006C4DC1" w:rsidRDefault="00922DE9">
      <w:r>
        <w:br w:type="page"/>
      </w:r>
    </w:p>
    <w:p w14:paraId="5B98AD19" w14:textId="77777777" w:rsidR="006C4DC1" w:rsidRDefault="00922DE9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0B358F99" w14:textId="77777777" w:rsidR="006C4DC1" w:rsidRDefault="00922DE9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20D28932" w14:textId="77777777" w:rsidR="006C4DC1" w:rsidRDefault="006C4DC1"/>
    <w:p w14:paraId="47E607E0" w14:textId="77777777" w:rsidR="006C4DC1" w:rsidRDefault="006C4DC1"/>
    <w:p w14:paraId="5EC8E581" w14:textId="77777777" w:rsidR="006C4DC1" w:rsidRDefault="00922DE9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5C196A7E" w14:textId="77777777" w:rsidR="006C4DC1" w:rsidRDefault="006C4DC1"/>
    <w:p w14:paraId="56173B70" w14:textId="77777777" w:rsidR="006C4DC1" w:rsidRDefault="006C4DC1"/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855"/>
        <w:gridCol w:w="452"/>
        <w:gridCol w:w="439"/>
        <w:gridCol w:w="452"/>
        <w:gridCol w:w="614"/>
        <w:gridCol w:w="453"/>
        <w:gridCol w:w="463"/>
        <w:gridCol w:w="427"/>
        <w:gridCol w:w="428"/>
        <w:gridCol w:w="614"/>
        <w:gridCol w:w="464"/>
        <w:gridCol w:w="614"/>
        <w:gridCol w:w="615"/>
        <w:gridCol w:w="13"/>
        <w:gridCol w:w="601"/>
        <w:gridCol w:w="448"/>
        <w:gridCol w:w="458"/>
        <w:gridCol w:w="614"/>
        <w:gridCol w:w="7"/>
        <w:gridCol w:w="598"/>
        <w:gridCol w:w="16"/>
        <w:gridCol w:w="420"/>
      </w:tblGrid>
      <w:tr w:rsidR="006C4DC1" w14:paraId="21B9D751" w14:textId="77777777">
        <w:trPr>
          <w:trHeight w:val="315"/>
        </w:trPr>
        <w:tc>
          <w:tcPr>
            <w:tcW w:w="10064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02575" w14:textId="77777777" w:rsidR="006C4DC1" w:rsidRDefault="00922DE9">
            <w:pPr>
              <w:widowControl w:val="0"/>
              <w:jc w:val="center"/>
            </w:pPr>
            <w:r>
              <w:t>Трудоёмкость, объёмы учебной работы и наполняемость групп обучающихся</w:t>
            </w:r>
          </w:p>
        </w:tc>
      </w:tr>
      <w:tr w:rsidR="006C4DC1" w14:paraId="2BDB07DE" w14:textId="77777777">
        <w:trPr>
          <w:trHeight w:val="255"/>
        </w:trPr>
        <w:tc>
          <w:tcPr>
            <w:tcW w:w="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718601C9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 модуля в составе дисциплины,</w:t>
            </w:r>
          </w:p>
          <w:p w14:paraId="3CFF612C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6048" w:type="dxa"/>
            <w:gridSpan w:val="1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FB738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497D7" w14:textId="77777777" w:rsidR="006C4DC1" w:rsidRDefault="00922DE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521EB4B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Объём активных и интерактивных</w:t>
            </w:r>
          </w:p>
          <w:p w14:paraId="614C946E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1E72749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Трудоёмкость</w:t>
            </w:r>
          </w:p>
        </w:tc>
      </w:tr>
      <w:tr w:rsidR="006C4DC1" w14:paraId="34A0A855" w14:textId="77777777">
        <w:trPr>
          <w:trHeight w:val="2128"/>
        </w:trPr>
        <w:tc>
          <w:tcPr>
            <w:tcW w:w="8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99C27" w14:textId="77777777" w:rsidR="006C4DC1" w:rsidRDefault="006C4DC1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4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D78491A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4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7A99487A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семинары</w:t>
            </w:r>
          </w:p>
        </w:tc>
        <w:tc>
          <w:tcPr>
            <w:tcW w:w="4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57E6EF2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</w:t>
            </w:r>
          </w:p>
        </w:tc>
        <w:tc>
          <w:tcPr>
            <w:tcW w:w="61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E733938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практические </w:t>
            </w:r>
            <w:r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566E41F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лабораторные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4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74A5DBE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контрольные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4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AFB0BC1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коллоквиумы</w:t>
            </w:r>
          </w:p>
        </w:tc>
        <w:tc>
          <w:tcPr>
            <w:tcW w:w="4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BFEBAC3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61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64FA7E8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</w:t>
            </w:r>
            <w:r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8E91353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61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09718CA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руководством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6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F9EDBB8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присутствии 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61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C5FEF9F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сам. раб. с использованием</w:t>
            </w:r>
          </w:p>
          <w:p w14:paraId="77786F11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4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249C3E1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2EC6D5F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промежуточная аттестация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61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32CBF2A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итоговая  аттестация</w:t>
            </w:r>
            <w:proofErr w:type="gramEnd"/>
          </w:p>
          <w:p w14:paraId="66AE6614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8EF378" w14:textId="77777777" w:rsidR="006C4DC1" w:rsidRDefault="006C4DC1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F2A25" w14:textId="77777777" w:rsidR="006C4DC1" w:rsidRDefault="006C4DC1">
            <w:pPr>
              <w:widowControl w:val="0"/>
              <w:rPr>
                <w:sz w:val="16"/>
                <w:szCs w:val="16"/>
              </w:rPr>
            </w:pPr>
          </w:p>
        </w:tc>
      </w:tr>
      <w:tr w:rsidR="006C4DC1" w14:paraId="0209D6E1" w14:textId="77777777">
        <w:tc>
          <w:tcPr>
            <w:tcW w:w="10064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668505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6C4DC1" w14:paraId="64969FA5" w14:textId="77777777">
        <w:tc>
          <w:tcPr>
            <w:tcW w:w="10064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522D8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6C4DC1" w14:paraId="0BBECE53" w14:textId="77777777"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77725C" w14:textId="77777777" w:rsidR="006C4DC1" w:rsidRDefault="00922DE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4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6AD8BC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098FAC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98397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A03FB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7A301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529A4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B4EF9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16A7E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F3AEB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E4065C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4F215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7D070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45D75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24C9D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1E739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0346D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7EE59" w14:textId="77777777" w:rsidR="006C4DC1" w:rsidRDefault="00922DE9">
            <w:pPr>
              <w:widowControl w:val="0"/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5FA160" w14:textId="77777777" w:rsidR="006C4DC1" w:rsidRDefault="00922DE9">
            <w:pPr>
              <w:widowControl w:val="0"/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C4DC1" w14:paraId="3BCE3CCB" w14:textId="77777777"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DEF97" w14:textId="77777777" w:rsidR="006C4DC1" w:rsidRDefault="006C4DC1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4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D387D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2-20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CFBEF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9E8A6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8F0691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BAF7C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7F478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AAA4A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394BF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E689B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2-20</w:t>
            </w:r>
          </w:p>
        </w:tc>
        <w:tc>
          <w:tcPr>
            <w:tcW w:w="4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00102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3AFD9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3DF710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3C1BD9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51132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1A24D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6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C3679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272E9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F1BE7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</w:tr>
      <w:tr w:rsidR="006C4DC1" w14:paraId="276C8A40" w14:textId="77777777"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FF0359" w14:textId="77777777" w:rsidR="006C4DC1" w:rsidRDefault="00922DE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4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051BC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C826B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43D01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052C0C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7BCA7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8D028C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79153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ED62D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B3898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6D431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745C1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BAA71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61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6AD21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CC366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C0F5FF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AA1E96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645083" w14:textId="77777777" w:rsidR="006C4DC1" w:rsidRDefault="006C4DC1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717A46" w14:textId="77777777" w:rsidR="006C4DC1" w:rsidRDefault="00922D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14:paraId="0A008348" w14:textId="77777777" w:rsidR="006C4DC1" w:rsidRDefault="006C4DC1">
      <w:pPr>
        <w:rPr>
          <w:lang w:val="en-US"/>
        </w:rPr>
      </w:pPr>
    </w:p>
    <w:p w14:paraId="50B92650" w14:textId="77777777" w:rsidR="006C4DC1" w:rsidRDefault="006C4DC1"/>
    <w:p w14:paraId="69FFBE00" w14:textId="77777777" w:rsidR="006C4DC1" w:rsidRDefault="006C4DC1"/>
    <w:tbl>
      <w:tblPr>
        <w:tblW w:w="9615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598"/>
        <w:gridCol w:w="1230"/>
        <w:gridCol w:w="1256"/>
        <w:gridCol w:w="1647"/>
        <w:gridCol w:w="1591"/>
        <w:gridCol w:w="1139"/>
        <w:gridCol w:w="1154"/>
      </w:tblGrid>
      <w:tr w:rsidR="006C4DC1" w14:paraId="25C9229E" w14:textId="77777777" w:rsidTr="00F870CE">
        <w:trPr>
          <w:trHeight w:val="50"/>
        </w:trPr>
        <w:tc>
          <w:tcPr>
            <w:tcW w:w="96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28F845" w14:textId="77777777" w:rsidR="006C4DC1" w:rsidRDefault="00922DE9">
            <w:pPr>
              <w:widowControl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6C4DC1" w14:paraId="79D417F9" w14:textId="77777777" w:rsidTr="00F870CE">
        <w:trPr>
          <w:trHeight w:val="303"/>
        </w:trPr>
        <w:tc>
          <w:tcPr>
            <w:tcW w:w="15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41E00A" w14:textId="77777777" w:rsidR="006C4DC1" w:rsidRDefault="00922DE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 </w:t>
            </w:r>
            <w:proofErr w:type="gramStart"/>
            <w:r>
              <w:rPr>
                <w:sz w:val="20"/>
                <w:szCs w:val="20"/>
              </w:rPr>
              <w:t>модуля  в</w:t>
            </w:r>
            <w:proofErr w:type="gramEnd"/>
            <w:r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248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CB4E6" w14:textId="77777777" w:rsidR="006C4DC1" w:rsidRDefault="00922DE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3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4D085" w14:textId="77777777" w:rsidR="006C4DC1" w:rsidRDefault="00922DE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2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0468D" w14:textId="77777777" w:rsidR="006C4DC1" w:rsidRDefault="00922DE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14:paraId="1BCF4699" w14:textId="77777777" w:rsidR="006C4DC1" w:rsidRDefault="00922DE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6C4DC1" w14:paraId="549776F4" w14:textId="77777777" w:rsidTr="00F870CE">
        <w:trPr>
          <w:trHeight w:val="303"/>
        </w:trPr>
        <w:tc>
          <w:tcPr>
            <w:tcW w:w="15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894BB" w14:textId="77777777" w:rsidR="006C4DC1" w:rsidRDefault="006C4DC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EABB7" w14:textId="77777777" w:rsidR="006C4DC1" w:rsidRDefault="00922DE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E66E6" w14:textId="77777777" w:rsidR="006C4DC1" w:rsidRDefault="00922DE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6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E29BF" w14:textId="77777777" w:rsidR="006C4DC1" w:rsidRDefault="00922DE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5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453F7" w14:textId="77777777" w:rsidR="006C4DC1" w:rsidRDefault="00922DE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1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5DA75" w14:textId="77777777" w:rsidR="006C4DC1" w:rsidRDefault="00922DE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AAF64" w14:textId="77777777" w:rsidR="006C4DC1" w:rsidRDefault="00922DE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6C4DC1" w14:paraId="1A0BFA85" w14:textId="77777777" w:rsidTr="00F870CE">
        <w:tc>
          <w:tcPr>
            <w:tcW w:w="96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B507F" w14:textId="77777777" w:rsidR="006C4DC1" w:rsidRDefault="00922DE9">
            <w:pPr>
              <w:widowControl w:val="0"/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6C4DC1" w14:paraId="21BC43B3" w14:textId="77777777" w:rsidTr="00F870CE">
        <w:tc>
          <w:tcPr>
            <w:tcW w:w="96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686BF" w14:textId="77777777" w:rsidR="006C4DC1" w:rsidRDefault="00922DE9">
            <w:pPr>
              <w:widowControl w:val="0"/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6C4DC1" w14:paraId="3CD3CB47" w14:textId="77777777" w:rsidTr="00F870CE"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DFC99" w14:textId="77777777" w:rsidR="006C4DC1" w:rsidRDefault="00922DE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12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059DD" w14:textId="77777777" w:rsidR="006C4DC1" w:rsidRDefault="006C4DC1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45CC8" w14:textId="77777777" w:rsidR="006C4DC1" w:rsidRDefault="006C4DC1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85B45" w14:textId="77777777" w:rsidR="006C4DC1" w:rsidRDefault="00922DE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5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22E39" w14:textId="77777777" w:rsidR="006C4DC1" w:rsidRDefault="00922DE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1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4177A" w14:textId="77777777" w:rsidR="006C4DC1" w:rsidRDefault="006C4DC1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563D5" w14:textId="77777777" w:rsidR="006C4DC1" w:rsidRDefault="006C4DC1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</w:tbl>
    <w:p w14:paraId="242A4806" w14:textId="77777777" w:rsidR="006C4DC1" w:rsidRDefault="006C4DC1">
      <w:pPr>
        <w:rPr>
          <w:lang w:val="en-US"/>
        </w:rPr>
      </w:pPr>
    </w:p>
    <w:p w14:paraId="0519D0DF" w14:textId="77777777" w:rsidR="006C4DC1" w:rsidRDefault="006C4DC1"/>
    <w:p w14:paraId="4A6EA173" w14:textId="77777777" w:rsidR="006C4DC1" w:rsidRDefault="006C4DC1"/>
    <w:p w14:paraId="11349996" w14:textId="77777777" w:rsidR="006C4DC1" w:rsidRDefault="006C4DC1"/>
    <w:p w14:paraId="29F4DD0B" w14:textId="77777777" w:rsidR="006C4DC1" w:rsidRDefault="006C4DC1">
      <w:pPr>
        <w:rPr>
          <w:lang w:val="en-US"/>
        </w:rPr>
      </w:pPr>
    </w:p>
    <w:p w14:paraId="31D0C8C3" w14:textId="77777777" w:rsidR="006C4DC1" w:rsidRDefault="006C4DC1"/>
    <w:p w14:paraId="31B2AB8B" w14:textId="77777777" w:rsidR="006C4DC1" w:rsidRDefault="00922DE9">
      <w:r>
        <w:br w:type="page"/>
      </w:r>
    </w:p>
    <w:p w14:paraId="2E6BD102" w14:textId="77777777" w:rsidR="006C4DC1" w:rsidRDefault="006C4DC1"/>
    <w:p w14:paraId="793E0793" w14:textId="77777777" w:rsidR="006C4DC1" w:rsidRDefault="00922D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5BB5880A" w14:textId="77777777" w:rsidR="006C4DC1" w:rsidRDefault="006C4DC1">
      <w:pPr>
        <w:rPr>
          <w:rFonts w:ascii="Times New Roman" w:hAnsi="Times New Roman" w:cs="Times New Roman"/>
          <w:b/>
          <w:sz w:val="24"/>
          <w:szCs w:val="24"/>
        </w:rPr>
      </w:pPr>
    </w:p>
    <w:p w14:paraId="5E30C85D" w14:textId="77777777" w:rsidR="006C4DC1" w:rsidRDefault="00922DE9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9359" w:type="dxa"/>
        <w:tblInd w:w="107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75"/>
        <w:gridCol w:w="4842"/>
        <w:gridCol w:w="2457"/>
        <w:gridCol w:w="1285"/>
      </w:tblGrid>
      <w:tr w:rsidR="006C4DC1" w14:paraId="2087D7D2" w14:textId="77777777">
        <w:trPr>
          <w:trHeight w:val="559"/>
        </w:trPr>
        <w:tc>
          <w:tcPr>
            <w:tcW w:w="935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08384BC" w14:textId="77777777" w:rsidR="006C4DC1" w:rsidRDefault="00922DE9">
            <w:pPr>
              <w:pStyle w:val="Normal1"/>
              <w:widowControl w:val="0"/>
              <w:spacing w:before="0" w:line="240" w:lineRule="auto"/>
              <w:ind w:right="0"/>
              <w:rPr>
                <w:rFonts w:ascii="Georgia" w:hAnsi="Georgia"/>
                <w:b/>
                <w:sz w:val="24"/>
                <w:lang w:eastAsia="en-US"/>
              </w:rPr>
            </w:pPr>
            <w:r>
              <w:rPr>
                <w:rFonts w:ascii="Georgia" w:hAnsi="Georgia"/>
                <w:sz w:val="24"/>
                <w:lang w:eastAsia="en-US"/>
              </w:rPr>
              <w:t xml:space="preserve">Период обучения: </w:t>
            </w:r>
            <w:r>
              <w:rPr>
                <w:rFonts w:ascii="Georgia" w:hAnsi="Georgia"/>
                <w:b/>
                <w:sz w:val="24"/>
                <w:lang w:eastAsia="en-US"/>
              </w:rPr>
              <w:t>Семестр 7</w:t>
            </w:r>
          </w:p>
        </w:tc>
      </w:tr>
      <w:tr w:rsidR="006C4DC1" w14:paraId="36C68842" w14:textId="77777777">
        <w:trPr>
          <w:trHeight w:val="559"/>
        </w:trPr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166F5D9F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Georgia" w:hAnsi="Georgia"/>
                <w:b/>
                <w:lang w:eastAsia="ru-RU"/>
              </w:rPr>
            </w:pPr>
            <w:r>
              <w:rPr>
                <w:rFonts w:ascii="Georgia" w:hAnsi="Georgia"/>
                <w:b/>
                <w:lang w:eastAsia="ru-RU"/>
              </w:rPr>
              <w:t xml:space="preserve">№ </w:t>
            </w:r>
            <w:proofErr w:type="spellStart"/>
            <w:r>
              <w:rPr>
                <w:rFonts w:ascii="Georgia" w:hAnsi="Georgia"/>
                <w:b/>
                <w:lang w:eastAsia="ru-RU"/>
              </w:rPr>
              <w:t>п.п</w:t>
            </w:r>
            <w:proofErr w:type="spellEnd"/>
            <w:r>
              <w:rPr>
                <w:rFonts w:ascii="Georgia" w:hAnsi="Georgia"/>
                <w:b/>
                <w:lang w:eastAsia="ru-RU"/>
              </w:rPr>
              <w:t>.</w:t>
            </w:r>
          </w:p>
        </w:tc>
        <w:tc>
          <w:tcPr>
            <w:tcW w:w="4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4967576E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Georgia" w:hAnsi="Georgia"/>
                <w:b/>
                <w:sz w:val="24"/>
                <w:szCs w:val="24"/>
                <w:lang w:eastAsia="ru-RU"/>
              </w:rPr>
            </w:pPr>
            <w:r>
              <w:rPr>
                <w:rFonts w:ascii="Georgia" w:hAnsi="Georgia"/>
                <w:b/>
                <w:sz w:val="24"/>
                <w:szCs w:val="24"/>
                <w:lang w:eastAsia="ru-RU"/>
              </w:rPr>
              <w:t>Наименование темы (раздела, части)</w:t>
            </w:r>
          </w:p>
        </w:tc>
        <w:tc>
          <w:tcPr>
            <w:tcW w:w="2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1C91F96B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Georgia" w:hAnsi="Georgia"/>
                <w:b/>
                <w:sz w:val="24"/>
                <w:szCs w:val="24"/>
                <w:lang w:eastAsia="ru-RU"/>
              </w:rPr>
            </w:pPr>
            <w:r>
              <w:rPr>
                <w:rFonts w:ascii="Georgia" w:hAnsi="Georgia"/>
                <w:b/>
                <w:sz w:val="24"/>
                <w:szCs w:val="24"/>
                <w:lang w:eastAsia="ru-RU"/>
              </w:rPr>
              <w:t>Вид учебных занятий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71A4B46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Georgia" w:hAnsi="Georgia"/>
                <w:b/>
                <w:sz w:val="24"/>
                <w:szCs w:val="24"/>
                <w:lang w:eastAsia="ru-RU"/>
              </w:rPr>
            </w:pPr>
            <w:r>
              <w:rPr>
                <w:rFonts w:ascii="Georgia" w:hAnsi="Georgia"/>
                <w:b/>
                <w:sz w:val="24"/>
                <w:szCs w:val="24"/>
                <w:lang w:eastAsia="ru-RU"/>
              </w:rPr>
              <w:t>Кол-во часов</w:t>
            </w:r>
          </w:p>
        </w:tc>
      </w:tr>
      <w:tr w:rsidR="006C4DC1" w14:paraId="0B4FB32A" w14:textId="77777777">
        <w:trPr>
          <w:trHeight w:val="180"/>
        </w:trPr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79661EEB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Georgia" w:hAnsi="Georgia"/>
                <w:sz w:val="24"/>
                <w:szCs w:val="24"/>
                <w:lang w:eastAsia="ru-RU"/>
              </w:rPr>
            </w:pPr>
            <w:r>
              <w:rPr>
                <w:rFonts w:ascii="Georgia" w:hAnsi="Georgia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5DBD207E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rPr>
                <w:rFonts w:ascii="Georgia" w:eastAsia="SimSun, 宋体" w:hAnsi="Georgia"/>
                <w:b/>
                <w:bCs/>
                <w:sz w:val="24"/>
                <w:szCs w:val="24"/>
              </w:rPr>
            </w:pPr>
            <w:r>
              <w:rPr>
                <w:rFonts w:ascii="Georgia" w:eastAsia="SimSun, 宋体" w:hAnsi="Georgia"/>
                <w:b/>
                <w:bCs/>
                <w:sz w:val="24"/>
                <w:szCs w:val="24"/>
              </w:rPr>
              <w:t>Тема 1. Введение. Понятие о системном программировании</w:t>
            </w:r>
          </w:p>
        </w:tc>
        <w:tc>
          <w:tcPr>
            <w:tcW w:w="2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3B947D2E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rPr>
                <w:rFonts w:ascii="Georgia" w:hAnsi="Georgia"/>
                <w:sz w:val="24"/>
                <w:szCs w:val="24"/>
                <w:lang w:eastAsia="ru-RU"/>
              </w:rPr>
            </w:pPr>
            <w:r>
              <w:rPr>
                <w:rFonts w:ascii="Georgia" w:hAnsi="Georgia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A932DC5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Georgia" w:hAnsi="Georgia"/>
                <w:sz w:val="24"/>
                <w:szCs w:val="24"/>
                <w:lang w:eastAsia="ru-RU"/>
              </w:rPr>
            </w:pPr>
            <w:r>
              <w:rPr>
                <w:rFonts w:ascii="Georgia" w:hAnsi="Georgia"/>
                <w:sz w:val="24"/>
                <w:szCs w:val="24"/>
                <w:lang w:eastAsia="ru-RU"/>
              </w:rPr>
              <w:t>4</w:t>
            </w:r>
          </w:p>
        </w:tc>
      </w:tr>
      <w:tr w:rsidR="006C4DC1" w14:paraId="544FC1D6" w14:textId="77777777">
        <w:trPr>
          <w:trHeight w:val="173"/>
        </w:trPr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0B990882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Georgia" w:hAnsi="Georgia"/>
                <w:sz w:val="24"/>
                <w:szCs w:val="24"/>
                <w:lang w:eastAsia="ru-RU"/>
              </w:rPr>
            </w:pPr>
            <w:r>
              <w:rPr>
                <w:rFonts w:ascii="Georgia" w:hAnsi="Georgia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08E82A30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rPr>
                <w:rFonts w:ascii="Georgia" w:eastAsia="SimSun, 宋体" w:hAnsi="Georgia"/>
                <w:b/>
                <w:bCs/>
                <w:sz w:val="24"/>
                <w:szCs w:val="24"/>
              </w:rPr>
            </w:pPr>
            <w:r>
              <w:rPr>
                <w:rFonts w:ascii="Georgia" w:eastAsia="SimSun, 宋体" w:hAnsi="Georgia"/>
                <w:b/>
                <w:bCs/>
                <w:sz w:val="24"/>
                <w:szCs w:val="24"/>
              </w:rPr>
              <w:t>Тема 2. Особенности архитектуры современных ОС</w:t>
            </w:r>
          </w:p>
        </w:tc>
        <w:tc>
          <w:tcPr>
            <w:tcW w:w="2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4DA72770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rPr>
                <w:rFonts w:ascii="Georgia" w:hAnsi="Georgia"/>
                <w:sz w:val="24"/>
                <w:szCs w:val="24"/>
                <w:lang w:eastAsia="ru-RU"/>
              </w:rPr>
            </w:pPr>
            <w:r>
              <w:rPr>
                <w:rFonts w:ascii="Georgia" w:hAnsi="Georgia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0A0CFC7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Georgia" w:hAnsi="Georgia"/>
                <w:sz w:val="24"/>
                <w:szCs w:val="24"/>
                <w:lang w:eastAsia="ru-RU"/>
              </w:rPr>
            </w:pPr>
            <w:r>
              <w:rPr>
                <w:rFonts w:ascii="Georgia" w:hAnsi="Georgia"/>
                <w:sz w:val="24"/>
                <w:szCs w:val="24"/>
                <w:lang w:eastAsia="ru-RU"/>
              </w:rPr>
              <w:t>8</w:t>
            </w:r>
          </w:p>
        </w:tc>
      </w:tr>
      <w:tr w:rsidR="006C4DC1" w14:paraId="4A164F10" w14:textId="77777777">
        <w:trPr>
          <w:trHeight w:val="173"/>
        </w:trPr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12CBFF98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Georgia" w:hAnsi="Georgia"/>
                <w:sz w:val="24"/>
                <w:szCs w:val="24"/>
                <w:lang w:eastAsia="ru-RU"/>
              </w:rPr>
            </w:pPr>
            <w:r>
              <w:rPr>
                <w:rFonts w:ascii="Georgia" w:hAnsi="Georgia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37191D52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jc w:val="both"/>
              <w:rPr>
                <w:rFonts w:ascii="Georgia" w:eastAsia="SimSun, 宋体" w:hAnsi="Georgia"/>
                <w:b/>
                <w:bCs/>
                <w:sz w:val="24"/>
                <w:szCs w:val="24"/>
              </w:rPr>
            </w:pPr>
            <w:r>
              <w:rPr>
                <w:rFonts w:ascii="Georgia" w:eastAsia="SimSun, 宋体" w:hAnsi="Georgia"/>
                <w:b/>
                <w:bCs/>
                <w:sz w:val="24"/>
                <w:szCs w:val="24"/>
              </w:rPr>
              <w:t>Тема 3. Сигналы</w:t>
            </w:r>
          </w:p>
        </w:tc>
        <w:tc>
          <w:tcPr>
            <w:tcW w:w="2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5986A7FB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rPr>
                <w:rFonts w:ascii="Georgia" w:hAnsi="Georgia"/>
                <w:sz w:val="24"/>
                <w:szCs w:val="24"/>
                <w:lang w:eastAsia="ru-RU"/>
              </w:rPr>
            </w:pPr>
            <w:r>
              <w:rPr>
                <w:rFonts w:ascii="Georgia" w:hAnsi="Georgia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DE7362E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Georgia" w:hAnsi="Georgia"/>
                <w:sz w:val="24"/>
                <w:szCs w:val="24"/>
                <w:lang w:eastAsia="ru-RU"/>
              </w:rPr>
            </w:pPr>
            <w:r>
              <w:rPr>
                <w:rFonts w:ascii="Georgia" w:hAnsi="Georgia"/>
                <w:sz w:val="24"/>
                <w:szCs w:val="24"/>
                <w:lang w:eastAsia="ru-RU"/>
              </w:rPr>
              <w:t>6</w:t>
            </w:r>
          </w:p>
        </w:tc>
      </w:tr>
      <w:tr w:rsidR="006C4DC1" w14:paraId="2CF62462" w14:textId="77777777">
        <w:trPr>
          <w:trHeight w:val="173"/>
        </w:trPr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54E3F62C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Georgia" w:hAnsi="Georgia"/>
                <w:sz w:val="24"/>
                <w:szCs w:val="24"/>
                <w:lang w:eastAsia="ru-RU"/>
              </w:rPr>
            </w:pPr>
            <w:r>
              <w:rPr>
                <w:rFonts w:ascii="Georgia" w:hAnsi="Georgia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4867DC43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rPr>
                <w:rFonts w:ascii="Georgia" w:eastAsia="SimSun, 宋体" w:hAnsi="Georgia"/>
                <w:b/>
                <w:bCs/>
                <w:sz w:val="24"/>
                <w:szCs w:val="24"/>
              </w:rPr>
            </w:pPr>
            <w:r>
              <w:rPr>
                <w:rFonts w:ascii="Georgia" w:eastAsia="SimSun, 宋体" w:hAnsi="Georgia"/>
                <w:b/>
                <w:bCs/>
                <w:sz w:val="24"/>
                <w:szCs w:val="24"/>
              </w:rPr>
              <w:t>Тема 4. Низкоуровневая подсистема ввода-вывода.</w:t>
            </w:r>
          </w:p>
        </w:tc>
        <w:tc>
          <w:tcPr>
            <w:tcW w:w="2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5379CDDB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</w:pPr>
            <w:r>
              <w:rPr>
                <w:rFonts w:ascii="Georgia" w:hAnsi="Georgia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2DB2A65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Georgia" w:hAnsi="Georgia"/>
                <w:sz w:val="24"/>
                <w:szCs w:val="24"/>
                <w:lang w:eastAsia="ru-RU"/>
              </w:rPr>
            </w:pPr>
            <w:r>
              <w:rPr>
                <w:rFonts w:ascii="Georgia" w:hAnsi="Georgia"/>
                <w:sz w:val="24"/>
                <w:szCs w:val="24"/>
                <w:lang w:eastAsia="ru-RU"/>
              </w:rPr>
              <w:t>12</w:t>
            </w:r>
          </w:p>
        </w:tc>
      </w:tr>
      <w:tr w:rsidR="006C4DC1" w14:paraId="0B111AB5" w14:textId="77777777">
        <w:trPr>
          <w:trHeight w:val="135"/>
        </w:trPr>
        <w:tc>
          <w:tcPr>
            <w:tcW w:w="775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vAlign w:val="center"/>
          </w:tcPr>
          <w:p w14:paraId="79DE8636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Georgia" w:hAnsi="Georgia"/>
                <w:sz w:val="24"/>
                <w:szCs w:val="24"/>
                <w:lang w:eastAsia="ru-RU"/>
              </w:rPr>
            </w:pPr>
            <w:r>
              <w:rPr>
                <w:rFonts w:ascii="Georgia" w:hAnsi="Georgia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4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vAlign w:val="center"/>
          </w:tcPr>
          <w:p w14:paraId="68CFC8D1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rPr>
                <w:rFonts w:ascii="Georgia" w:eastAsia="SimSun, 宋体" w:hAnsi="Georgia"/>
                <w:b/>
                <w:bCs/>
                <w:sz w:val="24"/>
                <w:szCs w:val="24"/>
              </w:rPr>
            </w:pPr>
            <w:r>
              <w:rPr>
                <w:rFonts w:ascii="Georgia" w:eastAsia="SimSun, 宋体" w:hAnsi="Georgia"/>
                <w:b/>
                <w:bCs/>
                <w:sz w:val="24"/>
                <w:szCs w:val="24"/>
              </w:rPr>
              <w:t>Тема 5. Ввод-вывод через прямое отображение в память</w:t>
            </w:r>
          </w:p>
        </w:tc>
        <w:tc>
          <w:tcPr>
            <w:tcW w:w="2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0657D5DE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rPr>
                <w:rFonts w:ascii="Georgia" w:hAnsi="Georgia"/>
                <w:sz w:val="24"/>
                <w:szCs w:val="24"/>
                <w:lang w:eastAsia="ru-RU"/>
              </w:rPr>
            </w:pPr>
            <w:r>
              <w:rPr>
                <w:rFonts w:ascii="Georgia" w:hAnsi="Georgia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2B45440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Georgia" w:hAnsi="Georgia"/>
                <w:sz w:val="24"/>
                <w:szCs w:val="24"/>
                <w:lang w:eastAsia="ru-RU"/>
              </w:rPr>
            </w:pPr>
            <w:r>
              <w:rPr>
                <w:rFonts w:ascii="Georgia" w:hAnsi="Georgia"/>
                <w:sz w:val="24"/>
                <w:szCs w:val="24"/>
                <w:lang w:eastAsia="ru-RU"/>
              </w:rPr>
              <w:t>4</w:t>
            </w:r>
          </w:p>
        </w:tc>
      </w:tr>
      <w:tr w:rsidR="006C4DC1" w14:paraId="7BD5C9B2" w14:textId="77777777">
        <w:trPr>
          <w:trHeight w:val="173"/>
        </w:trPr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2A3A442F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Georgia" w:hAnsi="Georgia"/>
                <w:sz w:val="24"/>
                <w:szCs w:val="24"/>
                <w:lang w:eastAsia="ru-RU"/>
              </w:rPr>
            </w:pPr>
            <w:r>
              <w:rPr>
                <w:rFonts w:ascii="Georgia" w:hAnsi="Georgia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18567BEB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rPr>
                <w:lang w:val="en-US"/>
              </w:rPr>
            </w:pPr>
            <w:r>
              <w:rPr>
                <w:rFonts w:ascii="Georgia" w:eastAsia="SimSun, 宋体" w:hAnsi="Georgia"/>
                <w:b/>
                <w:bCs/>
                <w:sz w:val="24"/>
                <w:szCs w:val="24"/>
              </w:rPr>
              <w:t>Тема</w:t>
            </w:r>
            <w:r>
              <w:rPr>
                <w:rFonts w:ascii="Georgia" w:eastAsia="SimSun, 宋体" w:hAnsi="Georgia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eorgia" w:eastAsia="SimSun, 宋体" w:hAnsi="Georgia"/>
                <w:b/>
                <w:bCs/>
                <w:sz w:val="24"/>
                <w:szCs w:val="24"/>
              </w:rPr>
              <w:t>6</w:t>
            </w:r>
            <w:r>
              <w:rPr>
                <w:rFonts w:ascii="Georgia" w:eastAsia="SimSun, 宋体" w:hAnsi="Georgia"/>
                <w:b/>
                <w:b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Georgia" w:eastAsia="SimSun, 宋体" w:hAnsi="Georgia"/>
                <w:b/>
                <w:bCs/>
                <w:sz w:val="24"/>
                <w:szCs w:val="24"/>
              </w:rPr>
              <w:t>Программный механизм сокетов.</w:t>
            </w:r>
          </w:p>
        </w:tc>
        <w:tc>
          <w:tcPr>
            <w:tcW w:w="2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48DCACBB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</w:pPr>
            <w:r>
              <w:rPr>
                <w:rFonts w:ascii="Georgia" w:hAnsi="Georgia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4DB4AEA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Georgia" w:hAnsi="Georgia"/>
                <w:sz w:val="24"/>
                <w:szCs w:val="24"/>
                <w:lang w:eastAsia="ru-RU"/>
              </w:rPr>
            </w:pPr>
            <w:r>
              <w:rPr>
                <w:rFonts w:ascii="Georgia" w:hAnsi="Georgia"/>
                <w:sz w:val="24"/>
                <w:szCs w:val="24"/>
                <w:lang w:eastAsia="ru-RU"/>
              </w:rPr>
              <w:t>6</w:t>
            </w:r>
          </w:p>
        </w:tc>
      </w:tr>
      <w:tr w:rsidR="006C4DC1" w14:paraId="7870FBD3" w14:textId="77777777">
        <w:trPr>
          <w:trHeight w:val="173"/>
        </w:trPr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53A7B7EF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Georgia" w:hAnsi="Georgia"/>
                <w:sz w:val="24"/>
                <w:szCs w:val="24"/>
                <w:lang w:eastAsia="ru-RU"/>
              </w:rPr>
            </w:pPr>
            <w:r>
              <w:rPr>
                <w:rFonts w:ascii="Georgia" w:hAnsi="Georgia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644838D8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rPr>
                <w:rFonts w:ascii="Georgia" w:eastAsia="SimSun, 宋体" w:hAnsi="Georg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Georgia" w:eastAsia="SimSun, 宋体" w:hAnsi="Georgia"/>
                <w:b/>
                <w:bCs/>
                <w:sz w:val="24"/>
                <w:szCs w:val="24"/>
              </w:rPr>
              <w:t>Тема</w:t>
            </w:r>
            <w:r>
              <w:rPr>
                <w:rFonts w:ascii="Georgia" w:eastAsia="SimSun, 宋体" w:hAnsi="Georgia"/>
                <w:b/>
                <w:bCs/>
                <w:sz w:val="24"/>
                <w:szCs w:val="24"/>
                <w:lang w:val="en-US"/>
              </w:rPr>
              <w:t xml:space="preserve"> 7. System V </w:t>
            </w:r>
            <w:proofErr w:type="spellStart"/>
            <w:r>
              <w:rPr>
                <w:rFonts w:ascii="Georgia" w:eastAsia="SimSun, 宋体" w:hAnsi="Georgia"/>
                <w:b/>
                <w:bCs/>
                <w:sz w:val="24"/>
                <w:szCs w:val="24"/>
                <w:lang w:val="en-US"/>
              </w:rPr>
              <w:t>interprocess</w:t>
            </w:r>
            <w:proofErr w:type="spellEnd"/>
            <w:r>
              <w:rPr>
                <w:rFonts w:ascii="Georgia" w:eastAsia="SimSun, 宋体" w:hAnsi="Georgia"/>
                <w:b/>
                <w:bCs/>
                <w:sz w:val="24"/>
                <w:szCs w:val="24"/>
                <w:lang w:val="en-US"/>
              </w:rPr>
              <w:t xml:space="preserve"> communication.</w:t>
            </w:r>
          </w:p>
        </w:tc>
        <w:tc>
          <w:tcPr>
            <w:tcW w:w="2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41B99B53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</w:pPr>
            <w:r>
              <w:rPr>
                <w:rFonts w:ascii="Georgia" w:hAnsi="Georgia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888855D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Georgia" w:hAnsi="Georgia"/>
                <w:sz w:val="24"/>
                <w:szCs w:val="24"/>
                <w:lang w:eastAsia="ru-RU"/>
              </w:rPr>
            </w:pPr>
            <w:r>
              <w:rPr>
                <w:rFonts w:ascii="Georgia" w:hAnsi="Georgia"/>
                <w:sz w:val="24"/>
                <w:szCs w:val="24"/>
                <w:lang w:eastAsia="ru-RU"/>
              </w:rPr>
              <w:t>6</w:t>
            </w:r>
          </w:p>
        </w:tc>
      </w:tr>
      <w:tr w:rsidR="006C4DC1" w14:paraId="6D7E00C8" w14:textId="77777777">
        <w:trPr>
          <w:trHeight w:val="84"/>
        </w:trPr>
        <w:tc>
          <w:tcPr>
            <w:tcW w:w="7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2179D2F4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Georgia" w:hAnsi="Georgia"/>
                <w:sz w:val="24"/>
                <w:szCs w:val="24"/>
                <w:lang w:eastAsia="ru-RU"/>
              </w:rPr>
            </w:pPr>
            <w:r>
              <w:rPr>
                <w:rFonts w:ascii="Georgia" w:hAnsi="Georgia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4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599E9383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rPr>
                <w:rFonts w:ascii="Georgia" w:eastAsia="SimSun, 宋体" w:hAnsi="Georg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Georgia" w:eastAsia="SimSun, 宋体" w:hAnsi="Georgia"/>
                <w:b/>
                <w:bCs/>
                <w:sz w:val="24"/>
                <w:szCs w:val="24"/>
              </w:rPr>
              <w:t>Тема</w:t>
            </w:r>
            <w:r>
              <w:rPr>
                <w:rFonts w:ascii="Georgia" w:eastAsia="SimSun, 宋体" w:hAnsi="Georgia"/>
                <w:b/>
                <w:bCs/>
                <w:sz w:val="24"/>
                <w:szCs w:val="24"/>
                <w:lang w:val="en-US"/>
              </w:rPr>
              <w:t xml:space="preserve"> 8. Remote Procedure Call framework.</w:t>
            </w:r>
          </w:p>
        </w:tc>
        <w:tc>
          <w:tcPr>
            <w:tcW w:w="245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338DDD43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</w:pPr>
            <w:r>
              <w:rPr>
                <w:rFonts w:ascii="Georgia" w:hAnsi="Georgia"/>
                <w:sz w:val="24"/>
                <w:szCs w:val="24"/>
                <w:lang w:eastAsia="ru-RU"/>
              </w:rPr>
              <w:t>лекции</w:t>
            </w:r>
            <w:bookmarkStart w:id="2" w:name="__UnoMark__2960_2633149968"/>
            <w:bookmarkEnd w:id="2"/>
          </w:p>
        </w:tc>
        <w:tc>
          <w:tcPr>
            <w:tcW w:w="12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46E108E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Georgia" w:hAnsi="Georgia"/>
                <w:sz w:val="24"/>
                <w:szCs w:val="24"/>
                <w:lang w:eastAsia="ru-RU"/>
              </w:rPr>
            </w:pPr>
            <w:r>
              <w:rPr>
                <w:rFonts w:ascii="Georgia" w:hAnsi="Georgia"/>
                <w:sz w:val="24"/>
                <w:szCs w:val="24"/>
                <w:lang w:eastAsia="ru-RU"/>
              </w:rPr>
              <w:t>6</w:t>
            </w:r>
          </w:p>
        </w:tc>
      </w:tr>
      <w:tr w:rsidR="006C4DC1" w14:paraId="7A8666EF" w14:textId="77777777">
        <w:trPr>
          <w:trHeight w:val="84"/>
        </w:trPr>
        <w:tc>
          <w:tcPr>
            <w:tcW w:w="7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15F0F9C3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Georgia" w:hAnsi="Georgia"/>
                <w:sz w:val="24"/>
                <w:szCs w:val="24"/>
                <w:lang w:eastAsia="ru-RU"/>
              </w:rPr>
            </w:pPr>
            <w:r>
              <w:rPr>
                <w:rFonts w:ascii="Georgia" w:hAnsi="Georgia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4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58AA601E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rPr>
                <w:rFonts w:ascii="Georgia" w:eastAsia="SimSun, 宋体" w:hAnsi="Georgia"/>
                <w:b/>
                <w:bCs/>
                <w:sz w:val="24"/>
                <w:szCs w:val="24"/>
              </w:rPr>
            </w:pPr>
            <w:r>
              <w:rPr>
                <w:rFonts w:ascii="Georgia" w:eastAsia="SimSun, 宋体" w:hAnsi="Georgia"/>
                <w:b/>
                <w:bCs/>
                <w:sz w:val="24"/>
                <w:szCs w:val="24"/>
              </w:rPr>
              <w:t xml:space="preserve">Тема 9. </w:t>
            </w:r>
            <w:proofErr w:type="spellStart"/>
            <w:r>
              <w:rPr>
                <w:rFonts w:ascii="Georgia" w:eastAsia="SimSun, 宋体" w:hAnsi="Georgia"/>
                <w:b/>
                <w:bCs/>
                <w:sz w:val="24"/>
                <w:szCs w:val="24"/>
              </w:rPr>
              <w:t>Многопотоковое</w:t>
            </w:r>
            <w:proofErr w:type="spellEnd"/>
            <w:r>
              <w:rPr>
                <w:rFonts w:ascii="Georgia" w:eastAsia="SimSun, 宋体" w:hAnsi="Georgia"/>
                <w:b/>
                <w:bCs/>
                <w:sz w:val="24"/>
                <w:szCs w:val="24"/>
              </w:rPr>
              <w:t xml:space="preserve"> программирование</w:t>
            </w:r>
          </w:p>
        </w:tc>
        <w:tc>
          <w:tcPr>
            <w:tcW w:w="245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1B36342B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rPr>
                <w:rFonts w:ascii="Georgia" w:hAnsi="Georgia"/>
                <w:sz w:val="24"/>
                <w:szCs w:val="24"/>
                <w:lang w:eastAsia="ru-RU"/>
              </w:rPr>
            </w:pPr>
            <w:bookmarkStart w:id="3" w:name="__DdeLink__2959_2633149968"/>
            <w:r>
              <w:rPr>
                <w:rFonts w:ascii="Georgia" w:hAnsi="Georgia"/>
                <w:sz w:val="24"/>
                <w:szCs w:val="24"/>
                <w:lang w:eastAsia="ru-RU"/>
              </w:rPr>
              <w:t>лекции</w:t>
            </w:r>
            <w:bookmarkEnd w:id="3"/>
          </w:p>
        </w:tc>
        <w:tc>
          <w:tcPr>
            <w:tcW w:w="12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97C2439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Georgia" w:hAnsi="Georgia"/>
                <w:sz w:val="24"/>
                <w:szCs w:val="24"/>
                <w:lang w:eastAsia="ru-RU"/>
              </w:rPr>
            </w:pPr>
            <w:r>
              <w:rPr>
                <w:rFonts w:ascii="Georgia" w:hAnsi="Georgia"/>
                <w:sz w:val="24"/>
                <w:szCs w:val="24"/>
                <w:lang w:eastAsia="ru-RU"/>
              </w:rPr>
              <w:t>8</w:t>
            </w:r>
          </w:p>
        </w:tc>
      </w:tr>
      <w:tr w:rsidR="006C4DC1" w14:paraId="14F543CE" w14:textId="77777777">
        <w:trPr>
          <w:trHeight w:val="10"/>
        </w:trPr>
        <w:tc>
          <w:tcPr>
            <w:tcW w:w="775" w:type="dxa"/>
            <w:vMerge w:val="restart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1127E2ED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jc w:val="center"/>
            </w:pPr>
            <w:r>
              <w:t>10</w:t>
            </w:r>
          </w:p>
        </w:tc>
        <w:tc>
          <w:tcPr>
            <w:tcW w:w="4841" w:type="dxa"/>
            <w:vMerge w:val="restart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42395A91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rPr>
                <w:rFonts w:ascii="Georgia" w:hAnsi="Georgia"/>
                <w:b/>
                <w:bCs/>
                <w:sz w:val="24"/>
                <w:szCs w:val="24"/>
              </w:rPr>
            </w:pPr>
            <w:bookmarkStart w:id="4" w:name="__UnoMark__2942_2633149968"/>
            <w:bookmarkEnd w:id="4"/>
            <w:r>
              <w:rPr>
                <w:rFonts w:ascii="Georgia" w:hAnsi="Georgia"/>
                <w:b/>
                <w:bCs/>
                <w:sz w:val="24"/>
                <w:szCs w:val="24"/>
              </w:rPr>
              <w:t>П</w:t>
            </w:r>
            <w:bookmarkStart w:id="5" w:name="__UnoMark__2943_2633149968"/>
            <w:bookmarkEnd w:id="5"/>
            <w:r>
              <w:rPr>
                <w:rFonts w:ascii="Georgia" w:hAnsi="Georgia"/>
                <w:b/>
                <w:bCs/>
                <w:sz w:val="24"/>
                <w:szCs w:val="24"/>
              </w:rPr>
              <w:t>ромежуточн</w:t>
            </w:r>
            <w:bookmarkStart w:id="6" w:name="__UnoMark__2944_2633149968"/>
            <w:bookmarkStart w:id="7" w:name="__UnoMark__2945_2633149968"/>
            <w:bookmarkEnd w:id="6"/>
            <w:bookmarkEnd w:id="7"/>
            <w:r>
              <w:rPr>
                <w:rFonts w:ascii="Georgia" w:hAnsi="Georgia"/>
                <w:b/>
                <w:bCs/>
                <w:sz w:val="24"/>
                <w:szCs w:val="24"/>
              </w:rPr>
              <w:t>а</w:t>
            </w:r>
            <w:bookmarkStart w:id="8" w:name="__UnoMark__2946_2633149968"/>
            <w:bookmarkEnd w:id="8"/>
            <w:r>
              <w:rPr>
                <w:rFonts w:ascii="Georgia" w:hAnsi="Georgia"/>
                <w:b/>
                <w:bCs/>
                <w:sz w:val="24"/>
                <w:szCs w:val="24"/>
              </w:rPr>
              <w:t>я</w:t>
            </w:r>
            <w:bookmarkStart w:id="9" w:name="__UnoMark__2947_2633149968"/>
            <w:bookmarkEnd w:id="9"/>
            <w:r>
              <w:rPr>
                <w:rFonts w:ascii="Georgia" w:hAnsi="Georgia"/>
                <w:b/>
                <w:bCs/>
                <w:sz w:val="24"/>
                <w:szCs w:val="24"/>
              </w:rPr>
              <w:t xml:space="preserve"> аттестации</w:t>
            </w:r>
          </w:p>
        </w:tc>
        <w:tc>
          <w:tcPr>
            <w:tcW w:w="245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2D54368E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Са</w:t>
            </w:r>
            <w:bookmarkStart w:id="10" w:name="__UnoMark__2919_2633149968"/>
            <w:bookmarkEnd w:id="10"/>
            <w:r>
              <w:rPr>
                <w:rFonts w:ascii="Georgia" w:hAnsi="Georgia"/>
                <w:sz w:val="24"/>
                <w:szCs w:val="24"/>
              </w:rPr>
              <w:t>м</w:t>
            </w:r>
            <w:bookmarkStart w:id="11" w:name="__UnoMark__2920_2633149968"/>
            <w:bookmarkEnd w:id="11"/>
            <w:r>
              <w:rPr>
                <w:rFonts w:ascii="Georgia" w:hAnsi="Georgia"/>
                <w:sz w:val="24"/>
                <w:szCs w:val="24"/>
              </w:rPr>
              <w:t>о</w:t>
            </w:r>
            <w:bookmarkStart w:id="12" w:name="__UnoMark__2921_2633149968"/>
            <w:bookmarkEnd w:id="12"/>
            <w:r>
              <w:rPr>
                <w:rFonts w:ascii="Georgia" w:hAnsi="Georgia"/>
                <w:sz w:val="24"/>
                <w:szCs w:val="24"/>
              </w:rPr>
              <w:t>с</w:t>
            </w:r>
            <w:bookmarkStart w:id="13" w:name="__UnoMark__2922_2633149968"/>
            <w:bookmarkEnd w:id="13"/>
            <w:r>
              <w:rPr>
                <w:rFonts w:ascii="Georgia" w:hAnsi="Georgia"/>
                <w:sz w:val="24"/>
                <w:szCs w:val="24"/>
              </w:rPr>
              <w:t>т</w:t>
            </w:r>
            <w:bookmarkStart w:id="14" w:name="__UnoMark__2923_2633149968"/>
            <w:bookmarkEnd w:id="14"/>
            <w:r>
              <w:rPr>
                <w:rFonts w:ascii="Georgia" w:hAnsi="Georgia"/>
                <w:sz w:val="24"/>
                <w:szCs w:val="24"/>
              </w:rPr>
              <w:t>о</w:t>
            </w:r>
            <w:bookmarkStart w:id="15" w:name="__UnoMark__2924_2633149968"/>
            <w:bookmarkEnd w:id="15"/>
            <w:r>
              <w:rPr>
                <w:rFonts w:ascii="Georgia" w:hAnsi="Georgia"/>
                <w:sz w:val="24"/>
                <w:szCs w:val="24"/>
              </w:rPr>
              <w:t>я</w:t>
            </w:r>
            <w:bookmarkStart w:id="16" w:name="__UnoMark__2925_2633149968"/>
            <w:bookmarkEnd w:id="16"/>
            <w:r>
              <w:rPr>
                <w:rFonts w:ascii="Georgia" w:hAnsi="Georgia"/>
                <w:sz w:val="24"/>
                <w:szCs w:val="24"/>
              </w:rPr>
              <w:t>т</w:t>
            </w:r>
            <w:bookmarkStart w:id="17" w:name="__UnoMark__2926_2633149968"/>
            <w:bookmarkEnd w:id="17"/>
            <w:r>
              <w:rPr>
                <w:rFonts w:ascii="Georgia" w:hAnsi="Georgia"/>
                <w:sz w:val="24"/>
                <w:szCs w:val="24"/>
              </w:rPr>
              <w:t>е</w:t>
            </w:r>
            <w:bookmarkStart w:id="18" w:name="__UnoMark__2927_2633149968"/>
            <w:bookmarkEnd w:id="18"/>
            <w:r>
              <w:rPr>
                <w:rFonts w:ascii="Georgia" w:hAnsi="Georgia"/>
                <w:sz w:val="24"/>
                <w:szCs w:val="24"/>
              </w:rPr>
              <w:t>л</w:t>
            </w:r>
            <w:bookmarkStart w:id="19" w:name="__UnoMark__2928_2633149968"/>
            <w:bookmarkEnd w:id="19"/>
            <w:r>
              <w:rPr>
                <w:rFonts w:ascii="Georgia" w:hAnsi="Georgia"/>
                <w:sz w:val="24"/>
                <w:szCs w:val="24"/>
              </w:rPr>
              <w:t>ь</w:t>
            </w:r>
            <w:bookmarkStart w:id="20" w:name="__UnoMark__2929_2633149968"/>
            <w:bookmarkEnd w:id="20"/>
            <w:r>
              <w:rPr>
                <w:rFonts w:ascii="Georgia" w:hAnsi="Georgia"/>
                <w:sz w:val="24"/>
                <w:szCs w:val="24"/>
              </w:rPr>
              <w:t>н</w:t>
            </w:r>
            <w:bookmarkStart w:id="21" w:name="__UnoMark__2930_2633149968"/>
            <w:bookmarkEnd w:id="21"/>
            <w:r>
              <w:rPr>
                <w:rFonts w:ascii="Georgia" w:hAnsi="Georgia"/>
                <w:sz w:val="24"/>
                <w:szCs w:val="24"/>
              </w:rPr>
              <w:t>а</w:t>
            </w:r>
            <w:bookmarkStart w:id="22" w:name="__UnoMark__2931_2633149968"/>
            <w:bookmarkEnd w:id="22"/>
            <w:r>
              <w:rPr>
                <w:rFonts w:ascii="Georgia" w:hAnsi="Georgia"/>
                <w:sz w:val="24"/>
                <w:szCs w:val="24"/>
              </w:rPr>
              <w:t>я</w:t>
            </w:r>
            <w:bookmarkStart w:id="23" w:name="__UnoMark__2932_2633149968"/>
            <w:bookmarkEnd w:id="23"/>
            <w:r>
              <w:rPr>
                <w:rFonts w:ascii="Georgia" w:hAnsi="Georgia"/>
                <w:sz w:val="24"/>
                <w:szCs w:val="24"/>
              </w:rPr>
              <w:t xml:space="preserve"> </w:t>
            </w:r>
            <w:bookmarkStart w:id="24" w:name="__UnoMark__2933_2633149968"/>
            <w:bookmarkEnd w:id="24"/>
            <w:r>
              <w:rPr>
                <w:rFonts w:ascii="Georgia" w:hAnsi="Georgia"/>
                <w:sz w:val="24"/>
                <w:szCs w:val="24"/>
              </w:rPr>
              <w:t>р</w:t>
            </w:r>
            <w:bookmarkStart w:id="25" w:name="__UnoMark__2934_2633149968"/>
            <w:bookmarkEnd w:id="25"/>
            <w:r>
              <w:rPr>
                <w:rFonts w:ascii="Georgia" w:hAnsi="Georgia"/>
                <w:sz w:val="24"/>
                <w:szCs w:val="24"/>
              </w:rPr>
              <w:t>а</w:t>
            </w:r>
            <w:bookmarkStart w:id="26" w:name="__UnoMark__2935_2633149968"/>
            <w:bookmarkEnd w:id="26"/>
            <w:r>
              <w:rPr>
                <w:rFonts w:ascii="Georgia" w:hAnsi="Georgia"/>
                <w:sz w:val="24"/>
                <w:szCs w:val="24"/>
              </w:rPr>
              <w:t>б</w:t>
            </w:r>
            <w:bookmarkStart w:id="27" w:name="__UnoMark__2936_2633149968"/>
            <w:bookmarkEnd w:id="27"/>
            <w:r>
              <w:rPr>
                <w:rFonts w:ascii="Georgia" w:hAnsi="Georgia"/>
                <w:sz w:val="24"/>
                <w:szCs w:val="24"/>
              </w:rPr>
              <w:t>о</w:t>
            </w:r>
            <w:bookmarkStart w:id="28" w:name="__UnoMark__2937_2633149968"/>
            <w:bookmarkEnd w:id="28"/>
            <w:r>
              <w:rPr>
                <w:rFonts w:ascii="Georgia" w:hAnsi="Georgia"/>
                <w:sz w:val="24"/>
                <w:szCs w:val="24"/>
              </w:rPr>
              <w:t>т</w:t>
            </w:r>
            <w:bookmarkStart w:id="29" w:name="__UnoMark__2938_2633149968"/>
            <w:bookmarkEnd w:id="29"/>
            <w:r>
              <w:rPr>
                <w:rFonts w:ascii="Georgia" w:hAnsi="Georgia"/>
                <w:sz w:val="24"/>
                <w:szCs w:val="24"/>
              </w:rPr>
              <w:t>а</w:t>
            </w:r>
            <w:bookmarkStart w:id="30" w:name="__UnoMark__2939_2633149968"/>
            <w:bookmarkEnd w:id="30"/>
          </w:p>
        </w:tc>
        <w:tc>
          <w:tcPr>
            <w:tcW w:w="12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2BDC32D" w14:textId="77777777" w:rsidR="006C4DC1" w:rsidRDefault="00922DE9">
            <w:pPr>
              <w:widowControl w:val="0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</w:t>
            </w:r>
          </w:p>
        </w:tc>
      </w:tr>
      <w:tr w:rsidR="006C4DC1" w14:paraId="0594B190" w14:textId="77777777">
        <w:trPr>
          <w:trHeight w:val="10"/>
        </w:trPr>
        <w:tc>
          <w:tcPr>
            <w:tcW w:w="775" w:type="dxa"/>
            <w:vMerge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203700FE" w14:textId="77777777" w:rsidR="006C4DC1" w:rsidRDefault="006C4DC1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jc w:val="center"/>
            </w:pPr>
          </w:p>
        </w:tc>
        <w:tc>
          <w:tcPr>
            <w:tcW w:w="4841" w:type="dxa"/>
            <w:vMerge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792DCADD" w14:textId="77777777" w:rsidR="006C4DC1" w:rsidRDefault="006C4DC1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245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6CCC8222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З</w:t>
            </w:r>
            <w:bookmarkStart w:id="31" w:name="__UnoMark__2948_2633149968"/>
            <w:bookmarkEnd w:id="31"/>
            <w:r>
              <w:rPr>
                <w:rFonts w:ascii="Georgia" w:hAnsi="Georgia"/>
                <w:sz w:val="24"/>
                <w:szCs w:val="24"/>
              </w:rPr>
              <w:t>а</w:t>
            </w:r>
            <w:bookmarkStart w:id="32" w:name="__UnoMark__2949_2633149968"/>
            <w:bookmarkEnd w:id="32"/>
            <w:r>
              <w:rPr>
                <w:rFonts w:ascii="Georgia" w:hAnsi="Georgia"/>
                <w:sz w:val="24"/>
                <w:szCs w:val="24"/>
              </w:rPr>
              <w:t>ч</w:t>
            </w:r>
            <w:bookmarkStart w:id="33" w:name="__UnoMark__2950_2633149968"/>
            <w:bookmarkEnd w:id="33"/>
            <w:r>
              <w:rPr>
                <w:rFonts w:ascii="Georgia" w:hAnsi="Georgia"/>
                <w:sz w:val="24"/>
                <w:szCs w:val="24"/>
              </w:rPr>
              <w:t>ё</w:t>
            </w:r>
            <w:bookmarkStart w:id="34" w:name="__UnoMark__2951_2633149968"/>
            <w:bookmarkEnd w:id="34"/>
            <w:r>
              <w:rPr>
                <w:rFonts w:ascii="Georgia" w:hAnsi="Georgia"/>
                <w:sz w:val="24"/>
                <w:szCs w:val="24"/>
              </w:rPr>
              <w:t>т</w:t>
            </w:r>
            <w:bookmarkStart w:id="35" w:name="__UnoMark__2952_2633149968"/>
            <w:bookmarkEnd w:id="35"/>
          </w:p>
        </w:tc>
        <w:tc>
          <w:tcPr>
            <w:tcW w:w="12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CA94A4F" w14:textId="77777777" w:rsidR="006C4DC1" w:rsidRDefault="00922DE9">
            <w:pPr>
              <w:widowControl w:val="0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</w:t>
            </w:r>
            <w:bookmarkStart w:id="36" w:name="__UnoMark__2953_2633149968"/>
            <w:bookmarkEnd w:id="36"/>
          </w:p>
        </w:tc>
      </w:tr>
      <w:tr w:rsidR="006C4DC1" w14:paraId="63520165" w14:textId="77777777">
        <w:trPr>
          <w:trHeight w:val="42"/>
        </w:trPr>
        <w:tc>
          <w:tcPr>
            <w:tcW w:w="775" w:type="dxa"/>
            <w:vMerge w:val="restart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346C9457" w14:textId="77777777" w:rsidR="006C4DC1" w:rsidRDefault="006C4DC1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Georgia" w:hAnsi="Georgia"/>
                <w:sz w:val="24"/>
                <w:szCs w:val="24"/>
                <w:lang w:eastAsia="ru-RU"/>
              </w:rPr>
            </w:pPr>
          </w:p>
        </w:tc>
        <w:tc>
          <w:tcPr>
            <w:tcW w:w="4841" w:type="dxa"/>
            <w:vMerge w:val="restart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44839BD5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rPr>
                <w:rFonts w:ascii="Georgia" w:eastAsia="SimSun, 宋体" w:hAnsi="Georgia"/>
                <w:b/>
                <w:bCs/>
                <w:sz w:val="24"/>
                <w:szCs w:val="24"/>
              </w:rPr>
            </w:pPr>
            <w:r>
              <w:rPr>
                <w:rFonts w:ascii="Georgia" w:eastAsia="SimSun, 宋体" w:hAnsi="Georgia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245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07FE0623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</w:pPr>
            <w:bookmarkStart w:id="37" w:name="__UnoMark__2954_2633149968"/>
            <w:bookmarkEnd w:id="37"/>
            <w:r>
              <w:rPr>
                <w:rFonts w:ascii="Georgia" w:hAnsi="Georgia"/>
                <w:sz w:val="24"/>
                <w:szCs w:val="24"/>
                <w:lang w:eastAsia="ru-RU"/>
              </w:rPr>
              <w:t>Л</w:t>
            </w:r>
            <w:bookmarkStart w:id="38" w:name="__UnoMark__2955_2633149968"/>
            <w:bookmarkEnd w:id="38"/>
            <w:r>
              <w:rPr>
                <w:rFonts w:ascii="Georgia" w:hAnsi="Georgia"/>
                <w:sz w:val="24"/>
                <w:szCs w:val="24"/>
                <w:lang w:eastAsia="ru-RU"/>
              </w:rPr>
              <w:t>екции</w:t>
            </w:r>
          </w:p>
        </w:tc>
        <w:tc>
          <w:tcPr>
            <w:tcW w:w="12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73E1254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Georgia" w:hAnsi="Georgia"/>
                <w:sz w:val="24"/>
                <w:szCs w:val="24"/>
                <w:lang w:eastAsia="ru-RU"/>
              </w:rPr>
            </w:pPr>
            <w:r>
              <w:rPr>
                <w:rFonts w:ascii="Georgia" w:hAnsi="Georgia"/>
                <w:sz w:val="24"/>
                <w:szCs w:val="24"/>
                <w:lang w:eastAsia="ru-RU"/>
              </w:rPr>
              <w:t>60</w:t>
            </w:r>
          </w:p>
        </w:tc>
      </w:tr>
      <w:tr w:rsidR="006C4DC1" w14:paraId="5E822074" w14:textId="77777777">
        <w:trPr>
          <w:trHeight w:val="10"/>
        </w:trPr>
        <w:tc>
          <w:tcPr>
            <w:tcW w:w="775" w:type="dxa"/>
            <w:vMerge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5C0C7A93" w14:textId="77777777" w:rsidR="006C4DC1" w:rsidRDefault="006C4DC1">
            <w:pPr>
              <w:pStyle w:val="Normal1"/>
              <w:widowControl w:val="0"/>
            </w:pPr>
          </w:p>
        </w:tc>
        <w:tc>
          <w:tcPr>
            <w:tcW w:w="4841" w:type="dxa"/>
            <w:vMerge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65C72F0B" w14:textId="77777777" w:rsidR="006C4DC1" w:rsidRDefault="006C4DC1">
            <w:pPr>
              <w:pStyle w:val="Normal1"/>
              <w:widowControl w:val="0"/>
            </w:pPr>
          </w:p>
        </w:tc>
        <w:tc>
          <w:tcPr>
            <w:tcW w:w="245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2564AA71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Самостоятельная работа</w:t>
            </w:r>
            <w:bookmarkStart w:id="39" w:name="__UnoMark__2956_2633149968"/>
            <w:bookmarkEnd w:id="39"/>
          </w:p>
        </w:tc>
        <w:tc>
          <w:tcPr>
            <w:tcW w:w="12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1EB64AE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</w:t>
            </w:r>
          </w:p>
        </w:tc>
      </w:tr>
      <w:tr w:rsidR="006C4DC1" w14:paraId="01CA09BE" w14:textId="77777777">
        <w:trPr>
          <w:trHeight w:val="10"/>
        </w:trPr>
        <w:tc>
          <w:tcPr>
            <w:tcW w:w="775" w:type="dxa"/>
            <w:vMerge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4123F9A7" w14:textId="77777777" w:rsidR="006C4DC1" w:rsidRDefault="006C4DC1">
            <w:pPr>
              <w:pStyle w:val="Normal1"/>
              <w:widowControl w:val="0"/>
            </w:pPr>
          </w:p>
        </w:tc>
        <w:tc>
          <w:tcPr>
            <w:tcW w:w="4841" w:type="dxa"/>
            <w:vMerge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1C2D4AA5" w14:textId="77777777" w:rsidR="006C4DC1" w:rsidRDefault="006C4DC1">
            <w:pPr>
              <w:pStyle w:val="Normal1"/>
              <w:widowControl w:val="0"/>
            </w:pPr>
          </w:p>
        </w:tc>
        <w:tc>
          <w:tcPr>
            <w:tcW w:w="245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109560A7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12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DA9AFCC" w14:textId="77777777" w:rsidR="006C4DC1" w:rsidRDefault="00922DE9">
            <w:pPr>
              <w:pStyle w:val="Normal1"/>
              <w:widowControl w:val="0"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</w:t>
            </w:r>
          </w:p>
        </w:tc>
      </w:tr>
    </w:tbl>
    <w:p w14:paraId="3EE46F54" w14:textId="77777777" w:rsidR="006C4DC1" w:rsidRDefault="006C4DC1">
      <w:pPr>
        <w:rPr>
          <w:lang w:val="en-US"/>
        </w:rPr>
      </w:pPr>
    </w:p>
    <w:p w14:paraId="5C8FB0EC" w14:textId="77777777" w:rsidR="006C4DC1" w:rsidRDefault="00922DE9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На лекционных занятиях преподаватель представляет материал курса согласно следующему содержанию:</w:t>
      </w:r>
    </w:p>
    <w:p w14:paraId="0F83428D" w14:textId="77777777" w:rsidR="006C4DC1" w:rsidRDefault="00922DE9">
      <w:pPr>
        <w:pStyle w:val="Normal1"/>
        <w:spacing w:before="0" w:line="240" w:lineRule="auto"/>
        <w:ind w:left="720"/>
      </w:pPr>
      <w:r>
        <w:rPr>
          <w:rFonts w:ascii="Georgia" w:eastAsia="SimSun, 宋体" w:hAnsi="Georgia"/>
          <w:b/>
          <w:bCs/>
          <w:sz w:val="24"/>
          <w:szCs w:val="24"/>
        </w:rPr>
        <w:t>I. «Введение. Понятие о системном программировании»:</w:t>
      </w:r>
    </w:p>
    <w:p w14:paraId="399CD585" w14:textId="77777777" w:rsidR="006C4DC1" w:rsidRDefault="00922DE9">
      <w:pPr>
        <w:pStyle w:val="Normal1"/>
        <w:spacing w:before="0" w:line="240" w:lineRule="auto"/>
        <w:ind w:left="1440"/>
      </w:pPr>
      <w:r>
        <w:rPr>
          <w:rFonts w:ascii="Georgia" w:eastAsia="SimSun, 宋体" w:hAnsi="Georgia"/>
          <w:sz w:val="24"/>
          <w:szCs w:val="24"/>
        </w:rPr>
        <w:t xml:space="preserve">Особенности системного программирования в </w:t>
      </w:r>
      <w:proofErr w:type="spellStart"/>
      <w:r>
        <w:rPr>
          <w:rFonts w:ascii="Georgia" w:eastAsia="SimSun, 宋体" w:hAnsi="Georgia"/>
          <w:sz w:val="24"/>
          <w:szCs w:val="24"/>
        </w:rPr>
        <w:t>Windows</w:t>
      </w:r>
      <w:proofErr w:type="spellEnd"/>
      <w:r>
        <w:rPr>
          <w:rFonts w:ascii="Georgia" w:eastAsia="SimSun, 宋体" w:hAnsi="Georgia"/>
          <w:sz w:val="24"/>
          <w:szCs w:val="24"/>
          <w:vertAlign w:val="superscript"/>
        </w:rPr>
        <w:t>(R)</w:t>
      </w:r>
      <w:r>
        <w:rPr>
          <w:rFonts w:ascii="Georgia" w:eastAsia="SimSun, 宋体" w:hAnsi="Georgia"/>
          <w:sz w:val="24"/>
          <w:szCs w:val="24"/>
        </w:rPr>
        <w:t>- и UNIX</w:t>
      </w:r>
      <w:r>
        <w:rPr>
          <w:rFonts w:ascii="Georgia" w:eastAsia="SimSun, 宋体" w:hAnsi="Georgia"/>
          <w:sz w:val="24"/>
          <w:szCs w:val="24"/>
          <w:vertAlign w:val="superscript"/>
        </w:rPr>
        <w:t>TM</w:t>
      </w:r>
      <w:r>
        <w:rPr>
          <w:rFonts w:ascii="Georgia" w:eastAsia="SimSun, 宋体" w:hAnsi="Georgia"/>
          <w:sz w:val="24"/>
          <w:szCs w:val="24"/>
        </w:rPr>
        <w:t>-подобных ОС. Стандарты системного программирования. Компиляторы и среды разработки. Основные средства управления программными проектами в UNIX</w:t>
      </w:r>
      <w:r>
        <w:rPr>
          <w:rFonts w:ascii="Georgia" w:eastAsia="SimSun, 宋体" w:hAnsi="Georgia"/>
          <w:sz w:val="24"/>
          <w:szCs w:val="24"/>
          <w:vertAlign w:val="superscript"/>
        </w:rPr>
        <w:t>(R)</w:t>
      </w:r>
      <w:r>
        <w:rPr>
          <w:rFonts w:ascii="Georgia" w:eastAsia="SimSun, 宋体" w:hAnsi="Georgia"/>
          <w:sz w:val="24"/>
          <w:szCs w:val="24"/>
        </w:rPr>
        <w:t xml:space="preserve">- подобных ОС. Среда разработки </w:t>
      </w:r>
      <w:proofErr w:type="spellStart"/>
      <w:r>
        <w:rPr>
          <w:rFonts w:ascii="Georgia" w:eastAsia="SimSun, 宋体" w:hAnsi="Georgia"/>
          <w:sz w:val="24"/>
          <w:szCs w:val="24"/>
        </w:rPr>
        <w:t>gcc</w:t>
      </w:r>
      <w:proofErr w:type="spellEnd"/>
      <w:r>
        <w:rPr>
          <w:rFonts w:ascii="Georgia" w:eastAsia="SimSun, 宋体" w:hAnsi="Georgia"/>
          <w:sz w:val="24"/>
          <w:szCs w:val="24"/>
        </w:rPr>
        <w:t>.</w:t>
      </w:r>
    </w:p>
    <w:p w14:paraId="50B80EEE" w14:textId="77777777" w:rsidR="006C4DC1" w:rsidRDefault="006C4DC1">
      <w:pPr>
        <w:pStyle w:val="Normal1"/>
        <w:spacing w:before="0" w:line="240" w:lineRule="auto"/>
        <w:rPr>
          <w:rFonts w:ascii="Georgia" w:eastAsia="SimSun, 宋体" w:hAnsi="Georgia"/>
          <w:b/>
          <w:bCs/>
          <w:sz w:val="24"/>
          <w:szCs w:val="24"/>
        </w:rPr>
      </w:pPr>
    </w:p>
    <w:p w14:paraId="4021A278" w14:textId="77777777" w:rsidR="006C4DC1" w:rsidRDefault="00922DE9">
      <w:pPr>
        <w:pStyle w:val="Normal1"/>
        <w:spacing w:before="0" w:line="240" w:lineRule="auto"/>
        <w:ind w:left="720"/>
      </w:pPr>
      <w:r>
        <w:rPr>
          <w:rFonts w:ascii="Georgia" w:eastAsia="SimSun, 宋体" w:hAnsi="Georgia"/>
          <w:b/>
          <w:bCs/>
          <w:sz w:val="24"/>
          <w:szCs w:val="24"/>
        </w:rPr>
        <w:t>II. «Особенности архитектуры современных ОС»:</w:t>
      </w:r>
    </w:p>
    <w:p w14:paraId="65629F8C" w14:textId="77777777" w:rsidR="006C4DC1" w:rsidRDefault="00922DE9">
      <w:pPr>
        <w:pStyle w:val="Normal1"/>
        <w:spacing w:before="0" w:line="240" w:lineRule="auto"/>
        <w:ind w:left="1440"/>
      </w:pPr>
      <w:r>
        <w:rPr>
          <w:rFonts w:ascii="Georgia" w:eastAsia="SimSun, 宋体" w:hAnsi="Georgia"/>
          <w:bCs/>
          <w:sz w:val="24"/>
          <w:szCs w:val="24"/>
        </w:rPr>
        <w:t xml:space="preserve">Основные принципы программирования в многозадачной рабочей среде. Процессы. Уровни </w:t>
      </w:r>
      <w:proofErr w:type="spellStart"/>
      <w:r>
        <w:rPr>
          <w:rFonts w:ascii="Georgia" w:eastAsia="SimSun, 宋体" w:hAnsi="Georgia"/>
          <w:bCs/>
          <w:sz w:val="24"/>
          <w:szCs w:val="24"/>
        </w:rPr>
        <w:t>привелегий</w:t>
      </w:r>
      <w:proofErr w:type="spellEnd"/>
      <w:r>
        <w:rPr>
          <w:rFonts w:ascii="Georgia" w:eastAsia="SimSun, 宋体" w:hAnsi="Georgia"/>
          <w:bCs/>
          <w:sz w:val="24"/>
          <w:szCs w:val="24"/>
        </w:rPr>
        <w:t xml:space="preserve">. Понятия «ядерного» и пользовательского кода. Основные компоненты ядра, обеспечивающие многозадачность: планировщик задач и виртуальная машина. Взаимодействие пользовательских процессов с ядром. Системные вызовы. Понятие взаимодействия между процессами. Порождение процессов. Семейства системных </w:t>
      </w:r>
      <w:r>
        <w:rPr>
          <w:rFonts w:ascii="Georgia" w:eastAsia="SimSun, 宋体" w:hAnsi="Georgia"/>
          <w:bCs/>
          <w:sz w:val="24"/>
          <w:szCs w:val="24"/>
        </w:rPr>
        <w:lastRenderedPageBreak/>
        <w:t xml:space="preserve">вызовов </w:t>
      </w:r>
      <w:r>
        <w:rPr>
          <w:rFonts w:ascii="Georgia" w:eastAsia="SimSun, 宋体" w:hAnsi="Georgia"/>
          <w:bCs/>
          <w:i/>
          <w:sz w:val="24"/>
          <w:szCs w:val="24"/>
          <w:lang w:val="en-US"/>
        </w:rPr>
        <w:t>fork</w:t>
      </w:r>
      <w:r>
        <w:rPr>
          <w:rFonts w:ascii="Georgia" w:eastAsia="SimSun, 宋体" w:hAnsi="Georgia"/>
          <w:bCs/>
          <w:sz w:val="24"/>
          <w:szCs w:val="24"/>
        </w:rPr>
        <w:t xml:space="preserve"> и </w:t>
      </w:r>
      <w:r>
        <w:rPr>
          <w:rFonts w:ascii="Georgia" w:eastAsia="SimSun, 宋体" w:hAnsi="Georgia"/>
          <w:bCs/>
          <w:i/>
          <w:sz w:val="24"/>
          <w:szCs w:val="24"/>
          <w:lang w:val="en-US"/>
        </w:rPr>
        <w:t>exec</w:t>
      </w:r>
      <w:r>
        <w:rPr>
          <w:rFonts w:ascii="Georgia" w:eastAsia="SimSun, 宋体" w:hAnsi="Georgia"/>
          <w:bCs/>
          <w:sz w:val="24"/>
          <w:szCs w:val="24"/>
        </w:rPr>
        <w:t>. Родительские и дочерние процессы. Понятие потока управления. Жизненный цикл процесса. Процесс как конечный автомат.</w:t>
      </w:r>
    </w:p>
    <w:p w14:paraId="138FA26B" w14:textId="77777777" w:rsidR="006C4DC1" w:rsidRDefault="006C4DC1">
      <w:pPr>
        <w:pStyle w:val="Normal1"/>
        <w:spacing w:before="0" w:line="240" w:lineRule="auto"/>
        <w:rPr>
          <w:rFonts w:ascii="Georgia" w:eastAsia="SimSun, 宋体" w:hAnsi="Georgia"/>
          <w:bCs/>
          <w:sz w:val="24"/>
          <w:szCs w:val="24"/>
        </w:rPr>
      </w:pPr>
    </w:p>
    <w:p w14:paraId="08568D36" w14:textId="77777777" w:rsidR="006C4DC1" w:rsidRDefault="00922DE9">
      <w:pPr>
        <w:pStyle w:val="Normal1"/>
        <w:spacing w:before="0" w:line="240" w:lineRule="auto"/>
        <w:ind w:left="720"/>
      </w:pPr>
      <w:r>
        <w:rPr>
          <w:rFonts w:ascii="Georgia" w:eastAsia="SimSun, 宋体" w:hAnsi="Georgia"/>
          <w:b/>
          <w:bCs/>
          <w:sz w:val="24"/>
          <w:szCs w:val="24"/>
          <w:lang w:val="en-US"/>
        </w:rPr>
        <w:t>III</w:t>
      </w:r>
      <w:r>
        <w:rPr>
          <w:rFonts w:ascii="Georgia" w:eastAsia="SimSun, 宋体" w:hAnsi="Georgia"/>
          <w:b/>
          <w:bCs/>
          <w:sz w:val="24"/>
          <w:szCs w:val="24"/>
        </w:rPr>
        <w:t>. «Сигналы»:</w:t>
      </w:r>
    </w:p>
    <w:p w14:paraId="7B73F5C7" w14:textId="77777777" w:rsidR="006C4DC1" w:rsidRDefault="00922DE9">
      <w:pPr>
        <w:pStyle w:val="Normal1"/>
        <w:spacing w:before="0" w:line="240" w:lineRule="auto"/>
        <w:ind w:left="1440"/>
      </w:pPr>
      <w:r>
        <w:rPr>
          <w:rFonts w:ascii="Georgia" w:eastAsia="SimSun, 宋体" w:hAnsi="Georgia"/>
          <w:bCs/>
          <w:sz w:val="24"/>
          <w:szCs w:val="24"/>
        </w:rPr>
        <w:t xml:space="preserve">Предназначение сигналов. Системный вызов </w:t>
      </w:r>
      <w:r>
        <w:rPr>
          <w:rFonts w:ascii="Georgia" w:eastAsia="SimSun, 宋体" w:hAnsi="Georgia"/>
          <w:bCs/>
          <w:i/>
          <w:sz w:val="24"/>
          <w:szCs w:val="24"/>
          <w:lang w:val="en-US"/>
        </w:rPr>
        <w:t>kill</w:t>
      </w:r>
      <w:r>
        <w:rPr>
          <w:rFonts w:ascii="Georgia" w:eastAsia="SimSun, 宋体" w:hAnsi="Georgia"/>
          <w:bCs/>
          <w:i/>
          <w:sz w:val="24"/>
          <w:szCs w:val="24"/>
        </w:rPr>
        <w:t xml:space="preserve">. </w:t>
      </w:r>
      <w:r>
        <w:rPr>
          <w:rFonts w:ascii="Georgia" w:eastAsia="SimSun, 宋体" w:hAnsi="Georgia"/>
          <w:bCs/>
          <w:sz w:val="24"/>
          <w:szCs w:val="24"/>
        </w:rPr>
        <w:t xml:space="preserve">«Старый» и «новый» механизмы регистрации обработчиков сигналов. </w:t>
      </w:r>
    </w:p>
    <w:p w14:paraId="2AA8D718" w14:textId="77777777" w:rsidR="006C4DC1" w:rsidRDefault="006C4DC1">
      <w:pPr>
        <w:pStyle w:val="Normal1"/>
        <w:spacing w:before="0" w:line="240" w:lineRule="auto"/>
        <w:rPr>
          <w:rFonts w:ascii="Georgia" w:eastAsia="SimSun, 宋体" w:hAnsi="Georgia"/>
          <w:bCs/>
          <w:sz w:val="24"/>
          <w:szCs w:val="24"/>
        </w:rPr>
      </w:pPr>
    </w:p>
    <w:p w14:paraId="2A507AAD" w14:textId="77777777" w:rsidR="006C4DC1" w:rsidRDefault="006C4DC1">
      <w:pPr>
        <w:pStyle w:val="Normal1"/>
        <w:spacing w:before="0" w:line="240" w:lineRule="auto"/>
        <w:rPr>
          <w:rFonts w:ascii="Georgia" w:eastAsia="SimSun, 宋体" w:hAnsi="Georgia"/>
          <w:bCs/>
          <w:sz w:val="24"/>
          <w:szCs w:val="24"/>
        </w:rPr>
      </w:pPr>
    </w:p>
    <w:p w14:paraId="6C7F1935" w14:textId="77777777" w:rsidR="006C4DC1" w:rsidRDefault="00922DE9">
      <w:pPr>
        <w:pStyle w:val="Normal1"/>
        <w:spacing w:before="0" w:line="240" w:lineRule="auto"/>
        <w:ind w:left="720"/>
        <w:jc w:val="both"/>
      </w:pPr>
      <w:r>
        <w:rPr>
          <w:rFonts w:ascii="Georgia" w:eastAsia="SimSun, 宋体" w:hAnsi="Georgia"/>
          <w:b/>
          <w:bCs/>
          <w:sz w:val="24"/>
          <w:szCs w:val="24"/>
        </w:rPr>
        <w:t>I</w:t>
      </w:r>
      <w:r>
        <w:rPr>
          <w:rFonts w:ascii="Georgia" w:eastAsia="SimSun, 宋体" w:hAnsi="Georgia"/>
          <w:b/>
          <w:bCs/>
          <w:sz w:val="24"/>
          <w:szCs w:val="24"/>
          <w:lang w:val="en-US"/>
        </w:rPr>
        <w:t>V</w:t>
      </w:r>
      <w:r>
        <w:rPr>
          <w:rFonts w:ascii="Georgia" w:eastAsia="SimSun, 宋体" w:hAnsi="Georgia"/>
          <w:b/>
          <w:bCs/>
          <w:sz w:val="24"/>
          <w:szCs w:val="24"/>
        </w:rPr>
        <w:t>. «Низкоуровневая подсистема ввода-вывода»:</w:t>
      </w:r>
    </w:p>
    <w:p w14:paraId="62F708B4" w14:textId="77777777" w:rsidR="006C4DC1" w:rsidRDefault="00922DE9">
      <w:pPr>
        <w:pStyle w:val="Normal1"/>
        <w:tabs>
          <w:tab w:val="left" w:pos="-1275"/>
        </w:tabs>
        <w:spacing w:before="0" w:line="240" w:lineRule="auto"/>
        <w:ind w:left="1440"/>
        <w:jc w:val="both"/>
        <w:rPr>
          <w:rFonts w:ascii="Georgia" w:eastAsia="SimSun, 宋体" w:hAnsi="Georgia"/>
          <w:bCs/>
          <w:sz w:val="24"/>
          <w:szCs w:val="24"/>
        </w:rPr>
      </w:pPr>
      <w:r>
        <w:rPr>
          <w:rFonts w:ascii="Georgia" w:eastAsia="SimSun, 宋体" w:hAnsi="Georgia"/>
          <w:bCs/>
          <w:sz w:val="24"/>
          <w:szCs w:val="24"/>
        </w:rPr>
        <w:t xml:space="preserve">Файловые системы. Права доступа. </w:t>
      </w:r>
      <w:r>
        <w:rPr>
          <w:rFonts w:ascii="Georgia" w:eastAsia="SimSun, 宋体" w:hAnsi="Georgia"/>
          <w:bCs/>
          <w:sz w:val="24"/>
          <w:szCs w:val="24"/>
          <w:lang w:val="en-US"/>
        </w:rPr>
        <w:t>ACL</w:t>
      </w:r>
      <w:r>
        <w:rPr>
          <w:rFonts w:ascii="Georgia" w:eastAsia="SimSun, 宋体" w:hAnsi="Georgia"/>
          <w:bCs/>
          <w:sz w:val="24"/>
          <w:szCs w:val="24"/>
        </w:rPr>
        <w:t xml:space="preserve"> и </w:t>
      </w:r>
      <w:proofErr w:type="spellStart"/>
      <w:r>
        <w:rPr>
          <w:rFonts w:ascii="Georgia" w:eastAsia="SimSun, 宋体" w:hAnsi="Georgia"/>
          <w:bCs/>
          <w:sz w:val="24"/>
          <w:szCs w:val="24"/>
        </w:rPr>
        <w:t>супербиты</w:t>
      </w:r>
      <w:proofErr w:type="spellEnd"/>
      <w:r>
        <w:rPr>
          <w:rFonts w:ascii="Georgia" w:eastAsia="SimSun, 宋体" w:hAnsi="Georgia"/>
          <w:bCs/>
          <w:sz w:val="24"/>
          <w:szCs w:val="24"/>
        </w:rPr>
        <w:t>. Отказоустойчивые файловые системы. Сравнение файлового ввода-вывода средствами стандартной библиотеки языка С и низкоуровневого интерфейса программирования ядра. Файловые дескрипторы. Системные вызовы низкоуровневого доступа к файлам. Использование специальных файлов для организации ввода-вывода данных периферийных устройств. Программирование ввода-вывода и использованием каналов (</w:t>
      </w:r>
      <w:r>
        <w:rPr>
          <w:rFonts w:ascii="Georgia" w:eastAsia="SimSun, 宋体" w:hAnsi="Georgia"/>
          <w:bCs/>
          <w:sz w:val="24"/>
          <w:szCs w:val="24"/>
          <w:lang w:val="en-US"/>
        </w:rPr>
        <w:t>FIFO</w:t>
      </w:r>
      <w:r>
        <w:rPr>
          <w:rFonts w:ascii="Georgia" w:eastAsia="SimSun, 宋体" w:hAnsi="Georgia"/>
          <w:bCs/>
          <w:sz w:val="24"/>
          <w:szCs w:val="24"/>
        </w:rPr>
        <w:t xml:space="preserve">-файлов). Программный интерфейс работы с каталогами файловых систем. </w:t>
      </w:r>
    </w:p>
    <w:p w14:paraId="3A15C45F" w14:textId="77777777" w:rsidR="006C4DC1" w:rsidRDefault="006C4DC1">
      <w:pPr>
        <w:pStyle w:val="Normal1"/>
        <w:tabs>
          <w:tab w:val="left" w:pos="-1275"/>
        </w:tabs>
        <w:spacing w:before="0" w:line="240" w:lineRule="auto"/>
        <w:ind w:left="1440"/>
        <w:jc w:val="both"/>
        <w:rPr>
          <w:rFonts w:ascii="Georgia" w:eastAsia="SimSun, 宋体" w:hAnsi="Georgia"/>
          <w:bCs/>
          <w:sz w:val="24"/>
          <w:szCs w:val="24"/>
        </w:rPr>
      </w:pPr>
    </w:p>
    <w:p w14:paraId="701B4853" w14:textId="77777777" w:rsidR="006C4DC1" w:rsidRDefault="00922DE9">
      <w:pPr>
        <w:pStyle w:val="Normal1"/>
        <w:spacing w:before="0" w:line="240" w:lineRule="auto"/>
        <w:ind w:left="720"/>
      </w:pPr>
      <w:r>
        <w:rPr>
          <w:rFonts w:ascii="Georgia" w:eastAsia="SimSun, 宋体" w:hAnsi="Georgia"/>
          <w:b/>
          <w:bCs/>
          <w:sz w:val="24"/>
          <w:szCs w:val="24"/>
        </w:rPr>
        <w:t>V. «Ввод-вывод через прямое отображение в память»:</w:t>
      </w:r>
    </w:p>
    <w:p w14:paraId="61B293DB" w14:textId="77777777" w:rsidR="006C4DC1" w:rsidRDefault="006C4DC1">
      <w:pPr>
        <w:pStyle w:val="Normal1"/>
        <w:tabs>
          <w:tab w:val="left" w:pos="-1275"/>
        </w:tabs>
        <w:spacing w:before="0" w:line="240" w:lineRule="auto"/>
        <w:ind w:left="1440"/>
        <w:jc w:val="both"/>
        <w:rPr>
          <w:rFonts w:ascii="Georgia" w:eastAsia="SimSun, 宋体" w:hAnsi="Georgia"/>
          <w:bCs/>
          <w:sz w:val="24"/>
          <w:szCs w:val="24"/>
        </w:rPr>
      </w:pPr>
    </w:p>
    <w:p w14:paraId="1ADF3491" w14:textId="77777777" w:rsidR="006C4DC1" w:rsidRDefault="00922DE9">
      <w:pPr>
        <w:pStyle w:val="Normal1"/>
        <w:tabs>
          <w:tab w:val="left" w:pos="-1275"/>
        </w:tabs>
        <w:spacing w:before="0" w:line="240" w:lineRule="auto"/>
        <w:ind w:left="1440"/>
        <w:jc w:val="both"/>
      </w:pPr>
      <w:r>
        <w:rPr>
          <w:rFonts w:ascii="Georgia" w:eastAsia="SimSun, 宋体" w:hAnsi="Georgia"/>
          <w:bCs/>
          <w:sz w:val="24"/>
          <w:szCs w:val="24"/>
        </w:rPr>
        <w:t xml:space="preserve">Применение файлового ввода-вывода посредством файлов, непосредственно отображаемых в память. </w:t>
      </w:r>
      <w:r>
        <w:rPr>
          <w:rFonts w:ascii="Georgia" w:eastAsia="SimSun, 宋体" w:hAnsi="Georgia"/>
          <w:bCs/>
          <w:sz w:val="24"/>
          <w:szCs w:val="24"/>
          <w:lang w:val="en-US"/>
        </w:rPr>
        <w:t>API</w:t>
      </w:r>
      <w:r>
        <w:rPr>
          <w:rFonts w:ascii="Georgia" w:eastAsia="SimSun, 宋体" w:hAnsi="Georgia"/>
          <w:bCs/>
          <w:sz w:val="24"/>
          <w:szCs w:val="24"/>
        </w:rPr>
        <w:t xml:space="preserve"> непосредственного отображения в память.</w:t>
      </w:r>
    </w:p>
    <w:p w14:paraId="7FF069C0" w14:textId="77777777" w:rsidR="006C4DC1" w:rsidRDefault="006C4DC1">
      <w:pPr>
        <w:pStyle w:val="Normal1"/>
        <w:tabs>
          <w:tab w:val="left" w:pos="-1275"/>
        </w:tabs>
        <w:spacing w:before="0" w:line="240" w:lineRule="auto"/>
        <w:jc w:val="both"/>
        <w:rPr>
          <w:rFonts w:ascii="Georgia" w:eastAsia="SimSun, 宋体" w:hAnsi="Georgia"/>
          <w:bCs/>
          <w:sz w:val="24"/>
          <w:szCs w:val="24"/>
        </w:rPr>
      </w:pPr>
    </w:p>
    <w:p w14:paraId="4515EB1A" w14:textId="77777777" w:rsidR="006C4DC1" w:rsidRDefault="00922DE9">
      <w:pPr>
        <w:pStyle w:val="Normal1"/>
        <w:spacing w:before="0" w:line="240" w:lineRule="auto"/>
        <w:ind w:left="720"/>
      </w:pPr>
      <w:r>
        <w:rPr>
          <w:rFonts w:ascii="Georgia" w:eastAsia="SimSun, 宋体" w:hAnsi="Georgia"/>
          <w:b/>
          <w:bCs/>
          <w:sz w:val="24"/>
          <w:szCs w:val="24"/>
        </w:rPr>
        <w:t>V</w:t>
      </w:r>
      <w:r>
        <w:rPr>
          <w:rFonts w:ascii="Georgia" w:eastAsia="SimSun, 宋体" w:hAnsi="Georgia"/>
          <w:b/>
          <w:bCs/>
          <w:sz w:val="24"/>
          <w:szCs w:val="24"/>
          <w:lang w:val="en-US"/>
        </w:rPr>
        <w:t>I</w:t>
      </w:r>
      <w:r>
        <w:rPr>
          <w:rFonts w:ascii="Georgia" w:eastAsia="SimSun, 宋体" w:hAnsi="Georgia"/>
          <w:b/>
          <w:bCs/>
          <w:sz w:val="24"/>
          <w:szCs w:val="24"/>
        </w:rPr>
        <w:t>. «Программный механизм сокетов»:</w:t>
      </w:r>
    </w:p>
    <w:p w14:paraId="74E92420" w14:textId="77777777" w:rsidR="006C4DC1" w:rsidRDefault="00922DE9">
      <w:pPr>
        <w:pStyle w:val="Normal1"/>
        <w:spacing w:before="0" w:line="240" w:lineRule="auto"/>
        <w:ind w:left="1440"/>
        <w:jc w:val="both"/>
      </w:pPr>
      <w:r>
        <w:rPr>
          <w:rFonts w:ascii="Georgia" w:eastAsia="SimSun, 宋体" w:hAnsi="Georgia"/>
          <w:bCs/>
          <w:sz w:val="24"/>
          <w:szCs w:val="24"/>
        </w:rPr>
        <w:t>Сетевые соединения. Модель ISO/OSI. Понятие сокета. Модель взаимодействия «клиент-сервер». Интерфейс программирования сокетов. TCP- и UDP-сокеты. Особенности программирования сокетов и часто встречающиеся ошибки.</w:t>
      </w:r>
    </w:p>
    <w:p w14:paraId="2F1BDE1B" w14:textId="77777777" w:rsidR="006C4DC1" w:rsidRDefault="006C4DC1">
      <w:pPr>
        <w:pStyle w:val="Normal1"/>
        <w:spacing w:before="0" w:line="240" w:lineRule="auto"/>
        <w:rPr>
          <w:rFonts w:ascii="Georgia" w:eastAsia="SimSun, 宋体" w:hAnsi="Georgia"/>
          <w:b/>
          <w:bCs/>
          <w:sz w:val="24"/>
          <w:szCs w:val="24"/>
        </w:rPr>
      </w:pPr>
    </w:p>
    <w:p w14:paraId="5B247CA9" w14:textId="77777777" w:rsidR="006C4DC1" w:rsidRDefault="006C4DC1">
      <w:pPr>
        <w:pStyle w:val="Normal1"/>
        <w:spacing w:before="0" w:line="240" w:lineRule="auto"/>
        <w:rPr>
          <w:rFonts w:ascii="Georgia" w:eastAsia="SimSun, 宋体" w:hAnsi="Georgia"/>
          <w:sz w:val="24"/>
          <w:szCs w:val="24"/>
        </w:rPr>
      </w:pPr>
    </w:p>
    <w:p w14:paraId="21CF4AD8" w14:textId="77777777" w:rsidR="006C4DC1" w:rsidRDefault="00922DE9">
      <w:pPr>
        <w:pStyle w:val="Normal1"/>
        <w:spacing w:before="0" w:line="240" w:lineRule="auto"/>
        <w:ind w:left="720"/>
        <w:rPr>
          <w:lang w:val="en-US"/>
        </w:rPr>
      </w:pPr>
      <w:r>
        <w:rPr>
          <w:rFonts w:ascii="Georgia" w:eastAsia="SimSun, 宋体" w:hAnsi="Georgia"/>
          <w:b/>
          <w:bCs/>
          <w:sz w:val="24"/>
          <w:szCs w:val="24"/>
          <w:lang w:val="en-US"/>
        </w:rPr>
        <w:t xml:space="preserve">VII. «System V </w:t>
      </w:r>
      <w:proofErr w:type="spellStart"/>
      <w:r>
        <w:rPr>
          <w:rFonts w:ascii="Georgia" w:eastAsia="SimSun, 宋体" w:hAnsi="Georgia"/>
          <w:b/>
          <w:bCs/>
          <w:sz w:val="24"/>
          <w:szCs w:val="24"/>
          <w:lang w:val="en-US"/>
        </w:rPr>
        <w:t>interprocess</w:t>
      </w:r>
      <w:proofErr w:type="spellEnd"/>
      <w:r>
        <w:rPr>
          <w:rFonts w:ascii="Georgia" w:eastAsia="SimSun, 宋体" w:hAnsi="Georgia"/>
          <w:b/>
          <w:bCs/>
          <w:sz w:val="24"/>
          <w:szCs w:val="24"/>
          <w:lang w:val="en-US"/>
        </w:rPr>
        <w:t xml:space="preserve"> communication»:</w:t>
      </w:r>
    </w:p>
    <w:p w14:paraId="28770614" w14:textId="77777777" w:rsidR="006C4DC1" w:rsidRDefault="00922DE9">
      <w:pPr>
        <w:pStyle w:val="Normal1"/>
        <w:spacing w:before="0" w:line="240" w:lineRule="auto"/>
        <w:ind w:left="1440"/>
      </w:pPr>
      <w:r>
        <w:rPr>
          <w:rFonts w:ascii="Georgia" w:eastAsia="SimSun, 宋体" w:hAnsi="Georgia"/>
          <w:sz w:val="24"/>
          <w:szCs w:val="24"/>
        </w:rPr>
        <w:t xml:space="preserve">Цели создания </w:t>
      </w:r>
      <w:r>
        <w:rPr>
          <w:rFonts w:ascii="Georgia" w:eastAsia="SimSun, 宋体" w:hAnsi="Georgia"/>
          <w:sz w:val="24"/>
          <w:szCs w:val="24"/>
          <w:lang w:val="en-US"/>
        </w:rPr>
        <w:t>IPC</w:t>
      </w:r>
      <w:r>
        <w:rPr>
          <w:rFonts w:ascii="Georgia" w:eastAsia="SimSun, 宋体" w:hAnsi="Georgia"/>
          <w:sz w:val="24"/>
          <w:szCs w:val="24"/>
        </w:rPr>
        <w:t xml:space="preserve">. Задачи, решаемые с его помощью. Объекты </w:t>
      </w:r>
      <w:r>
        <w:rPr>
          <w:rFonts w:ascii="Georgia" w:eastAsia="SimSun, 宋体" w:hAnsi="Georgia"/>
          <w:sz w:val="24"/>
          <w:szCs w:val="24"/>
          <w:lang w:val="en-US"/>
        </w:rPr>
        <w:t>IPC</w:t>
      </w:r>
      <w:r>
        <w:rPr>
          <w:rFonts w:ascii="Georgia" w:eastAsia="SimSun, 宋体" w:hAnsi="Georgia"/>
          <w:sz w:val="24"/>
          <w:szCs w:val="24"/>
        </w:rPr>
        <w:t>: сообщения, семафоры, разделяемая память. Связь с сигналами и вводом-выводом с отображением в память.</w:t>
      </w:r>
    </w:p>
    <w:p w14:paraId="7930FD49" w14:textId="77777777" w:rsidR="006C4DC1" w:rsidRDefault="006C4DC1">
      <w:pPr>
        <w:pStyle w:val="Normal1"/>
        <w:spacing w:before="0" w:line="240" w:lineRule="auto"/>
        <w:rPr>
          <w:rFonts w:ascii="Georgia" w:eastAsia="SimSun, 宋体" w:hAnsi="Georgia"/>
          <w:sz w:val="24"/>
          <w:szCs w:val="24"/>
        </w:rPr>
      </w:pPr>
    </w:p>
    <w:p w14:paraId="6771D96C" w14:textId="77777777" w:rsidR="006C4DC1" w:rsidRDefault="00922DE9">
      <w:pPr>
        <w:pStyle w:val="Normal1"/>
        <w:spacing w:before="0" w:line="240" w:lineRule="auto"/>
        <w:ind w:left="720"/>
        <w:rPr>
          <w:lang w:val="en-US"/>
        </w:rPr>
      </w:pPr>
      <w:r>
        <w:rPr>
          <w:rFonts w:ascii="Georgia" w:eastAsia="SimSun, 宋体" w:hAnsi="Georgia"/>
          <w:b/>
          <w:bCs/>
          <w:sz w:val="24"/>
          <w:szCs w:val="24"/>
          <w:lang w:val="en-US"/>
        </w:rPr>
        <w:t>VIII. «Remote Procedure Call framework»:</w:t>
      </w:r>
    </w:p>
    <w:p w14:paraId="15AEE079" w14:textId="11DCBA3E" w:rsidR="006C4DC1" w:rsidRDefault="00922DE9">
      <w:pPr>
        <w:pStyle w:val="Normal1"/>
        <w:spacing w:before="0" w:line="240" w:lineRule="auto"/>
        <w:ind w:left="1440"/>
      </w:pPr>
      <w:r>
        <w:rPr>
          <w:rFonts w:ascii="Georgia" w:eastAsia="SimSun, 宋体" w:hAnsi="Georgia"/>
          <w:sz w:val="24"/>
          <w:szCs w:val="24"/>
        </w:rPr>
        <w:t xml:space="preserve">Предназначение и задачи, решаемые посредством механизма RPC. </w:t>
      </w:r>
      <w:r>
        <w:rPr>
          <w:rFonts w:ascii="Georgia" w:eastAsia="SimSun, 宋体" w:hAnsi="Georgia"/>
          <w:sz w:val="24"/>
          <w:szCs w:val="24"/>
          <w:lang w:val="en-US"/>
        </w:rPr>
        <w:t>XDR</w:t>
      </w:r>
      <w:r>
        <w:rPr>
          <w:rFonts w:ascii="Georgia" w:eastAsia="SimSun, 宋体" w:hAnsi="Georgia"/>
          <w:sz w:val="24"/>
          <w:szCs w:val="24"/>
        </w:rPr>
        <w:t>-формат. Уровни абстракции RPC. IPC-препроцессор, машинно-независимое представление данных в RPC. Пример RPC программы клиент-сервер.</w:t>
      </w:r>
    </w:p>
    <w:p w14:paraId="70E64C6F" w14:textId="77777777" w:rsidR="006C4DC1" w:rsidRDefault="006C4DC1">
      <w:pPr>
        <w:pStyle w:val="Normal1"/>
        <w:spacing w:before="0" w:line="240" w:lineRule="auto"/>
        <w:rPr>
          <w:rFonts w:ascii="Georgia" w:eastAsia="SimSun, 宋体" w:hAnsi="Georgia"/>
          <w:b/>
          <w:bCs/>
          <w:sz w:val="24"/>
          <w:szCs w:val="24"/>
        </w:rPr>
      </w:pPr>
    </w:p>
    <w:p w14:paraId="4E0F2D4B" w14:textId="77777777" w:rsidR="006C4DC1" w:rsidRDefault="00922DE9">
      <w:pPr>
        <w:pStyle w:val="Normal1"/>
        <w:spacing w:before="0" w:line="240" w:lineRule="auto"/>
        <w:ind w:left="720"/>
      </w:pPr>
      <w:r>
        <w:rPr>
          <w:rFonts w:ascii="Georgia" w:eastAsia="SimSun, 宋体" w:hAnsi="Georgia"/>
          <w:b/>
          <w:bCs/>
          <w:sz w:val="24"/>
          <w:szCs w:val="24"/>
        </w:rPr>
        <w:t>I</w:t>
      </w:r>
      <w:r>
        <w:rPr>
          <w:rFonts w:ascii="Georgia" w:eastAsia="SimSun, 宋体" w:hAnsi="Georgia"/>
          <w:b/>
          <w:bCs/>
          <w:sz w:val="24"/>
          <w:szCs w:val="24"/>
          <w:lang w:val="en-US"/>
        </w:rPr>
        <w:t>X</w:t>
      </w:r>
      <w:r>
        <w:rPr>
          <w:rFonts w:ascii="Georgia" w:eastAsia="SimSun, 宋体" w:hAnsi="Georgia"/>
          <w:b/>
          <w:bCs/>
          <w:sz w:val="24"/>
          <w:szCs w:val="24"/>
        </w:rPr>
        <w:t>. «</w:t>
      </w:r>
      <w:proofErr w:type="spellStart"/>
      <w:r>
        <w:rPr>
          <w:rFonts w:ascii="Georgia" w:eastAsia="SimSun, 宋体" w:hAnsi="Georgia"/>
          <w:b/>
          <w:bCs/>
          <w:sz w:val="24"/>
          <w:szCs w:val="24"/>
        </w:rPr>
        <w:t>Многопотоковое</w:t>
      </w:r>
      <w:proofErr w:type="spellEnd"/>
      <w:r>
        <w:rPr>
          <w:rFonts w:ascii="Georgia" w:eastAsia="SimSun, 宋体" w:hAnsi="Georgia"/>
          <w:b/>
          <w:bCs/>
          <w:sz w:val="24"/>
          <w:szCs w:val="24"/>
        </w:rPr>
        <w:t xml:space="preserve"> программирование»:</w:t>
      </w:r>
    </w:p>
    <w:p w14:paraId="37497089" w14:textId="77777777" w:rsidR="006C4DC1" w:rsidRDefault="00922DE9">
      <w:pPr>
        <w:pStyle w:val="Normal1"/>
        <w:spacing w:before="0" w:line="240" w:lineRule="auto"/>
        <w:ind w:left="1440"/>
        <w:jc w:val="both"/>
      </w:pPr>
      <w:r>
        <w:rPr>
          <w:rFonts w:ascii="Georgia" w:eastAsia="SimSun, 宋体" w:hAnsi="Georgia"/>
          <w:sz w:val="24"/>
          <w:szCs w:val="24"/>
        </w:rPr>
        <w:t xml:space="preserve">Сравнение многозадачного и </w:t>
      </w:r>
      <w:proofErr w:type="spellStart"/>
      <w:r>
        <w:rPr>
          <w:rFonts w:ascii="Georgia" w:eastAsia="SimSun, 宋体" w:hAnsi="Georgia"/>
          <w:sz w:val="24"/>
          <w:szCs w:val="24"/>
        </w:rPr>
        <w:t>многопотокового</w:t>
      </w:r>
      <w:proofErr w:type="spellEnd"/>
      <w:r>
        <w:rPr>
          <w:rFonts w:ascii="Georgia" w:eastAsia="SimSun, 宋体" w:hAnsi="Georgia"/>
          <w:sz w:val="24"/>
          <w:szCs w:val="24"/>
        </w:rPr>
        <w:t xml:space="preserve"> подходов в программировании в многозадачной рабочей среде. </w:t>
      </w:r>
      <w:proofErr w:type="spellStart"/>
      <w:r>
        <w:rPr>
          <w:rFonts w:ascii="Georgia" w:eastAsia="SimSun, 宋体" w:hAnsi="Georgia"/>
          <w:bCs/>
          <w:sz w:val="24"/>
          <w:szCs w:val="24"/>
          <w:lang w:val="en-US"/>
        </w:rPr>
        <w:t>posix</w:t>
      </w:r>
      <w:proofErr w:type="spellEnd"/>
      <w:r>
        <w:rPr>
          <w:rFonts w:ascii="Georgia" w:eastAsia="SimSun, 宋体" w:hAnsi="Georgia"/>
          <w:bCs/>
          <w:sz w:val="24"/>
          <w:szCs w:val="24"/>
        </w:rPr>
        <w:t xml:space="preserve">- и </w:t>
      </w:r>
      <w:proofErr w:type="spellStart"/>
      <w:r>
        <w:rPr>
          <w:rFonts w:ascii="Georgia" w:eastAsia="SimSun, 宋体" w:hAnsi="Georgia"/>
          <w:bCs/>
          <w:sz w:val="24"/>
          <w:szCs w:val="24"/>
          <w:lang w:val="en-US"/>
        </w:rPr>
        <w:t>solaris</w:t>
      </w:r>
      <w:proofErr w:type="spellEnd"/>
      <w:r>
        <w:rPr>
          <w:rFonts w:ascii="Georgia" w:eastAsia="SimSun, 宋体" w:hAnsi="Georgia"/>
          <w:bCs/>
          <w:sz w:val="24"/>
          <w:szCs w:val="24"/>
        </w:rPr>
        <w:t xml:space="preserve">-подобные </w:t>
      </w:r>
      <w:proofErr w:type="spellStart"/>
      <w:r>
        <w:rPr>
          <w:rFonts w:ascii="Georgia" w:eastAsia="SimSun, 宋体" w:hAnsi="Georgia"/>
          <w:bCs/>
          <w:sz w:val="24"/>
          <w:szCs w:val="24"/>
        </w:rPr>
        <w:t>многопотоковые</w:t>
      </w:r>
      <w:proofErr w:type="spellEnd"/>
      <w:r>
        <w:rPr>
          <w:rFonts w:ascii="Georgia" w:eastAsia="SimSun, 宋体" w:hAnsi="Georgia"/>
          <w:bCs/>
          <w:sz w:val="24"/>
          <w:szCs w:val="24"/>
        </w:rPr>
        <w:t xml:space="preserve"> библиотеки. Создание, присоединение и отсоединение потоков. Блокировка данных в </w:t>
      </w:r>
      <w:proofErr w:type="spellStart"/>
      <w:r>
        <w:rPr>
          <w:rFonts w:ascii="Georgia" w:eastAsia="SimSun, 宋体" w:hAnsi="Georgia"/>
          <w:bCs/>
          <w:sz w:val="24"/>
          <w:szCs w:val="24"/>
        </w:rPr>
        <w:t>многопотоковой</w:t>
      </w:r>
      <w:proofErr w:type="spellEnd"/>
      <w:r>
        <w:rPr>
          <w:rFonts w:ascii="Georgia" w:eastAsia="SimSun, 宋体" w:hAnsi="Georgia"/>
          <w:bCs/>
          <w:sz w:val="24"/>
          <w:szCs w:val="24"/>
        </w:rPr>
        <w:t xml:space="preserve"> среде. </w:t>
      </w:r>
      <w:proofErr w:type="spellStart"/>
      <w:r>
        <w:rPr>
          <w:rFonts w:ascii="Georgia" w:eastAsia="SimSun, 宋体" w:hAnsi="Georgia"/>
          <w:bCs/>
          <w:sz w:val="24"/>
          <w:szCs w:val="24"/>
        </w:rPr>
        <w:t>Мьютексы</w:t>
      </w:r>
      <w:proofErr w:type="spellEnd"/>
      <w:r>
        <w:rPr>
          <w:rFonts w:ascii="Georgia" w:eastAsia="SimSun, 宋体" w:hAnsi="Georgia"/>
          <w:bCs/>
          <w:sz w:val="24"/>
          <w:szCs w:val="24"/>
        </w:rPr>
        <w:t>, семафоры и условные переменные.</w:t>
      </w:r>
    </w:p>
    <w:p w14:paraId="176F0CE4" w14:textId="77777777" w:rsidR="006C4DC1" w:rsidRDefault="006C4DC1">
      <w:pPr>
        <w:pStyle w:val="Normal1"/>
        <w:spacing w:before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40" w:name="__UnoMark__6806_2458236506"/>
      <w:bookmarkStart w:id="41" w:name="__UnoMark__6808_2458236506"/>
      <w:bookmarkStart w:id="42" w:name="__UnoMark__6807_2458236506"/>
      <w:bookmarkStart w:id="43" w:name="__UnoMark__6805_2458236506"/>
      <w:bookmarkEnd w:id="40"/>
      <w:bookmarkEnd w:id="41"/>
      <w:bookmarkEnd w:id="42"/>
      <w:bookmarkEnd w:id="43"/>
    </w:p>
    <w:p w14:paraId="1A4E477E" w14:textId="77777777" w:rsidR="006C4DC1" w:rsidRDefault="006C4DC1"/>
    <w:p w14:paraId="48197D3F" w14:textId="77777777" w:rsidR="006C4DC1" w:rsidRDefault="00922DE9">
      <w:r>
        <w:rPr>
          <w:rFonts w:ascii="Times New Roman" w:hAnsi="Times New Roman" w:cs="Times New Roman"/>
          <w:b/>
          <w:sz w:val="24"/>
          <w:szCs w:val="24"/>
        </w:rPr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14E6B6E0" w14:textId="77777777" w:rsidR="006C4DC1" w:rsidRDefault="00922DE9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720272CF" w14:textId="77777777" w:rsidR="006C4DC1" w:rsidRDefault="00922DE9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62FB5B52" w14:textId="77777777" w:rsidR="006C4DC1" w:rsidRDefault="00922DE9">
      <w:pPr>
        <w:jc w:val="both"/>
      </w:pPr>
      <w:r>
        <w:rPr>
          <w:rFonts w:ascii="Times New Roman" w:hAnsi="Times New Roman" w:cs="Times New Roman"/>
          <w:sz w:val="24"/>
          <w:szCs w:val="24"/>
        </w:rPr>
        <w:t>Успешное освоение дисциплины возможно благодаря посещению лекций, участию в обсуждении вопросов, подготовленных к занятию, самостоятельной работе, включающей в себя чтение специальной литературы по разделам темы, использование презентаций по тематике курса, подготовленных преподавателем.</w:t>
      </w:r>
      <w:r>
        <w:t xml:space="preserve"> </w:t>
      </w:r>
    </w:p>
    <w:p w14:paraId="5FEB36D3" w14:textId="77777777" w:rsidR="006C4DC1" w:rsidRDefault="006C4DC1"/>
    <w:p w14:paraId="5DA314EB" w14:textId="77777777" w:rsidR="006C4DC1" w:rsidRDefault="00922DE9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54665429" w14:textId="77777777" w:rsidR="006C4DC1" w:rsidRDefault="00922D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Самостоятельная работа обучающихся в рамках данной дисциплины является важным компонентом обучения, предусмотренным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компетентностно</w:t>
      </w:r>
      <w:proofErr w:type="spellEnd"/>
      <w:r>
        <w:rPr>
          <w:rFonts w:ascii="Times New Roman" w:hAnsi="Times New Roman" w:cs="Times New Roman"/>
          <w:sz w:val="24"/>
          <w:szCs w:val="24"/>
        </w:rPr>
        <w:t>-ориентированным учебным планом и рабочей программой учебной дисциплины.</w:t>
      </w:r>
    </w:p>
    <w:p w14:paraId="74B78C19" w14:textId="77777777" w:rsidR="006C4DC1" w:rsidRDefault="00922DE9">
      <w:pPr>
        <w:jc w:val="both"/>
      </w:pPr>
      <w:r>
        <w:rPr>
          <w:rFonts w:ascii="Times New Roman" w:hAnsi="Times New Roman" w:cs="Times New Roman"/>
          <w:sz w:val="24"/>
          <w:szCs w:val="24"/>
        </w:rPr>
        <w:t>Одна из форм самостоятельной работы – это подготовка докладов по тематике курса и источникам, указанным в обязательной, дополнительной литературе и интернет-источниках, указанных с данной программе. Доклад читается на зачёте и является его альтернативной формой.</w:t>
      </w:r>
    </w:p>
    <w:p w14:paraId="408687CE" w14:textId="77777777" w:rsidR="006C4DC1" w:rsidRDefault="006C4DC1"/>
    <w:p w14:paraId="0414B2E5" w14:textId="77777777" w:rsidR="006C4DC1" w:rsidRDefault="00922DE9"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291FB27D" w14:textId="77777777" w:rsidR="006C4DC1" w:rsidRDefault="00922DE9">
      <w:pPr>
        <w:ind w:firstLine="851"/>
        <w:jc w:val="both"/>
        <w:rPr>
          <w:rFonts w:ascii="Cambria" w:hAnsi="Cambria"/>
        </w:rPr>
      </w:pPr>
      <w:r>
        <w:rPr>
          <w:rFonts w:ascii="Cambria" w:hAnsi="Cambria" w:cs="Times New Roman"/>
          <w:bCs/>
          <w:sz w:val="24"/>
          <w:szCs w:val="24"/>
        </w:rPr>
        <w:t>Промежуточная аттестация представляет собой зачёт в устной форме. Билет к зачёту состоит из двух вопросов. Время подготовки ответа на вопросы билета составляет не менее 1 академического часа. Использование конспектов и учебников, а также электронных устройств хранения, обработки или передачи информации при подготовке и ответе на вопросы зачёта запрещено.</w:t>
      </w:r>
    </w:p>
    <w:p w14:paraId="400F4133" w14:textId="77777777" w:rsidR="006C4DC1" w:rsidRDefault="00922DE9">
      <w:pPr>
        <w:ind w:firstLine="851"/>
        <w:jc w:val="both"/>
        <w:rPr>
          <w:rFonts w:ascii="Cambria" w:hAnsi="Cambria"/>
        </w:rPr>
      </w:pPr>
      <w:r>
        <w:rPr>
          <w:rFonts w:ascii="Cambria" w:hAnsi="Cambria"/>
          <w:sz w:val="24"/>
          <w:szCs w:val="24"/>
          <w:u w:color="000000"/>
        </w:rPr>
        <w:t>После ответа на основные вопросы билета, преподаватель вправе задать уточняющие вопросы по услышанному. Затем преподаватель задаёт дополнительные вопросы по любой теме из списка вопросов, вынесенных на зачёт. В качестве дополнительных используются вопросы, не требующие длительного ответа, в том числе основные определения и понятия. Рекомендуется задавать 2-3 дополнительных вопроса на билет и не более 1-2 уточняющих вопросов. Преподаватель вправе увеличить количество вопросов в случае, если у него возникает обоснованное сомнение, освоил обучающийся материал учебного курса или нет.</w:t>
      </w:r>
    </w:p>
    <w:p w14:paraId="24450890" w14:textId="77777777" w:rsidR="006C4DC1" w:rsidRDefault="00922DE9">
      <w:pPr>
        <w:ind w:firstLine="851"/>
        <w:jc w:val="both"/>
        <w:rPr>
          <w:rFonts w:ascii="Cambria" w:hAnsi="Cambria"/>
        </w:rPr>
      </w:pPr>
      <w:r>
        <w:rPr>
          <w:rFonts w:ascii="Cambria" w:hAnsi="Cambria"/>
          <w:sz w:val="24"/>
          <w:szCs w:val="24"/>
          <w:u w:color="000000"/>
        </w:rPr>
        <w:t>В качестве альтернативной формы зачёта допускается по согласованию с преподавателем подготовка обучающимся доклада по тематике курса, включающем материал из дополнительных источников, не раскрытый на лекциях. В этом случае на доклад отводится 15-20 мин. Обучающемуся разрешается использовать собственный конспект доклада.</w:t>
      </w:r>
    </w:p>
    <w:p w14:paraId="07663749" w14:textId="77777777" w:rsidR="006C4DC1" w:rsidRDefault="00922DE9">
      <w:pPr>
        <w:ind w:firstLine="851"/>
        <w:jc w:val="both"/>
        <w:rPr>
          <w:rFonts w:ascii="Cambria" w:hAnsi="Cambria"/>
        </w:rPr>
      </w:pPr>
      <w:proofErr w:type="gramStart"/>
      <w:r>
        <w:rPr>
          <w:rFonts w:ascii="Cambria" w:hAnsi="Cambria"/>
          <w:sz w:val="24"/>
          <w:szCs w:val="24"/>
          <w:u w:color="000000"/>
        </w:rPr>
        <w:t>В любой момент</w:t>
      </w:r>
      <w:proofErr w:type="gramEnd"/>
      <w:r>
        <w:rPr>
          <w:rFonts w:ascii="Cambria" w:hAnsi="Cambria"/>
          <w:sz w:val="24"/>
          <w:szCs w:val="24"/>
          <w:u w:color="000000"/>
        </w:rPr>
        <w:t xml:space="preserve"> обучающийся имеет право отказаться от сдачи зачёта с выставлением оценки «незачёт».</w:t>
      </w:r>
    </w:p>
    <w:p w14:paraId="77639D1E" w14:textId="77777777" w:rsidR="006C4DC1" w:rsidRDefault="00922DE9">
      <w:pPr>
        <w:ind w:firstLine="851"/>
        <w:jc w:val="both"/>
        <w:rPr>
          <w:rFonts w:ascii="Cambria" w:hAnsi="Cambria"/>
        </w:rPr>
      </w:pPr>
      <w:r>
        <w:rPr>
          <w:rFonts w:ascii="Cambria" w:hAnsi="Cambria"/>
          <w:sz w:val="24"/>
          <w:szCs w:val="24"/>
          <w:u w:color="000000"/>
        </w:rPr>
        <w:t>По желанию преподавателя на зачёт допустимо приглашение других преподавателей с квалификацией не ниже, изложенной в п. 3.2.1, как для независимого оценивания ответов обучающихся, так и для коллегиального. В последнем случае оценка за зачёт ставится на основании голосования простого большинства. В спорных ситуациях преподаватель, ведущий дисциплину, принимает окончательное решение.</w:t>
      </w:r>
    </w:p>
    <w:p w14:paraId="438F918B" w14:textId="77777777" w:rsidR="006C4DC1" w:rsidRDefault="006C4DC1">
      <w:pPr>
        <w:ind w:firstLine="720"/>
        <w:rPr>
          <w:rFonts w:cs="Times New Roman"/>
        </w:rPr>
      </w:pPr>
    </w:p>
    <w:p w14:paraId="75CF4EE5" w14:textId="77777777" w:rsidR="006C4DC1" w:rsidRDefault="00922DE9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Критерии выставления оценки:</w:t>
      </w:r>
    </w:p>
    <w:tbl>
      <w:tblPr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467"/>
        <w:gridCol w:w="449"/>
        <w:gridCol w:w="2429"/>
      </w:tblGrid>
      <w:tr w:rsidR="006C4DC1" w14:paraId="15D1D2A9" w14:textId="77777777"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29962" w14:textId="77777777" w:rsidR="006C4DC1" w:rsidRDefault="00922DE9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Дан полный ответ на вопросы по билету, приведены обоснования необходимых утверждений, обнаружено всестороннее, глубокое и систематическое знание 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>учебного материала. Обучающийся усвоил взаимосвязь основных понятий курса, проявил творческие способности в понимании и использовании учебного материала.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3178C" w14:textId="77777777" w:rsidR="006C4DC1" w:rsidRDefault="00922DE9">
            <w:pPr>
              <w:widowControl w:val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A</w:t>
            </w:r>
          </w:p>
        </w:tc>
        <w:tc>
          <w:tcPr>
            <w:tcW w:w="2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B329F" w14:textId="77777777" w:rsidR="006C4DC1" w:rsidRDefault="00922DE9">
            <w:pPr>
              <w:widowControl w:val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зачёт</w:t>
            </w:r>
          </w:p>
        </w:tc>
      </w:tr>
      <w:tr w:rsidR="006C4DC1" w14:paraId="592CC312" w14:textId="77777777"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B4927" w14:textId="77777777" w:rsidR="006C4DC1" w:rsidRDefault="00922DE9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Допущены неточности в ответе, непринципиальные ошибки, исправленные самостоятельно после наводящих вопросов, обоснования утверждений приведены схематично. Обучающийся способен к самостоятельному пополнению и обновлению знаний по курсу в ходе дальнейшей учебы и профессиональной деятельности.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23A01" w14:textId="77777777" w:rsidR="006C4DC1" w:rsidRDefault="00922DE9">
            <w:pPr>
              <w:widowControl w:val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B</w:t>
            </w:r>
          </w:p>
        </w:tc>
        <w:tc>
          <w:tcPr>
            <w:tcW w:w="2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8143A" w14:textId="77777777" w:rsidR="006C4DC1" w:rsidRDefault="006C4DC1">
            <w:pPr>
              <w:widowControl w:val="0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6C4DC1" w14:paraId="07840D9F" w14:textId="77777777"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466C0" w14:textId="77777777" w:rsidR="006C4DC1" w:rsidRDefault="00922DE9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Допущены неточности в ответе, обоснования утверждений приведены схематично. Обучающийся способен к самостоятельному пополнению и обновлению знаний по курсу в ходе дальнейшей учебы и профессиональной деятельности.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6AC17" w14:textId="77777777" w:rsidR="006C4DC1" w:rsidRDefault="00922DE9">
            <w:pPr>
              <w:widowControl w:val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</w:t>
            </w:r>
          </w:p>
        </w:tc>
        <w:tc>
          <w:tcPr>
            <w:tcW w:w="2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4CE1E" w14:textId="77777777" w:rsidR="006C4DC1" w:rsidRDefault="006C4DC1">
            <w:pPr>
              <w:widowControl w:val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6C4DC1" w14:paraId="1F2583F8" w14:textId="77777777"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B537E" w14:textId="77777777" w:rsidR="006C4DC1" w:rsidRDefault="00922DE9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Допущены существенные ошибки, но обучающийся обладает необходимыми знаниями для их устранения под руководством преподавателя. Знание учебного материала в объеме, необходимом для дальнейшей учебы и профессиональной деятельности (основные определения, формулы, формулировки утверждений).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Обучающийся  знаком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с основной литературой, рекомендованной программой.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F0B96" w14:textId="77777777" w:rsidR="006C4DC1" w:rsidRDefault="00922DE9">
            <w:pPr>
              <w:widowControl w:val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D</w:t>
            </w:r>
          </w:p>
        </w:tc>
        <w:tc>
          <w:tcPr>
            <w:tcW w:w="2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C701A" w14:textId="77777777" w:rsidR="006C4DC1" w:rsidRDefault="006C4DC1">
            <w:pPr>
              <w:widowControl w:val="0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6C4DC1" w14:paraId="2C04CA15" w14:textId="77777777"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47192" w14:textId="77777777" w:rsidR="006C4DC1" w:rsidRDefault="00922DE9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Допущены грубые ошибки. Знание учебного материала в объеме, необходимом для дальнейшей учебы и профессиональной деятельности (основные определения, формулы, формулировки утверждений).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5DBE2" w14:textId="77777777" w:rsidR="006C4DC1" w:rsidRDefault="00922DE9">
            <w:pPr>
              <w:widowControl w:val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E</w:t>
            </w:r>
          </w:p>
        </w:tc>
        <w:tc>
          <w:tcPr>
            <w:tcW w:w="2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15207" w14:textId="77777777" w:rsidR="006C4DC1" w:rsidRDefault="006C4DC1">
            <w:pPr>
              <w:widowControl w:val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6C4DC1" w14:paraId="41E04C45" w14:textId="77777777"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964EA" w14:textId="77777777" w:rsidR="006C4DC1" w:rsidRDefault="00922DE9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В остальных случаях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14452" w14:textId="77777777" w:rsidR="006C4DC1" w:rsidRDefault="00922DE9">
            <w:pPr>
              <w:widowControl w:val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F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6B310" w14:textId="77777777" w:rsidR="006C4DC1" w:rsidRDefault="00922DE9">
            <w:pPr>
              <w:widowControl w:val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не</w:t>
            </w:r>
            <w:r>
              <w:rPr>
                <w:rFonts w:ascii="Cambria" w:eastAsia="Calibri" w:hAnsi="Cambria" w:cs="Arial Unicode MS"/>
                <w:color w:val="000000"/>
                <w:sz w:val="24"/>
                <w:szCs w:val="24"/>
              </w:rPr>
              <w:t>зачёт</w:t>
            </w:r>
          </w:p>
        </w:tc>
      </w:tr>
    </w:tbl>
    <w:p w14:paraId="54DADCA4" w14:textId="77777777" w:rsidR="006C4DC1" w:rsidRDefault="006C4DC1">
      <w:pPr>
        <w:pStyle w:val="af6"/>
        <w:ind w:left="1080"/>
        <w:rPr>
          <w:rFonts w:ascii="Cambria" w:hAnsi="Cambria"/>
        </w:rPr>
      </w:pPr>
    </w:p>
    <w:p w14:paraId="6B4F56CB" w14:textId="77777777" w:rsidR="006C4DC1" w:rsidRDefault="00922DE9"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5DC19411" w14:textId="77777777" w:rsidR="006C4DC1" w:rsidRDefault="006C4DC1">
      <w:pPr>
        <w:rPr>
          <w:rFonts w:ascii="Times New Roman" w:hAnsi="Times New Roman" w:cs="Times New Roman"/>
          <w:b/>
          <w:sz w:val="24"/>
          <w:szCs w:val="24"/>
        </w:rPr>
      </w:pPr>
    </w:p>
    <w:p w14:paraId="665A46C9" w14:textId="77777777" w:rsidR="006C4DC1" w:rsidRDefault="00922DE9">
      <w:pPr>
        <w:pStyle w:val="Normal1"/>
        <w:spacing w:before="0" w:line="360" w:lineRule="auto"/>
        <w:ind w:right="0"/>
        <w:jc w:val="both"/>
        <w:rPr>
          <w:rFonts w:ascii="Georgia" w:hAnsi="Georgia"/>
          <w:sz w:val="24"/>
          <w:szCs w:val="24"/>
          <w:lang w:eastAsia="ru-RU"/>
        </w:rPr>
      </w:pPr>
      <w:r>
        <w:rPr>
          <w:rFonts w:ascii="Georgia" w:hAnsi="Georgia"/>
          <w:color w:val="000000"/>
          <w:sz w:val="24"/>
          <w:szCs w:val="24"/>
        </w:rPr>
        <w:t>Примерный</w:t>
      </w:r>
      <w:r>
        <w:rPr>
          <w:rFonts w:ascii="Georgia" w:hAnsi="Georgia"/>
          <w:sz w:val="24"/>
          <w:szCs w:val="24"/>
          <w:lang w:eastAsia="ru-RU"/>
        </w:rPr>
        <w:t xml:space="preserve"> краткий перечень вопросов к зачёту:</w:t>
      </w:r>
    </w:p>
    <w:p w14:paraId="305A7B77" w14:textId="77777777" w:rsidR="006C4DC1" w:rsidRDefault="00922DE9">
      <w:pPr>
        <w:pStyle w:val="Normal1"/>
        <w:numPr>
          <w:ilvl w:val="0"/>
          <w:numId w:val="1"/>
        </w:numPr>
        <w:tabs>
          <w:tab w:val="clear" w:pos="720"/>
          <w:tab w:val="left" w:pos="1788"/>
        </w:tabs>
        <w:spacing w:before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сегментная и страничная организация памяти;</w:t>
      </w:r>
    </w:p>
    <w:p w14:paraId="1A3F5408" w14:textId="77777777" w:rsidR="006C4DC1" w:rsidRDefault="00922DE9">
      <w:pPr>
        <w:pStyle w:val="Normal1"/>
        <w:numPr>
          <w:ilvl w:val="0"/>
          <w:numId w:val="1"/>
        </w:numPr>
        <w:tabs>
          <w:tab w:val="clear" w:pos="720"/>
          <w:tab w:val="left" w:pos="1788"/>
        </w:tabs>
        <w:spacing w:before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архитектура современных ОС, основные компоненты ядра ОС;</w:t>
      </w:r>
    </w:p>
    <w:p w14:paraId="0A877B8B" w14:textId="77777777" w:rsidR="006C4DC1" w:rsidRDefault="00922DE9">
      <w:pPr>
        <w:pStyle w:val="Normal1"/>
        <w:numPr>
          <w:ilvl w:val="0"/>
          <w:numId w:val="1"/>
        </w:numPr>
        <w:tabs>
          <w:tab w:val="clear" w:pos="720"/>
          <w:tab w:val="left" w:pos="1788"/>
        </w:tabs>
        <w:spacing w:before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форматы исполняемых файлов COFF и ELF, </w:t>
      </w:r>
      <w:proofErr w:type="spellStart"/>
      <w:r>
        <w:rPr>
          <w:rFonts w:ascii="Georgia" w:hAnsi="Georgia"/>
          <w:sz w:val="24"/>
          <w:szCs w:val="24"/>
        </w:rPr>
        <w:t>струкутура</w:t>
      </w:r>
      <w:proofErr w:type="spellEnd"/>
      <w:r>
        <w:rPr>
          <w:rFonts w:ascii="Georgia" w:hAnsi="Georgia"/>
          <w:sz w:val="24"/>
          <w:szCs w:val="24"/>
        </w:rPr>
        <w:t xml:space="preserve"> образа процесса;</w:t>
      </w:r>
    </w:p>
    <w:p w14:paraId="0A9B45A9" w14:textId="77777777" w:rsidR="006C4DC1" w:rsidRDefault="00922DE9">
      <w:pPr>
        <w:pStyle w:val="Normal1"/>
        <w:numPr>
          <w:ilvl w:val="0"/>
          <w:numId w:val="1"/>
        </w:numPr>
        <w:tabs>
          <w:tab w:val="clear" w:pos="720"/>
          <w:tab w:val="left" w:pos="1788"/>
        </w:tabs>
        <w:spacing w:before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механизм взаимодействия между пользовательскими приложениями и ядром ОС, системные вызовы;</w:t>
      </w:r>
    </w:p>
    <w:p w14:paraId="01CC26C9" w14:textId="77777777" w:rsidR="006C4DC1" w:rsidRDefault="00922DE9">
      <w:pPr>
        <w:pStyle w:val="Normal1"/>
        <w:numPr>
          <w:ilvl w:val="0"/>
          <w:numId w:val="1"/>
        </w:numPr>
        <w:tabs>
          <w:tab w:val="clear" w:pos="720"/>
          <w:tab w:val="left" w:pos="1788"/>
        </w:tabs>
        <w:spacing w:before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права доступа файловой системы, ACL и </w:t>
      </w:r>
      <w:proofErr w:type="spellStart"/>
      <w:r>
        <w:rPr>
          <w:rFonts w:ascii="Georgia" w:hAnsi="Georgia"/>
          <w:sz w:val="24"/>
          <w:szCs w:val="24"/>
        </w:rPr>
        <w:t>супербиты</w:t>
      </w:r>
      <w:proofErr w:type="spellEnd"/>
      <w:r>
        <w:rPr>
          <w:rFonts w:ascii="Georgia" w:hAnsi="Georgia"/>
          <w:sz w:val="24"/>
          <w:szCs w:val="24"/>
        </w:rPr>
        <w:t>;</w:t>
      </w:r>
    </w:p>
    <w:p w14:paraId="0FF89DF3" w14:textId="77777777" w:rsidR="006C4DC1" w:rsidRDefault="00922DE9">
      <w:pPr>
        <w:pStyle w:val="Normal1"/>
        <w:numPr>
          <w:ilvl w:val="0"/>
          <w:numId w:val="1"/>
        </w:numPr>
        <w:tabs>
          <w:tab w:val="clear" w:pos="720"/>
          <w:tab w:val="left" w:pos="1788"/>
        </w:tabs>
        <w:spacing w:before="0" w:line="240" w:lineRule="auto"/>
        <w:rPr>
          <w:rFonts w:ascii="Georgia" w:hAnsi="Georgia"/>
          <w:i/>
          <w:iCs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системные вызовы </w:t>
      </w:r>
      <w:proofErr w:type="spellStart"/>
      <w:r>
        <w:rPr>
          <w:rFonts w:ascii="Georgia" w:hAnsi="Georgia"/>
          <w:i/>
          <w:iCs/>
          <w:sz w:val="24"/>
          <w:szCs w:val="24"/>
        </w:rPr>
        <w:t>fork</w:t>
      </w:r>
      <w:proofErr w:type="spellEnd"/>
      <w:r>
        <w:rPr>
          <w:rFonts w:ascii="Georgia" w:hAnsi="Georgia"/>
          <w:i/>
          <w:iCs/>
          <w:sz w:val="24"/>
          <w:szCs w:val="24"/>
        </w:rPr>
        <w:t xml:space="preserve"> и </w:t>
      </w:r>
      <w:proofErr w:type="spellStart"/>
      <w:r>
        <w:rPr>
          <w:rFonts w:ascii="Georgia" w:hAnsi="Georgia"/>
          <w:i/>
          <w:iCs/>
          <w:sz w:val="24"/>
          <w:szCs w:val="24"/>
        </w:rPr>
        <w:t>exec</w:t>
      </w:r>
      <w:proofErr w:type="spellEnd"/>
      <w:r>
        <w:rPr>
          <w:rFonts w:ascii="Georgia" w:hAnsi="Georgia"/>
          <w:i/>
          <w:iCs/>
          <w:sz w:val="24"/>
          <w:szCs w:val="24"/>
        </w:rPr>
        <w:t>;</w:t>
      </w:r>
    </w:p>
    <w:p w14:paraId="4FD03E35" w14:textId="77777777" w:rsidR="006C4DC1" w:rsidRDefault="00922DE9">
      <w:pPr>
        <w:pStyle w:val="Normal1"/>
        <w:numPr>
          <w:ilvl w:val="0"/>
          <w:numId w:val="1"/>
        </w:numPr>
        <w:tabs>
          <w:tab w:val="clear" w:pos="720"/>
          <w:tab w:val="left" w:pos="1788"/>
        </w:tabs>
        <w:spacing w:before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использование низкоуровневого ввода-вывода для организации взаимодействия между процессами;</w:t>
      </w:r>
    </w:p>
    <w:p w14:paraId="02EF5A50" w14:textId="77777777" w:rsidR="006C4DC1" w:rsidRDefault="00922DE9">
      <w:pPr>
        <w:pStyle w:val="Normal1"/>
        <w:numPr>
          <w:ilvl w:val="0"/>
          <w:numId w:val="1"/>
        </w:numPr>
        <w:tabs>
          <w:tab w:val="clear" w:pos="720"/>
          <w:tab w:val="left" w:pos="1788"/>
        </w:tabs>
        <w:spacing w:before="0" w:line="240" w:lineRule="auto"/>
        <w:rPr>
          <w:rFonts w:ascii="Georgia" w:hAnsi="Georgia"/>
          <w:i/>
          <w:iCs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</w:rPr>
        <w:t>системные</w:t>
      </w:r>
      <w:r>
        <w:rPr>
          <w:rFonts w:ascii="Georgia" w:hAnsi="Georgia"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</w:rPr>
        <w:t>вызовы</w:t>
      </w:r>
      <w:r>
        <w:rPr>
          <w:rFonts w:ascii="Georgia" w:hAnsi="Georgia"/>
          <w:sz w:val="24"/>
          <w:szCs w:val="24"/>
          <w:lang w:val="en-US"/>
        </w:rPr>
        <w:t xml:space="preserve"> </w:t>
      </w:r>
      <w:r>
        <w:rPr>
          <w:rFonts w:ascii="Georgia" w:hAnsi="Georgia"/>
          <w:i/>
          <w:iCs/>
          <w:sz w:val="24"/>
          <w:szCs w:val="24"/>
          <w:lang w:val="en-US"/>
        </w:rPr>
        <w:t>open, create close;</w:t>
      </w:r>
    </w:p>
    <w:p w14:paraId="3368677C" w14:textId="77777777" w:rsidR="006C4DC1" w:rsidRDefault="00922DE9">
      <w:pPr>
        <w:pStyle w:val="Normal1"/>
        <w:numPr>
          <w:ilvl w:val="0"/>
          <w:numId w:val="1"/>
        </w:numPr>
        <w:tabs>
          <w:tab w:val="clear" w:pos="720"/>
          <w:tab w:val="left" w:pos="1788"/>
        </w:tabs>
        <w:spacing w:before="0" w:line="240" w:lineRule="auto"/>
        <w:rPr>
          <w:rFonts w:ascii="Georgia" w:hAnsi="Georgia"/>
          <w:i/>
          <w:iCs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системные вызовы </w:t>
      </w:r>
      <w:proofErr w:type="spellStart"/>
      <w:r>
        <w:rPr>
          <w:rFonts w:ascii="Georgia" w:hAnsi="Georgia"/>
          <w:i/>
          <w:iCs/>
          <w:sz w:val="24"/>
          <w:szCs w:val="24"/>
        </w:rPr>
        <w:t>read</w:t>
      </w:r>
      <w:proofErr w:type="spellEnd"/>
      <w:r>
        <w:rPr>
          <w:rFonts w:ascii="Georgia" w:hAnsi="Georgia"/>
          <w:i/>
          <w:iCs/>
          <w:sz w:val="24"/>
          <w:szCs w:val="24"/>
        </w:rPr>
        <w:t xml:space="preserve">, </w:t>
      </w:r>
      <w:proofErr w:type="spellStart"/>
      <w:r>
        <w:rPr>
          <w:rFonts w:ascii="Georgia" w:hAnsi="Georgia"/>
          <w:i/>
          <w:iCs/>
          <w:sz w:val="24"/>
          <w:szCs w:val="24"/>
        </w:rPr>
        <w:t>write</w:t>
      </w:r>
      <w:proofErr w:type="spellEnd"/>
      <w:r>
        <w:rPr>
          <w:rFonts w:ascii="Georgia" w:hAnsi="Georgia"/>
          <w:i/>
          <w:iCs/>
          <w:sz w:val="24"/>
          <w:szCs w:val="24"/>
        </w:rPr>
        <w:t xml:space="preserve">, </w:t>
      </w:r>
      <w:proofErr w:type="spellStart"/>
      <w:r>
        <w:rPr>
          <w:rFonts w:ascii="Georgia" w:hAnsi="Georgia"/>
          <w:i/>
          <w:iCs/>
          <w:sz w:val="24"/>
          <w:szCs w:val="24"/>
        </w:rPr>
        <w:t>lseek</w:t>
      </w:r>
      <w:proofErr w:type="spellEnd"/>
      <w:r>
        <w:rPr>
          <w:rFonts w:ascii="Georgia" w:hAnsi="Georgia"/>
          <w:i/>
          <w:iCs/>
          <w:sz w:val="24"/>
          <w:szCs w:val="24"/>
        </w:rPr>
        <w:t>;</w:t>
      </w:r>
    </w:p>
    <w:p w14:paraId="4756D145" w14:textId="77777777" w:rsidR="006C4DC1" w:rsidRDefault="00922DE9">
      <w:pPr>
        <w:pStyle w:val="Normal1"/>
        <w:numPr>
          <w:ilvl w:val="0"/>
          <w:numId w:val="1"/>
        </w:numPr>
        <w:tabs>
          <w:tab w:val="clear" w:pos="720"/>
          <w:tab w:val="left" w:pos="1788"/>
        </w:tabs>
        <w:spacing w:before="0" w:line="240" w:lineRule="auto"/>
        <w:rPr>
          <w:rFonts w:ascii="Georgia" w:hAnsi="Georgia"/>
          <w:i/>
          <w:iCs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системные вызовы </w:t>
      </w:r>
      <w:proofErr w:type="spellStart"/>
      <w:r>
        <w:rPr>
          <w:rFonts w:ascii="Georgia" w:hAnsi="Georgia"/>
          <w:i/>
          <w:iCs/>
          <w:sz w:val="24"/>
          <w:szCs w:val="24"/>
        </w:rPr>
        <w:t>pipe</w:t>
      </w:r>
      <w:proofErr w:type="spellEnd"/>
      <w:r>
        <w:rPr>
          <w:rFonts w:ascii="Georgia" w:hAnsi="Georgia"/>
          <w:i/>
          <w:iCs/>
          <w:sz w:val="24"/>
          <w:szCs w:val="24"/>
        </w:rPr>
        <w:t xml:space="preserve">, </w:t>
      </w:r>
      <w:proofErr w:type="spellStart"/>
      <w:r>
        <w:rPr>
          <w:rFonts w:ascii="Georgia" w:hAnsi="Georgia"/>
          <w:i/>
          <w:iCs/>
          <w:sz w:val="24"/>
          <w:szCs w:val="24"/>
        </w:rPr>
        <w:t>dup</w:t>
      </w:r>
      <w:proofErr w:type="spellEnd"/>
      <w:r>
        <w:rPr>
          <w:rFonts w:ascii="Georgia" w:hAnsi="Georgia"/>
          <w:i/>
          <w:iCs/>
          <w:sz w:val="24"/>
          <w:szCs w:val="24"/>
        </w:rPr>
        <w:t>, dup2;</w:t>
      </w:r>
    </w:p>
    <w:p w14:paraId="68A73103" w14:textId="77777777" w:rsidR="006C4DC1" w:rsidRDefault="00922DE9">
      <w:pPr>
        <w:pStyle w:val="Normal1"/>
        <w:numPr>
          <w:ilvl w:val="0"/>
          <w:numId w:val="1"/>
        </w:numPr>
        <w:tabs>
          <w:tab w:val="clear" w:pos="720"/>
          <w:tab w:val="left" w:pos="1788"/>
        </w:tabs>
        <w:spacing w:before="0" w:line="240" w:lineRule="auto"/>
        <w:rPr>
          <w:rFonts w:ascii="Georgia" w:hAnsi="Georgia"/>
          <w:i/>
          <w:iCs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системные вызовы </w:t>
      </w:r>
      <w:proofErr w:type="spellStart"/>
      <w:r>
        <w:rPr>
          <w:rFonts w:ascii="Georgia" w:hAnsi="Georgia"/>
          <w:i/>
          <w:iCs/>
          <w:sz w:val="24"/>
          <w:szCs w:val="24"/>
        </w:rPr>
        <w:t>fcntl</w:t>
      </w:r>
      <w:proofErr w:type="spellEnd"/>
      <w:r>
        <w:rPr>
          <w:rFonts w:ascii="Georgia" w:hAnsi="Georgia"/>
          <w:i/>
          <w:iCs/>
          <w:sz w:val="24"/>
          <w:szCs w:val="24"/>
        </w:rPr>
        <w:t xml:space="preserve">, </w:t>
      </w:r>
      <w:proofErr w:type="spellStart"/>
      <w:r>
        <w:rPr>
          <w:rFonts w:ascii="Georgia" w:hAnsi="Georgia"/>
          <w:i/>
          <w:iCs/>
          <w:sz w:val="24"/>
          <w:szCs w:val="24"/>
        </w:rPr>
        <w:t>access</w:t>
      </w:r>
      <w:proofErr w:type="spellEnd"/>
      <w:r>
        <w:rPr>
          <w:rFonts w:ascii="Georgia" w:hAnsi="Georgia"/>
          <w:i/>
          <w:iCs/>
          <w:sz w:val="24"/>
          <w:szCs w:val="24"/>
        </w:rPr>
        <w:t>;</w:t>
      </w:r>
    </w:p>
    <w:p w14:paraId="71101DF9" w14:textId="77777777" w:rsidR="006C4DC1" w:rsidRDefault="00922DE9">
      <w:pPr>
        <w:pStyle w:val="Normal1"/>
        <w:numPr>
          <w:ilvl w:val="0"/>
          <w:numId w:val="1"/>
        </w:numPr>
        <w:tabs>
          <w:tab w:val="clear" w:pos="720"/>
          <w:tab w:val="left" w:pos="1788"/>
        </w:tabs>
        <w:spacing w:before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программный интерфейс работы с каталогами файловых систем;</w:t>
      </w:r>
    </w:p>
    <w:p w14:paraId="125ACA27" w14:textId="77777777" w:rsidR="006C4DC1" w:rsidRDefault="00922DE9">
      <w:pPr>
        <w:pStyle w:val="Normal1"/>
        <w:numPr>
          <w:ilvl w:val="0"/>
          <w:numId w:val="1"/>
        </w:numPr>
        <w:tabs>
          <w:tab w:val="clear" w:pos="720"/>
          <w:tab w:val="left" w:pos="1788"/>
        </w:tabs>
        <w:spacing w:before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файловый ввод-вывод с отображением в память;</w:t>
      </w:r>
    </w:p>
    <w:p w14:paraId="4009F4D6" w14:textId="77777777" w:rsidR="006C4DC1" w:rsidRDefault="00922DE9">
      <w:pPr>
        <w:pStyle w:val="Normal1"/>
        <w:numPr>
          <w:ilvl w:val="0"/>
          <w:numId w:val="1"/>
        </w:numPr>
        <w:tabs>
          <w:tab w:val="clear" w:pos="720"/>
          <w:tab w:val="left" w:pos="1788"/>
        </w:tabs>
        <w:spacing w:before="0" w:line="24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lastRenderedPageBreak/>
        <w:t>System</w:t>
      </w:r>
      <w:proofErr w:type="spellEnd"/>
      <w:r>
        <w:rPr>
          <w:rFonts w:ascii="Georgia" w:hAnsi="Georgia"/>
          <w:sz w:val="24"/>
          <w:szCs w:val="24"/>
        </w:rPr>
        <w:t xml:space="preserve"> V IPC. Идеология. Пространство имён;</w:t>
      </w:r>
    </w:p>
    <w:p w14:paraId="59029832" w14:textId="77777777" w:rsidR="006C4DC1" w:rsidRDefault="00922DE9">
      <w:pPr>
        <w:pStyle w:val="Normal1"/>
        <w:numPr>
          <w:ilvl w:val="0"/>
          <w:numId w:val="1"/>
        </w:numPr>
        <w:tabs>
          <w:tab w:val="clear" w:pos="720"/>
          <w:tab w:val="left" w:pos="1788"/>
        </w:tabs>
        <w:spacing w:before="0" w:line="24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System</w:t>
      </w:r>
      <w:proofErr w:type="spellEnd"/>
      <w:r>
        <w:rPr>
          <w:rFonts w:ascii="Georgia" w:hAnsi="Georgia"/>
          <w:sz w:val="24"/>
          <w:szCs w:val="24"/>
        </w:rPr>
        <w:t xml:space="preserve"> V IPC объекты: IPC-сообщения, IPC-семафоры, IPC-разделяемая память;</w:t>
      </w:r>
    </w:p>
    <w:p w14:paraId="5395A9ED" w14:textId="77777777" w:rsidR="006C4DC1" w:rsidRDefault="00922DE9">
      <w:pPr>
        <w:pStyle w:val="Normal1"/>
        <w:numPr>
          <w:ilvl w:val="0"/>
          <w:numId w:val="1"/>
        </w:numPr>
        <w:tabs>
          <w:tab w:val="clear" w:pos="720"/>
          <w:tab w:val="left" w:pos="1788"/>
        </w:tabs>
        <w:spacing w:before="0" w:line="24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Framework</w:t>
      </w:r>
      <w:proofErr w:type="spellEnd"/>
      <w:r>
        <w:rPr>
          <w:rFonts w:ascii="Georgia" w:hAnsi="Georgia"/>
          <w:sz w:val="24"/>
          <w:szCs w:val="24"/>
        </w:rPr>
        <w:t xml:space="preserve"> RPC, уровни абстракции RPC;</w:t>
      </w:r>
    </w:p>
    <w:p w14:paraId="2FA4DB4A" w14:textId="77777777" w:rsidR="006C4DC1" w:rsidRDefault="00922DE9">
      <w:pPr>
        <w:pStyle w:val="Normal1"/>
        <w:numPr>
          <w:ilvl w:val="0"/>
          <w:numId w:val="1"/>
        </w:numPr>
        <w:tabs>
          <w:tab w:val="clear" w:pos="720"/>
          <w:tab w:val="left" w:pos="1788"/>
        </w:tabs>
        <w:spacing w:before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RPC-</w:t>
      </w:r>
      <w:proofErr w:type="spellStart"/>
      <w:r>
        <w:rPr>
          <w:rFonts w:ascii="Georgia" w:hAnsi="Georgia"/>
          <w:sz w:val="24"/>
          <w:szCs w:val="24"/>
        </w:rPr>
        <w:t>компиллятор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i/>
          <w:iCs/>
          <w:sz w:val="24"/>
          <w:szCs w:val="24"/>
        </w:rPr>
        <w:t>rcgen</w:t>
      </w:r>
      <w:proofErr w:type="spellEnd"/>
      <w:r>
        <w:rPr>
          <w:rFonts w:ascii="Georgia" w:hAnsi="Georgia"/>
          <w:sz w:val="24"/>
          <w:szCs w:val="24"/>
        </w:rPr>
        <w:t>, XDR-формат представления данных;</w:t>
      </w:r>
    </w:p>
    <w:p w14:paraId="627D78D4" w14:textId="77777777" w:rsidR="006C4DC1" w:rsidRDefault="00922DE9">
      <w:pPr>
        <w:pStyle w:val="Normal1"/>
        <w:numPr>
          <w:ilvl w:val="0"/>
          <w:numId w:val="1"/>
        </w:numPr>
        <w:tabs>
          <w:tab w:val="clear" w:pos="720"/>
          <w:tab w:val="left" w:pos="1788"/>
        </w:tabs>
        <w:spacing w:before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пример RPC-программы;</w:t>
      </w:r>
    </w:p>
    <w:p w14:paraId="029139C8" w14:textId="77777777" w:rsidR="006C4DC1" w:rsidRDefault="00922DE9">
      <w:pPr>
        <w:pStyle w:val="Normal1"/>
        <w:numPr>
          <w:ilvl w:val="0"/>
          <w:numId w:val="1"/>
        </w:numPr>
        <w:tabs>
          <w:tab w:val="clear" w:pos="720"/>
          <w:tab w:val="left" w:pos="1788"/>
        </w:tabs>
        <w:spacing w:before="0" w:line="240" w:lineRule="auto"/>
        <w:rPr>
          <w:rFonts w:ascii="Georgia" w:hAnsi="Georgia"/>
          <w:i/>
          <w:iCs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сигналы как механизм взаимодействия между процессами, системный вызов </w:t>
      </w:r>
      <w:proofErr w:type="spellStart"/>
      <w:r>
        <w:rPr>
          <w:rFonts w:ascii="Georgia" w:hAnsi="Georgia"/>
          <w:i/>
          <w:iCs/>
          <w:sz w:val="24"/>
          <w:szCs w:val="24"/>
        </w:rPr>
        <w:t>kill</w:t>
      </w:r>
      <w:proofErr w:type="spellEnd"/>
      <w:r>
        <w:rPr>
          <w:rFonts w:ascii="Georgia" w:hAnsi="Georgia"/>
          <w:i/>
          <w:iCs/>
          <w:sz w:val="24"/>
          <w:szCs w:val="24"/>
        </w:rPr>
        <w:t>;</w:t>
      </w:r>
    </w:p>
    <w:p w14:paraId="18625C31" w14:textId="77777777" w:rsidR="006C4DC1" w:rsidRDefault="00922DE9">
      <w:pPr>
        <w:pStyle w:val="Normal1"/>
        <w:numPr>
          <w:ilvl w:val="0"/>
          <w:numId w:val="1"/>
        </w:numPr>
        <w:tabs>
          <w:tab w:val="clear" w:pos="720"/>
          <w:tab w:val="left" w:pos="1788"/>
        </w:tabs>
        <w:spacing w:before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«классический» метод обработки сигналов;</w:t>
      </w:r>
    </w:p>
    <w:p w14:paraId="10776F91" w14:textId="77777777" w:rsidR="006C4DC1" w:rsidRDefault="00922DE9">
      <w:pPr>
        <w:pStyle w:val="Normal1"/>
        <w:numPr>
          <w:ilvl w:val="0"/>
          <w:numId w:val="1"/>
        </w:numPr>
        <w:tabs>
          <w:tab w:val="clear" w:pos="720"/>
          <w:tab w:val="left" w:pos="1788"/>
        </w:tabs>
        <w:spacing w:before="0" w:line="24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posix</w:t>
      </w:r>
      <w:proofErr w:type="spellEnd"/>
      <w:r>
        <w:rPr>
          <w:rFonts w:ascii="Georgia" w:hAnsi="Georgia"/>
          <w:sz w:val="24"/>
          <w:szCs w:val="24"/>
        </w:rPr>
        <w:t>-стандартизированный метод обработки сигналов;</w:t>
      </w:r>
    </w:p>
    <w:p w14:paraId="50FFB4CA" w14:textId="77777777" w:rsidR="006C4DC1" w:rsidRDefault="00922DE9">
      <w:pPr>
        <w:pStyle w:val="Normal1"/>
        <w:numPr>
          <w:ilvl w:val="0"/>
          <w:numId w:val="1"/>
        </w:numPr>
        <w:tabs>
          <w:tab w:val="clear" w:pos="720"/>
          <w:tab w:val="left" w:pos="1788"/>
        </w:tabs>
        <w:spacing w:before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сравнение модели сетевого стека ISO/OSI и TCP/IP;</w:t>
      </w:r>
    </w:p>
    <w:p w14:paraId="7CC77C2D" w14:textId="77777777" w:rsidR="006C4DC1" w:rsidRDefault="00922DE9">
      <w:pPr>
        <w:pStyle w:val="Normal1"/>
        <w:numPr>
          <w:ilvl w:val="0"/>
          <w:numId w:val="1"/>
        </w:numPr>
        <w:tabs>
          <w:tab w:val="clear" w:pos="720"/>
          <w:tab w:val="left" w:pos="1788"/>
        </w:tabs>
        <w:spacing w:before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программный интерфейс сокетов, TCP- и UDP-сокеты;</w:t>
      </w:r>
    </w:p>
    <w:p w14:paraId="0BF3BF8A" w14:textId="77777777" w:rsidR="006C4DC1" w:rsidRDefault="00922DE9">
      <w:pPr>
        <w:pStyle w:val="Normal1"/>
        <w:numPr>
          <w:ilvl w:val="0"/>
          <w:numId w:val="1"/>
        </w:numPr>
        <w:tabs>
          <w:tab w:val="clear" w:pos="720"/>
          <w:tab w:val="left" w:pos="1788"/>
        </w:tabs>
        <w:spacing w:before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многозадачная и </w:t>
      </w:r>
      <w:proofErr w:type="spellStart"/>
      <w:r>
        <w:rPr>
          <w:rFonts w:ascii="Georgia" w:hAnsi="Georgia"/>
          <w:sz w:val="24"/>
          <w:szCs w:val="24"/>
        </w:rPr>
        <w:t>многопотоковая</w:t>
      </w:r>
      <w:proofErr w:type="spellEnd"/>
      <w:r>
        <w:rPr>
          <w:rFonts w:ascii="Georgia" w:hAnsi="Georgia"/>
          <w:sz w:val="24"/>
          <w:szCs w:val="24"/>
        </w:rPr>
        <w:t xml:space="preserve"> парадигмы программирования;</w:t>
      </w:r>
    </w:p>
    <w:p w14:paraId="2107C7E8" w14:textId="77777777" w:rsidR="006C4DC1" w:rsidRDefault="00922DE9">
      <w:pPr>
        <w:pStyle w:val="Normal1"/>
        <w:numPr>
          <w:ilvl w:val="0"/>
          <w:numId w:val="1"/>
        </w:numPr>
        <w:tabs>
          <w:tab w:val="clear" w:pos="720"/>
          <w:tab w:val="left" w:pos="1788"/>
        </w:tabs>
        <w:spacing w:before="0" w:line="240" w:lineRule="auto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</w:rPr>
        <w:t>системные</w:t>
      </w:r>
      <w:r>
        <w:rPr>
          <w:rFonts w:ascii="Georgia" w:hAnsi="Georgia"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</w:rPr>
        <w:t>вызовы</w:t>
      </w:r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pthread_create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, </w:t>
      </w:r>
      <w:proofErr w:type="spellStart"/>
      <w:r>
        <w:rPr>
          <w:rFonts w:ascii="Georgia" w:hAnsi="Georgia"/>
          <w:sz w:val="24"/>
          <w:szCs w:val="24"/>
          <w:lang w:val="en-US"/>
        </w:rPr>
        <w:t>pthread_exit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, </w:t>
      </w:r>
      <w:proofErr w:type="spellStart"/>
      <w:r>
        <w:rPr>
          <w:rFonts w:ascii="Georgia" w:hAnsi="Georgia"/>
          <w:sz w:val="24"/>
          <w:szCs w:val="24"/>
          <w:lang w:val="en-US"/>
        </w:rPr>
        <w:t>pthread_detach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, </w:t>
      </w:r>
      <w:proofErr w:type="spellStart"/>
      <w:r>
        <w:rPr>
          <w:rFonts w:ascii="Georgia" w:hAnsi="Georgia"/>
          <w:sz w:val="24"/>
          <w:szCs w:val="24"/>
          <w:lang w:val="en-US"/>
        </w:rPr>
        <w:t>pthread_join</w:t>
      </w:r>
      <w:proofErr w:type="spellEnd"/>
      <w:r>
        <w:rPr>
          <w:rFonts w:ascii="Georgia" w:hAnsi="Georgia"/>
          <w:sz w:val="24"/>
          <w:szCs w:val="24"/>
          <w:lang w:val="en-US"/>
        </w:rPr>
        <w:t>;</w:t>
      </w:r>
    </w:p>
    <w:p w14:paraId="428CE0A7" w14:textId="77777777" w:rsidR="006C4DC1" w:rsidRDefault="00922DE9">
      <w:pPr>
        <w:pStyle w:val="Normal1"/>
        <w:numPr>
          <w:ilvl w:val="0"/>
          <w:numId w:val="1"/>
        </w:numPr>
        <w:tabs>
          <w:tab w:val="clear" w:pos="720"/>
          <w:tab w:val="left" w:pos="1788"/>
        </w:tabs>
        <w:spacing w:before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сигналы в </w:t>
      </w:r>
      <w:proofErr w:type="spellStart"/>
      <w:r>
        <w:rPr>
          <w:rFonts w:ascii="Georgia" w:hAnsi="Georgia"/>
          <w:sz w:val="24"/>
          <w:szCs w:val="24"/>
        </w:rPr>
        <w:t>многопотоковых</w:t>
      </w:r>
      <w:proofErr w:type="spellEnd"/>
      <w:r>
        <w:rPr>
          <w:rFonts w:ascii="Georgia" w:hAnsi="Georgia"/>
          <w:sz w:val="24"/>
          <w:szCs w:val="24"/>
        </w:rPr>
        <w:t xml:space="preserve"> процессах, системные вызовы </w:t>
      </w:r>
      <w:proofErr w:type="spellStart"/>
      <w:r>
        <w:rPr>
          <w:rFonts w:ascii="Georgia" w:hAnsi="Georgia"/>
          <w:sz w:val="24"/>
          <w:szCs w:val="24"/>
        </w:rPr>
        <w:t>pthread_sigmask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pthread_kill</w:t>
      </w:r>
      <w:proofErr w:type="spellEnd"/>
      <w:r>
        <w:rPr>
          <w:rFonts w:ascii="Georgia" w:hAnsi="Georgia"/>
          <w:sz w:val="24"/>
          <w:szCs w:val="24"/>
        </w:rPr>
        <w:t>;</w:t>
      </w:r>
    </w:p>
    <w:p w14:paraId="31934A8C" w14:textId="77777777" w:rsidR="006C4DC1" w:rsidRDefault="00922DE9">
      <w:pPr>
        <w:pStyle w:val="Normal1"/>
        <w:numPr>
          <w:ilvl w:val="0"/>
          <w:numId w:val="1"/>
        </w:numPr>
        <w:tabs>
          <w:tab w:val="clear" w:pos="720"/>
          <w:tab w:val="left" w:pos="1788"/>
        </w:tabs>
        <w:spacing w:before="0" w:line="240" w:lineRule="auto"/>
        <w:rPr>
          <w:rFonts w:ascii="Georgia" w:eastAsia="SimSun, 宋体" w:hAnsi="Georgia"/>
          <w:bCs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механизмы синхронизации в </w:t>
      </w:r>
      <w:proofErr w:type="spellStart"/>
      <w:r>
        <w:rPr>
          <w:rFonts w:ascii="Georgia" w:hAnsi="Georgia"/>
          <w:sz w:val="24"/>
          <w:szCs w:val="24"/>
        </w:rPr>
        <w:t>многопотоковом</w:t>
      </w:r>
      <w:proofErr w:type="spellEnd"/>
      <w:r>
        <w:rPr>
          <w:rFonts w:ascii="Georgia" w:hAnsi="Georgia"/>
          <w:sz w:val="24"/>
          <w:szCs w:val="24"/>
        </w:rPr>
        <w:t xml:space="preserve"> программировании: </w:t>
      </w:r>
      <w:proofErr w:type="spellStart"/>
      <w:r>
        <w:rPr>
          <w:rFonts w:ascii="Georgia" w:eastAsia="SimSun, 宋体" w:hAnsi="Georgia"/>
          <w:bCs/>
          <w:sz w:val="24"/>
          <w:szCs w:val="24"/>
        </w:rPr>
        <w:t>мьютексы</w:t>
      </w:r>
      <w:proofErr w:type="spellEnd"/>
      <w:r>
        <w:rPr>
          <w:rFonts w:ascii="Georgia" w:eastAsia="SimSun, 宋体" w:hAnsi="Georgia"/>
          <w:bCs/>
          <w:sz w:val="24"/>
          <w:szCs w:val="24"/>
        </w:rPr>
        <w:t>, семафоры и условные переменные.</w:t>
      </w:r>
    </w:p>
    <w:p w14:paraId="7A9FBB91" w14:textId="5373633A" w:rsidR="006C4DC1" w:rsidRDefault="006C4DC1"/>
    <w:tbl>
      <w:tblPr>
        <w:tblStyle w:val="af7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B32FB2" w:rsidRPr="007C3A0F" w14:paraId="7096A0B3" w14:textId="77777777" w:rsidTr="00F71202">
        <w:tc>
          <w:tcPr>
            <w:tcW w:w="426" w:type="dxa"/>
          </w:tcPr>
          <w:p w14:paraId="2A8E6439" w14:textId="77777777" w:rsidR="00B32FB2" w:rsidRPr="00B45F52" w:rsidRDefault="00B32FB2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bookmarkStart w:id="44" w:name="_Hlk81208482"/>
            <w:bookmarkStart w:id="45" w:name="_Hlk45715398"/>
            <w:bookmarkStart w:id="46" w:name="_Hlk67245915"/>
            <w:bookmarkStart w:id="47" w:name="_Hlk67261457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33A7B614" w14:textId="77777777" w:rsidR="00B32FB2" w:rsidRPr="00B45F52" w:rsidRDefault="00B32FB2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4400DFCD" w14:textId="77777777" w:rsidR="00B32FB2" w:rsidRPr="001B1892" w:rsidRDefault="00B32FB2" w:rsidP="00B32FB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B32FB2" w14:paraId="3F6418E1" w14:textId="77777777" w:rsidTr="00F71202">
        <w:tc>
          <w:tcPr>
            <w:tcW w:w="426" w:type="dxa"/>
          </w:tcPr>
          <w:p w14:paraId="5D9FDC13" w14:textId="77777777" w:rsidR="00B32FB2" w:rsidRDefault="00B32FB2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58CAB837" w14:textId="77777777" w:rsidR="00B32FB2" w:rsidRPr="00B45F52" w:rsidRDefault="00B32FB2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740A04B9" w14:textId="77777777" w:rsidR="00B32FB2" w:rsidRDefault="00B32FB2" w:rsidP="00B32FB2">
            <w:pPr>
              <w:ind w:right="105"/>
              <w:jc w:val="center"/>
            </w:pPr>
            <w:r>
              <w:t>2</w:t>
            </w:r>
          </w:p>
        </w:tc>
      </w:tr>
      <w:tr w:rsidR="00B32FB2" w14:paraId="54286D98" w14:textId="77777777" w:rsidTr="00F71202">
        <w:tc>
          <w:tcPr>
            <w:tcW w:w="426" w:type="dxa"/>
          </w:tcPr>
          <w:p w14:paraId="7E1B4A53" w14:textId="77777777" w:rsidR="00B32FB2" w:rsidRDefault="00B32FB2" w:rsidP="00B32FB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77FF4324" w14:textId="236E1962" w:rsidR="00B32FB2" w:rsidRDefault="00B32FB2" w:rsidP="00B32FB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  <w:tc>
          <w:tcPr>
            <w:tcW w:w="4678" w:type="dxa"/>
          </w:tcPr>
          <w:p w14:paraId="16BFB8FD" w14:textId="009E48BD" w:rsidR="00B32FB2" w:rsidRPr="00B32FB2" w:rsidRDefault="00B32FB2" w:rsidP="00B32FB2">
            <w:pPr>
              <w:spacing w:after="240"/>
              <w:ind w:right="105"/>
              <w:jc w:val="both"/>
              <w:rPr>
                <w:rFonts w:ascii="Times New Roman" w:eastAsia="Calibri" w:hAnsi="Times New Roman" w:cs="Times New Roman"/>
              </w:rPr>
            </w:pPr>
            <w:r w:rsidRPr="00EB75BF">
              <w:rPr>
                <w:rFonts w:ascii="Times New Roman" w:hAnsi="Times New Roman" w:cs="Times New Roman"/>
              </w:rPr>
              <w:t>о</w:t>
            </w:r>
            <w:r w:rsidRPr="00EB75BF">
              <w:rPr>
                <w:rFonts w:ascii="Times New Roman" w:hAnsi="Times New Roman" w:cs="Times New Roman"/>
                <w:bCs/>
              </w:rPr>
              <w:t xml:space="preserve">тветы </w:t>
            </w:r>
            <w:r>
              <w:rPr>
                <w:rFonts w:ascii="Times New Roman" w:hAnsi="Times New Roman" w:cs="Times New Roman"/>
                <w:bCs/>
              </w:rPr>
              <w:t>на вопросы</w:t>
            </w:r>
            <w:r w:rsidRPr="00EB75BF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зачёта и</w:t>
            </w:r>
            <w:r w:rsidRPr="00EB75BF">
              <w:rPr>
                <w:rFonts w:ascii="Times New Roman" w:hAnsi="Times New Roman" w:cs="Times New Roman"/>
                <w:bCs/>
              </w:rPr>
              <w:t xml:space="preserve"> на дополнительные вопросы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EB75BF">
              <w:rPr>
                <w:rFonts w:ascii="Times New Roman" w:hAnsi="Times New Roman" w:cs="Times New Roman"/>
                <w:bCs/>
              </w:rPr>
              <w:t>тся по шкале от 0 (нет ответа) до 10 (очень хорошо), далее оценка усредняется</w:t>
            </w:r>
            <w:r>
              <w:rPr>
                <w:rFonts w:ascii="Times New Roman" w:hAnsi="Times New Roman" w:cs="Times New Roman"/>
                <w:bCs/>
              </w:rPr>
              <w:t xml:space="preserve"> и переводится в диапазон от 0 до 100</w:t>
            </w:r>
            <w:r w:rsidRPr="00691B7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B32FB2" w14:paraId="7C765C9A" w14:textId="77777777" w:rsidTr="00F71202">
        <w:tc>
          <w:tcPr>
            <w:tcW w:w="426" w:type="dxa"/>
          </w:tcPr>
          <w:p w14:paraId="52DA420B" w14:textId="63CB6E03" w:rsidR="00B32FB2" w:rsidRDefault="00B32FB2" w:rsidP="00B32FB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4536" w:type="dxa"/>
          </w:tcPr>
          <w:p w14:paraId="1A248035" w14:textId="51D08244" w:rsidR="00B32FB2" w:rsidRDefault="00B32FB2" w:rsidP="00B32FB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t>ОПК-2.2 Уметь проводить формализацию и алгоритмизацию поставленных задач</w:t>
            </w:r>
          </w:p>
        </w:tc>
        <w:tc>
          <w:tcPr>
            <w:tcW w:w="4678" w:type="dxa"/>
          </w:tcPr>
          <w:p w14:paraId="05572D6D" w14:textId="350EA71F" w:rsidR="00B32FB2" w:rsidRDefault="00B32FB2" w:rsidP="00B32FB2">
            <w:pPr>
              <w:ind w:right="105"/>
            </w:pPr>
            <w:r>
              <w:rPr>
                <w:rFonts w:ascii="Times New Roman" w:hAnsi="Times New Roman" w:cs="Times New Roman"/>
              </w:rPr>
              <w:t xml:space="preserve">обучающемуся предлагают спроектировать многопоточную систему с нетривиальным вводом-выводом и выбрать подходящий </w:t>
            </w:r>
            <w:r>
              <w:rPr>
                <w:rFonts w:ascii="Times New Roman" w:hAnsi="Times New Roman" w:cs="Times New Roman"/>
                <w:lang w:val="en-US"/>
              </w:rPr>
              <w:t>API</w:t>
            </w:r>
            <w:r w:rsidRPr="00DD04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из рассмотренных в курсе. Результат оценивается по </w:t>
            </w:r>
            <w:r w:rsidRPr="00EB75BF">
              <w:rPr>
                <w:rFonts w:ascii="Times New Roman" w:hAnsi="Times New Roman" w:cs="Times New Roman"/>
                <w:bCs/>
              </w:rPr>
              <w:t>шкале от 0 (не</w:t>
            </w:r>
            <w:r>
              <w:rPr>
                <w:rFonts w:ascii="Times New Roman" w:hAnsi="Times New Roman" w:cs="Times New Roman"/>
                <w:bCs/>
              </w:rPr>
              <w:t xml:space="preserve"> сделано</w:t>
            </w:r>
            <w:r w:rsidRPr="00EB75BF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B75BF">
              <w:rPr>
                <w:rFonts w:ascii="Times New Roman" w:hAnsi="Times New Roman" w:cs="Times New Roman"/>
                <w:bCs/>
              </w:rPr>
              <w:t xml:space="preserve"> (очень хорошо)</w:t>
            </w:r>
            <w:r w:rsidRPr="00691B7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B32FB2" w14:paraId="2F332BA9" w14:textId="77777777" w:rsidTr="00F71202">
        <w:tc>
          <w:tcPr>
            <w:tcW w:w="426" w:type="dxa"/>
          </w:tcPr>
          <w:p w14:paraId="3391555C" w14:textId="0E4862DA" w:rsidR="00B32FB2" w:rsidRDefault="00B32FB2" w:rsidP="00B32FB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4536" w:type="dxa"/>
          </w:tcPr>
          <w:p w14:paraId="69847460" w14:textId="47225759" w:rsidR="00B32FB2" w:rsidRDefault="00B32FB2" w:rsidP="00B32FB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t>ОПК-5.1 Установка и настройка системного и прикладного ПО, необходимого для функционирования ИС в соответствии с трудовым заданием</w:t>
            </w:r>
          </w:p>
        </w:tc>
        <w:tc>
          <w:tcPr>
            <w:tcW w:w="4678" w:type="dxa"/>
          </w:tcPr>
          <w:p w14:paraId="19716B6E" w14:textId="03756DC6" w:rsidR="00B32FB2" w:rsidRDefault="00B32FB2" w:rsidP="00B32FB2">
            <w:pPr>
              <w:ind w:right="105"/>
            </w:pPr>
            <w:r>
              <w:rPr>
                <w:rFonts w:ascii="Times New Roman" w:hAnsi="Times New Roman" w:cs="Times New Roman"/>
              </w:rPr>
              <w:t xml:space="preserve">обучающемуся предлагают установить среду разработки и продемонстрировать использование </w:t>
            </w:r>
            <w:r>
              <w:rPr>
                <w:rFonts w:ascii="Times New Roman" w:hAnsi="Times New Roman" w:cs="Times New Roman"/>
                <w:lang w:val="en-US"/>
              </w:rPr>
              <w:t>API</w:t>
            </w:r>
            <w:r w:rsidRPr="00DD04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на практике. Результат оценивается по </w:t>
            </w:r>
            <w:r w:rsidRPr="00EB75BF">
              <w:rPr>
                <w:rFonts w:ascii="Times New Roman" w:hAnsi="Times New Roman" w:cs="Times New Roman"/>
                <w:bCs/>
              </w:rPr>
              <w:t>шкале от 0 (не</w:t>
            </w:r>
            <w:r>
              <w:rPr>
                <w:rFonts w:ascii="Times New Roman" w:hAnsi="Times New Roman" w:cs="Times New Roman"/>
                <w:bCs/>
              </w:rPr>
              <w:t xml:space="preserve"> сделано</w:t>
            </w:r>
            <w:r w:rsidRPr="00EB75BF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B75BF">
              <w:rPr>
                <w:rFonts w:ascii="Times New Roman" w:hAnsi="Times New Roman" w:cs="Times New Roman"/>
                <w:bCs/>
              </w:rPr>
              <w:t xml:space="preserve"> (очень хорошо)</w:t>
            </w:r>
            <w:r w:rsidRPr="00691B7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B32FB2" w14:paraId="49371291" w14:textId="77777777" w:rsidTr="00F71202">
        <w:tc>
          <w:tcPr>
            <w:tcW w:w="426" w:type="dxa"/>
          </w:tcPr>
          <w:p w14:paraId="35A9DFA1" w14:textId="0A04FF0B" w:rsidR="00B32FB2" w:rsidRDefault="00B32FB2" w:rsidP="00B32FB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4536" w:type="dxa"/>
          </w:tcPr>
          <w:p w14:paraId="50F5050B" w14:textId="0B7DD9B6" w:rsidR="00B32FB2" w:rsidRDefault="00B32FB2" w:rsidP="00B32FB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t>ОПК-8.1 Оценка и выбор технологии доступа к данным</w:t>
            </w:r>
          </w:p>
        </w:tc>
        <w:tc>
          <w:tcPr>
            <w:tcW w:w="4678" w:type="dxa"/>
          </w:tcPr>
          <w:p w14:paraId="62CF63DD" w14:textId="4B00F0C3" w:rsidR="00B32FB2" w:rsidRDefault="00B32FB2" w:rsidP="00B32FB2">
            <w:pPr>
              <w:ind w:right="105"/>
            </w:pPr>
            <w:r>
              <w:rPr>
                <w:rFonts w:ascii="Times New Roman" w:hAnsi="Times New Roman" w:cs="Times New Roman"/>
              </w:rPr>
              <w:t xml:space="preserve">обучающемуся предлагают установить среду разработки и продемонстрировать использование </w:t>
            </w:r>
            <w:r>
              <w:rPr>
                <w:rFonts w:ascii="Times New Roman" w:hAnsi="Times New Roman" w:cs="Times New Roman"/>
                <w:lang w:val="en-US"/>
              </w:rPr>
              <w:t>API</w:t>
            </w:r>
            <w:r w:rsidRPr="00DD04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на практике. Результат оценивается по </w:t>
            </w:r>
            <w:r w:rsidRPr="00EB75BF">
              <w:rPr>
                <w:rFonts w:ascii="Times New Roman" w:hAnsi="Times New Roman" w:cs="Times New Roman"/>
                <w:bCs/>
              </w:rPr>
              <w:t>шкале от 0 (не</w:t>
            </w:r>
            <w:r>
              <w:rPr>
                <w:rFonts w:ascii="Times New Roman" w:hAnsi="Times New Roman" w:cs="Times New Roman"/>
                <w:bCs/>
              </w:rPr>
              <w:t xml:space="preserve"> сделано</w:t>
            </w:r>
            <w:r w:rsidRPr="00EB75BF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B75BF">
              <w:rPr>
                <w:rFonts w:ascii="Times New Roman" w:hAnsi="Times New Roman" w:cs="Times New Roman"/>
                <w:bCs/>
              </w:rPr>
              <w:t xml:space="preserve"> (очень хорошо)</w:t>
            </w:r>
            <w:r w:rsidRPr="00691B7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B32FB2" w14:paraId="2E4BFAA3" w14:textId="77777777" w:rsidTr="00F71202">
        <w:tc>
          <w:tcPr>
            <w:tcW w:w="426" w:type="dxa"/>
          </w:tcPr>
          <w:p w14:paraId="0CFF6BB6" w14:textId="7CB90529" w:rsidR="00B32FB2" w:rsidRDefault="00B32FB2" w:rsidP="00B32FB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4536" w:type="dxa"/>
          </w:tcPr>
          <w:p w14:paraId="3DD3D2D3" w14:textId="7615CF90" w:rsidR="00B32FB2" w:rsidRDefault="00B32FB2" w:rsidP="00B32FB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  <w:tc>
          <w:tcPr>
            <w:tcW w:w="4678" w:type="dxa"/>
          </w:tcPr>
          <w:p w14:paraId="024BBADA" w14:textId="2FCF8ADA" w:rsidR="00B32FB2" w:rsidRDefault="00B32FB2" w:rsidP="00B32FB2">
            <w:pPr>
              <w:ind w:right="105"/>
            </w:pPr>
            <w:r>
              <w:rPr>
                <w:rFonts w:ascii="Times New Roman" w:hAnsi="Times New Roman" w:cs="Times New Roman"/>
              </w:rPr>
              <w:t xml:space="preserve">обучающемуся предлагают спроектировать многопоточную систему с нетривиальным вводом-выводом и выбрать подходящий </w:t>
            </w:r>
            <w:r>
              <w:rPr>
                <w:rFonts w:ascii="Times New Roman" w:hAnsi="Times New Roman" w:cs="Times New Roman"/>
                <w:lang w:val="en-US"/>
              </w:rPr>
              <w:t>API</w:t>
            </w:r>
            <w:r w:rsidRPr="00DD04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из рассмотренных в курсе. Результат оценивается по </w:t>
            </w:r>
            <w:r w:rsidRPr="00EB75BF">
              <w:rPr>
                <w:rFonts w:ascii="Times New Roman" w:hAnsi="Times New Roman" w:cs="Times New Roman"/>
                <w:bCs/>
              </w:rPr>
              <w:t>шкале от 0 (не</w:t>
            </w:r>
            <w:r>
              <w:rPr>
                <w:rFonts w:ascii="Times New Roman" w:hAnsi="Times New Roman" w:cs="Times New Roman"/>
                <w:bCs/>
              </w:rPr>
              <w:t xml:space="preserve"> сделано</w:t>
            </w:r>
            <w:r w:rsidRPr="00EB75BF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B75BF">
              <w:rPr>
                <w:rFonts w:ascii="Times New Roman" w:hAnsi="Times New Roman" w:cs="Times New Roman"/>
                <w:bCs/>
              </w:rPr>
              <w:t xml:space="preserve"> (очень хорошо)</w:t>
            </w:r>
            <w:r w:rsidRPr="00691B7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B32FB2" w14:paraId="7124AFCE" w14:textId="77777777" w:rsidTr="00F71202">
        <w:tc>
          <w:tcPr>
            <w:tcW w:w="426" w:type="dxa"/>
          </w:tcPr>
          <w:p w14:paraId="4CEA9F8D" w14:textId="6107F0A0" w:rsidR="00B32FB2" w:rsidRDefault="00B32FB2" w:rsidP="00B32FB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4536" w:type="dxa"/>
          </w:tcPr>
          <w:p w14:paraId="5FF7D25E" w14:textId="3DC8CD36" w:rsidR="00B32FB2" w:rsidRDefault="00B32FB2" w:rsidP="00B32FB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  <w:tc>
          <w:tcPr>
            <w:tcW w:w="4678" w:type="dxa"/>
          </w:tcPr>
          <w:p w14:paraId="414E3A70" w14:textId="480E9726" w:rsidR="00B32FB2" w:rsidRDefault="00B32FB2" w:rsidP="00B32FB2">
            <w:pPr>
              <w:ind w:right="105"/>
            </w:pPr>
            <w:r>
              <w:rPr>
                <w:rFonts w:ascii="Times New Roman" w:hAnsi="Times New Roman" w:cs="Times New Roman"/>
              </w:rPr>
              <w:t xml:space="preserve">обучающемуся предлагают спроектировать многопоточную систему с нетривиальным вводом-выводом и выбрать подходящий </w:t>
            </w:r>
            <w:r>
              <w:rPr>
                <w:rFonts w:ascii="Times New Roman" w:hAnsi="Times New Roman" w:cs="Times New Roman"/>
                <w:lang w:val="en-US"/>
              </w:rPr>
              <w:t>API</w:t>
            </w:r>
            <w:r w:rsidRPr="00DD04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lastRenderedPageBreak/>
              <w:t xml:space="preserve">из рассмотренных в курсе. Результат оценивается по </w:t>
            </w:r>
            <w:r w:rsidRPr="00EB75BF">
              <w:rPr>
                <w:rFonts w:ascii="Times New Roman" w:hAnsi="Times New Roman" w:cs="Times New Roman"/>
                <w:bCs/>
              </w:rPr>
              <w:t>шкале от 0 (не</w:t>
            </w:r>
            <w:r>
              <w:rPr>
                <w:rFonts w:ascii="Times New Roman" w:hAnsi="Times New Roman" w:cs="Times New Roman"/>
                <w:bCs/>
              </w:rPr>
              <w:t xml:space="preserve"> сделано</w:t>
            </w:r>
            <w:r w:rsidRPr="00EB75BF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B75BF">
              <w:rPr>
                <w:rFonts w:ascii="Times New Roman" w:hAnsi="Times New Roman" w:cs="Times New Roman"/>
                <w:bCs/>
              </w:rPr>
              <w:t xml:space="preserve"> (очень хорошо)</w:t>
            </w:r>
            <w:r w:rsidRPr="00691B7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B32FB2" w14:paraId="29CF680A" w14:textId="77777777" w:rsidTr="00F71202">
        <w:tc>
          <w:tcPr>
            <w:tcW w:w="426" w:type="dxa"/>
          </w:tcPr>
          <w:p w14:paraId="04A7D8D5" w14:textId="08A71859" w:rsidR="00B32FB2" w:rsidRDefault="00B32FB2" w:rsidP="00B32FB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7</w:t>
            </w:r>
          </w:p>
        </w:tc>
        <w:tc>
          <w:tcPr>
            <w:tcW w:w="4536" w:type="dxa"/>
          </w:tcPr>
          <w:p w14:paraId="36360D1D" w14:textId="5B755ADF" w:rsidR="00B32FB2" w:rsidRDefault="00B32FB2" w:rsidP="00B32FB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t>ПКП-3.1 Разработка модели бизнес-процессов заказчика</w:t>
            </w:r>
          </w:p>
        </w:tc>
        <w:tc>
          <w:tcPr>
            <w:tcW w:w="4678" w:type="dxa"/>
          </w:tcPr>
          <w:p w14:paraId="52A1F20B" w14:textId="7E214CA4" w:rsidR="00B32FB2" w:rsidRDefault="00B32FB2" w:rsidP="00B32FB2">
            <w:pPr>
              <w:ind w:right="105"/>
            </w:pPr>
            <w:r>
              <w:rPr>
                <w:rFonts w:ascii="Times New Roman" w:hAnsi="Times New Roman" w:cs="Times New Roman"/>
              </w:rPr>
              <w:t xml:space="preserve">обучающемуся предлагают установить среду разработки и продемонстрировать использование </w:t>
            </w:r>
            <w:r>
              <w:rPr>
                <w:rFonts w:ascii="Times New Roman" w:hAnsi="Times New Roman" w:cs="Times New Roman"/>
                <w:lang w:val="en-US"/>
              </w:rPr>
              <w:t>API</w:t>
            </w:r>
            <w:r w:rsidRPr="00DD04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на практике. Результат оценивается по </w:t>
            </w:r>
            <w:r w:rsidRPr="00EB75BF">
              <w:rPr>
                <w:rFonts w:ascii="Times New Roman" w:hAnsi="Times New Roman" w:cs="Times New Roman"/>
                <w:bCs/>
              </w:rPr>
              <w:t>шкале от 0 (не</w:t>
            </w:r>
            <w:r>
              <w:rPr>
                <w:rFonts w:ascii="Times New Roman" w:hAnsi="Times New Roman" w:cs="Times New Roman"/>
                <w:bCs/>
              </w:rPr>
              <w:t xml:space="preserve"> сделано</w:t>
            </w:r>
            <w:r w:rsidRPr="00EB75BF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B75BF">
              <w:rPr>
                <w:rFonts w:ascii="Times New Roman" w:hAnsi="Times New Roman" w:cs="Times New Roman"/>
                <w:bCs/>
              </w:rPr>
              <w:t xml:space="preserve"> (очень хорошо)</w:t>
            </w:r>
            <w:r w:rsidRPr="00691B7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B32FB2" w14:paraId="7EDC5902" w14:textId="77777777" w:rsidTr="00F71202">
        <w:tc>
          <w:tcPr>
            <w:tcW w:w="426" w:type="dxa"/>
          </w:tcPr>
          <w:p w14:paraId="5759F675" w14:textId="0D5DC93B" w:rsidR="00B32FB2" w:rsidRDefault="00B32FB2" w:rsidP="00B32FB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4536" w:type="dxa"/>
          </w:tcPr>
          <w:p w14:paraId="3150D9AB" w14:textId="402BF713" w:rsidR="00B32FB2" w:rsidRDefault="00B32FB2" w:rsidP="00B32FB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t>ПКП-4.1 Оценка и выбор варианта архитектуры программного средства</w:t>
            </w:r>
          </w:p>
        </w:tc>
        <w:tc>
          <w:tcPr>
            <w:tcW w:w="4678" w:type="dxa"/>
          </w:tcPr>
          <w:p w14:paraId="05BB55EF" w14:textId="72C9715B" w:rsidR="00B32FB2" w:rsidRDefault="00B32FB2" w:rsidP="00B32FB2">
            <w:pPr>
              <w:ind w:right="105"/>
            </w:pPr>
            <w:r>
              <w:rPr>
                <w:rFonts w:ascii="Times New Roman" w:hAnsi="Times New Roman" w:cs="Times New Roman"/>
              </w:rPr>
              <w:t xml:space="preserve">обучающемуся предлагают спроектировать многопоточную систему с нетривиальным вводом-выводом и выбрать подходящий </w:t>
            </w:r>
            <w:r>
              <w:rPr>
                <w:rFonts w:ascii="Times New Roman" w:hAnsi="Times New Roman" w:cs="Times New Roman"/>
                <w:lang w:val="en-US"/>
              </w:rPr>
              <w:t>API</w:t>
            </w:r>
            <w:r w:rsidRPr="00DD04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из рассмотренных в курсе. Результат оценивается по </w:t>
            </w:r>
            <w:r w:rsidRPr="00EB75BF">
              <w:rPr>
                <w:rFonts w:ascii="Times New Roman" w:hAnsi="Times New Roman" w:cs="Times New Roman"/>
                <w:bCs/>
              </w:rPr>
              <w:t>шкале от 0 (не</w:t>
            </w:r>
            <w:r>
              <w:rPr>
                <w:rFonts w:ascii="Times New Roman" w:hAnsi="Times New Roman" w:cs="Times New Roman"/>
                <w:bCs/>
              </w:rPr>
              <w:t xml:space="preserve"> сделано</w:t>
            </w:r>
            <w:r w:rsidRPr="00EB75BF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B75BF">
              <w:rPr>
                <w:rFonts w:ascii="Times New Roman" w:hAnsi="Times New Roman" w:cs="Times New Roman"/>
                <w:bCs/>
              </w:rPr>
              <w:t xml:space="preserve"> (очень хорошо)</w:t>
            </w:r>
            <w:r w:rsidRPr="00691B7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B32FB2" w14:paraId="7A6AE32B" w14:textId="77777777" w:rsidTr="00F71202">
        <w:tc>
          <w:tcPr>
            <w:tcW w:w="426" w:type="dxa"/>
          </w:tcPr>
          <w:p w14:paraId="342556C7" w14:textId="61FD8711" w:rsidR="00B32FB2" w:rsidRDefault="00B32FB2" w:rsidP="00B32FB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9</w:t>
            </w:r>
          </w:p>
        </w:tc>
        <w:tc>
          <w:tcPr>
            <w:tcW w:w="4536" w:type="dxa"/>
          </w:tcPr>
          <w:p w14:paraId="177EDE12" w14:textId="71B27A7A" w:rsidR="00B32FB2" w:rsidRDefault="00B32FB2" w:rsidP="00B32FB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  <w:tc>
          <w:tcPr>
            <w:tcW w:w="4678" w:type="dxa"/>
          </w:tcPr>
          <w:p w14:paraId="791A20D7" w14:textId="5CAD7DF9" w:rsidR="00B32FB2" w:rsidRPr="00B32FB2" w:rsidRDefault="00B32FB2" w:rsidP="00B32FB2">
            <w:pPr>
              <w:spacing w:after="240"/>
              <w:ind w:right="105"/>
              <w:jc w:val="both"/>
              <w:rPr>
                <w:rFonts w:ascii="Times New Roman" w:eastAsia="Calibri" w:hAnsi="Times New Roman" w:cs="Times New Roman"/>
              </w:rPr>
            </w:pPr>
            <w:r w:rsidRPr="00EB75BF">
              <w:rPr>
                <w:rFonts w:ascii="Times New Roman" w:hAnsi="Times New Roman" w:cs="Times New Roman"/>
              </w:rPr>
              <w:t>о</w:t>
            </w:r>
            <w:r w:rsidRPr="00EB75BF">
              <w:rPr>
                <w:rFonts w:ascii="Times New Roman" w:hAnsi="Times New Roman" w:cs="Times New Roman"/>
                <w:bCs/>
              </w:rPr>
              <w:t xml:space="preserve">тветы </w:t>
            </w:r>
            <w:r>
              <w:rPr>
                <w:rFonts w:ascii="Times New Roman" w:hAnsi="Times New Roman" w:cs="Times New Roman"/>
                <w:bCs/>
              </w:rPr>
              <w:t>на вопросы</w:t>
            </w:r>
            <w:r w:rsidRPr="00EB75BF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зачёта и</w:t>
            </w:r>
            <w:r w:rsidRPr="00EB75BF">
              <w:rPr>
                <w:rFonts w:ascii="Times New Roman" w:hAnsi="Times New Roman" w:cs="Times New Roman"/>
                <w:bCs/>
              </w:rPr>
              <w:t xml:space="preserve"> на дополнительные вопросы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EB75BF">
              <w:rPr>
                <w:rFonts w:ascii="Times New Roman" w:hAnsi="Times New Roman" w:cs="Times New Roman"/>
                <w:bCs/>
              </w:rPr>
              <w:t>тся по шкале от 0 (нет ответа) до 10 (очень хорошо), далее оценка усредняется</w:t>
            </w:r>
            <w:r>
              <w:rPr>
                <w:rFonts w:ascii="Times New Roman" w:hAnsi="Times New Roman" w:cs="Times New Roman"/>
                <w:bCs/>
              </w:rPr>
              <w:t xml:space="preserve"> и переводится в диапазон от 0 до 100</w:t>
            </w:r>
            <w:r w:rsidRPr="00691B7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B32FB2" w14:paraId="46D907A2" w14:textId="77777777" w:rsidTr="00F71202">
        <w:tc>
          <w:tcPr>
            <w:tcW w:w="426" w:type="dxa"/>
          </w:tcPr>
          <w:p w14:paraId="11B02EB3" w14:textId="108BC0B8" w:rsidR="00B32FB2" w:rsidRDefault="00B32FB2" w:rsidP="00B32FB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4536" w:type="dxa"/>
          </w:tcPr>
          <w:p w14:paraId="2EFC4725" w14:textId="67118DB5" w:rsidR="00B32FB2" w:rsidRDefault="00B32FB2" w:rsidP="00B32FB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6B3D35">
              <w:rPr>
                <w:sz w:val="22"/>
                <w:lang w:val="ru-RU"/>
              </w:rPr>
              <w:t>ПКП-7.1 Умеет проводить технические и управленческие ревизии создаваемого программного средства</w:t>
            </w:r>
          </w:p>
        </w:tc>
        <w:tc>
          <w:tcPr>
            <w:tcW w:w="4678" w:type="dxa"/>
          </w:tcPr>
          <w:p w14:paraId="1F42202C" w14:textId="5E862DAE" w:rsidR="00B32FB2" w:rsidRDefault="00B32FB2" w:rsidP="00B32FB2">
            <w:pPr>
              <w:ind w:right="105"/>
            </w:pPr>
            <w:r>
              <w:rPr>
                <w:rFonts w:ascii="Times New Roman" w:hAnsi="Times New Roman" w:cs="Times New Roman"/>
              </w:rPr>
              <w:t xml:space="preserve">обучающемуся предлагают установить среду разработки и продемонстрировать использование </w:t>
            </w:r>
            <w:r>
              <w:rPr>
                <w:rFonts w:ascii="Times New Roman" w:hAnsi="Times New Roman" w:cs="Times New Roman"/>
                <w:lang w:val="en-US"/>
              </w:rPr>
              <w:t>API</w:t>
            </w:r>
            <w:r w:rsidRPr="00DD04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на практике. Результат оценивается по </w:t>
            </w:r>
            <w:r w:rsidRPr="00EB75BF">
              <w:rPr>
                <w:rFonts w:ascii="Times New Roman" w:hAnsi="Times New Roman" w:cs="Times New Roman"/>
                <w:bCs/>
              </w:rPr>
              <w:t>шкале от 0 (не</w:t>
            </w:r>
            <w:r>
              <w:rPr>
                <w:rFonts w:ascii="Times New Roman" w:hAnsi="Times New Roman" w:cs="Times New Roman"/>
                <w:bCs/>
              </w:rPr>
              <w:t xml:space="preserve"> сделано</w:t>
            </w:r>
            <w:r w:rsidRPr="00EB75BF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B75BF">
              <w:rPr>
                <w:rFonts w:ascii="Times New Roman" w:hAnsi="Times New Roman" w:cs="Times New Roman"/>
                <w:bCs/>
              </w:rPr>
              <w:t xml:space="preserve"> (очень хорошо)</w:t>
            </w:r>
            <w:r w:rsidRPr="00691B7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B32FB2" w14:paraId="6BEDBA91" w14:textId="77777777" w:rsidTr="00F71202">
        <w:tc>
          <w:tcPr>
            <w:tcW w:w="426" w:type="dxa"/>
          </w:tcPr>
          <w:p w14:paraId="7CE603B0" w14:textId="60BA4561" w:rsidR="00B32FB2" w:rsidRDefault="00B32FB2" w:rsidP="00B32FB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11</w:t>
            </w:r>
          </w:p>
        </w:tc>
        <w:tc>
          <w:tcPr>
            <w:tcW w:w="4536" w:type="dxa"/>
          </w:tcPr>
          <w:p w14:paraId="1F2872A5" w14:textId="27764E78" w:rsidR="00B32FB2" w:rsidRDefault="00B32FB2" w:rsidP="00B32FB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6B3D35">
              <w:rPr>
                <w:sz w:val="22"/>
                <w:lang w:val="ru-RU"/>
              </w:rPr>
              <w:t>УК 1.5. Грамотно, логично, аргументированно формирует собственные суждения, решения и оценки.</w:t>
            </w:r>
          </w:p>
        </w:tc>
        <w:tc>
          <w:tcPr>
            <w:tcW w:w="4678" w:type="dxa"/>
          </w:tcPr>
          <w:p w14:paraId="6DC2F995" w14:textId="581D9F4F" w:rsidR="00B32FB2" w:rsidRDefault="00B32FB2" w:rsidP="00B32FB2">
            <w:pPr>
              <w:ind w:right="105"/>
            </w:pPr>
            <w:r>
              <w:rPr>
                <w:rFonts w:ascii="Times New Roman" w:hAnsi="Times New Roman" w:cs="Times New Roman"/>
              </w:rPr>
              <w:t xml:space="preserve">обучающемуся предлагают установить среду разработки и продемонстрировать использование </w:t>
            </w:r>
            <w:r>
              <w:rPr>
                <w:rFonts w:ascii="Times New Roman" w:hAnsi="Times New Roman" w:cs="Times New Roman"/>
                <w:lang w:val="en-US"/>
              </w:rPr>
              <w:t>API</w:t>
            </w:r>
            <w:r w:rsidRPr="00DD04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на практике. Результат оценивается по </w:t>
            </w:r>
            <w:r w:rsidRPr="00EB75BF">
              <w:rPr>
                <w:rFonts w:ascii="Times New Roman" w:hAnsi="Times New Roman" w:cs="Times New Roman"/>
                <w:bCs/>
              </w:rPr>
              <w:t>шкале от 0 (не</w:t>
            </w:r>
            <w:r>
              <w:rPr>
                <w:rFonts w:ascii="Times New Roman" w:hAnsi="Times New Roman" w:cs="Times New Roman"/>
                <w:bCs/>
              </w:rPr>
              <w:t xml:space="preserve"> сделано</w:t>
            </w:r>
            <w:r w:rsidRPr="00EB75BF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B75BF">
              <w:rPr>
                <w:rFonts w:ascii="Times New Roman" w:hAnsi="Times New Roman" w:cs="Times New Roman"/>
                <w:bCs/>
              </w:rPr>
              <w:t xml:space="preserve"> (очень хорошо)</w:t>
            </w:r>
            <w:r w:rsidRPr="00691B7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B32FB2" w14:paraId="69E151F0" w14:textId="77777777" w:rsidTr="00F71202">
        <w:tc>
          <w:tcPr>
            <w:tcW w:w="426" w:type="dxa"/>
          </w:tcPr>
          <w:p w14:paraId="30283172" w14:textId="76FFD3C5" w:rsidR="00B32FB2" w:rsidRDefault="00B32FB2" w:rsidP="00B32FB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12</w:t>
            </w:r>
          </w:p>
        </w:tc>
        <w:tc>
          <w:tcPr>
            <w:tcW w:w="4536" w:type="dxa"/>
          </w:tcPr>
          <w:p w14:paraId="10FDB8CF" w14:textId="00AD12C9" w:rsidR="00B32FB2" w:rsidRDefault="00B32FB2" w:rsidP="00B32FB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6B3D35">
              <w:rPr>
                <w:sz w:val="22"/>
                <w:lang w:val="ru-RU"/>
              </w:rPr>
              <w:t>УК-2.4. Планирует реализацию задач в зоне своей ответственности с учетом имеющихся ресурсов и ограничений, действующих правовых норм;</w:t>
            </w:r>
          </w:p>
        </w:tc>
        <w:tc>
          <w:tcPr>
            <w:tcW w:w="4678" w:type="dxa"/>
          </w:tcPr>
          <w:p w14:paraId="70A7A13B" w14:textId="57E60EB8" w:rsidR="00B32FB2" w:rsidRDefault="00B32FB2" w:rsidP="00B32FB2">
            <w:pPr>
              <w:ind w:right="105"/>
            </w:pPr>
            <w:r>
              <w:rPr>
                <w:rFonts w:ascii="Times New Roman" w:hAnsi="Times New Roman" w:cs="Times New Roman"/>
              </w:rPr>
              <w:t xml:space="preserve">обучающемуся предлагают спроектировать многопоточную систему с нетривиальным вводом-выводом и выбрать подходящий </w:t>
            </w:r>
            <w:r>
              <w:rPr>
                <w:rFonts w:ascii="Times New Roman" w:hAnsi="Times New Roman" w:cs="Times New Roman"/>
                <w:lang w:val="en-US"/>
              </w:rPr>
              <w:t>API</w:t>
            </w:r>
            <w:r w:rsidRPr="00DD04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из рассмотренных в курсе. Результат оценивается по </w:t>
            </w:r>
            <w:r w:rsidRPr="00EB75BF">
              <w:rPr>
                <w:rFonts w:ascii="Times New Roman" w:hAnsi="Times New Roman" w:cs="Times New Roman"/>
                <w:bCs/>
              </w:rPr>
              <w:t>шкале от 0 (не</w:t>
            </w:r>
            <w:r>
              <w:rPr>
                <w:rFonts w:ascii="Times New Roman" w:hAnsi="Times New Roman" w:cs="Times New Roman"/>
                <w:bCs/>
              </w:rPr>
              <w:t xml:space="preserve"> сделано</w:t>
            </w:r>
            <w:r w:rsidRPr="00EB75BF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EB75BF">
              <w:rPr>
                <w:rFonts w:ascii="Times New Roman" w:hAnsi="Times New Roman" w:cs="Times New Roman"/>
                <w:bCs/>
              </w:rPr>
              <w:t xml:space="preserve"> (очень хорошо)</w:t>
            </w:r>
            <w:r w:rsidRPr="00691B7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B32FB2" w14:paraId="4AECAEA3" w14:textId="77777777" w:rsidTr="00F71202">
        <w:tc>
          <w:tcPr>
            <w:tcW w:w="426" w:type="dxa"/>
          </w:tcPr>
          <w:p w14:paraId="3E1DEC4F" w14:textId="041DF1F8" w:rsidR="00B32FB2" w:rsidRDefault="00B32FB2" w:rsidP="00B32FB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13</w:t>
            </w:r>
          </w:p>
        </w:tc>
        <w:tc>
          <w:tcPr>
            <w:tcW w:w="4536" w:type="dxa"/>
          </w:tcPr>
          <w:p w14:paraId="1CFF645B" w14:textId="0AB65D8C" w:rsidR="00B32FB2" w:rsidRDefault="00B32FB2" w:rsidP="00B32FB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6B3D35">
              <w:rPr>
                <w:sz w:val="22"/>
                <w:lang w:val="ru-RU"/>
              </w:rPr>
              <w:t>1.5. Выполняет задачи в зоне своей ответственности в соответствии с запланированными результатами и точками контроля;</w:t>
            </w:r>
          </w:p>
        </w:tc>
        <w:tc>
          <w:tcPr>
            <w:tcW w:w="4678" w:type="dxa"/>
          </w:tcPr>
          <w:p w14:paraId="0823247E" w14:textId="77777777" w:rsidR="00B32FB2" w:rsidRPr="004925B8" w:rsidRDefault="00B32FB2" w:rsidP="00B32FB2">
            <w:pPr>
              <w:spacing w:after="240"/>
              <w:ind w:right="105"/>
              <w:jc w:val="both"/>
              <w:rPr>
                <w:rFonts w:ascii="Times New Roman" w:eastAsia="Calibri" w:hAnsi="Times New Roman" w:cs="Times New Roman"/>
              </w:rPr>
            </w:pPr>
            <w:r w:rsidRPr="00EB75BF">
              <w:rPr>
                <w:rFonts w:ascii="Times New Roman" w:hAnsi="Times New Roman" w:cs="Times New Roman"/>
              </w:rPr>
              <w:t>о</w:t>
            </w:r>
            <w:r w:rsidRPr="00EB75BF">
              <w:rPr>
                <w:rFonts w:ascii="Times New Roman" w:hAnsi="Times New Roman" w:cs="Times New Roman"/>
                <w:bCs/>
              </w:rPr>
              <w:t xml:space="preserve">тветы </w:t>
            </w:r>
            <w:r>
              <w:rPr>
                <w:rFonts w:ascii="Times New Roman" w:hAnsi="Times New Roman" w:cs="Times New Roman"/>
                <w:bCs/>
              </w:rPr>
              <w:t>на вопросы</w:t>
            </w:r>
            <w:r w:rsidRPr="00EB75BF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зачёта и</w:t>
            </w:r>
            <w:r w:rsidRPr="00EB75BF">
              <w:rPr>
                <w:rFonts w:ascii="Times New Roman" w:hAnsi="Times New Roman" w:cs="Times New Roman"/>
                <w:bCs/>
              </w:rPr>
              <w:t xml:space="preserve"> на дополнительные вопросы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EB75BF">
              <w:rPr>
                <w:rFonts w:ascii="Times New Roman" w:hAnsi="Times New Roman" w:cs="Times New Roman"/>
                <w:bCs/>
              </w:rPr>
              <w:t>тся по шкале от 0 (нет ответа) до 10 (очень хорошо), далее оценка усредняется</w:t>
            </w:r>
            <w:r>
              <w:rPr>
                <w:rFonts w:ascii="Times New Roman" w:hAnsi="Times New Roman" w:cs="Times New Roman"/>
                <w:bCs/>
              </w:rPr>
              <w:t xml:space="preserve"> и переводится в диапазон от 0 до 100</w:t>
            </w:r>
            <w:r w:rsidRPr="00691B76">
              <w:rPr>
                <w:rFonts w:ascii="Times New Roman" w:eastAsia="Calibri" w:hAnsi="Times New Roman" w:cs="Times New Roman"/>
              </w:rPr>
              <w:t>.</w:t>
            </w:r>
          </w:p>
          <w:p w14:paraId="0CB9B1F5" w14:textId="77777777" w:rsidR="00B32FB2" w:rsidRDefault="00B32FB2" w:rsidP="00B32FB2">
            <w:pPr>
              <w:ind w:right="105"/>
            </w:pPr>
          </w:p>
        </w:tc>
      </w:tr>
      <w:tr w:rsidR="00B32FB2" w14:paraId="490EC677" w14:textId="77777777" w:rsidTr="00F71202">
        <w:tc>
          <w:tcPr>
            <w:tcW w:w="426" w:type="dxa"/>
          </w:tcPr>
          <w:p w14:paraId="2327DEDA" w14:textId="09774977" w:rsidR="00B32FB2" w:rsidRDefault="00B32FB2" w:rsidP="00B32FB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14</w:t>
            </w:r>
          </w:p>
        </w:tc>
        <w:tc>
          <w:tcPr>
            <w:tcW w:w="4536" w:type="dxa"/>
          </w:tcPr>
          <w:p w14:paraId="4B9D1B99" w14:textId="112F8401" w:rsidR="00B32FB2" w:rsidRDefault="00B32FB2" w:rsidP="00B32FB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6B3D35">
              <w:rPr>
                <w:sz w:val="22"/>
                <w:lang w:val="ru-RU"/>
              </w:rPr>
              <w:t>3.4. Проверяет достоверность собранной информации.</w:t>
            </w:r>
          </w:p>
        </w:tc>
        <w:tc>
          <w:tcPr>
            <w:tcW w:w="4678" w:type="dxa"/>
          </w:tcPr>
          <w:p w14:paraId="0A9AA175" w14:textId="77777777" w:rsidR="00B32FB2" w:rsidRPr="004925B8" w:rsidRDefault="00B32FB2" w:rsidP="00B32FB2">
            <w:pPr>
              <w:spacing w:after="240"/>
              <w:ind w:right="105"/>
              <w:jc w:val="both"/>
              <w:rPr>
                <w:rFonts w:ascii="Times New Roman" w:eastAsia="Calibri" w:hAnsi="Times New Roman" w:cs="Times New Roman"/>
              </w:rPr>
            </w:pPr>
            <w:r w:rsidRPr="00EB75BF">
              <w:rPr>
                <w:rFonts w:ascii="Times New Roman" w:hAnsi="Times New Roman" w:cs="Times New Roman"/>
              </w:rPr>
              <w:t>о</w:t>
            </w:r>
            <w:r w:rsidRPr="00EB75BF">
              <w:rPr>
                <w:rFonts w:ascii="Times New Roman" w:hAnsi="Times New Roman" w:cs="Times New Roman"/>
                <w:bCs/>
              </w:rPr>
              <w:t xml:space="preserve">тветы </w:t>
            </w:r>
            <w:r>
              <w:rPr>
                <w:rFonts w:ascii="Times New Roman" w:hAnsi="Times New Roman" w:cs="Times New Roman"/>
                <w:bCs/>
              </w:rPr>
              <w:t>на вопросы</w:t>
            </w:r>
            <w:r w:rsidRPr="00EB75BF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зачёта и</w:t>
            </w:r>
            <w:r w:rsidRPr="00EB75BF">
              <w:rPr>
                <w:rFonts w:ascii="Times New Roman" w:hAnsi="Times New Roman" w:cs="Times New Roman"/>
                <w:bCs/>
              </w:rPr>
              <w:t xml:space="preserve"> на дополнительные вопросы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EB75BF">
              <w:rPr>
                <w:rFonts w:ascii="Times New Roman" w:hAnsi="Times New Roman" w:cs="Times New Roman"/>
                <w:bCs/>
              </w:rPr>
              <w:t>тся по шкале от 0 (нет ответа) до 10 (очень хорошо), далее оценка усредняется</w:t>
            </w:r>
            <w:r>
              <w:rPr>
                <w:rFonts w:ascii="Times New Roman" w:hAnsi="Times New Roman" w:cs="Times New Roman"/>
                <w:bCs/>
              </w:rPr>
              <w:t xml:space="preserve"> и переводится в диапазон от 0 до 100</w:t>
            </w:r>
            <w:r w:rsidRPr="00691B76">
              <w:rPr>
                <w:rFonts w:ascii="Times New Roman" w:eastAsia="Calibri" w:hAnsi="Times New Roman" w:cs="Times New Roman"/>
              </w:rPr>
              <w:t>.</w:t>
            </w:r>
          </w:p>
          <w:p w14:paraId="6538A495" w14:textId="77777777" w:rsidR="00B32FB2" w:rsidRDefault="00B32FB2" w:rsidP="00B32FB2">
            <w:pPr>
              <w:ind w:right="105"/>
            </w:pPr>
          </w:p>
        </w:tc>
      </w:tr>
      <w:bookmarkEnd w:id="44"/>
    </w:tbl>
    <w:p w14:paraId="020590BD" w14:textId="77777777" w:rsidR="00B32FB2" w:rsidRDefault="00B32FB2" w:rsidP="00FA02AE">
      <w:pPr>
        <w:ind w:right="-132"/>
        <w:rPr>
          <w:rFonts w:ascii="Times New Roman" w:eastAsia="Calibri" w:hAnsi="Times New Roman" w:cs="Times New Roman"/>
          <w:b/>
          <w:bCs/>
          <w:i/>
          <w:iCs/>
        </w:rPr>
      </w:pPr>
    </w:p>
    <w:bookmarkEnd w:id="45"/>
    <w:bookmarkEnd w:id="46"/>
    <w:bookmarkEnd w:id="47"/>
    <w:p w14:paraId="558B0962" w14:textId="77777777" w:rsidR="006C4DC1" w:rsidRDefault="00922DE9"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51F3E225" w14:textId="77777777" w:rsidR="006C4DC1" w:rsidRDefault="00922DE9">
      <w:pPr>
        <w:spacing w:before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 </w:t>
      </w:r>
    </w:p>
    <w:p w14:paraId="143794B7" w14:textId="77777777" w:rsidR="006C4DC1" w:rsidRDefault="006C4DC1"/>
    <w:p w14:paraId="3350D9D8" w14:textId="77777777" w:rsidR="006C4DC1" w:rsidRDefault="006C4DC1"/>
    <w:p w14:paraId="3FC1F123" w14:textId="77777777" w:rsidR="006C4DC1" w:rsidRDefault="00922DE9"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0E4C9200" w14:textId="77777777" w:rsidR="006C4DC1" w:rsidRDefault="00922DE9"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2A89CC03" w14:textId="77777777" w:rsidR="006C4DC1" w:rsidRDefault="00922DE9">
      <w:r>
        <w:rPr>
          <w:rFonts w:ascii="Times New Roman" w:hAnsi="Times New Roman" w:cs="Times New Roman"/>
          <w:sz w:val="24"/>
          <w:szCs w:val="24"/>
        </w:rPr>
        <w:t xml:space="preserve">К чтению лекций привлекаются преподаватели, имеющие базовое образование и/или </w:t>
      </w:r>
      <w:proofErr w:type="gramStart"/>
      <w:r>
        <w:rPr>
          <w:rFonts w:ascii="Times New Roman" w:hAnsi="Times New Roman" w:cs="Times New Roman"/>
          <w:sz w:val="24"/>
          <w:szCs w:val="24"/>
        </w:rPr>
        <w:t>ученую степень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соответствующую профилю преподаваемой дисциплины.</w:t>
      </w:r>
    </w:p>
    <w:p w14:paraId="036469E8" w14:textId="77777777" w:rsidR="006C4DC1" w:rsidRDefault="00922DE9">
      <w:proofErr w:type="gramStart"/>
      <w:r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3E3FA274" w14:textId="77777777" w:rsidR="006C4DC1" w:rsidRDefault="00922DE9"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2A480652" w14:textId="77777777" w:rsidR="006C4DC1" w:rsidRDefault="00922DE9"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7F0A9FDB" w14:textId="77777777" w:rsidR="00FA02AE" w:rsidRPr="00691B76" w:rsidRDefault="00FA02AE" w:rsidP="00FA02AE">
      <w:pPr>
        <w:rPr>
          <w:rFonts w:ascii="Times New Roman" w:eastAsia="Calibri" w:hAnsi="Times New Roman" w:cs="Times New Roman"/>
        </w:rPr>
      </w:pPr>
      <w:bookmarkStart w:id="48" w:name="_Hlk67261435"/>
      <w:r w:rsidRPr="00691B76">
        <w:rPr>
          <w:rFonts w:ascii="Times New Roman" w:eastAsia="Calibri" w:hAnsi="Times New Roman" w:cs="Times New Roman"/>
          <w:b/>
          <w:sz w:val="24"/>
          <w:szCs w:val="24"/>
        </w:rPr>
        <w:t>3.3.1</w:t>
      </w:r>
      <w:r w:rsidRPr="00691B76">
        <w:rPr>
          <w:rFonts w:ascii="Times New Roman" w:eastAsia="Calibri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55A38879" w14:textId="77777777" w:rsidR="00FA02AE" w:rsidRPr="00691B76" w:rsidRDefault="00FA02AE" w:rsidP="00FA02AE">
      <w:pPr>
        <w:spacing w:before="120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9" w:name="_Hlk67247912"/>
      <w:r w:rsidRPr="00691B76">
        <w:rPr>
          <w:rFonts w:ascii="Times New Roman" w:eastAsia="Calibri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bookmarkEnd w:id="49"/>
      <w:r w:rsidRPr="00691B7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DB763CB" w14:textId="77777777" w:rsidR="00FA02AE" w:rsidRPr="00691B76" w:rsidRDefault="00FA02AE" w:rsidP="00FA02AE">
      <w:pPr>
        <w:rPr>
          <w:rFonts w:ascii="Times New Roman" w:eastAsia="Calibri" w:hAnsi="Times New Roman" w:cs="Times New Roman"/>
        </w:rPr>
      </w:pPr>
      <w:r w:rsidRPr="00691B76">
        <w:rPr>
          <w:rFonts w:ascii="Times New Roman" w:eastAsia="Calibri" w:hAnsi="Times New Roman" w:cs="Times New Roman"/>
          <w:b/>
          <w:sz w:val="24"/>
          <w:szCs w:val="24"/>
        </w:rPr>
        <w:t>3.3.2</w:t>
      </w:r>
      <w:r w:rsidRPr="00691B76">
        <w:rPr>
          <w:rFonts w:ascii="Times New Roman" w:eastAsia="Calibri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7F7C5AC7" w14:textId="77777777" w:rsidR="00FA02AE" w:rsidRPr="00691B76" w:rsidRDefault="00FA02AE" w:rsidP="00FA02AE">
      <w:pPr>
        <w:spacing w:before="360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bookmarkStart w:id="50" w:name="_Hlk67247932"/>
      <w:r w:rsidRPr="00691B76">
        <w:rPr>
          <w:rFonts w:ascii="Times New Roman" w:eastAsia="Calibri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691B7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691B76">
        <w:rPr>
          <w:rFonts w:ascii="Times New Roman" w:eastAsia="Calibri" w:hAnsi="Times New Roman" w:cs="Times New Roman"/>
          <w:sz w:val="24"/>
          <w:szCs w:val="24"/>
          <w:lang w:val="en-US"/>
        </w:rPr>
        <w:t>FireFox</w:t>
      </w:r>
      <w:proofErr w:type="spellEnd"/>
      <w:r w:rsidRPr="00691B7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Google Chrome, Acrobat Reader DC, WinZip, </w:t>
      </w:r>
      <w:r w:rsidRPr="00691B76">
        <w:rPr>
          <w:rFonts w:ascii="Times New Roman" w:eastAsia="Calibri" w:hAnsi="Times New Roman" w:cs="Times New Roman"/>
          <w:sz w:val="24"/>
          <w:szCs w:val="24"/>
        </w:rPr>
        <w:t>Антивирус</w:t>
      </w:r>
      <w:r w:rsidRPr="00691B7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691B76">
        <w:rPr>
          <w:rFonts w:ascii="Times New Roman" w:eastAsia="Calibri" w:hAnsi="Times New Roman" w:cs="Times New Roman"/>
          <w:sz w:val="24"/>
          <w:szCs w:val="24"/>
        </w:rPr>
        <w:t>Касперского</w:t>
      </w:r>
      <w:bookmarkEnd w:id="50"/>
    </w:p>
    <w:bookmarkEnd w:id="48"/>
    <w:p w14:paraId="522F3D7A" w14:textId="77777777" w:rsidR="006C4DC1" w:rsidRDefault="00922DE9"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79564E90" w14:textId="77777777" w:rsidR="006C4DC1" w:rsidRDefault="00922DE9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Специализированное оборудование не требуется.</w:t>
      </w:r>
    </w:p>
    <w:p w14:paraId="7F10E8B7" w14:textId="77777777" w:rsidR="006C4DC1" w:rsidRDefault="00922DE9"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46BC9ECE" w14:textId="77777777" w:rsidR="006C4DC1" w:rsidRDefault="00922DE9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Специализированное программное обеспечение не требуется.</w:t>
      </w:r>
    </w:p>
    <w:p w14:paraId="4D251515" w14:textId="77777777" w:rsidR="006C4DC1" w:rsidRDefault="00922DE9"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22A6B513" w14:textId="77777777" w:rsidR="006C4DC1" w:rsidRDefault="00922DE9">
      <w:r>
        <w:rPr>
          <w:rFonts w:ascii="Times New Roman" w:hAnsi="Times New Roman" w:cs="Times New Roman"/>
          <w:sz w:val="24"/>
          <w:szCs w:val="24"/>
        </w:rPr>
        <w:t>Для аудиторий с маркерными досками необходимы стирающиеся маркеры в объеме, достаточном для проведения курса. Для аудиторий с меловыми досками необходим мел в объеме, достаточном для проведения курса. Канцелярские принадлежности в объеме, достаточном для проведения курса.</w:t>
      </w:r>
    </w:p>
    <w:p w14:paraId="707D69B3" w14:textId="77777777" w:rsidR="006C4DC1" w:rsidRDefault="006C4DC1">
      <w:pPr>
        <w:rPr>
          <w:rFonts w:ascii="Times New Roman" w:hAnsi="Times New Roman" w:cs="Times New Roman"/>
          <w:sz w:val="24"/>
          <w:szCs w:val="24"/>
        </w:rPr>
      </w:pPr>
    </w:p>
    <w:p w14:paraId="164CE307" w14:textId="77777777" w:rsidR="006C4DC1" w:rsidRDefault="00922DE9"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1EAE45B5" w14:textId="77777777" w:rsidR="006C4DC1" w:rsidRDefault="00922DE9">
      <w:r>
        <w:rPr>
          <w:rFonts w:ascii="Times New Roman" w:hAnsi="Times New Roman" w:cs="Times New Roman"/>
          <w:b/>
          <w:sz w:val="24"/>
          <w:szCs w:val="24"/>
        </w:rPr>
        <w:t>3.4.1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литературы</w:t>
      </w:r>
    </w:p>
    <w:p w14:paraId="1EB4F325" w14:textId="77777777" w:rsidR="006C4DC1" w:rsidRDefault="00922DE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Таненбаум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Эндрю 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Современные операционные системы</w:t>
      </w:r>
      <w:r>
        <w:rPr>
          <w:rFonts w:ascii="Times New Roman" w:hAnsi="Times New Roman" w:cs="Times New Roman"/>
          <w:sz w:val="24"/>
          <w:szCs w:val="24"/>
        </w:rPr>
        <w:t xml:space="preserve"> / Э.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Таненбаум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- 3-е изд. - </w:t>
      </w:r>
      <w:proofErr w:type="gramStart"/>
      <w:r>
        <w:rPr>
          <w:rFonts w:ascii="Times New Roman" w:hAnsi="Times New Roman" w:cs="Times New Roman"/>
          <w:sz w:val="24"/>
          <w:szCs w:val="24"/>
        </w:rPr>
        <w:t>М.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СПб. ; Нижний Новгород : Питер, 2007-2013. - 1115 с.</w:t>
      </w:r>
    </w:p>
    <w:p w14:paraId="1EE0835F" w14:textId="77777777" w:rsidR="006C4DC1" w:rsidRDefault="00922DE9">
      <w:pPr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hyperlink r:id="rId8">
        <w:proofErr w:type="spellStart"/>
        <w:r>
          <w:rPr>
            <w:rStyle w:val="ae"/>
            <w:rFonts w:ascii="Times New Roman" w:hAnsi="Times New Roman"/>
            <w:b/>
            <w:color w:val="auto"/>
            <w:sz w:val="24"/>
            <w:szCs w:val="24"/>
            <w:u w:val="none"/>
          </w:rPr>
          <w:t>Олифер</w:t>
        </w:r>
        <w:proofErr w:type="spellEnd"/>
        <w:r>
          <w:rPr>
            <w:rStyle w:val="ae"/>
            <w:rFonts w:ascii="Times New Roman" w:hAnsi="Times New Roman"/>
            <w:b/>
            <w:color w:val="auto"/>
            <w:sz w:val="24"/>
            <w:szCs w:val="24"/>
            <w:u w:val="none"/>
          </w:rPr>
          <w:t>, Виктор Григорьевич</w:t>
        </w:r>
      </w:hyperlink>
      <w:r>
        <w:rPr>
          <w:rFonts w:ascii="Times New Roman" w:hAnsi="Times New Roman"/>
          <w:sz w:val="24"/>
          <w:szCs w:val="24"/>
        </w:rPr>
        <w:t xml:space="preserve">. Компьютерные сети. Принципы, технологии, протоколы: [учебное пособие для студентов высших учебных заведений] / В. Г. </w:t>
      </w:r>
      <w:proofErr w:type="spellStart"/>
      <w:r>
        <w:rPr>
          <w:rFonts w:ascii="Times New Roman" w:hAnsi="Times New Roman"/>
          <w:sz w:val="24"/>
          <w:szCs w:val="24"/>
        </w:rPr>
        <w:t>Олифер</w:t>
      </w:r>
      <w:proofErr w:type="spellEnd"/>
      <w:r>
        <w:rPr>
          <w:rFonts w:ascii="Times New Roman" w:hAnsi="Times New Roman"/>
          <w:sz w:val="24"/>
          <w:szCs w:val="24"/>
        </w:rPr>
        <w:t xml:space="preserve">, Н. А. </w:t>
      </w:r>
      <w:proofErr w:type="spellStart"/>
      <w:r>
        <w:rPr>
          <w:rFonts w:ascii="Times New Roman" w:hAnsi="Times New Roman"/>
          <w:sz w:val="24"/>
          <w:szCs w:val="24"/>
        </w:rPr>
        <w:t>Олифер</w:t>
      </w:r>
      <w:proofErr w:type="spellEnd"/>
      <w:r>
        <w:rPr>
          <w:rFonts w:ascii="Times New Roman" w:hAnsi="Times New Roman"/>
          <w:sz w:val="24"/>
          <w:szCs w:val="24"/>
        </w:rPr>
        <w:t xml:space="preserve">. - 3-е издание. - Санкт-Петербург: Питер, 2006-2011. - 957 с.: ил. - (Учебник для вузов). </w:t>
      </w:r>
    </w:p>
    <w:p w14:paraId="261C9E71" w14:textId="77777777" w:rsidR="006C4DC1" w:rsidRDefault="00922DE9">
      <w:pPr>
        <w:ind w:firstLine="360"/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Брукс Ф.  Мифический человеко-месяц или как создаются программные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системы.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СПб, 2007. – 298 с.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2F7211B" w14:textId="77777777" w:rsidR="006C4DC1" w:rsidRDefault="00922DE9">
      <w:r>
        <w:rPr>
          <w:rFonts w:ascii="Times New Roman" w:hAnsi="Times New Roman" w:cs="Times New Roman"/>
          <w:b/>
          <w:sz w:val="24"/>
          <w:szCs w:val="24"/>
        </w:rPr>
        <w:t>3.4.3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4DBDCA4C" w14:textId="77777777" w:rsidR="006C4DC1" w:rsidRDefault="00922DE9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Документация среды разработки GNU (</w:t>
      </w:r>
      <w:hyperlink r:id="rId9">
        <w:r>
          <w:rPr>
            <w:rStyle w:val="ae"/>
            <w:rFonts w:ascii="Times New Roman" w:hAnsi="Times New Roman"/>
            <w:sz w:val="24"/>
            <w:szCs w:val="24"/>
          </w:rPr>
          <w:t>http://www.gnu.org</w:t>
        </w:r>
      </w:hyperlink>
      <w:r>
        <w:rPr>
          <w:rFonts w:ascii="Times New Roman" w:hAnsi="Times New Roman"/>
          <w:sz w:val="24"/>
          <w:szCs w:val="24"/>
        </w:rPr>
        <w:t>)</w:t>
      </w:r>
    </w:p>
    <w:p w14:paraId="05069603" w14:textId="77777777" w:rsidR="006C4DC1" w:rsidRDefault="00C31B0F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hyperlink r:id="rId10">
        <w:proofErr w:type="gramStart"/>
        <w:r w:rsidR="00922DE9">
          <w:rPr>
            <w:rStyle w:val="ae"/>
            <w:rFonts w:ascii="Times New Roman" w:hAnsi="Times New Roman"/>
            <w:sz w:val="24"/>
            <w:szCs w:val="24"/>
          </w:rPr>
          <w:t>http://citforum.ru/operating_systems/sos/contents.shtml</w:t>
        </w:r>
      </w:hyperlink>
      <w:r w:rsidR="00922DE9">
        <w:rPr>
          <w:rFonts w:ascii="Times New Roman" w:hAnsi="Times New Roman"/>
          <w:sz w:val="24"/>
          <w:szCs w:val="24"/>
        </w:rPr>
        <w:t xml:space="preserve">  Н.</w:t>
      </w:r>
      <w:proofErr w:type="gramEnd"/>
      <w:r w:rsidR="00922DE9">
        <w:rPr>
          <w:rFonts w:ascii="Times New Roman" w:hAnsi="Times New Roman"/>
          <w:sz w:val="24"/>
          <w:szCs w:val="24"/>
        </w:rPr>
        <w:t xml:space="preserve"> А. </w:t>
      </w:r>
      <w:proofErr w:type="spellStart"/>
      <w:r w:rsidR="00922DE9">
        <w:rPr>
          <w:rFonts w:ascii="Times New Roman" w:hAnsi="Times New Roman"/>
          <w:sz w:val="24"/>
          <w:szCs w:val="24"/>
        </w:rPr>
        <w:t>Олифер</w:t>
      </w:r>
      <w:proofErr w:type="spellEnd"/>
      <w:r w:rsidR="00922DE9">
        <w:rPr>
          <w:rFonts w:ascii="Times New Roman" w:hAnsi="Times New Roman"/>
          <w:sz w:val="24"/>
          <w:szCs w:val="24"/>
        </w:rPr>
        <w:t xml:space="preserve">, В. Г. </w:t>
      </w:r>
      <w:proofErr w:type="spellStart"/>
      <w:r w:rsidR="00922DE9">
        <w:rPr>
          <w:rFonts w:ascii="Times New Roman" w:hAnsi="Times New Roman"/>
          <w:sz w:val="24"/>
          <w:szCs w:val="24"/>
        </w:rPr>
        <w:t>Олифер</w:t>
      </w:r>
      <w:proofErr w:type="spellEnd"/>
      <w:r w:rsidR="00922DE9">
        <w:rPr>
          <w:rFonts w:ascii="Times New Roman" w:hAnsi="Times New Roman"/>
          <w:sz w:val="24"/>
          <w:szCs w:val="24"/>
        </w:rPr>
        <w:t>. «Сетевые операционные системы»,</w:t>
      </w:r>
    </w:p>
    <w:p w14:paraId="68B5A0BE" w14:textId="77777777" w:rsidR="006C4DC1" w:rsidRDefault="00C31B0F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hyperlink r:id="rId11">
        <w:r w:rsidR="00922DE9">
          <w:rPr>
            <w:rStyle w:val="ae"/>
            <w:rFonts w:ascii="Times New Roman" w:hAnsi="Times New Roman"/>
            <w:sz w:val="24"/>
            <w:szCs w:val="24"/>
          </w:rPr>
          <w:t>http://www.intuit.ru/department/se/baseppvs2010</w:t>
        </w:r>
      </w:hyperlink>
      <w:r w:rsidR="00922DE9">
        <w:rPr>
          <w:rFonts w:ascii="Times New Roman" w:hAnsi="Times New Roman"/>
          <w:sz w:val="24"/>
          <w:szCs w:val="24"/>
        </w:rPr>
        <w:t xml:space="preserve"> / А. А. Алексеев. «Основы параллельного программирования с использованием </w:t>
      </w:r>
      <w:proofErr w:type="spellStart"/>
      <w:r w:rsidR="00922DE9">
        <w:rPr>
          <w:rFonts w:ascii="Times New Roman" w:hAnsi="Times New Roman"/>
          <w:sz w:val="24"/>
          <w:szCs w:val="24"/>
        </w:rPr>
        <w:t>Visual</w:t>
      </w:r>
      <w:proofErr w:type="spellEnd"/>
      <w:r w:rsidR="00922D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22DE9">
        <w:rPr>
          <w:rFonts w:ascii="Times New Roman" w:hAnsi="Times New Roman"/>
          <w:sz w:val="24"/>
          <w:szCs w:val="24"/>
        </w:rPr>
        <w:t>Studio</w:t>
      </w:r>
      <w:proofErr w:type="spellEnd"/>
      <w:r w:rsidR="00922DE9">
        <w:rPr>
          <w:rFonts w:ascii="Times New Roman" w:hAnsi="Times New Roman"/>
          <w:sz w:val="24"/>
          <w:szCs w:val="24"/>
        </w:rPr>
        <w:t xml:space="preserve"> 2010»</w:t>
      </w:r>
    </w:p>
    <w:p w14:paraId="1AE486F2" w14:textId="5F1081F0" w:rsidR="006C4DC1" w:rsidRDefault="00C31B0F">
      <w:pPr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hyperlink r:id="rId12">
        <w:proofErr w:type="gramStart"/>
        <w:r w:rsidR="00922DE9">
          <w:rPr>
            <w:rStyle w:val="ae"/>
            <w:rFonts w:ascii="Times New Roman" w:hAnsi="Times New Roman"/>
            <w:sz w:val="24"/>
            <w:szCs w:val="24"/>
          </w:rPr>
          <w:t>http://www.intuit.ru/department/hardware/paralltech/</w:t>
        </w:r>
      </w:hyperlink>
      <w:r w:rsidR="00922DE9">
        <w:rPr>
          <w:rFonts w:ascii="Times New Roman" w:hAnsi="Times New Roman"/>
          <w:sz w:val="24"/>
          <w:szCs w:val="24"/>
        </w:rPr>
        <w:t xml:space="preserve">  А.</w:t>
      </w:r>
      <w:proofErr w:type="gramEnd"/>
      <w:r w:rsidR="00922DE9">
        <w:rPr>
          <w:rFonts w:ascii="Times New Roman" w:hAnsi="Times New Roman"/>
          <w:sz w:val="24"/>
          <w:szCs w:val="24"/>
        </w:rPr>
        <w:t xml:space="preserve"> Б. Барский. «Архитектура параллельных вычислительных </w:t>
      </w:r>
      <w:proofErr w:type="gramStart"/>
      <w:r w:rsidR="00922DE9">
        <w:rPr>
          <w:rFonts w:ascii="Times New Roman" w:hAnsi="Times New Roman"/>
          <w:sz w:val="24"/>
          <w:szCs w:val="24"/>
        </w:rPr>
        <w:t>систем»</w:t>
      </w:r>
      <w:r w:rsidR="00922DE9">
        <w:rPr>
          <w:rFonts w:ascii="Times New Roman" w:hAnsi="Times New Roman"/>
          <w:sz w:val="24"/>
          <w:szCs w:val="24"/>
        </w:rPr>
        <w:br/>
      </w:r>
      <w:r w:rsidR="00922DE9">
        <w:rPr>
          <w:rFonts w:ascii="Times New Roman" w:hAnsi="Times New Roman"/>
          <w:b/>
          <w:sz w:val="24"/>
          <w:szCs w:val="24"/>
        </w:rPr>
        <w:t>-</w:t>
      </w:r>
      <w:proofErr w:type="gramEnd"/>
      <w:r w:rsidR="00922DE9">
        <w:rPr>
          <w:rFonts w:ascii="Times New Roman" w:hAnsi="Times New Roman"/>
          <w:b/>
          <w:sz w:val="24"/>
          <w:szCs w:val="24"/>
        </w:rPr>
        <w:t xml:space="preserve"> ЭР открытого доступа в сети Интернет</w:t>
      </w:r>
    </w:p>
    <w:p w14:paraId="5EAE2EDC" w14:textId="77777777" w:rsidR="00FA02AE" w:rsidRDefault="00FA02AE" w:rsidP="00FA02AE">
      <w:pPr>
        <w:pStyle w:val="PreformattedText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13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14:paraId="5B489E17" w14:textId="77777777" w:rsidR="00FA02AE" w:rsidRDefault="00FA02AE" w:rsidP="00FA02AE">
      <w:pPr>
        <w:pStyle w:val="PreformattedText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Электронный каталог Научной библиотеки им. М. Горького СПбГУ: </w:t>
      </w:r>
      <w:hyperlink r:id="rId14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0BE5AEFA" w14:textId="77777777" w:rsidR="00FA02AE" w:rsidRDefault="00FA02AE" w:rsidP="00FA02AE">
      <w:pPr>
        <w:pStyle w:val="PreformattedText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15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14:paraId="1755C1A9" w14:textId="2250C1F0" w:rsidR="00FA02AE" w:rsidRPr="00FA02AE" w:rsidRDefault="00FA02AE" w:rsidP="00FA02AE">
      <w:pPr>
        <w:numPr>
          <w:ilvl w:val="0"/>
          <w:numId w:val="2"/>
        </w:numPr>
        <w:suppressAutoHyphens w:val="0"/>
      </w:pP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6" w:history="1">
        <w:r w:rsidRPr="008A39DF">
          <w:rPr>
            <w:rStyle w:val="ae"/>
            <w:rFonts w:ascii="Times New Roman" w:hAnsi="Times New Roman" w:cs="Times New Roman"/>
            <w:sz w:val="24"/>
            <w:szCs w:val="24"/>
          </w:rPr>
          <w:t>http://cufts.library.spbu.ru/CRDB/SPBGU/browse?name=rures&amp;resource%20type=8</w:t>
        </w:r>
      </w:hyperlink>
      <w:r>
        <w:rPr>
          <w:rFonts w:ascii="Times New Roman" w:hAnsi="Times New Roman" w:cs="Times New Roman"/>
          <w:sz w:val="24"/>
          <w:szCs w:val="24"/>
        </w:rPr>
        <w:br/>
      </w:r>
    </w:p>
    <w:p w14:paraId="4C19B74C" w14:textId="77777777" w:rsidR="006C4DC1" w:rsidRDefault="006C4DC1"/>
    <w:p w14:paraId="1199C018" w14:textId="77777777" w:rsidR="006C4DC1" w:rsidRDefault="00922DE9"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526B1842" w14:textId="29AC6BA6" w:rsidR="006C4DC1" w:rsidRDefault="00922DE9">
      <w:r>
        <w:rPr>
          <w:rFonts w:ascii="Times New Roman" w:hAnsi="Times New Roman" w:cs="Times New Roman"/>
          <w:sz w:val="24"/>
          <w:szCs w:val="24"/>
        </w:rPr>
        <w:t xml:space="preserve">Шилов Сергей Юрьевич, старший преподаватель кафедры системного программирования. </w:t>
      </w:r>
      <w:r>
        <w:rPr>
          <w:rFonts w:ascii="Times New Roman" w:hAnsi="Times New Roman" w:cs="Times New Roman"/>
          <w:color w:val="000000"/>
          <w:sz w:val="24"/>
          <w:szCs w:val="24"/>
        </w:rPr>
        <w:t>s.shilov@spbu.ru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C4DC1">
      <w:headerReference w:type="default" r:id="rId17"/>
      <w:pgSz w:w="11906" w:h="16838"/>
      <w:pgMar w:top="1134" w:right="850" w:bottom="1134" w:left="1701" w:header="708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2A928D" w14:textId="77777777" w:rsidR="00C31B0F" w:rsidRDefault="00C31B0F">
      <w:r>
        <w:separator/>
      </w:r>
    </w:p>
  </w:endnote>
  <w:endnote w:type="continuationSeparator" w:id="0">
    <w:p w14:paraId="5046D5CA" w14:textId="77777777" w:rsidR="00C31B0F" w:rsidRDefault="00C31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, 宋体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AC3068" w14:textId="77777777" w:rsidR="00C31B0F" w:rsidRDefault="00C31B0F">
      <w:r>
        <w:separator/>
      </w:r>
    </w:p>
  </w:footnote>
  <w:footnote w:type="continuationSeparator" w:id="0">
    <w:p w14:paraId="0766537D" w14:textId="77777777" w:rsidR="00C31B0F" w:rsidRDefault="00C31B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FAD63" w14:textId="77777777" w:rsidR="006C4DC1" w:rsidRDefault="006C4DC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110FA"/>
    <w:multiLevelType w:val="multilevel"/>
    <w:tmpl w:val="0180E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C596188"/>
    <w:multiLevelType w:val="multilevel"/>
    <w:tmpl w:val="EE42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28F73C3"/>
    <w:multiLevelType w:val="multilevel"/>
    <w:tmpl w:val="9192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9EB4271"/>
    <w:multiLevelType w:val="multilevel"/>
    <w:tmpl w:val="68B2EC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4DC1"/>
    <w:rsid w:val="001114C6"/>
    <w:rsid w:val="006B3D35"/>
    <w:rsid w:val="006C4DC1"/>
    <w:rsid w:val="00922DE9"/>
    <w:rsid w:val="00B32FB2"/>
    <w:rsid w:val="00C31B0F"/>
    <w:rsid w:val="00D560C9"/>
    <w:rsid w:val="00F61B98"/>
    <w:rsid w:val="00F870CE"/>
    <w:rsid w:val="00FA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CC5BE"/>
  <w15:docId w15:val="{E2C4F07D-413F-4038-9C96-FE012F9D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FB2"/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Heading1Char">
    <w:name w:val="Heading 1 Char"/>
    <w:uiPriority w:val="9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10">
    <w:name w:val="Заголовок 1 Знак"/>
    <w:link w:val="1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0">
    <w:name w:val="Заголовок 2 Знак"/>
    <w:link w:val="2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a4">
    <w:name w:val="Верх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a5">
    <w:name w:val="Ниж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a6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a7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">
    <w:name w:val="Title Char"/>
    <w:uiPriority w:val="10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8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9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2">
    <w:name w:val="Заголовок 2 Знак2"/>
    <w:link w:val="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2">
    <w:name w:val="Заголовок 3 Знак2"/>
    <w:link w:val="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12">
    <w:name w:val="Заголовок 1 Знак2"/>
    <w:link w:val="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Текст выноски Знак1"/>
    <w:link w:val="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1">
    <w:name w:val="Текст выноски Знак2"/>
    <w:link w:val="2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3">
    <w:name w:val="Верхний колонтитул Знак1"/>
    <w:link w:val="aa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4">
    <w:name w:val="Нижний колонтитул Знак1"/>
    <w:link w:val="ab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5">
    <w:name w:val="Основной текст Знак1"/>
    <w:link w:val="ac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0">
    <w:name w:val="Основной текст с отступом 2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1">
    <w:name w:val="Основной текст с отступом 3 Знак1"/>
    <w:link w:val="30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110">
    <w:name w:val="Заголовок 1 Знак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11">
    <w:name w:val="Заголовок 2 Знак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0">
    <w:name w:val="Заголовок 3 Знак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6">
    <w:name w:val="Текст сноски Знак1"/>
    <w:link w:val="ad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normaltextrun">
    <w:name w:val="normaltextrun"/>
    <w:basedOn w:val="a0"/>
    <w:qFormat/>
  </w:style>
  <w:style w:type="character" w:styleId="ae">
    <w:name w:val="Hyperlink"/>
    <w:rsid w:val="002F58F9"/>
    <w:rPr>
      <w:color w:val="0000FF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c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c">
    <w:name w:val="Body Text"/>
    <w:basedOn w:val="a"/>
    <w:link w:val="15"/>
    <w:uiPriority w:val="99"/>
    <w:rsid w:val="007962B2"/>
    <w:rPr>
      <w:szCs w:val="20"/>
    </w:rPr>
  </w:style>
  <w:style w:type="paragraph" w:styleId="af">
    <w:name w:val="List"/>
    <w:basedOn w:val="ac"/>
    <w:rPr>
      <w:rFonts w:cs="Lohit Devanagari"/>
    </w:rPr>
  </w:style>
  <w:style w:type="paragraph" w:styleId="af0">
    <w:name w:val="caption"/>
    <w:basedOn w:val="a"/>
    <w:next w:val="a"/>
    <w:uiPriority w:val="99"/>
    <w:qFormat/>
    <w:rsid w:val="007962B2"/>
    <w:rPr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1">
    <w:name w:val="Balloon Text"/>
    <w:basedOn w:val="a"/>
    <w:uiPriority w:val="99"/>
    <w:semiHidden/>
    <w:qFormat/>
    <w:rsid w:val="007962B2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paragraph" w:customStyle="1" w:styleId="17">
    <w:name w:val="Абзац списка1"/>
    <w:basedOn w:val="a"/>
    <w:uiPriority w:val="99"/>
    <w:qFormat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af2">
    <w:name w:val="Заголовок Знак"/>
    <w:uiPriority w:val="99"/>
    <w:qFormat/>
    <w:rsid w:val="007962B2"/>
  </w:style>
  <w:style w:type="paragraph" w:styleId="af3">
    <w:name w:val="Title"/>
    <w:basedOn w:val="a"/>
    <w:uiPriority w:val="99"/>
    <w:qFormat/>
    <w:rsid w:val="007962B2"/>
    <w:pPr>
      <w:jc w:val="center"/>
    </w:pPr>
    <w:rPr>
      <w:sz w:val="28"/>
      <w:szCs w:val="28"/>
    </w:rPr>
  </w:style>
  <w:style w:type="paragraph" w:styleId="af4">
    <w:name w:val="Body Text Indent"/>
    <w:basedOn w:val="a"/>
    <w:uiPriority w:val="99"/>
    <w:rsid w:val="007962B2"/>
    <w:pPr>
      <w:jc w:val="both"/>
    </w:pPr>
    <w:rPr>
      <w:b/>
      <w:bCs/>
      <w:sz w:val="28"/>
      <w:szCs w:val="28"/>
    </w:rPr>
  </w:style>
  <w:style w:type="paragraph" w:styleId="23">
    <w:name w:val="Body Text Indent 2"/>
    <w:basedOn w:val="a"/>
    <w:uiPriority w:val="99"/>
    <w:qFormat/>
    <w:rsid w:val="007962B2"/>
    <w:pPr>
      <w:spacing w:after="120" w:line="480" w:lineRule="auto"/>
      <w:ind w:left="283"/>
    </w:pPr>
  </w:style>
  <w:style w:type="paragraph" w:styleId="33">
    <w:name w:val="Body Text Indent 3"/>
    <w:basedOn w:val="a"/>
    <w:uiPriority w:val="99"/>
    <w:qFormat/>
    <w:rsid w:val="007962B2"/>
    <w:pPr>
      <w:spacing w:after="120"/>
      <w:ind w:left="283"/>
    </w:pPr>
    <w:rPr>
      <w:sz w:val="16"/>
      <w:szCs w:val="16"/>
    </w:rPr>
  </w:style>
  <w:style w:type="paragraph" w:customStyle="1" w:styleId="Normal1">
    <w:name w:val="Normal1"/>
    <w:qFormat/>
    <w:rsid w:val="00682324"/>
    <w:pPr>
      <w:spacing w:before="480" w:line="432" w:lineRule="auto"/>
      <w:ind w:right="400"/>
      <w:textAlignment w:val="baseline"/>
    </w:pPr>
    <w:rPr>
      <w:rFonts w:eastAsia="Times New Roman"/>
      <w:lang w:eastAsia="zh-CN"/>
    </w:rPr>
  </w:style>
  <w:style w:type="paragraph" w:styleId="af5">
    <w:name w:val="No Spacing"/>
    <w:uiPriority w:val="1"/>
    <w:qFormat/>
    <w:rsid w:val="00000403"/>
  </w:style>
  <w:style w:type="paragraph" w:styleId="af6">
    <w:name w:val="List Paragraph"/>
    <w:basedOn w:val="a"/>
    <w:qFormat/>
    <w:pPr>
      <w:spacing w:before="120" w:after="120"/>
      <w:ind w:left="720"/>
      <w:contextualSpacing/>
      <w:jc w:val="both"/>
    </w:pPr>
    <w:rPr>
      <w:rFonts w:ascii="Arial Unicode MS" w:hAnsi="Arial Unicode MS" w:cs="Arial Unicode MS"/>
      <w:color w:val="000000"/>
      <w:sz w:val="24"/>
      <w:szCs w:val="24"/>
      <w:u w:color="000000"/>
    </w:rPr>
  </w:style>
  <w:style w:type="character" w:customStyle="1" w:styleId="InternetLink">
    <w:name w:val="Internet Link"/>
    <w:basedOn w:val="a0"/>
    <w:unhideWhenUsed/>
    <w:rsid w:val="00FA02AE"/>
    <w:rPr>
      <w:color w:val="0000FF"/>
      <w:u w:val="single"/>
    </w:rPr>
  </w:style>
  <w:style w:type="paragraph" w:customStyle="1" w:styleId="PreformattedText">
    <w:name w:val="Preformatted Text"/>
    <w:basedOn w:val="a"/>
    <w:qFormat/>
    <w:rsid w:val="00FA02AE"/>
    <w:pPr>
      <w:autoSpaceDN w:val="0"/>
    </w:pPr>
    <w:rPr>
      <w:rFonts w:ascii="DejaVu Sans Mono" w:eastAsia="DejaVu Sans Mono" w:hAnsi="DejaVu Sans Mono" w:cs="DejaVu Sans Mono"/>
      <w:kern w:val="3"/>
      <w:sz w:val="20"/>
      <w:szCs w:val="20"/>
      <w:lang w:eastAsia="ru-RU"/>
    </w:rPr>
  </w:style>
  <w:style w:type="table" w:styleId="af7">
    <w:name w:val="Table Grid"/>
    <w:basedOn w:val="a1"/>
    <w:uiPriority w:val="59"/>
    <w:rsid w:val="006B3D35"/>
    <w:pPr>
      <w:suppressAutoHyphens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rsid w:val="006B3D35"/>
    <w:pPr>
      <w:widowControl w:val="0"/>
      <w:suppressAutoHyphens w:val="0"/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tkarta.kraslib.ru/cgi-bin/irbis64r/irbis64r_91/cgiirbis_64.exe?LNG=&amp;Z21ID=&amp;I21DBN=EKU&amp;P21DBN=EKU&amp;S21STN=1&amp;S21REF=2&amp;S21FMT=fullwebr&amp;C21COM=S&amp;S21CNR=328&amp;S21P01=0&amp;S21P02=1&amp;S21P03=A=&amp;S21STR=&#1054;&#1083;&#1080;&#1092;&#1077;&#1088;%20&#1042;&#1080;&#1082;&#1090;&#1086;&#1088;%20&#1043;&#1088;&#1080;&#1075;&#1086;&#1088;&#1100;&#1077;&#1074;&#1080;&#1095;" TargetMode="External"/><Relationship Id="rId13" Type="http://schemas.openxmlformats.org/officeDocument/2006/relationships/hyperlink" Target="http://www.library.spbu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ntuit.ru/department/hardware/paralltech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cufts.library.spbu.ru/CRDB/SPBGU/browse?name=rures&amp;resource%20type=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tuit.ru/department/se/baseppvs20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ufts.library.spbu.ru/CRDB/SPBGU/" TargetMode="External"/><Relationship Id="rId10" Type="http://schemas.openxmlformats.org/officeDocument/2006/relationships/hyperlink" Target="http://citforum.ru/operating_systems/sos/contents.s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gnu.org/" TargetMode="External"/><Relationship Id="rId14" Type="http://schemas.openxmlformats.org/officeDocument/2006/relationships/hyperlink" Target="http://www.library.spbu.ru/cgi-bin/irbis64r/cgiirbis_64.exe?C21COM=F&amp;I21DBN=IBIS&amp;P21DBN=IB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E6C95-A1A2-4C88-9C5A-148002004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16</Pages>
  <Words>4516</Words>
  <Characters>25746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Кальницкая Марина Алексеевна</dc:creator>
  <dc:description/>
  <cp:lastModifiedBy>User</cp:lastModifiedBy>
  <cp:revision>16</cp:revision>
  <dcterms:created xsi:type="dcterms:W3CDTF">2019-06-28T16:08:00Z</dcterms:created>
  <dcterms:modified xsi:type="dcterms:W3CDTF">2021-09-13T08:19:00Z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