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1259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B9814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6167F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A012B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BB25A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5F78B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668F7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57A8F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BADF2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CE945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DB311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B5316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F70DF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9FAD8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91685" w14:textId="77777777" w:rsidR="00D97B49" w:rsidRDefault="00AF4F4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0401D572" w14:textId="77777777" w:rsidR="00D97B49" w:rsidRDefault="00D97B49">
      <w:pPr>
        <w:jc w:val="center"/>
        <w:rPr>
          <w:spacing w:val="20"/>
        </w:rPr>
      </w:pPr>
    </w:p>
    <w:p w14:paraId="556623D2" w14:textId="77777777" w:rsidR="00D97B49" w:rsidRDefault="00AF4F4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4A790BFA" w14:textId="77777777" w:rsidR="00D97B49" w:rsidRDefault="00AF4F4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20CD43BF" w14:textId="77777777" w:rsidR="00D97B49" w:rsidRDefault="00AF4F4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7DACCCA0" w14:textId="77777777" w:rsidR="00D97B49" w:rsidRDefault="00AF4F4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693318F3" w14:textId="77777777" w:rsidR="00D97B49" w:rsidRDefault="00AF4F4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85101CF" w14:textId="77777777" w:rsidR="00D97B49" w:rsidRDefault="00AF4F4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Линейные группы</w:t>
      </w:r>
    </w:p>
    <w:p w14:paraId="06BF52BF" w14:textId="77777777" w:rsidR="00D97B49" w:rsidRDefault="00AF4F48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Linear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Groups</w:t>
      </w:r>
      <w:proofErr w:type="spellEnd"/>
    </w:p>
    <w:p w14:paraId="74D6161E" w14:textId="77777777" w:rsidR="00D97B49" w:rsidRDefault="00AF4F4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41B6798" w14:textId="77777777" w:rsidR="00D97B49" w:rsidRDefault="00AF4F4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3A62253C" w14:textId="77777777" w:rsidR="00D97B49" w:rsidRDefault="00AF4F4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3B41AA" w14:textId="77777777" w:rsidR="00D97B49" w:rsidRDefault="00AF4F48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165312EB" w14:textId="77777777" w:rsidR="00D97B49" w:rsidRDefault="00D97B49"/>
    <w:p w14:paraId="0C097407" w14:textId="77777777" w:rsidR="00D97B49" w:rsidRDefault="00D97B49"/>
    <w:p w14:paraId="61B4DBED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7265F374" w14:textId="77777777" w:rsidR="00D97B49" w:rsidRDefault="00AF4F4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9999C" w14:textId="77777777" w:rsidR="00D97B49" w:rsidRDefault="00AF4F48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001262</w:t>
      </w:r>
    </w:p>
    <w:p w14:paraId="58C6C1DF" w14:textId="77777777" w:rsidR="00D97B49" w:rsidRDefault="00AF4F4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87DCC" w14:textId="77777777" w:rsidR="00D97B49" w:rsidRDefault="00AF4F48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EE9A1" w14:textId="77777777" w:rsidR="00D97B49" w:rsidRDefault="00AF4F48">
      <w:r>
        <w:br w:type="page"/>
      </w:r>
    </w:p>
    <w:p w14:paraId="38E59C42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BA8507D" w14:textId="77777777" w:rsidR="00D97B49" w:rsidRDefault="00D97B49"/>
    <w:p w14:paraId="6324B44F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12261FEE" w14:textId="77777777" w:rsidR="00D97B49" w:rsidRDefault="00AF4F48" w:rsidP="00761D1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Освоение обучающимися методов и инструментов изучения линейных групп, позволяющих данной дисциплине находить применение во многих областях алгебры и других математических наук.</w:t>
      </w:r>
    </w:p>
    <w:p w14:paraId="5BA3B025" w14:textId="77777777" w:rsidR="00D97B49" w:rsidRDefault="00D97B49"/>
    <w:p w14:paraId="31A96E9B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C05111E" w14:textId="77777777" w:rsidR="00D97B49" w:rsidRDefault="00AF4F48" w:rsidP="00761D1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Предполагается владение инструментарием линейной алгебры и теории групп на уровне общего курса «Алгебра и теория чисел».</w:t>
      </w:r>
    </w:p>
    <w:p w14:paraId="796E7972" w14:textId="77777777" w:rsidR="00D97B49" w:rsidRDefault="00D97B49"/>
    <w:p w14:paraId="1E360A8B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A3F415A" w14:textId="77777777" w:rsidR="00D97B49" w:rsidRDefault="00AF4F48" w:rsidP="00761D1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В результате обучения обучающийся должен знать содержание дисциплины «Линейные группы» и иметь достаточно полное представление о возможностях применения её разделов в алгебраической геометрии и  алгебраической К-теории; иметь представление об основных структурах, связанных с линейными группами.</w:t>
      </w:r>
    </w:p>
    <w:p w14:paraId="07BADEC8" w14:textId="77777777" w:rsidR="00D97B49" w:rsidRDefault="00D97B49"/>
    <w:p w14:paraId="27016444" w14:textId="77777777" w:rsidR="00D97B49" w:rsidRDefault="00AF4F48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7B7054B9" w14:textId="77777777" w:rsidR="00D97B49" w:rsidRDefault="00AF4F48" w:rsidP="00761D1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В качестве основных форм аудиторной работы в рамках курса в 7 семестре предполагается проведение лекционных занятий (30 часов) и самостоятельная работа с использованием методических материалов (30 часов), которые представляют подробное изучение материала по соответствующим темам дисциплины. Самостоятельная работа предусматривает использование источников из списков основной и дополнительной литературы к курсу. Объём занятий в активных и интерактивных формах - 30 часов.</w:t>
      </w:r>
    </w:p>
    <w:p w14:paraId="1F6F3D1D" w14:textId="77777777" w:rsidR="00D97B49" w:rsidRDefault="00AF4F48">
      <w:r>
        <w:br w:type="page"/>
      </w:r>
    </w:p>
    <w:p w14:paraId="0988376A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E43A326" w14:textId="2B72B8B0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73D6B6F4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701"/>
        <w:gridCol w:w="567"/>
        <w:gridCol w:w="426"/>
        <w:gridCol w:w="425"/>
        <w:gridCol w:w="567"/>
        <w:gridCol w:w="567"/>
        <w:gridCol w:w="425"/>
        <w:gridCol w:w="284"/>
        <w:gridCol w:w="283"/>
        <w:gridCol w:w="567"/>
        <w:gridCol w:w="425"/>
        <w:gridCol w:w="426"/>
        <w:gridCol w:w="567"/>
        <w:gridCol w:w="567"/>
        <w:gridCol w:w="283"/>
        <w:gridCol w:w="567"/>
        <w:gridCol w:w="425"/>
        <w:gridCol w:w="426"/>
        <w:gridCol w:w="283"/>
      </w:tblGrid>
      <w:tr w:rsidR="00622C8E" w:rsidRPr="005E1F77" w14:paraId="1659AAA2" w14:textId="77777777" w:rsidTr="00761D16">
        <w:trPr>
          <w:trHeight w:val="315"/>
        </w:trPr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99CB" w14:textId="77777777" w:rsidR="00622C8E" w:rsidRPr="005E1F77" w:rsidRDefault="00AF4F48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102F9E5B" w14:textId="77777777" w:rsidTr="00761D16">
        <w:trPr>
          <w:trHeight w:val="25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8F3D0F0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0CA330A0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52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B8D2EC2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247B101" w14:textId="77777777" w:rsidR="002B7191" w:rsidRPr="00552C40" w:rsidRDefault="00AF4F48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35E35D3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4043BDEA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1D980D2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761D16" w:rsidRPr="00552C40" w14:paraId="0DDD468C" w14:textId="77777777" w:rsidTr="00761D16">
        <w:trPr>
          <w:trHeight w:val="212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C708" w14:textId="77777777" w:rsidR="002B7191" w:rsidRPr="00552C40" w:rsidRDefault="00C818F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122A57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EF1A6E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D5CB18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DD4F75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3DF905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871388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04EC4C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E9F9AD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1C2D87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0B590C" w14:textId="77777777" w:rsidR="002B7191" w:rsidRPr="002B7191" w:rsidRDefault="00AF4F4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642CB9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B14AFB7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A5D8B8" w14:textId="77777777" w:rsidR="002B7191" w:rsidRPr="001D24DE" w:rsidRDefault="00AF4F4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1C77F17F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786922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660894" w14:textId="77777777" w:rsidR="002B7191" w:rsidRPr="00552C40" w:rsidRDefault="00AF4F4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63FDB0" w14:textId="77777777" w:rsidR="00C34FCC" w:rsidRDefault="00AF4F48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E0846AA" w14:textId="77777777" w:rsidR="002B7191" w:rsidRPr="00552C40" w:rsidRDefault="00AF4F48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BE02A" w14:textId="77777777" w:rsidR="002B7191" w:rsidRPr="00552C40" w:rsidRDefault="00C818F3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A77D" w14:textId="77777777" w:rsidR="002B7191" w:rsidRPr="00552C40" w:rsidRDefault="00C818F3">
            <w:pPr>
              <w:rPr>
                <w:sz w:val="16"/>
                <w:szCs w:val="16"/>
              </w:rPr>
            </w:pPr>
          </w:p>
        </w:tc>
      </w:tr>
      <w:tr w:rsidR="00D97B49" w14:paraId="6FD5FDF0" w14:textId="77777777" w:rsidTr="00761D16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81E0E" w14:textId="77777777" w:rsidR="003A1C88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D97B49" w14:paraId="4B990DE4" w14:textId="77777777" w:rsidTr="00761D16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CDF4" w14:textId="77777777" w:rsidR="003A1C88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761D16" w14:paraId="2F34BF2D" w14:textId="77777777" w:rsidTr="00761D1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AE3B" w14:textId="77777777" w:rsidR="002B7191" w:rsidRPr="00552C40" w:rsidRDefault="00AF4F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6F570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281A9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4FE2C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7B4AE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B30C1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A4922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48235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3F175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31D47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6E55E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79FFF1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CB49D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9D2BD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65F1E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C0686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309A3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8C93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E5DA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761D16" w14:paraId="1B362A95" w14:textId="77777777" w:rsidTr="00761D1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F93E" w14:textId="77777777" w:rsidR="002B7191" w:rsidRPr="00552C40" w:rsidRDefault="00C818F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47578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B7467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D7E44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1D14A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6F4E0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D0BEB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F0857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FE6DF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8B6C1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47D75E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DEF0A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82DD2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2B8C4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70B20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28EE3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06026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568CB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22F86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</w:tr>
      <w:tr w:rsidR="00761D16" w14:paraId="40C4ACC4" w14:textId="77777777" w:rsidTr="00761D1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5632" w14:textId="77777777" w:rsidR="002B7191" w:rsidRPr="00552C40" w:rsidRDefault="00AF4F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37B41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C4435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165B2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7193C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FD5C9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94254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28734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9A4F1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7D3A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60572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4BA50E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7DE3C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55699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80B44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507D2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9CE24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2686" w14:textId="77777777" w:rsidR="002B7191" w:rsidRPr="00552C40" w:rsidRDefault="00C81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0CEA7" w14:textId="77777777" w:rsidR="002B7191" w:rsidRPr="00552C40" w:rsidRDefault="00AF4F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5424BBB6" w14:textId="77777777" w:rsidR="00622C8E" w:rsidRPr="00B21255" w:rsidRDefault="00C818F3">
      <w:pPr>
        <w:rPr>
          <w:lang w:val="en-US"/>
        </w:rPr>
      </w:pPr>
    </w:p>
    <w:p w14:paraId="20420D29" w14:textId="77777777" w:rsidR="00D97B49" w:rsidRDefault="00D97B49"/>
    <w:p w14:paraId="20FFA1C8" w14:textId="77777777" w:rsidR="00D97B49" w:rsidRDefault="00D97B49"/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841"/>
        <w:gridCol w:w="1703"/>
        <w:gridCol w:w="1275"/>
        <w:gridCol w:w="1276"/>
      </w:tblGrid>
      <w:tr w:rsidR="00853E25" w:rsidRPr="00370C5A" w14:paraId="13EE6986" w14:textId="77777777" w:rsidTr="00761D16">
        <w:trPr>
          <w:trHeight w:val="50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9EE3EDD" w14:textId="77777777" w:rsidR="00853E25" w:rsidRPr="00474C4B" w:rsidRDefault="00AF4F48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33ECEEE5" w14:textId="77777777" w:rsidTr="00761D16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C52E6DD" w14:textId="77777777" w:rsidR="00853E25" w:rsidRPr="00474C4B" w:rsidRDefault="00AF4F4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36F7411" w14:textId="77777777" w:rsidR="00853E25" w:rsidRPr="00474C4B" w:rsidRDefault="00AF4F4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5C48A76" w14:textId="77777777" w:rsidR="00853E25" w:rsidRPr="00474C4B" w:rsidRDefault="00AF4F4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000CC5A" w14:textId="77777777" w:rsidR="00853E25" w:rsidRPr="004C1E53" w:rsidRDefault="00AF4F4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09AC595D" w14:textId="77777777" w:rsidR="00853E25" w:rsidRPr="00474C4B" w:rsidRDefault="00AF4F48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0E7A39D6" w14:textId="77777777" w:rsidTr="00761D16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395A42E" w14:textId="77777777" w:rsidR="009353FE" w:rsidRPr="00474C4B" w:rsidRDefault="00C818F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C83C26" w14:textId="77777777" w:rsidR="009353FE" w:rsidRPr="00474C4B" w:rsidRDefault="00AF4F48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2B84391" w14:textId="77777777" w:rsidR="009353FE" w:rsidRPr="00474C4B" w:rsidRDefault="00AF4F4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204C947" w14:textId="77777777" w:rsidR="009353FE" w:rsidRPr="00474C4B" w:rsidRDefault="00AF4F4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AA53BA" w14:textId="77777777" w:rsidR="009353FE" w:rsidRPr="00474C4B" w:rsidRDefault="00AF4F4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D5AE37C" w14:textId="77777777" w:rsidR="009353FE" w:rsidRPr="00474C4B" w:rsidRDefault="00AF4F48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D5C883" w14:textId="77777777" w:rsidR="009353FE" w:rsidRPr="00474C4B" w:rsidRDefault="00AF4F48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D97B49" w14:paraId="4138014A" w14:textId="77777777" w:rsidTr="00761D16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097E1E" w14:textId="77777777" w:rsidR="00D76C4A" w:rsidRPr="00474C4B" w:rsidRDefault="00AF4F48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D97B49" w14:paraId="4F80C03D" w14:textId="77777777" w:rsidTr="00761D16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965D29" w14:textId="77777777" w:rsidR="00D76C4A" w:rsidRPr="00474C4B" w:rsidRDefault="00AF4F48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D97B49" w14:paraId="46A13DE0" w14:textId="77777777" w:rsidTr="00761D1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5BD5E7" w14:textId="77777777" w:rsidR="00853E25" w:rsidRPr="00474C4B" w:rsidRDefault="00AF4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329CE6A" w14:textId="77777777" w:rsidR="00853E25" w:rsidRPr="00474C4B" w:rsidRDefault="00C818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5E0ADFF" w14:textId="77777777" w:rsidR="00853E25" w:rsidRPr="00474C4B" w:rsidRDefault="00C818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77FE249" w14:textId="77777777" w:rsidR="00853E25" w:rsidRPr="00474C4B" w:rsidRDefault="00AF4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018CB68" w14:textId="77777777" w:rsidR="00853E25" w:rsidRPr="00474C4B" w:rsidRDefault="00AF4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2403A2A" w14:textId="77777777" w:rsidR="00853E25" w:rsidRPr="00474C4B" w:rsidRDefault="00C818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5040784" w14:textId="77777777" w:rsidR="00853E25" w:rsidRPr="00474C4B" w:rsidRDefault="00C818F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2CF9BEF" w14:textId="77777777" w:rsidR="002E4225" w:rsidRPr="00B21255" w:rsidRDefault="00C818F3">
      <w:pPr>
        <w:rPr>
          <w:lang w:val="en-US"/>
        </w:rPr>
      </w:pPr>
    </w:p>
    <w:p w14:paraId="619DE654" w14:textId="77777777" w:rsidR="00D97B49" w:rsidRDefault="00D97B49"/>
    <w:p w14:paraId="019A21CD" w14:textId="77777777" w:rsidR="00D97B49" w:rsidRDefault="00AF4F48">
      <w:r>
        <w:br w:type="page"/>
      </w:r>
    </w:p>
    <w:p w14:paraId="110F5D90" w14:textId="77777777" w:rsidR="00D97B49" w:rsidRDefault="00D97B49"/>
    <w:p w14:paraId="1585179C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DE786CA" w14:textId="77777777" w:rsidR="00E66829" w:rsidRPr="00E66829" w:rsidRDefault="00AF4F48" w:rsidP="00435826">
      <w:pPr>
        <w:widowControl w:val="0"/>
        <w:adjustRightInd w:val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829">
        <w:rPr>
          <w:rFonts w:ascii="Times New Roman" w:eastAsia="Times New Roman" w:hAnsi="Times New Roman" w:cs="Times New Roman"/>
          <w:b/>
          <w:bCs/>
          <w:sz w:val="24"/>
          <w:szCs w:val="24"/>
        </w:rPr>
        <w:t>Седьмой семестр</w:t>
      </w:r>
    </w:p>
    <w:p w14:paraId="262ABDAD" w14:textId="77777777" w:rsidR="00E66829" w:rsidRPr="00E66829" w:rsidRDefault="00AF4F48" w:rsidP="00435826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6829">
        <w:rPr>
          <w:rFonts w:ascii="Times New Roman" w:eastAsia="Times New Roman" w:hAnsi="Times New Roman" w:cs="Times New Roman"/>
          <w:b/>
          <w:sz w:val="24"/>
          <w:szCs w:val="24"/>
        </w:rPr>
        <w:t xml:space="preserve">1)  </w:t>
      </w:r>
      <w:proofErr w:type="spellStart"/>
      <w:r w:rsidRPr="00E66829">
        <w:rPr>
          <w:rFonts w:ascii="Times New Roman" w:eastAsia="Times New Roman" w:hAnsi="Times New Roman" w:cs="Times New Roman"/>
          <w:b/>
          <w:sz w:val="24"/>
          <w:szCs w:val="24"/>
        </w:rPr>
        <w:t>Коллинеации</w:t>
      </w:r>
      <w:proofErr w:type="spellEnd"/>
      <w:r w:rsidRPr="00E66829">
        <w:rPr>
          <w:rFonts w:ascii="Times New Roman" w:eastAsia="Times New Roman" w:hAnsi="Times New Roman" w:cs="Times New Roman"/>
          <w:b/>
          <w:sz w:val="24"/>
          <w:szCs w:val="24"/>
        </w:rPr>
        <w:t xml:space="preserve"> и корреляции (9 час.)</w:t>
      </w:r>
    </w:p>
    <w:p w14:paraId="50BB6037" w14:textId="77777777" w:rsidR="00E66829" w:rsidRPr="00E66829" w:rsidRDefault="00AF4F48" w:rsidP="00435826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829">
        <w:rPr>
          <w:rFonts w:ascii="Times New Roman" w:eastAsia="Times New Roman" w:hAnsi="Times New Roman" w:cs="Times New Roman"/>
          <w:sz w:val="24"/>
          <w:szCs w:val="24"/>
        </w:rPr>
        <w:t xml:space="preserve">Линейные и полулинейные отображения, Растяжения и сдвиги, Инволюции и </w:t>
      </w:r>
      <w:proofErr w:type="spellStart"/>
      <w:r w:rsidRPr="00E66829">
        <w:rPr>
          <w:rFonts w:ascii="Times New Roman" w:eastAsia="Times New Roman" w:hAnsi="Times New Roman" w:cs="Times New Roman"/>
          <w:sz w:val="24"/>
          <w:szCs w:val="24"/>
        </w:rPr>
        <w:t>полуинволюции</w:t>
      </w:r>
      <w:proofErr w:type="spellEnd"/>
      <w:r w:rsidRPr="00E668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829">
        <w:rPr>
          <w:rFonts w:ascii="Times New Roman" w:eastAsia="Times New Roman" w:hAnsi="Times New Roman" w:cs="Times New Roman"/>
          <w:sz w:val="24"/>
          <w:szCs w:val="24"/>
        </w:rPr>
        <w:t>Централизатор</w:t>
      </w:r>
      <w:proofErr w:type="spellEnd"/>
      <w:r w:rsidRPr="00E66829">
        <w:rPr>
          <w:rFonts w:ascii="Times New Roman" w:eastAsia="Times New Roman" w:hAnsi="Times New Roman" w:cs="Times New Roman"/>
          <w:sz w:val="24"/>
          <w:szCs w:val="24"/>
        </w:rPr>
        <w:t xml:space="preserve"> проективной инволюции, Корреляции и полуторалинейные формы, Рефлексивные полуторалинейные формы, Ортогональные дополнения и изотропные подпространства, Эквивалентность рефлексивных полуторалинейных форм, Унитарные группы, Т-формы и их свойства, </w:t>
      </w:r>
      <w:proofErr w:type="spellStart"/>
      <w:r w:rsidRPr="00E66829">
        <w:rPr>
          <w:rFonts w:ascii="Times New Roman" w:eastAsia="Times New Roman" w:hAnsi="Times New Roman" w:cs="Times New Roman"/>
          <w:sz w:val="24"/>
          <w:szCs w:val="24"/>
        </w:rPr>
        <w:t>Квазиразложения</w:t>
      </w:r>
      <w:proofErr w:type="spellEnd"/>
      <w:r w:rsidRPr="00E66829">
        <w:rPr>
          <w:rFonts w:ascii="Times New Roman" w:eastAsia="Times New Roman" w:hAnsi="Times New Roman" w:cs="Times New Roman"/>
          <w:sz w:val="24"/>
          <w:szCs w:val="24"/>
        </w:rPr>
        <w:t xml:space="preserve"> и сдвиги в унитарных группах, </w:t>
      </w:r>
      <w:proofErr w:type="spellStart"/>
      <w:r w:rsidRPr="00E66829">
        <w:rPr>
          <w:rFonts w:ascii="Times New Roman" w:eastAsia="Times New Roman" w:hAnsi="Times New Roman" w:cs="Times New Roman"/>
          <w:sz w:val="24"/>
          <w:szCs w:val="24"/>
        </w:rPr>
        <w:t>Полуинволюции</w:t>
      </w:r>
      <w:proofErr w:type="spellEnd"/>
      <w:r w:rsidRPr="00E66829">
        <w:rPr>
          <w:rFonts w:ascii="Times New Roman" w:eastAsia="Times New Roman" w:hAnsi="Times New Roman" w:cs="Times New Roman"/>
          <w:sz w:val="24"/>
          <w:szCs w:val="24"/>
        </w:rPr>
        <w:t xml:space="preserve">  в унитарных группах и их </w:t>
      </w:r>
      <w:proofErr w:type="spellStart"/>
      <w:r w:rsidRPr="00E66829">
        <w:rPr>
          <w:rFonts w:ascii="Times New Roman" w:eastAsia="Times New Roman" w:hAnsi="Times New Roman" w:cs="Times New Roman"/>
          <w:sz w:val="24"/>
          <w:szCs w:val="24"/>
        </w:rPr>
        <w:t>централизаторы</w:t>
      </w:r>
      <w:proofErr w:type="spellEnd"/>
      <w:r w:rsidRPr="00E66829">
        <w:rPr>
          <w:rFonts w:ascii="Times New Roman" w:eastAsia="Times New Roman" w:hAnsi="Times New Roman" w:cs="Times New Roman"/>
          <w:sz w:val="24"/>
          <w:szCs w:val="24"/>
        </w:rPr>
        <w:t>, Перестановочные корреляции, Квадратичные формы и ортогональные группы над полем характеристики 2.</w:t>
      </w:r>
    </w:p>
    <w:p w14:paraId="3F66EF51" w14:textId="77777777" w:rsidR="00E66829" w:rsidRPr="00E66829" w:rsidRDefault="00AF4F48" w:rsidP="00435826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6829">
        <w:rPr>
          <w:rFonts w:ascii="Times New Roman" w:eastAsia="Times New Roman" w:hAnsi="Times New Roman" w:cs="Times New Roman"/>
          <w:b/>
          <w:sz w:val="24"/>
          <w:szCs w:val="24"/>
        </w:rPr>
        <w:t>2) Структура классических групп (10 час.)</w:t>
      </w:r>
    </w:p>
    <w:p w14:paraId="6AF7C39A" w14:textId="77777777" w:rsidR="00E66829" w:rsidRPr="00E66829" w:rsidRDefault="00AF4F48" w:rsidP="00435826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829">
        <w:rPr>
          <w:rFonts w:ascii="Times New Roman" w:eastAsia="Times New Roman" w:hAnsi="Times New Roman" w:cs="Times New Roman"/>
          <w:sz w:val="24"/>
          <w:szCs w:val="24"/>
        </w:rPr>
        <w:t>Центр и коммутант полной линейной группы, Структура специальной линейной группы, образующие и центр унитарной группы, Структура унитарной группы, Ортогональная группа в характеристике не 2, Алгебра Клиффорда квадратичной формы в характеристике не 2, Структура ортогональной группы, Унитарные и ортогональные группы, соответствующие анизотропным формам, Группы подобий.</w:t>
      </w:r>
    </w:p>
    <w:p w14:paraId="3E17C83B" w14:textId="77777777" w:rsidR="00E66829" w:rsidRPr="00E66829" w:rsidRDefault="00AF4F48" w:rsidP="00435826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6829">
        <w:rPr>
          <w:rFonts w:ascii="Times New Roman" w:eastAsia="Times New Roman" w:hAnsi="Times New Roman" w:cs="Times New Roman"/>
          <w:b/>
          <w:sz w:val="24"/>
          <w:szCs w:val="24"/>
        </w:rPr>
        <w:t xml:space="preserve">3) Геометрическая </w:t>
      </w:r>
      <w:proofErr w:type="spellStart"/>
      <w:r w:rsidRPr="00E66829">
        <w:rPr>
          <w:rFonts w:ascii="Times New Roman" w:eastAsia="Times New Roman" w:hAnsi="Times New Roman" w:cs="Times New Roman"/>
          <w:b/>
          <w:sz w:val="24"/>
          <w:szCs w:val="24"/>
        </w:rPr>
        <w:t>характеризация</w:t>
      </w:r>
      <w:proofErr w:type="spellEnd"/>
      <w:r w:rsidRPr="00E66829">
        <w:rPr>
          <w:rFonts w:ascii="Times New Roman" w:eastAsia="Times New Roman" w:hAnsi="Times New Roman" w:cs="Times New Roman"/>
          <w:b/>
          <w:sz w:val="24"/>
          <w:szCs w:val="24"/>
        </w:rPr>
        <w:t xml:space="preserve"> классических групп (4 час.)</w:t>
      </w:r>
    </w:p>
    <w:p w14:paraId="31695ED2" w14:textId="77777777" w:rsidR="00E66829" w:rsidRPr="00E66829" w:rsidRDefault="00AF4F48" w:rsidP="00435826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829">
        <w:rPr>
          <w:rFonts w:ascii="Times New Roman" w:eastAsia="Times New Roman" w:hAnsi="Times New Roman" w:cs="Times New Roman"/>
          <w:sz w:val="24"/>
          <w:szCs w:val="24"/>
        </w:rPr>
        <w:t xml:space="preserve">Основная теорема проективной геометрии, Преобразования, сохраняющие соседство. Преобразования </w:t>
      </w:r>
      <w:proofErr w:type="spellStart"/>
      <w:r w:rsidRPr="00E66829">
        <w:rPr>
          <w:rFonts w:ascii="Times New Roman" w:eastAsia="Times New Roman" w:hAnsi="Times New Roman" w:cs="Times New Roman"/>
          <w:sz w:val="24"/>
          <w:szCs w:val="24"/>
        </w:rPr>
        <w:t>грассманов</w:t>
      </w:r>
      <w:proofErr w:type="spellEnd"/>
      <w:r w:rsidRPr="00E66829">
        <w:rPr>
          <w:rFonts w:ascii="Times New Roman" w:eastAsia="Times New Roman" w:hAnsi="Times New Roman" w:cs="Times New Roman"/>
          <w:sz w:val="24"/>
          <w:szCs w:val="24"/>
        </w:rPr>
        <w:t xml:space="preserve"> и преобразования пространств изотропных многообразий.</w:t>
      </w:r>
    </w:p>
    <w:p w14:paraId="32675A88" w14:textId="77777777" w:rsidR="00E66829" w:rsidRPr="00E66829" w:rsidRDefault="00AF4F48" w:rsidP="00435826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6829">
        <w:rPr>
          <w:rFonts w:ascii="Times New Roman" w:eastAsia="Times New Roman" w:hAnsi="Times New Roman" w:cs="Times New Roman"/>
          <w:b/>
          <w:sz w:val="24"/>
          <w:szCs w:val="24"/>
        </w:rPr>
        <w:t>4) Автоморфизмы и изоморфизмы классических групп (7 час.)</w:t>
      </w:r>
    </w:p>
    <w:p w14:paraId="4208EEBE" w14:textId="77777777" w:rsidR="00E66829" w:rsidRPr="00E66829" w:rsidRDefault="00AF4F48" w:rsidP="00435826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829">
        <w:rPr>
          <w:rFonts w:ascii="Times New Roman" w:eastAsia="Times New Roman" w:hAnsi="Times New Roman" w:cs="Times New Roman"/>
          <w:sz w:val="24"/>
          <w:szCs w:val="24"/>
        </w:rPr>
        <w:t xml:space="preserve">Автоморфизмы полной линейной группы, Автоморфизмы специальной линейной группы, Автоморфизмы </w:t>
      </w:r>
      <w:proofErr w:type="spellStart"/>
      <w:r w:rsidRPr="00E66829">
        <w:rPr>
          <w:rFonts w:ascii="Times New Roman" w:eastAsia="Times New Roman" w:hAnsi="Times New Roman" w:cs="Times New Roman"/>
          <w:sz w:val="24"/>
          <w:szCs w:val="24"/>
        </w:rPr>
        <w:t>симплектической</w:t>
      </w:r>
      <w:proofErr w:type="spellEnd"/>
      <w:r w:rsidRPr="00E66829">
        <w:rPr>
          <w:rFonts w:ascii="Times New Roman" w:eastAsia="Times New Roman" w:hAnsi="Times New Roman" w:cs="Times New Roman"/>
          <w:sz w:val="24"/>
          <w:szCs w:val="24"/>
        </w:rPr>
        <w:t xml:space="preserve"> группы, Автоморфизмы унитарной группы в характеристике не 2, Автоморфизмы проективной линейной группы, Автоморфизмы проективной специальной линейной группы, Автоморфизмы проективной </w:t>
      </w:r>
      <w:proofErr w:type="spellStart"/>
      <w:r w:rsidRPr="00E66829">
        <w:rPr>
          <w:rFonts w:ascii="Times New Roman" w:eastAsia="Times New Roman" w:hAnsi="Times New Roman" w:cs="Times New Roman"/>
          <w:sz w:val="24"/>
          <w:szCs w:val="24"/>
        </w:rPr>
        <w:t>симплектической</w:t>
      </w:r>
      <w:proofErr w:type="spellEnd"/>
      <w:r w:rsidRPr="00E66829">
        <w:rPr>
          <w:rFonts w:ascii="Times New Roman" w:eastAsia="Times New Roman" w:hAnsi="Times New Roman" w:cs="Times New Roman"/>
          <w:sz w:val="24"/>
          <w:szCs w:val="24"/>
        </w:rPr>
        <w:t xml:space="preserve"> группы, Автоморфизмы проективной унитарной группы, Изоморфизмы классических групп.</w:t>
      </w:r>
    </w:p>
    <w:p w14:paraId="6BBBD8F8" w14:textId="77777777" w:rsidR="0055231E" w:rsidRPr="00E66829" w:rsidRDefault="00C818F3" w:rsidP="004358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F9C27" w14:textId="77777777" w:rsidR="00D97B49" w:rsidRDefault="00AF4F48" w:rsidP="00435826">
      <w:pPr>
        <w:ind w:firstLine="720"/>
      </w:pPr>
      <w:r>
        <w:br w:type="page"/>
      </w:r>
    </w:p>
    <w:p w14:paraId="5A9659F6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8FC304D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55060B62" w14:textId="3252AE79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3A4EFC3C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63EF8059" w14:textId="6DD5B35E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61BB6B0" w14:textId="77777777" w:rsidR="00D97B49" w:rsidRDefault="00AF4F48" w:rsidP="0043582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По данному курсу предусмотрено чтение лекций и организация самостоятельной работы с использованием методических материалов.  Предполагается, что читают лекции и организуют самостоятельную работу преподаватели, имеющие опыт проведения занятий в рамках общего курса алгебры и теории чисел на 1-2 курсах и чтения вариативных курсов.</w:t>
      </w:r>
      <w:r>
        <w:rPr>
          <w:rFonts w:ascii="Times New Roman" w:hAnsi="Times New Roman" w:cs="Times New Roman"/>
          <w:sz w:val="24"/>
          <w:szCs w:val="24"/>
        </w:rPr>
        <w:br/>
        <w:t>Успешное освоение дисциплины возможно благодаря посещению лекций, активному участию обучающихся в обсуждении рассматриваемых вопросов, самостоятельной работе, включающей в себя чтение рекомендованной литературы.</w:t>
      </w:r>
    </w:p>
    <w:p w14:paraId="203C6E68" w14:textId="77777777" w:rsidR="00D97B49" w:rsidRDefault="00D97B49"/>
    <w:p w14:paraId="496457FC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29902DF9" w14:textId="77777777" w:rsidR="00D97B49" w:rsidRDefault="00AF4F48" w:rsidP="0043582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обучающихся в рамках данной дисциплины является важным компонентом обучения. Настоящей программой предусмотрены формы самостоятельной работы с использованием методических материалов, в качество которых кроме материалов курса выступают также источники, указанные в списках обязательной и дополнительной литературы. В частности, могут быть использованы задачи из учебного пособия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Винберг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Э.Б., Демидов Е.Е., Шварцман О.В. Задачи по алгебре М., МЦНМО, 1997.</w:t>
      </w:r>
    </w:p>
    <w:p w14:paraId="1B40719E" w14:textId="77777777" w:rsidR="00D97B49" w:rsidRDefault="00D97B49"/>
    <w:p w14:paraId="12536ACE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535215A" w14:textId="77777777" w:rsidR="0055231E" w:rsidRPr="001F0823" w:rsidRDefault="00AF4F48" w:rsidP="001F0823">
      <w:pPr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823">
        <w:rPr>
          <w:rFonts w:ascii="Times New Roman" w:eastAsia="Times New Roman" w:hAnsi="Times New Roman" w:cs="Times New Roman"/>
          <w:bCs/>
          <w:sz w:val="24"/>
          <w:szCs w:val="24"/>
        </w:rPr>
        <w:t>В</w:t>
      </w:r>
      <w:r w:rsidRPr="001F0823">
        <w:rPr>
          <w:rFonts w:ascii="Times New Roman" w:eastAsia="Times New Roman" w:hAnsi="Times New Roman" w:cs="Times New Roman"/>
          <w:sz w:val="24"/>
          <w:szCs w:val="24"/>
        </w:rPr>
        <w:t xml:space="preserve"> течение учебного года по дисциплине проводятся опросы, предлагаются темы и источники для самостоятельной работы, в конце семестра проводится зачет.</w:t>
      </w:r>
    </w:p>
    <w:p w14:paraId="024D3C3C" w14:textId="77777777" w:rsidR="00D97B49" w:rsidRDefault="00D97B49"/>
    <w:p w14:paraId="680C88A9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3E3A472" w14:textId="77777777" w:rsidR="002D7BA3" w:rsidRPr="002D7BA3" w:rsidRDefault="00AF4F48" w:rsidP="002D7BA3">
      <w:pPr>
        <w:ind w:firstLine="720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ar-SA"/>
        </w:rPr>
      </w:pPr>
      <w:r w:rsidRPr="002D7BA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Методика проведения зачета</w:t>
      </w:r>
    </w:p>
    <w:p w14:paraId="0F288D39" w14:textId="77777777" w:rsidR="002D7BA3" w:rsidRPr="002D7BA3" w:rsidRDefault="00AF4F48" w:rsidP="002D7BA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bCs/>
          <w:sz w:val="24"/>
          <w:szCs w:val="24"/>
        </w:rPr>
        <w:t xml:space="preserve">Зачет проводится в устно-письменной форме. </w:t>
      </w:r>
      <w:r w:rsidRPr="002D7BA3">
        <w:rPr>
          <w:rFonts w:ascii="Times New Roman" w:eastAsia="Times New Roman" w:hAnsi="Times New Roman" w:cs="Times New Roman"/>
          <w:sz w:val="24"/>
          <w:szCs w:val="24"/>
        </w:rPr>
        <w:t>Преподаватели имеют список основных вопросов для проведения зачета. Оценка выставляется по итогам текущего контроля и результатам ответа обучающегося на основные и дополнительные вопросы во время проведения промежуточной аттестации. В качестве дополнительного вопроса может быть выдана задача.</w:t>
      </w:r>
    </w:p>
    <w:p w14:paraId="21BE7516" w14:textId="77777777" w:rsidR="002D7BA3" w:rsidRPr="002D7BA3" w:rsidRDefault="00AF4F48" w:rsidP="002D7BA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14:paraId="229E9B5F" w14:textId="77777777" w:rsidR="002D7BA3" w:rsidRPr="002D7BA3" w:rsidRDefault="00AF4F48" w:rsidP="002D7BA3">
      <w:pPr>
        <w:ind w:firstLine="720"/>
        <w:jc w:val="center"/>
        <w:rPr>
          <w:rFonts w:ascii="Times New Roman" w:eastAsia="DejaVu Sans" w:hAnsi="Times New Roman" w:cs="Times New Roman"/>
          <w:i/>
          <w:kern w:val="1"/>
          <w:sz w:val="24"/>
          <w:szCs w:val="24"/>
          <w:lang w:eastAsia="ar-SA"/>
        </w:rPr>
      </w:pPr>
      <w:r w:rsidRPr="002D7BA3">
        <w:rPr>
          <w:rFonts w:ascii="Times New Roman" w:eastAsia="DejaVu Sans" w:hAnsi="Times New Roman" w:cs="Times New Roman"/>
          <w:i/>
          <w:kern w:val="1"/>
          <w:sz w:val="24"/>
          <w:szCs w:val="24"/>
          <w:lang w:eastAsia="ar-SA"/>
        </w:rPr>
        <w:t>Критерии выставления оценки за зачет:</w:t>
      </w:r>
    </w:p>
    <w:p w14:paraId="39BB3ED7" w14:textId="77777777" w:rsidR="002D7BA3" w:rsidRPr="002D7BA3" w:rsidRDefault="00AF4F48" w:rsidP="002D7BA3">
      <w:pPr>
        <w:ind w:firstLine="72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2D7BA3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Оценка «зачтено» ставится за изложенный в основном теоретический материал билета (возможно с помощью подсказок преподавателя) и правильные ответы большинство дополнительных вопросов преподавателя. </w:t>
      </w:r>
    </w:p>
    <w:p w14:paraId="5F6681D7" w14:textId="77777777" w:rsidR="002D7BA3" w:rsidRPr="002D7BA3" w:rsidRDefault="00AF4F48" w:rsidP="002D7BA3">
      <w:pPr>
        <w:ind w:firstLine="72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2D7BA3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Оценка «не зачтено» выставляется, если не выполняются условия для получения оценки «зачтено».</w:t>
      </w:r>
    </w:p>
    <w:p w14:paraId="7A8FF6BC" w14:textId="77777777" w:rsidR="002D7BA3" w:rsidRPr="002D7BA3" w:rsidRDefault="00AF4F48" w:rsidP="002D7BA3">
      <w:pPr>
        <w:tabs>
          <w:tab w:val="left" w:pos="426"/>
        </w:tabs>
        <w:ind w:firstLine="42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Примерный перечень вопросов к зачету по всему курсу</w:t>
      </w:r>
    </w:p>
    <w:p w14:paraId="7FF97E22" w14:textId="77777777" w:rsidR="002D7BA3" w:rsidRPr="002D7BA3" w:rsidRDefault="00AF4F48" w:rsidP="002D7BA3">
      <w:pPr>
        <w:widowControl w:val="0"/>
        <w:numPr>
          <w:ilvl w:val="0"/>
          <w:numId w:val="1"/>
        </w:numPr>
        <w:adjustRightInd w:val="0"/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 Линейные и полулинейные отображения, Растяжения и сдвиг. </w:t>
      </w:r>
    </w:p>
    <w:p w14:paraId="2168D7AA" w14:textId="77777777" w:rsidR="002D7BA3" w:rsidRPr="002D7BA3" w:rsidRDefault="00AF4F48" w:rsidP="002D7BA3">
      <w:pPr>
        <w:widowControl w:val="0"/>
        <w:numPr>
          <w:ilvl w:val="0"/>
          <w:numId w:val="1"/>
        </w:numPr>
        <w:adjustRightInd w:val="0"/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 Инволюции и </w:t>
      </w:r>
      <w:proofErr w:type="spellStart"/>
      <w:r w:rsidRPr="002D7BA3">
        <w:rPr>
          <w:rFonts w:ascii="Times New Roman" w:eastAsia="Times New Roman" w:hAnsi="Times New Roman" w:cs="Times New Roman"/>
          <w:sz w:val="24"/>
          <w:szCs w:val="24"/>
        </w:rPr>
        <w:t>полуинволюции</w:t>
      </w:r>
      <w:proofErr w:type="spellEnd"/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7BA3">
        <w:rPr>
          <w:rFonts w:ascii="Times New Roman" w:eastAsia="Times New Roman" w:hAnsi="Times New Roman" w:cs="Times New Roman"/>
          <w:sz w:val="24"/>
          <w:szCs w:val="24"/>
        </w:rPr>
        <w:t>Централизаторпроективной</w:t>
      </w:r>
      <w:proofErr w:type="spellEnd"/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 инволюции.</w:t>
      </w:r>
    </w:p>
    <w:p w14:paraId="4E264B3B" w14:textId="77777777" w:rsidR="002D7BA3" w:rsidRPr="002D7BA3" w:rsidRDefault="00AF4F48" w:rsidP="002D7BA3">
      <w:pPr>
        <w:widowControl w:val="0"/>
        <w:numPr>
          <w:ilvl w:val="0"/>
          <w:numId w:val="1"/>
        </w:numPr>
        <w:adjustRightInd w:val="0"/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 Корреляции и полуторалинейные формы, Рефлексивные полуторалинейные формы. </w:t>
      </w:r>
    </w:p>
    <w:p w14:paraId="2E20F24C" w14:textId="77777777" w:rsidR="002D7BA3" w:rsidRPr="002D7BA3" w:rsidRDefault="00AF4F48" w:rsidP="002D7BA3">
      <w:pPr>
        <w:widowControl w:val="0"/>
        <w:numPr>
          <w:ilvl w:val="0"/>
          <w:numId w:val="1"/>
        </w:numPr>
        <w:adjustRightInd w:val="0"/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Ортогональные дополнения и изотропные подпространства. </w:t>
      </w:r>
    </w:p>
    <w:p w14:paraId="40FC1B9C" w14:textId="77777777" w:rsidR="002D7BA3" w:rsidRPr="002D7BA3" w:rsidRDefault="00AF4F48" w:rsidP="002D7BA3">
      <w:pPr>
        <w:widowControl w:val="0"/>
        <w:numPr>
          <w:ilvl w:val="0"/>
          <w:numId w:val="1"/>
        </w:numPr>
        <w:adjustRightInd w:val="0"/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Эквивалентность рефлексивных полуторалинейных форм. </w:t>
      </w:r>
    </w:p>
    <w:p w14:paraId="22BC0CE3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6. Унитарные группы, Т-формы и их свойства, </w:t>
      </w:r>
      <w:proofErr w:type="spellStart"/>
      <w:r w:rsidRPr="002D7BA3">
        <w:rPr>
          <w:rFonts w:ascii="Times New Roman" w:eastAsia="Times New Roman" w:hAnsi="Times New Roman" w:cs="Times New Roman"/>
          <w:sz w:val="24"/>
          <w:szCs w:val="24"/>
        </w:rPr>
        <w:t>Квазиразложения</w:t>
      </w:r>
      <w:proofErr w:type="spellEnd"/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 и сдвиги в унитарных группах, </w:t>
      </w:r>
      <w:proofErr w:type="spellStart"/>
      <w:r w:rsidRPr="002D7BA3">
        <w:rPr>
          <w:rFonts w:ascii="Times New Roman" w:eastAsia="Times New Roman" w:hAnsi="Times New Roman" w:cs="Times New Roman"/>
          <w:sz w:val="24"/>
          <w:szCs w:val="24"/>
        </w:rPr>
        <w:t>Полуинволюци</w:t>
      </w:r>
      <w:proofErr w:type="spellEnd"/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 в унитарных группах и их </w:t>
      </w:r>
      <w:proofErr w:type="spellStart"/>
      <w:r w:rsidRPr="002D7BA3">
        <w:rPr>
          <w:rFonts w:ascii="Times New Roman" w:eastAsia="Times New Roman" w:hAnsi="Times New Roman" w:cs="Times New Roman"/>
          <w:sz w:val="24"/>
          <w:szCs w:val="24"/>
        </w:rPr>
        <w:t>централизаторы</w:t>
      </w:r>
      <w:proofErr w:type="spellEnd"/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3471272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7. Перестановочные корреляции. </w:t>
      </w:r>
    </w:p>
    <w:p w14:paraId="789B58CE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>8. Квадратичные формы и ортогональные группы над полем характеристики 2.</w:t>
      </w:r>
    </w:p>
    <w:p w14:paraId="7AAADC48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9. Центр и коммутант полной линейной группы. </w:t>
      </w:r>
    </w:p>
    <w:p w14:paraId="07D1A355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10. Структура специальной линейной группы. </w:t>
      </w:r>
    </w:p>
    <w:p w14:paraId="10739A05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11. Образующие и центр унитарной группы. </w:t>
      </w:r>
    </w:p>
    <w:p w14:paraId="3DE876C0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12. Структура унитарной группы. </w:t>
      </w:r>
    </w:p>
    <w:p w14:paraId="1A2081CA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13. Ортогональная группа в характеристике не 2. </w:t>
      </w:r>
    </w:p>
    <w:p w14:paraId="6C1FD448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14. Алгебра Клиффорда квадратичной формы в характеристике не 2. </w:t>
      </w:r>
    </w:p>
    <w:p w14:paraId="1C1FCD50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15. Структура ортогональной группы. </w:t>
      </w:r>
    </w:p>
    <w:p w14:paraId="0B1432FC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16. Унитарные и ортогональные группы, соответствующие анизотропным формам. </w:t>
      </w:r>
    </w:p>
    <w:p w14:paraId="20F49483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>17. Группы подобий.</w:t>
      </w:r>
    </w:p>
    <w:p w14:paraId="61F22A72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18. Основная теорема проективной геометрии. </w:t>
      </w:r>
    </w:p>
    <w:p w14:paraId="225354D9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19. Преобразования, сохраняющие соседство: Преобразования </w:t>
      </w:r>
      <w:proofErr w:type="spellStart"/>
      <w:r w:rsidRPr="002D7BA3">
        <w:rPr>
          <w:rFonts w:ascii="Times New Roman" w:eastAsia="Times New Roman" w:hAnsi="Times New Roman" w:cs="Times New Roman"/>
          <w:sz w:val="24"/>
          <w:szCs w:val="24"/>
        </w:rPr>
        <w:t>грассманов</w:t>
      </w:r>
      <w:proofErr w:type="spellEnd"/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71EABEDA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>20. Преобразования, сохраняющие соседство: Преобразования пространств изотропных многообразий.</w:t>
      </w:r>
    </w:p>
    <w:p w14:paraId="55A8AFF9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21. Автоморфизмы полной линейной группы. </w:t>
      </w:r>
    </w:p>
    <w:p w14:paraId="4373CA2F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22. Автоморфизмы специальной линейной группы. </w:t>
      </w:r>
    </w:p>
    <w:p w14:paraId="4C204809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23. Автоморфизмы </w:t>
      </w:r>
      <w:proofErr w:type="spellStart"/>
      <w:r w:rsidRPr="002D7BA3">
        <w:rPr>
          <w:rFonts w:ascii="Times New Roman" w:eastAsia="Times New Roman" w:hAnsi="Times New Roman" w:cs="Times New Roman"/>
          <w:sz w:val="24"/>
          <w:szCs w:val="24"/>
        </w:rPr>
        <w:t>симплектической</w:t>
      </w:r>
      <w:proofErr w:type="spellEnd"/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 группы.</w:t>
      </w:r>
    </w:p>
    <w:p w14:paraId="0D786EBE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24. Автоморфизмы унитарной группы в характеристике не 2. </w:t>
      </w:r>
    </w:p>
    <w:p w14:paraId="603D30F5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25. Автоморфизмы проективной линейной группы. </w:t>
      </w:r>
    </w:p>
    <w:p w14:paraId="268C2137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26. Автоморфизмы проективной специальной линейной группы. </w:t>
      </w:r>
    </w:p>
    <w:p w14:paraId="68E2F845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27. Автоморфизмы проективной </w:t>
      </w:r>
      <w:proofErr w:type="spellStart"/>
      <w:r w:rsidRPr="002D7BA3">
        <w:rPr>
          <w:rFonts w:ascii="Times New Roman" w:eastAsia="Times New Roman" w:hAnsi="Times New Roman" w:cs="Times New Roman"/>
          <w:sz w:val="24"/>
          <w:szCs w:val="24"/>
        </w:rPr>
        <w:t>симплектической</w:t>
      </w:r>
      <w:proofErr w:type="spellEnd"/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 группы.  </w:t>
      </w:r>
    </w:p>
    <w:p w14:paraId="665B5F3B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 xml:space="preserve">28. Автоморфизмы проективной унитарной группы. </w:t>
      </w:r>
    </w:p>
    <w:p w14:paraId="5A61576A" w14:textId="77777777" w:rsidR="002D7BA3" w:rsidRPr="002D7BA3" w:rsidRDefault="00AF4F48" w:rsidP="002D7BA3">
      <w:pPr>
        <w:widowControl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BA3">
        <w:rPr>
          <w:rFonts w:ascii="Times New Roman" w:eastAsia="Times New Roman" w:hAnsi="Times New Roman" w:cs="Times New Roman"/>
          <w:sz w:val="24"/>
          <w:szCs w:val="24"/>
        </w:rPr>
        <w:t>29. Изоморфизмы классических групп.</w:t>
      </w:r>
    </w:p>
    <w:p w14:paraId="63635672" w14:textId="77777777" w:rsidR="0055231E" w:rsidRDefault="00C818F3"/>
    <w:p w14:paraId="74F8448E" w14:textId="77777777" w:rsidR="00D97B49" w:rsidRDefault="00D97B49"/>
    <w:p w14:paraId="736AE010" w14:textId="77777777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6622B5FA" w14:textId="77777777" w:rsidR="0055231E" w:rsidRPr="00B1114E" w:rsidRDefault="00AF4F48" w:rsidP="00B1114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14E">
        <w:rPr>
          <w:rFonts w:ascii="Times New Roman" w:eastAsia="Times New Roman" w:hAnsi="Times New Roman" w:cs="Times New Roman"/>
          <w:sz w:val="24"/>
          <w:szCs w:val="24"/>
        </w:rPr>
        <w:t>Оценка обучающимися содержания и качества учебного процесса по дисциплине «Обработка данных и представление результатов» осуществляется в установленном в СПбГУ порядке.</w:t>
      </w:r>
    </w:p>
    <w:p w14:paraId="25B3AACC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5CAC34E0" w14:textId="684B2412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CBFE2C4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55755548" w14:textId="2D9F20F3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155982E" w14:textId="77777777" w:rsidR="00D97B49" w:rsidRDefault="00AF4F48" w:rsidP="0043582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К чтению лекций и организации самостоятельной работы привлекаются преподаватели, имеющие базовое образование и/или ученую степень, соответствующую профилю преподаваемой дисциплины.</w:t>
      </w:r>
    </w:p>
    <w:p w14:paraId="4B575C65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1BBBDB34" w14:textId="786B66E5" w:rsidR="00D97B49" w:rsidRDefault="00AF4F48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10D5201A" w14:textId="77777777" w:rsidR="00D97B49" w:rsidRDefault="00AF4F48" w:rsidP="00435826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6939586B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5B3D407D" w14:textId="71807C9C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B5B3C56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57DFDA58" w14:textId="5801E280" w:rsidR="00D97B49" w:rsidRDefault="00AF4F48">
      <w:r>
        <w:rPr>
          <w:rFonts w:ascii="Times New Roman" w:hAnsi="Times New Roman" w:cs="Times New Roman"/>
          <w:b/>
          <w:sz w:val="24"/>
          <w:szCs w:val="24"/>
        </w:rPr>
        <w:lastRenderedPageBreak/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41C84121" w14:textId="77777777" w:rsidR="00D97B49" w:rsidRDefault="00AF4F48" w:rsidP="00435826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Требуются стандартно оборудованные лекционные аудитории (доска, мел, губка, маркер). </w:t>
      </w:r>
    </w:p>
    <w:p w14:paraId="2417463F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3A775CB1" w14:textId="5626A866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02BB3A4" w14:textId="77777777" w:rsidR="00D97B49" w:rsidRDefault="00AF4F48" w:rsidP="0043582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Стандартно оборудованные аудитории для проведения занятий. По желанию лектора применяется проектор для демонстрации слайдов.</w:t>
      </w:r>
    </w:p>
    <w:p w14:paraId="7AF045C3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77975D09" w14:textId="2BEE95A9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04D926E6" w14:textId="77777777" w:rsidR="00D97B49" w:rsidRDefault="00AF4F48" w:rsidP="00435826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3F3886A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19B5E627" w14:textId="6EB15414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724B1A2A" w14:textId="77777777" w:rsidR="00D97B49" w:rsidRDefault="00AF4F48" w:rsidP="00435826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34C88ABF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4637BFB5" w14:textId="50C51BCE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3C265BB" w14:textId="77777777" w:rsidR="00D97B49" w:rsidRDefault="00AF4F48" w:rsidP="00435826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Мел или цветные фломастеры, губки; бумага формата А4, канцелярские товары, картриджи принтеров – в объеме, необходимом для проведения занятий, по заявкам преподавателей. </w:t>
      </w:r>
    </w:p>
    <w:p w14:paraId="17CBC23A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33C5B51D" w14:textId="0C7FA438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7A842C10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42C1EEE1" w14:textId="7EE6E24A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0AEB430A" w14:textId="77777777" w:rsidR="00435826" w:rsidRDefault="00AF4F48" w:rsidP="004358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Дьедонне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Ж. Геометрия классических групп. М.: Мир, 1974.</w:t>
      </w:r>
    </w:p>
    <w:p w14:paraId="6B9EDAF3" w14:textId="77777777" w:rsidR="00435826" w:rsidRDefault="00AF4F48" w:rsidP="004358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Вейль Г. Классические группы, их инварианты и представления. М.: ИЛ, 1947. 4-е изд. - М.: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КомКнига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2010. </w:t>
      </w:r>
    </w:p>
    <w:p w14:paraId="5EF6850A" w14:textId="77777777" w:rsidR="00435826" w:rsidRDefault="00AF4F48" w:rsidP="004358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Борель А. Линейные алгебраические группы. М.: Мир, 1972.</w:t>
      </w:r>
    </w:p>
    <w:p w14:paraId="24F6034F" w14:textId="3C212789" w:rsidR="00D97B49" w:rsidRDefault="00AF4F48" w:rsidP="00435826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Винберг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Э.Б., Демидов Е.Е., Шварцман О.В. Задачи по алгебре М., МЦНМО, 1998. </w:t>
      </w:r>
    </w:p>
    <w:p w14:paraId="50D89E8C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0CE9B1D0" w14:textId="3B9B5354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665EA0F8" w14:textId="77777777" w:rsidR="00435826" w:rsidRDefault="00AF4F48" w:rsidP="004358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Дж. Хамфри Линейные алгебраические группы, М. Мир 1980.</w:t>
      </w:r>
    </w:p>
    <w:p w14:paraId="6098ED33" w14:textId="77777777" w:rsidR="00435826" w:rsidRDefault="00AF4F48" w:rsidP="0043582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61D16">
        <w:rPr>
          <w:rFonts w:ascii="Times New Roman" w:hAnsi="Times New Roman" w:cs="Times New Roman"/>
          <w:sz w:val="24"/>
          <w:szCs w:val="24"/>
          <w:lang w:val="en-US"/>
        </w:rPr>
        <w:t>2. A. Hahn, O. T. O’Meara, The classical groups and K-theory, Springer, Berlin et al., 1989, 576.</w:t>
      </w:r>
    </w:p>
    <w:p w14:paraId="15004000" w14:textId="77777777" w:rsidR="00435826" w:rsidRDefault="00AF4F48" w:rsidP="0043582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61D16">
        <w:rPr>
          <w:rFonts w:ascii="Times New Roman" w:hAnsi="Times New Roman" w:cs="Times New Roman"/>
          <w:sz w:val="24"/>
          <w:szCs w:val="24"/>
          <w:lang w:val="en-US"/>
        </w:rPr>
        <w:t xml:space="preserve">3. P. B. </w:t>
      </w:r>
      <w:proofErr w:type="spellStart"/>
      <w:r w:rsidRPr="00761D16">
        <w:rPr>
          <w:rFonts w:ascii="Times New Roman" w:hAnsi="Times New Roman" w:cs="Times New Roman"/>
          <w:sz w:val="24"/>
          <w:szCs w:val="24"/>
          <w:lang w:val="en-US"/>
        </w:rPr>
        <w:t>Kleidman</w:t>
      </w:r>
      <w:proofErr w:type="spellEnd"/>
      <w:r w:rsidRPr="00761D16">
        <w:rPr>
          <w:rFonts w:ascii="Times New Roman" w:hAnsi="Times New Roman" w:cs="Times New Roman"/>
          <w:sz w:val="24"/>
          <w:szCs w:val="24"/>
          <w:lang w:val="en-US"/>
        </w:rPr>
        <w:t>, M. W. Liebeck, The subgroup structure of finite classical groups, C. U. P., Cambridge, 1990, 303.</w:t>
      </w:r>
    </w:p>
    <w:p w14:paraId="7C57304E" w14:textId="10512B8B" w:rsidR="00D97B49" w:rsidRDefault="00AF4F48" w:rsidP="00435826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4. Платонов В. П.,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Рапинчук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С. Алгебраические группы и теория чисел. М.: Наука, 1991.</w:t>
      </w:r>
    </w:p>
    <w:p w14:paraId="45EE47D4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37E525EF" w14:textId="21474351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6CED1691" w14:textId="77777777" w:rsidR="00D97B49" w:rsidRDefault="00AF4F48" w:rsidP="00435826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предусмотрено.</w:t>
      </w:r>
    </w:p>
    <w:p w14:paraId="633E406A" w14:textId="77777777" w:rsidR="00435826" w:rsidRDefault="00435826">
      <w:pPr>
        <w:rPr>
          <w:rFonts w:ascii="Times New Roman" w:hAnsi="Times New Roman" w:cs="Times New Roman"/>
          <w:b/>
          <w:sz w:val="24"/>
          <w:szCs w:val="24"/>
        </w:rPr>
      </w:pPr>
    </w:p>
    <w:p w14:paraId="5E87A339" w14:textId="61465BD7" w:rsidR="00D97B49" w:rsidRDefault="00AF4F48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148DA6F0" w14:textId="77777777" w:rsidR="00D97B49" w:rsidRDefault="00AF4F48" w:rsidP="00435826">
      <w:pPr>
        <w:ind w:left="720"/>
      </w:pPr>
      <w:r>
        <w:rPr>
          <w:rFonts w:ascii="Times New Roman" w:hAnsi="Times New Roman" w:cs="Times New Roman"/>
          <w:sz w:val="24"/>
          <w:szCs w:val="24"/>
        </w:rPr>
        <w:t>Н.А. Вавилов, профессор, д.ф.-м.н.;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А.В.Щеголев</w:t>
      </w:r>
      <w:proofErr w:type="spellEnd"/>
      <w:r>
        <w:rPr>
          <w:rFonts w:ascii="Times New Roman" w:hAnsi="Times New Roman" w:cs="Times New Roman"/>
          <w:sz w:val="24"/>
          <w:szCs w:val="24"/>
        </w:rPr>
        <w:t>, ассистент, к.ф.-м.н.</w:t>
      </w:r>
    </w:p>
    <w:sectPr w:rsidR="00D97B49" w:rsidSect="00AB7872">
      <w:headerReference w:type="even" r:id="rId7"/>
      <w:headerReference w:type="default" r:id="rId8"/>
      <w:headerReference w:type="firs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FB875" w14:textId="77777777" w:rsidR="00C818F3" w:rsidRDefault="00C818F3">
      <w:r>
        <w:separator/>
      </w:r>
    </w:p>
  </w:endnote>
  <w:endnote w:type="continuationSeparator" w:id="0">
    <w:p w14:paraId="5E79EFA2" w14:textId="77777777" w:rsidR="00C818F3" w:rsidRDefault="00C8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43D0A" w14:textId="77777777" w:rsidR="00C818F3" w:rsidRDefault="00C818F3">
      <w:r>
        <w:separator/>
      </w:r>
    </w:p>
  </w:footnote>
  <w:footnote w:type="continuationSeparator" w:id="0">
    <w:p w14:paraId="2E2DD26A" w14:textId="77777777" w:rsidR="00C818F3" w:rsidRDefault="00C81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3D060" w14:textId="77777777" w:rsidR="009D472B" w:rsidRDefault="00C818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1A4B4" w14:textId="77777777" w:rsidR="009D472B" w:rsidRDefault="00C818F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46D60056" w14:textId="77777777" w:rsidR="008D2BFB" w:rsidRDefault="00AF4F4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D7B298" w14:textId="77777777" w:rsidR="009D472B" w:rsidRDefault="00C818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3CE"/>
    <w:multiLevelType w:val="multilevel"/>
    <w:tmpl w:val="91AE445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35826"/>
    <w:rsid w:val="005D40B1"/>
    <w:rsid w:val="00761D16"/>
    <w:rsid w:val="00A906D8"/>
    <w:rsid w:val="00AB5A74"/>
    <w:rsid w:val="00AF4F48"/>
    <w:rsid w:val="00C818F3"/>
    <w:rsid w:val="00D97B4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582E"/>
  <w15:docId w15:val="{D7D501A6-071B-4DAC-91DA-D2F8855F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Владимир Самусенко</cp:lastModifiedBy>
  <cp:revision>4</cp:revision>
  <dcterms:created xsi:type="dcterms:W3CDTF">2019-11-01T11:07:00Z</dcterms:created>
  <dcterms:modified xsi:type="dcterms:W3CDTF">2019-10-31T20:51:00Z</dcterms:modified>
</cp:coreProperties>
</file>