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4D" w:rsidRDefault="004D2016">
      <w:pPr>
        <w:jc w:val="right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4D" w:rsidRDefault="004D2016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4D" w:rsidRDefault="004D2016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4D" w:rsidRDefault="004D2016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4D" w:rsidRDefault="004D2016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4D" w:rsidRDefault="004D2016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4D" w:rsidRDefault="004D2016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4D" w:rsidRDefault="004D2016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4D" w:rsidRDefault="004D2016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4D" w:rsidRDefault="004D2016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4D" w:rsidRDefault="004D2016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4D" w:rsidRDefault="004D2016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4D" w:rsidRDefault="004D2016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4D" w:rsidRDefault="004D2016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4D" w:rsidRDefault="004D2016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:rsidR="0027214D" w:rsidRDefault="0027214D">
      <w:pPr>
        <w:jc w:val="center"/>
        <w:rPr>
          <w:spacing w:val="20"/>
        </w:rPr>
      </w:pPr>
    </w:p>
    <w:p w:rsidR="0027214D" w:rsidRDefault="004D2016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:rsidR="0027214D" w:rsidRDefault="004D2016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:rsidR="0027214D" w:rsidRDefault="004D2016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Р А Б О Ч А Я   П Р О Г Р А М М А</w:t>
      </w:r>
    </w:p>
    <w:p w:rsidR="0027214D" w:rsidRDefault="004D2016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:rsidR="0027214D" w:rsidRDefault="004D2016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:rsidR="0027214D" w:rsidRDefault="004D2016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Немецкий язык</w:t>
      </w:r>
    </w:p>
    <w:p w:rsidR="0027214D" w:rsidRDefault="004D2016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German</w:t>
      </w:r>
    </w:p>
    <w:p w:rsidR="0027214D" w:rsidRDefault="004D2016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:rsidR="0027214D" w:rsidRDefault="004D2016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:rsidR="0027214D" w:rsidRDefault="004D2016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7214D" w:rsidRDefault="004D2016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:rsidR="0027214D" w:rsidRDefault="0027214D"/>
    <w:p w:rsidR="0027214D" w:rsidRDefault="0027214D"/>
    <w:p w:rsidR="0027214D" w:rsidRDefault="004D2016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9-15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4D" w:rsidRDefault="004D2016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036751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4D" w:rsidRDefault="004D2016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4D" w:rsidRDefault="004D2016">
      <w:r>
        <w:br w:type="page"/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:rsidR="0027214D" w:rsidRDefault="0027214D"/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 xml:space="preserve">Система целей обучения немецкому языку </w:t>
      </w:r>
      <w:r>
        <w:rPr>
          <w:rFonts w:ascii="Times New Roman" w:hAnsi="Times New Roman" w:cs="Times New Roman"/>
          <w:sz w:val="24"/>
          <w:szCs w:val="24"/>
        </w:rPr>
        <w:t>понимается в настоящей программе как заранее планируемый результат деятельности по овладению языком, достигаемый с помощью различных приемов, методов и средств обучения.</w:t>
      </w:r>
      <w:r>
        <w:rPr>
          <w:rFonts w:ascii="Times New Roman" w:hAnsi="Times New Roman" w:cs="Times New Roman"/>
          <w:sz w:val="24"/>
          <w:szCs w:val="24"/>
        </w:rPr>
        <w:br/>
        <w:t>Компонентами системы целей обучения немецкому языку являются ведущая стратегическая це</w:t>
      </w:r>
      <w:r>
        <w:rPr>
          <w:rFonts w:ascii="Times New Roman" w:hAnsi="Times New Roman" w:cs="Times New Roman"/>
          <w:sz w:val="24"/>
          <w:szCs w:val="24"/>
        </w:rPr>
        <w:t>ль обучения и подчиненные ей практическая, общеобразовательная, воспитательная и развивающая цели обучения.</w:t>
      </w:r>
      <w:r>
        <w:rPr>
          <w:rFonts w:ascii="Times New Roman" w:hAnsi="Times New Roman" w:cs="Times New Roman"/>
          <w:sz w:val="24"/>
          <w:szCs w:val="24"/>
        </w:rPr>
        <w:br/>
        <w:t xml:space="preserve">Стратегическая цель обучения направлена на формирование у обучающихся черт вторичной языковой личности, а их сформированность позволяет участвовать </w:t>
      </w:r>
      <w:r>
        <w:rPr>
          <w:rFonts w:ascii="Times New Roman" w:hAnsi="Times New Roman" w:cs="Times New Roman"/>
          <w:sz w:val="24"/>
          <w:szCs w:val="24"/>
        </w:rPr>
        <w:t>в межкультурном общении и повышать уровень такого общения как в процессе занятий с преподавателем, так и в процессе самоподготовки.</w:t>
      </w:r>
      <w:r>
        <w:rPr>
          <w:rFonts w:ascii="Times New Roman" w:hAnsi="Times New Roman" w:cs="Times New Roman"/>
          <w:sz w:val="24"/>
          <w:szCs w:val="24"/>
        </w:rPr>
        <w:br/>
        <w:t>Практическая цель обучения предполагает овладение обучающимися языком как средством общения, а также формирование ряда общеу</w:t>
      </w:r>
      <w:r>
        <w:rPr>
          <w:rFonts w:ascii="Times New Roman" w:hAnsi="Times New Roman" w:cs="Times New Roman"/>
          <w:sz w:val="24"/>
          <w:szCs w:val="24"/>
        </w:rPr>
        <w:t>чебных умений (таких, как умение работать с книгой, логично и последовательно излагать свои мысли, делать учебные записи, пользоваться современными технологиями обучения), обеспечивающих эффективность овладения языком в заданных параметрах. Практическая це</w:t>
      </w:r>
      <w:r>
        <w:rPr>
          <w:rFonts w:ascii="Times New Roman" w:hAnsi="Times New Roman" w:cs="Times New Roman"/>
          <w:sz w:val="24"/>
          <w:szCs w:val="24"/>
        </w:rPr>
        <w:t>ль обучения немецкому языку достигается путем решения следующих задач: а) помощь обучающимся в овладении немецким языком как средством общения на международном уровне; б) формирование представления о системе изучаемого языка и умения пользоваться этой сист</w:t>
      </w:r>
      <w:r>
        <w:rPr>
          <w:rFonts w:ascii="Times New Roman" w:hAnsi="Times New Roman" w:cs="Times New Roman"/>
          <w:sz w:val="24"/>
          <w:szCs w:val="24"/>
        </w:rPr>
        <w:t xml:space="preserve">емой в процессе речевой деятельности; в) формирование учебных умений, способствующих овладению немецким языком. Общеобразовательная цель обучения предполагает использование немецкого языка для повышения общей культуры обучающихся, расширения их кругозора, </w:t>
      </w:r>
      <w:r>
        <w:rPr>
          <w:rFonts w:ascii="Times New Roman" w:hAnsi="Times New Roman" w:cs="Times New Roman"/>
          <w:sz w:val="24"/>
          <w:szCs w:val="24"/>
        </w:rPr>
        <w:t xml:space="preserve">знаний о странах немецкого языка и – посредством языка – о выбранной специальности и об окружающем мире в целом. Общеобразовательная цель обучения немецкому языку достигается путем решения следующих задач: а) приобретение знаний о странах немецкого языка; </w:t>
      </w:r>
      <w:r>
        <w:rPr>
          <w:rFonts w:ascii="Times New Roman" w:hAnsi="Times New Roman" w:cs="Times New Roman"/>
          <w:sz w:val="24"/>
          <w:szCs w:val="24"/>
        </w:rPr>
        <w:t>б) расширение лингвистического кругозора через страноведческую информацию, которую хранит немецкий язык; в) приобщение к культуре стран немецкого языка.</w:t>
      </w:r>
      <w:r>
        <w:rPr>
          <w:rFonts w:ascii="Times New Roman" w:hAnsi="Times New Roman" w:cs="Times New Roman"/>
          <w:sz w:val="24"/>
          <w:szCs w:val="24"/>
        </w:rPr>
        <w:br/>
        <w:t xml:space="preserve">Воспитательная цель обучения реализуется через отношение обучающегося к языку и культуре его носителей </w:t>
      </w:r>
      <w:r>
        <w:rPr>
          <w:rFonts w:ascii="Times New Roman" w:hAnsi="Times New Roman" w:cs="Times New Roman"/>
          <w:sz w:val="24"/>
          <w:szCs w:val="24"/>
        </w:rPr>
        <w:t>и предполагает решение задач, обеспечивающих формирование: а) уважительного и доброжелательного отношения к народам, говорящим на немецком языке; б) системы моральных ценностей и оценочно-эмоционального отношения к миру; в) положительного отношения к языку</w:t>
      </w:r>
      <w:r>
        <w:rPr>
          <w:rFonts w:ascii="Times New Roman" w:hAnsi="Times New Roman" w:cs="Times New Roman"/>
          <w:sz w:val="24"/>
          <w:szCs w:val="24"/>
        </w:rPr>
        <w:t>, культуре народов, говорящих на немецком языке, отношения, способствующего развитию взаимопонимания, толерантности; г) понимания важности изучения немецкого языка и потребности пользоваться им как средством общения в условиях международного сотрудничества</w:t>
      </w:r>
      <w:r>
        <w:rPr>
          <w:rFonts w:ascii="Times New Roman" w:hAnsi="Times New Roman" w:cs="Times New Roman"/>
          <w:sz w:val="24"/>
          <w:szCs w:val="24"/>
        </w:rPr>
        <w:t>; д) чувства справедливости, осознанного отношения к нравственным поступкам и действиям людей, желания разобраться в возникшей ситуации, сделать правильный нравственный выбор.</w:t>
      </w:r>
      <w:r>
        <w:rPr>
          <w:rFonts w:ascii="Times New Roman" w:hAnsi="Times New Roman" w:cs="Times New Roman"/>
          <w:sz w:val="24"/>
          <w:szCs w:val="24"/>
        </w:rPr>
        <w:br/>
        <w:t>Развивающая цель обучения направлена на развитие языковых способностей учащихся,</w:t>
      </w:r>
      <w:r>
        <w:rPr>
          <w:rFonts w:ascii="Times New Roman" w:hAnsi="Times New Roman" w:cs="Times New Roman"/>
          <w:sz w:val="24"/>
          <w:szCs w:val="24"/>
        </w:rPr>
        <w:t xml:space="preserve"> культуры речевого поведения, общеучебных умений, интереса к изучению языка, таких свойств личности, как устойчивые положительные эмоции, волевые качества, память и др. В процессе развития личности средствами изучаемого языка предполагается решение задач, </w:t>
      </w:r>
      <w:r>
        <w:rPr>
          <w:rFonts w:ascii="Times New Roman" w:hAnsi="Times New Roman" w:cs="Times New Roman"/>
          <w:sz w:val="24"/>
          <w:szCs w:val="24"/>
        </w:rPr>
        <w:t>способствующих формированию: а) механизма языковой догадки и умения переноса сформированных знаний и навыков в новую ситуацию на основе проблемно-поисковой деятельности; б) языковых и речевых способностей к овладению языком (способность к догадке, к различ</w:t>
      </w:r>
      <w:r>
        <w:rPr>
          <w:rFonts w:ascii="Times New Roman" w:hAnsi="Times New Roman" w:cs="Times New Roman"/>
          <w:sz w:val="24"/>
          <w:szCs w:val="24"/>
        </w:rPr>
        <w:t>ению, к имитации, к логичности изложения, чувство языка, компенсаторные способности и др.); в) способности и готовности вступать в иноязычное общение, потребности в дальнейшем самообразовании в изучаемом языке; г) мотивации к дальнейшему овладению культуро</w:t>
      </w:r>
      <w:r>
        <w:rPr>
          <w:rFonts w:ascii="Times New Roman" w:hAnsi="Times New Roman" w:cs="Times New Roman"/>
          <w:sz w:val="24"/>
          <w:szCs w:val="24"/>
        </w:rPr>
        <w:t xml:space="preserve">й страны, язык которой изучается, и ее языком как частью данной культуры; д) психических функций, связанных с речевой </w:t>
      </w:r>
      <w:r>
        <w:rPr>
          <w:rFonts w:ascii="Times New Roman" w:hAnsi="Times New Roman" w:cs="Times New Roman"/>
          <w:sz w:val="24"/>
          <w:szCs w:val="24"/>
        </w:rPr>
        <w:lastRenderedPageBreak/>
        <w:t>деятельностью (видов восприятия, памяти, устойчивого произвольного внимания, словесно-логического мышления); е) эмоционально-волевой сферы</w:t>
      </w:r>
      <w:r>
        <w:rPr>
          <w:rFonts w:ascii="Times New Roman" w:hAnsi="Times New Roman" w:cs="Times New Roman"/>
          <w:sz w:val="24"/>
          <w:szCs w:val="24"/>
        </w:rPr>
        <w:t xml:space="preserve"> (устойчивых положительных эмоций, активности личности, готовности преодолевать трудности, настойчивости в достижении поставленной цели, трудолюбия, любознательности, стремления к самовыражению).</w:t>
      </w:r>
    </w:p>
    <w:p w:rsidR="0027214D" w:rsidRDefault="0027214D"/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</w:t>
      </w:r>
      <w:r>
        <w:rPr>
          <w:rFonts w:ascii="Times New Roman" w:hAnsi="Times New Roman" w:cs="Times New Roman"/>
          <w:b/>
          <w:sz w:val="24"/>
          <w:szCs w:val="24"/>
        </w:rPr>
        <w:t>держания учебных занятий (пререквизиты)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>нет</w:t>
      </w:r>
    </w:p>
    <w:p w:rsidR="0027214D" w:rsidRDefault="0027214D"/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(learning outcomes)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 xml:space="preserve">Обучающиеся овладевают следующими знаниями: а) знаниями о системе немецкого языка, о правилах функционирования единиц языка в речи; б) знаниями о способах </w:t>
      </w:r>
      <w:r>
        <w:rPr>
          <w:rFonts w:ascii="Times New Roman" w:hAnsi="Times New Roman" w:cs="Times New Roman"/>
          <w:sz w:val="24"/>
          <w:szCs w:val="24"/>
        </w:rPr>
        <w:t>формирования и формулирования мыслей с помощью языка, обеспечивающих возможность организовать и осуществить речевое действие (реализовать коммуникативное намерение); в) знаниями о национально-культурных особенностях социального и речевого поведения носител</w:t>
      </w:r>
      <w:r>
        <w:rPr>
          <w:rFonts w:ascii="Times New Roman" w:hAnsi="Times New Roman" w:cs="Times New Roman"/>
          <w:sz w:val="24"/>
          <w:szCs w:val="24"/>
        </w:rPr>
        <w:t>ей немецкого языка (их обычаи, этикет, социальные стереотипы, история и культура; знаниями об особенностях, присущих различным типам дискурсов.Обучающиеся овладевают следующими умениями и навыками: а) умения и навыки участия в речевом общении в его продукт</w:t>
      </w:r>
      <w:r>
        <w:rPr>
          <w:rFonts w:ascii="Times New Roman" w:hAnsi="Times New Roman" w:cs="Times New Roman"/>
          <w:sz w:val="24"/>
          <w:szCs w:val="24"/>
        </w:rPr>
        <w:t>ивных и рецептивных видах; б) умения и навыки понимания содержания высказывания партнёра/партнёров по коммуникации и выражения собственных суждений в устной и письменной форме; в) умения и навыки понимания мыслей других людей и выражения собственных сужден</w:t>
      </w:r>
      <w:r>
        <w:rPr>
          <w:rFonts w:ascii="Times New Roman" w:hAnsi="Times New Roman" w:cs="Times New Roman"/>
          <w:sz w:val="24"/>
          <w:szCs w:val="24"/>
        </w:rPr>
        <w:t>ий; г) умения и навыки использования языка в речевом акте; д) умения и навыки использования знаний национально-культурных особенностей социального и речевого поведения носителей немецкого языка в процессе общения; е) умения и навыки вступления коммуникацию</w:t>
      </w:r>
      <w:r>
        <w:rPr>
          <w:rFonts w:ascii="Times New Roman" w:hAnsi="Times New Roman" w:cs="Times New Roman"/>
          <w:sz w:val="24"/>
          <w:szCs w:val="24"/>
        </w:rPr>
        <w:t xml:space="preserve"> с другими людьми, ориентировки в ситуации общения и построения высказывания в соответствии с коммуникативным намерением говорящего и ситуацией; ж) умения и навыки восполнения пробелов в знании языка, а также речевом и социальном опыте общения в иноязычной</w:t>
      </w:r>
      <w:r>
        <w:rPr>
          <w:rFonts w:ascii="Times New Roman" w:hAnsi="Times New Roman" w:cs="Times New Roman"/>
          <w:sz w:val="24"/>
          <w:szCs w:val="24"/>
        </w:rPr>
        <w:t xml:space="preserve"> среде; з) умения и навыки использования определенных стратегий для конструирования и интерпретации текста; и) умения и навыки порождения дискурсов в процессе общения; к) умения и навыки ориентировки в содержательном плане общения в своей предметной област</w:t>
      </w:r>
      <w:r>
        <w:rPr>
          <w:rFonts w:ascii="Times New Roman" w:hAnsi="Times New Roman" w:cs="Times New Roman"/>
          <w:sz w:val="24"/>
          <w:szCs w:val="24"/>
        </w:rPr>
        <w:t>и.</w:t>
      </w:r>
    </w:p>
    <w:p w:rsidR="0027214D" w:rsidRDefault="0027214D"/>
    <w:p w:rsidR="0027214D" w:rsidRDefault="004D2016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>В учебном процессе реализуются такие формы работы,  как групповая, парная, индивидуальная и самостоятельная работа, где а) групповая работа понимается как форма работы, при которой три</w:t>
      </w:r>
      <w:r>
        <w:rPr>
          <w:rFonts w:ascii="Times New Roman" w:hAnsi="Times New Roman" w:cs="Times New Roman"/>
          <w:sz w:val="24"/>
          <w:szCs w:val="24"/>
        </w:rPr>
        <w:t xml:space="preserve"> и более обучающихся одновременно осуществляют совместную деятельность, направленную на решение поставленной учебной задачи; б) парная работа предполагает осуществление в парах совместной деятельности, направленной на решение поставленной учебной задачи и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для выполнения упражнений различного типа: языковых, условно-речевых и подлинно-коммуникативных; в) индивидуальная работа понимается как форма работы, когда обучающемуся во время занятия необходима консультация преподавателя и он обращается к </w:t>
      </w:r>
      <w:r>
        <w:rPr>
          <w:rFonts w:ascii="Times New Roman" w:hAnsi="Times New Roman" w:cs="Times New Roman"/>
          <w:sz w:val="24"/>
          <w:szCs w:val="24"/>
        </w:rPr>
        <w:t>преподавателю с вопросами. Самостоятельная работа под руководством/ в присутствии преподавателя предполагает не только парную/групповую работу обучающихся по заданным преподавателем ситуативным диалогам или по дополнительным материалам, но и чтение адаптир</w:t>
      </w:r>
      <w:r>
        <w:rPr>
          <w:rFonts w:ascii="Times New Roman" w:hAnsi="Times New Roman" w:cs="Times New Roman"/>
          <w:sz w:val="24"/>
          <w:szCs w:val="24"/>
        </w:rPr>
        <w:t>ованного текста с целью ознакомления и извлечения информации, выполнения заданий к нему, несложное обсуждение текста по вопросам, изложение прочитанного на немецком языке текста самостоятельно.</w:t>
      </w:r>
    </w:p>
    <w:p w:rsidR="0027214D" w:rsidRDefault="004D2016">
      <w:r>
        <w:br w:type="page"/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</w:t>
      </w:r>
      <w:r>
        <w:rPr>
          <w:rFonts w:ascii="Times New Roman" w:hAnsi="Times New Roman" w:cs="Times New Roman"/>
          <w:b/>
          <w:sz w:val="24"/>
          <w:szCs w:val="24"/>
        </w:rPr>
        <w:t>й</w:t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:rsidR="0027214D" w:rsidRDefault="0027214D"/>
    <w:p w:rsidR="0027214D" w:rsidRDefault="0027214D"/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4D2016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4D2016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4D2016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активных и интерактивных  </w:t>
            </w:r>
          </w:p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4D201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4D201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4D201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4D201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4D201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4D201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4D201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4D201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4D201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4D2016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4D201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4D201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4D2016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2B7191" w:rsidRPr="00552C40" w:rsidRDefault="004D2016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4D2016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4D2016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4D2016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4D2016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</w:p>
        </w:tc>
      </w:tr>
      <w:tr w:rsidR="0027214D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t>ТРАЕКТОРИЯ 3 СЕМЕСТРА</w:t>
            </w:r>
          </w:p>
        </w:tc>
      </w:tr>
      <w:tr w:rsidR="0027214D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27214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27214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</w:tr>
      <w:tr w:rsidR="0027214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27214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</w:tr>
      <w:tr w:rsidR="0027214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27214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</w:tr>
      <w:tr w:rsidR="0027214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27214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</w:tr>
      <w:tr w:rsidR="0027214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27214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</w:tr>
      <w:tr w:rsidR="0027214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27214D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t>ТРАЕКТОРИЯ 5 СЕМЕСТРА</w:t>
            </w:r>
          </w:p>
        </w:tc>
      </w:tr>
      <w:tr w:rsidR="0027214D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27214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27214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</w:tr>
      <w:tr w:rsidR="0027214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27214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</w:tr>
      <w:tr w:rsidR="0027214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27214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</w:tr>
      <w:tr w:rsidR="0027214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174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D20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</w:tbl>
    <w:p w:rsidR="00622C8E" w:rsidRPr="00B21255" w:rsidRDefault="004D2016">
      <w:pPr>
        <w:rPr>
          <w:lang w:val="en-US"/>
        </w:rPr>
      </w:pPr>
    </w:p>
    <w:p w:rsidR="0027214D" w:rsidRDefault="0027214D"/>
    <w:p w:rsidR="0027214D" w:rsidRDefault="0027214D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4D2016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модуля  в </w:t>
            </w:r>
            <w:r w:rsidRPr="00474C4B">
              <w:rPr>
                <w:sz w:val="20"/>
                <w:szCs w:val="20"/>
              </w:rPr>
              <w:t>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4D2016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4D2016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4D2016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853E25" w:rsidRPr="00474C4B" w:rsidRDefault="004D2016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4D2016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4D2016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4D201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4D201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4D201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4D2016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4D2016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27214D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t>ТРАЕКТОРИЯ 3 СЕМЕСТРА</w:t>
            </w:r>
          </w:p>
        </w:tc>
      </w:tr>
      <w:tr w:rsidR="0027214D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27214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4D20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</w:tr>
      <w:tr w:rsidR="0027214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4D20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</w:tr>
      <w:tr w:rsidR="0027214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4D20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зачёт, устно, традиционная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</w:tr>
      <w:tr w:rsidR="0027214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4D20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</w:tr>
      <w:tr w:rsidR="0027214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4D20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</w:tr>
      <w:tr w:rsidR="0027214D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t>ТРАЕКТОРИЯ 5 СЕМЕСТРА</w:t>
            </w:r>
          </w:p>
        </w:tc>
      </w:tr>
      <w:tr w:rsidR="0027214D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t xml:space="preserve">Форма обучения: </w:t>
            </w:r>
            <w:r>
              <w:t>очная</w:t>
            </w:r>
          </w:p>
        </w:tc>
      </w:tr>
      <w:tr w:rsidR="0027214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4D20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</w:tr>
      <w:tr w:rsidR="0027214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4D20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</w:tr>
      <w:tr w:rsidR="0027214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4D20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D2016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4D2016">
      <w:pPr>
        <w:rPr>
          <w:lang w:val="en-US"/>
        </w:rPr>
      </w:pPr>
    </w:p>
    <w:p w:rsidR="0027214D" w:rsidRDefault="0027214D"/>
    <w:p w:rsidR="0027214D" w:rsidRDefault="004D2016">
      <w:r>
        <w:br w:type="page"/>
      </w:r>
    </w:p>
    <w:p w:rsidR="0027214D" w:rsidRDefault="0027214D"/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:rsidR="00E40850" w:rsidRDefault="004D2016">
      <w:r w:rsidRPr="00E40850">
        <w:t xml:space="preserve">Период обучения (модуль): </w:t>
      </w:r>
      <w:r>
        <w:t xml:space="preserve"> С5</w:t>
      </w: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5320"/>
        <w:gridCol w:w="2980"/>
        <w:gridCol w:w="1765"/>
      </w:tblGrid>
      <w:tr w:rsidR="009E3F47" w:rsidRPr="009E3F47" w:rsidTr="009E3F47">
        <w:trPr>
          <w:trHeight w:val="552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темы (раздела, части)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Вид учебных занятий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F47" w:rsidRPr="009E3F47" w:rsidRDefault="004D2016" w:rsidP="009E3F47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часов</w:t>
            </w:r>
          </w:p>
        </w:tc>
      </w:tr>
      <w:tr w:rsidR="009E3F47" w:rsidRPr="009E3F47" w:rsidTr="009E3F47">
        <w:trPr>
          <w:trHeight w:val="338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Фонетика.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Формирование произносительных навыков. Интонационное оформление простого предложения.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рактические занятия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9E3F47" w:rsidRPr="009E3F47" w:rsidTr="009E3F47">
        <w:trPr>
          <w:trHeight w:val="720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в присутствии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9E3F47" w:rsidRPr="009E3F47" w:rsidTr="009E3F47">
        <w:trPr>
          <w:trHeight w:val="615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Лексика.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Накопление минимального лексического запаса, необходимого для всех видов речевой деятельности на данном этапе обучения.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самостоятельная работа в присутствии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9E3F47" w:rsidRPr="009E3F47" w:rsidTr="009E3F47">
        <w:trPr>
          <w:trHeight w:val="76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9E3F47" w:rsidRPr="009E3F47" w:rsidTr="009E3F47">
        <w:trPr>
          <w:trHeight w:val="76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sz w:val="20"/>
                <w:szCs w:val="20"/>
                <w:lang w:eastAsia="ru-RU"/>
              </w:rPr>
              <w:t>самостоятельная работа под руководством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9E3F47" w:rsidRPr="009E3F47" w:rsidTr="009E3F47">
        <w:trPr>
          <w:trHeight w:val="660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Грамматика.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Строй простого предложения. Презенс и перфект глагола, склонение и употребление местоимений личных, притяжательных и указательных, склонение существительных, склонение и употребление артиклей, предлоги (предлоги с родительным, дательным, винительным падеж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ом, предлоги, управляющие двумя падежами). Числительные. Основные средства выражения отрицания в немецком языке.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практические занятия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 w:rsidR="009E3F47" w:rsidRPr="009E3F47" w:rsidTr="009E3F47">
        <w:trPr>
          <w:trHeight w:val="55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в присутствии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9E3F47" w:rsidRPr="009E3F47" w:rsidTr="009E3F47">
        <w:trPr>
          <w:trHeight w:val="1050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самостоятельная работа с использованием методических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материалов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9E3F47" w:rsidRPr="009E3F47" w:rsidTr="009E3F47">
        <w:trPr>
          <w:trHeight w:val="85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sz w:val="20"/>
                <w:szCs w:val="20"/>
                <w:lang w:eastAsia="ru-RU"/>
              </w:rPr>
              <w:t>самостоятельная работа под руководством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9E3F47" w:rsidRPr="009E3F47" w:rsidTr="009E3F47">
        <w:trPr>
          <w:trHeight w:val="510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Аудирование.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Понимание отдельных слов и простых предложений в четкой речи в аутентичных ситуациях повседневного общения.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практические занятия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9E3F47" w:rsidRPr="009E3F47" w:rsidTr="009E3F47">
        <w:trPr>
          <w:trHeight w:val="660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самостоятельная работа в присутствии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9E3F47" w:rsidRPr="009E3F47" w:rsidTr="009E3F47">
        <w:trPr>
          <w:trHeight w:val="660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sz w:val="20"/>
                <w:szCs w:val="20"/>
                <w:lang w:eastAsia="ru-RU"/>
              </w:rPr>
              <w:t>самостоятельная работа под руководством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9E3F47" w:rsidRPr="009E3F47" w:rsidTr="009E3F47">
        <w:trPr>
          <w:trHeight w:val="660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Чтение.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Понимание коротких, простых текстов. Умение найти интересующую информацию в текстах повседневного общения. 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в присутствии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9E3F47" w:rsidRPr="009E3F47" w:rsidTr="009E3F47">
        <w:trPr>
          <w:trHeight w:val="840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9E3F47" w:rsidRPr="009E3F47" w:rsidTr="009E3F47">
        <w:trPr>
          <w:trHeight w:val="840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sz w:val="20"/>
                <w:szCs w:val="20"/>
                <w:lang w:eastAsia="ru-RU"/>
              </w:rPr>
              <w:t>самостоятельная работа под руководством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9E3F47" w:rsidRPr="009E3F47" w:rsidTr="009E3F47">
        <w:trPr>
          <w:trHeight w:val="1275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Диалог.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Умение участвовать в диалоге при условии, если партнер по общению по просьбе собеседника повторяет свое высказывание или перефразирует его, а также умение задавать простые вопросы, касающиеся известных тем, и отвечать на подобные вопросы в свой адрес.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ктические занятия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</w:tr>
      <w:tr w:rsidR="009E3F47" w:rsidRPr="009E3F47" w:rsidTr="009E3F47">
        <w:trPr>
          <w:trHeight w:val="975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Монолог.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Умение, используя простые предложения и фразы, рассказать о месте своего проживания, о людях, которых говорящий знает.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практические занятия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9E3F47" w:rsidRPr="009E3F47" w:rsidTr="009E3F47">
        <w:trPr>
          <w:trHeight w:val="97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в присутствии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9E3F47" w:rsidRPr="009E3F47" w:rsidTr="009E3F47">
        <w:trPr>
          <w:trHeight w:val="870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Письмо.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Умение написать простую открытку, заполнить формуляр и т.д.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</w:tbl>
    <w:p w:rsidR="00FA5215" w:rsidRDefault="004D2016" w:rsidP="00E40850">
      <w:pPr>
        <w:rPr>
          <w:rFonts w:eastAsia="Times New Roman"/>
          <w:color w:val="000000"/>
          <w:sz w:val="20"/>
          <w:szCs w:val="20"/>
          <w:lang w:eastAsia="ru-RU"/>
        </w:rPr>
      </w:pPr>
    </w:p>
    <w:p w:rsidR="00E40850" w:rsidRDefault="004D2016" w:rsidP="00E40850">
      <w:pPr>
        <w:rPr>
          <w:rFonts w:eastAsia="Times New Roman"/>
          <w:color w:val="000000"/>
          <w:sz w:val="20"/>
          <w:szCs w:val="20"/>
          <w:lang w:eastAsia="ru-RU"/>
        </w:rPr>
      </w:pPr>
      <w:r w:rsidRPr="00E40850">
        <w:rPr>
          <w:rFonts w:eastAsia="Times New Roman"/>
          <w:color w:val="000000"/>
          <w:sz w:val="20"/>
          <w:szCs w:val="20"/>
          <w:lang w:eastAsia="ru-RU"/>
        </w:rPr>
        <w:t xml:space="preserve">Период обучения (модуль): </w:t>
      </w:r>
      <w:r>
        <w:rPr>
          <w:rFonts w:eastAsia="Times New Roman"/>
          <w:color w:val="000000"/>
          <w:sz w:val="20"/>
          <w:szCs w:val="20"/>
          <w:lang w:eastAsia="ru-RU"/>
        </w:rPr>
        <w:t xml:space="preserve"> С6</w:t>
      </w: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5320"/>
        <w:gridCol w:w="2980"/>
        <w:gridCol w:w="1765"/>
      </w:tblGrid>
      <w:tr w:rsidR="009E3F47" w:rsidRPr="009E3F47" w:rsidTr="009E3F47">
        <w:trPr>
          <w:trHeight w:val="552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темы (раздела, части)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Вид учебных занятий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F47" w:rsidRPr="009E3F47" w:rsidRDefault="004D2016" w:rsidP="009E3F47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часов</w:t>
            </w:r>
          </w:p>
        </w:tc>
      </w:tr>
      <w:tr w:rsidR="009E3F47" w:rsidRPr="009E3F47" w:rsidTr="009E3F47">
        <w:trPr>
          <w:trHeight w:val="338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Фонетика.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Дальнейшее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формирование произносительных навыков, интонационное оформление простого повествовательного, вопросительного, побудительного предложений; деление на синтагмы, фразовое ударение, мелодика, паузы, темп. Словесное ударение. Особенности произнесения некоторых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гласных и согласных звуков, не имеющих соответствия в русском языке.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практические занятия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9E3F47" w:rsidRPr="009E3F47" w:rsidTr="009E3F47">
        <w:trPr>
          <w:trHeight w:val="178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в присутствии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9E3F47" w:rsidRPr="009E3F47" w:rsidTr="009E3F47">
        <w:trPr>
          <w:trHeight w:val="570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Лексика.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Накопление лексического запаса, необходимого как для рецептивных видов речевой деятельности (чтение, аудирование), так и для продуктивных (говорение, письмо).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в присутствии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9E3F47" w:rsidRPr="009E3F47" w:rsidTr="009E3F47">
        <w:trPr>
          <w:trHeight w:val="85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самостоятельная работа с использованием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методических материалов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9E3F47" w:rsidRPr="009E3F47" w:rsidTr="009E3F47">
        <w:trPr>
          <w:trHeight w:val="85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sz w:val="20"/>
                <w:szCs w:val="20"/>
                <w:lang w:eastAsia="ru-RU"/>
              </w:rPr>
              <w:t>самостоятельная работа под руководством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9E3F47" w:rsidRPr="009E3F47" w:rsidTr="009E3F47">
        <w:trPr>
          <w:trHeight w:val="1740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Грамматический рецептивный минимум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предназначается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прежде всего для чтения. Распознаванию в тексте подлежат: структура предложения; главные и второстепенные члены предложения, границы членов предложения, их расположение (виды порядка слов, рамочная конструкция), синтаксическое членение предложения, связи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слов в предложении и между предложениями. Причастие. Инфинитив. Распространенное определение, инфинитивный и причастный обороты. Пассив. Опущение и замена существительного. Предлоги. Модели предложений, представляющие наибольшие трудности при их распознава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нии и переводе (сложноподчиненные с бессоюзными придаточными условными, уступительными; предложения, содержащие однородные члены, вводные элементы); многофункциональные слова (als, wenn, während, wie и др.).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с использованием методиче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ских материалов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9E3F47" w:rsidRPr="009E3F47" w:rsidTr="009E3F47">
        <w:trPr>
          <w:trHeight w:val="2670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sz w:val="20"/>
                <w:szCs w:val="20"/>
                <w:lang w:eastAsia="ru-RU"/>
              </w:rPr>
              <w:t>самостоятельная работа под руководством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9E3F47" w:rsidRPr="009E3F47" w:rsidTr="009E3F47">
        <w:trPr>
          <w:trHeight w:val="1800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Грамматический продуктивный минимум.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Пониманию на слух и воспроизведению в речи подлежат: система глагола (спряжение в презенс, имперфект, перфект актив); презенс, имперфект пассив, результативный пассив; модальные глаголы и модальные конструкции, презентные формы конъюнктива; существительно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е (основные типы склонения и образования мн. числа), прилагательное (склонение, степени сравнения), местоимения (склонение личных, притяжательных, указательных местоимений, неопределенно-личные и отрицательные местоимения, местоимение sich), числительные (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количественные и порядковые), наиболее употребительные предлоги.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Предметом активного владения служат основные коммуникативные типы предложений (повествовательные, вопросительные и побудительные) и структурные модели простого предложения, сложносочиненные п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редложения с простыми и парными союзами, сложноподчиненные, вводимые союзами bis, da, damit, dass, indem, obwohl / wenn auch, wenn; употребление артиклей, отрицание.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практические занятия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9E3F47" w:rsidRPr="009E3F47" w:rsidTr="009E3F47">
        <w:trPr>
          <w:trHeight w:val="196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9E3F47" w:rsidRPr="009E3F47" w:rsidTr="009E3F47">
        <w:trPr>
          <w:trHeight w:val="1110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sz w:val="20"/>
                <w:szCs w:val="20"/>
                <w:lang w:eastAsia="ru-RU"/>
              </w:rPr>
              <w:t>самостоятельная работа под руководством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9E3F47" w:rsidRPr="009E3F47" w:rsidTr="009E3F47">
        <w:trPr>
          <w:trHeight w:val="900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Обучение монологу.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Обучение монологической речи включает в себя усвоение лексико-синтаксических структур для выражения типичных коммуникативных ситуаций (сообщение о предмете речи, его описание,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характеристика и др.).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практические занятия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9E3F47" w:rsidRPr="009E3F47" w:rsidTr="009E3F47">
        <w:trPr>
          <w:trHeight w:val="690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в присутствии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9E3F47" w:rsidRPr="009E3F47" w:rsidTr="009E3F47">
        <w:trPr>
          <w:trHeight w:val="1410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Обучение диалогу.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При обучении диалогической речи обращается внимание на лексико-грамматические структуры, связанные с речевым взаимодействием (выражение просьбы, обращения, благодарности, согласия / несогласия, переспроса, прерывания, извинения и т.п.).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практические занят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9E3F47" w:rsidRPr="009E3F47" w:rsidTr="009E3F47">
        <w:trPr>
          <w:trHeight w:val="1410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в присутствии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9E3F47" w:rsidRPr="009E3F47" w:rsidTr="009E3F47">
        <w:trPr>
          <w:trHeight w:val="1215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Обучение аудированию.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При обучении аудированию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обращается внимание на формирование умения понимать отдельные фразы и наиболее употребительные слова в высказываниях, касающихся важных для обучающегося тем (например, основную информацию о себе, о своей семье, о покупках, о месте проживания, об учебе, ра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боте). Обучающиеся учатся понимать, о чем идет речь в простых, четко произнесенных и небольших по объему сообщениях и объявлениях.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практические занятия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9E3F47" w:rsidRPr="009E3F47" w:rsidTr="009E3F47">
        <w:trPr>
          <w:trHeight w:val="1260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в присутствии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9E3F47" w:rsidRPr="009E3F47" w:rsidTr="009E3F47">
        <w:trPr>
          <w:trHeight w:val="990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Обучение чтению.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При обучении чтению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обращается внимание на формирование умения понимать без словаря очень короткие тексты, находить конкретную информацию в простых текстах, понимать простые письма личного характера. Кроме того, обучающиеся также приобретают навыки чтения специальной литерату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ры со словарем.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в присутствии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9E3F47" w:rsidRPr="009E3F47" w:rsidTr="009E3F47">
        <w:trPr>
          <w:trHeight w:val="100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9E3F47" w:rsidRPr="009E3F47" w:rsidTr="009E3F47">
        <w:trPr>
          <w:trHeight w:val="100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sz w:val="20"/>
                <w:szCs w:val="20"/>
                <w:lang w:eastAsia="ru-RU"/>
              </w:rPr>
              <w:t>самостоятельная работа под руководством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9E3F47" w:rsidRPr="009E3F47" w:rsidTr="009E3F47">
        <w:trPr>
          <w:trHeight w:val="1020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Обучение письму.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При обучении письму обращается внимание на формирование умения писать короткие записки и сообщения, несложные письма личного характера.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</w:tbl>
    <w:p w:rsidR="001D4932" w:rsidRDefault="004D2016" w:rsidP="00E40850">
      <w:pPr>
        <w:rPr>
          <w:rFonts w:eastAsia="Times New Roman"/>
          <w:color w:val="000000"/>
          <w:sz w:val="20"/>
          <w:szCs w:val="20"/>
          <w:lang w:eastAsia="ru-RU"/>
        </w:rPr>
      </w:pPr>
    </w:p>
    <w:p w:rsidR="00E40850" w:rsidRDefault="004D2016" w:rsidP="00E40850">
      <w:pPr>
        <w:rPr>
          <w:rFonts w:eastAsia="Times New Roman"/>
          <w:color w:val="000000"/>
          <w:sz w:val="20"/>
          <w:szCs w:val="20"/>
          <w:lang w:eastAsia="ru-RU"/>
        </w:rPr>
      </w:pPr>
    </w:p>
    <w:p w:rsidR="00E40850" w:rsidRDefault="004D2016" w:rsidP="00E40850">
      <w:pPr>
        <w:rPr>
          <w:rFonts w:eastAsia="Times New Roman"/>
          <w:color w:val="000000"/>
          <w:sz w:val="20"/>
          <w:szCs w:val="20"/>
          <w:lang w:eastAsia="ru-RU"/>
        </w:rPr>
      </w:pPr>
      <w:r w:rsidRPr="00E40850">
        <w:rPr>
          <w:rFonts w:eastAsia="Times New Roman"/>
          <w:color w:val="000000"/>
          <w:sz w:val="20"/>
          <w:szCs w:val="20"/>
          <w:lang w:eastAsia="ru-RU"/>
        </w:rPr>
        <w:t xml:space="preserve">Период обучения (модуль): </w:t>
      </w:r>
      <w:r>
        <w:rPr>
          <w:rFonts w:eastAsia="Times New Roman"/>
          <w:color w:val="000000"/>
          <w:sz w:val="20"/>
          <w:szCs w:val="20"/>
          <w:lang w:eastAsia="ru-RU"/>
        </w:rPr>
        <w:t xml:space="preserve"> С7</w:t>
      </w: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5320"/>
        <w:gridCol w:w="2980"/>
        <w:gridCol w:w="1765"/>
      </w:tblGrid>
      <w:tr w:rsidR="009E3F47" w:rsidRPr="009E3F47" w:rsidTr="009E3F47">
        <w:trPr>
          <w:trHeight w:val="552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F47" w:rsidRPr="009E3F47" w:rsidRDefault="004D2016" w:rsidP="009E3F47">
            <w:pPr>
              <w:tabs>
                <w:tab w:val="left" w:pos="292"/>
              </w:tabs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Наименование темы </w:t>
            </w:r>
            <w:r w:rsidRPr="009E3F4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(раздела, части)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Вид учебных занятий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F47" w:rsidRPr="009E3F47" w:rsidRDefault="004D2016" w:rsidP="009E3F47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часов</w:t>
            </w:r>
          </w:p>
        </w:tc>
      </w:tr>
      <w:tr w:rsidR="009E3F47" w:rsidRPr="009E3F47" w:rsidTr="009E3F47">
        <w:trPr>
          <w:trHeight w:val="1215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Фонетика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. Совершенствование произносительных навыков осуществляется на основе структурно-семантической модели сложного предложения и его коммуникативно-интонационного построения. При работе над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интонацией основное внимание уделяется: членению предложения на речевые такты, фразовому ударению, движению основного тона при нормальном, не замедленном тоне речи. Наряду с этим продолжается совершенствование навыков произнесения гласных и согласных звуко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в, вызывающих артикуляционные трудности.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практические занятия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9E3F47" w:rsidRPr="009E3F47" w:rsidTr="009E3F47">
        <w:trPr>
          <w:trHeight w:val="127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в присутствии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9E3F47" w:rsidRPr="009E3F47" w:rsidTr="009E3F47">
        <w:trPr>
          <w:trHeight w:val="1005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Лексика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. Расширение и систематизация лексического запаса, необходимого для совершенствования рецептивных и продуктивных навыков. На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протяжении курса студенты должны освоить не менее 2500 лексических единиц. Около половины указанного минимума составляет лексика, используемая для говорения.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в присутствии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9E3F47" w:rsidRPr="009E3F47" w:rsidTr="009E3F47">
        <w:trPr>
          <w:trHeight w:val="100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самостоятельная работа с использованием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методических материалов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9E3F47" w:rsidRPr="009E3F47" w:rsidTr="009E3F47">
        <w:trPr>
          <w:trHeight w:val="100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sz w:val="20"/>
                <w:szCs w:val="20"/>
                <w:lang w:eastAsia="ru-RU"/>
              </w:rPr>
              <w:t>самостоятельная работа под руководством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</w:tr>
      <w:tr w:rsidR="009E3F47" w:rsidRPr="009E3F47" w:rsidTr="009E3F47">
        <w:trPr>
          <w:trHeight w:val="765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Грамматика.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Дальнейшее углубление и расширение грамматических знаний, необходимых для овладения различными видами речевой деятельности.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самостоятельная работа в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присутствии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9E3F47" w:rsidRPr="009E3F47" w:rsidTr="009E3F47">
        <w:trPr>
          <w:trHeight w:val="70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9E3F47" w:rsidRPr="009E3F47" w:rsidTr="009E3F47">
        <w:trPr>
          <w:trHeight w:val="70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sz w:val="20"/>
                <w:szCs w:val="20"/>
                <w:lang w:eastAsia="ru-RU"/>
              </w:rPr>
              <w:t>самостоятельная работа под руководством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</w:tr>
      <w:tr w:rsidR="009E3F47" w:rsidRPr="009E3F47" w:rsidTr="009E3F47">
        <w:trPr>
          <w:trHeight w:val="1995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Чтение.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Для достижения полного понимания текста при изучающем чтении существенно знание основных его структурных, содержательных и коммуникативных свойств. Систематизируются способы передачи внешней и внутренней модальности, модальность чужого высказывания, средс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тва актуального членения предложения (порядок слов, залоги, артикль). Грамматический анализ используется как вспомогательное средство для понимания наиболее сложных явлений, перевод - для нахождения эквивалентов, отражающих коммуникативную направленность в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ысказывания и соответствующих нормам русского языка.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Развитие техники просмотрового и ознакомительного чтения направлено на совершенствование умения находить основное содержание, исключать избыточную информацию. В центре внимания - особенности построения с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вязного текста, межфразовые средства связи (повтор, замещение, слова служебного характера, связочные предложения и др.), абзацное членение текста, средства связи между абзацами.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в присутствии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9E3F47" w:rsidRPr="009E3F47" w:rsidTr="009E3F47">
        <w:trPr>
          <w:trHeight w:val="256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самостоятельная работа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 использованием методических материалов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9E3F47" w:rsidRPr="009E3F47" w:rsidTr="009E3F47">
        <w:trPr>
          <w:trHeight w:val="256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sz w:val="20"/>
                <w:szCs w:val="20"/>
                <w:lang w:eastAsia="ru-RU"/>
              </w:rPr>
              <w:t>самостоятельная работа под руководством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</w:tr>
      <w:tr w:rsidR="009E3F47" w:rsidRPr="009E3F47" w:rsidTr="009E3F47">
        <w:trPr>
          <w:trHeight w:val="1530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Обучение аудированию и говорению.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Продолжение работы над аудированием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и говорением в форме естественно-мотивированных высказываний (монолог, диалог) предполагает расширение диапазона речевых реакций (в виде аргументации, сравнения, оценки, противопоставления и др.). В связи с этим рассматриваются и систематизируются соответ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ствующие им лексико-синтаксические структуры. Пополняется запас речевых клише, предназначенных для ведения дискуссии, выражения оценки, уточнения, дополнения; закрепление их путем ситуативных упражнений.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практические занятия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</w:tr>
      <w:tr w:rsidR="009E3F47" w:rsidRPr="009E3F47" w:rsidTr="009E3F47">
        <w:trPr>
          <w:trHeight w:val="127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самостоятельная работа в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присутствии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9E3F47" w:rsidRPr="009E3F47" w:rsidTr="009E3F47">
        <w:trPr>
          <w:trHeight w:val="660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Обучение письму.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При обучении письму обращается внимание на формирование умения писать простые связные тексты на знакомые или интересующие обучающегося темы (в т.ч. профессиональные), а также письма личного характера с </w:t>
            </w: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сообщением в них о своих личных переживаниях и впечатлениях.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в присутствии преподавателя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9E3F47" w:rsidRPr="009E3F47" w:rsidTr="009E3F47">
        <w:trPr>
          <w:trHeight w:val="1065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9E3F47" w:rsidRPr="009E3F47" w:rsidTr="009E3F47">
        <w:trPr>
          <w:trHeight w:val="1065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Промежуточная аттестация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промежуточная аттестация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F47" w:rsidRPr="009E3F47" w:rsidRDefault="004D2016" w:rsidP="009E3F4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E3F47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</w:tbl>
    <w:p w:rsidR="00E40850" w:rsidRPr="00E40850" w:rsidRDefault="004D2016" w:rsidP="00E40850">
      <w:pPr>
        <w:rPr>
          <w:rFonts w:eastAsia="Times New Roman"/>
          <w:color w:val="000000"/>
          <w:sz w:val="20"/>
          <w:szCs w:val="20"/>
          <w:lang w:eastAsia="ru-RU"/>
        </w:rPr>
      </w:pPr>
    </w:p>
    <w:p w:rsidR="0027214D" w:rsidRDefault="004D2016">
      <w:r>
        <w:br w:type="page"/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Обеспечение учебных занятий</w:t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>соответствующие методические указания даются преподавателем индивидуально</w:t>
      </w:r>
    </w:p>
    <w:p w:rsidR="0027214D" w:rsidRDefault="0027214D"/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>Billina, Anneli. H</w:t>
      </w:r>
      <w:r>
        <w:rPr>
          <w:rFonts w:ascii="Times New Roman" w:hAnsi="Times New Roman" w:cs="Times New Roman"/>
          <w:sz w:val="24"/>
          <w:szCs w:val="24"/>
        </w:rPr>
        <w:t>ören &amp; Sprechen A2. Ismaning: Max Hueber Verlag, 2013</w:t>
      </w:r>
      <w:r>
        <w:rPr>
          <w:rFonts w:ascii="Times New Roman" w:hAnsi="Times New Roman" w:cs="Times New Roman"/>
          <w:sz w:val="24"/>
          <w:szCs w:val="24"/>
        </w:rPr>
        <w:br/>
        <w:t>Billina, Anneli. Hören &amp; Sprechen B1. Ismaning: Max Hueber Verlag, 2013</w:t>
      </w:r>
      <w:r>
        <w:rPr>
          <w:rFonts w:ascii="Times New Roman" w:hAnsi="Times New Roman" w:cs="Times New Roman"/>
          <w:sz w:val="24"/>
          <w:szCs w:val="24"/>
        </w:rPr>
        <w:br/>
        <w:t>Billina, Anneli. Lesen &amp; Schreiben A2. Ismaning: Max Hueber Verlag, 2013</w:t>
      </w:r>
      <w:r>
        <w:rPr>
          <w:rFonts w:ascii="Times New Roman" w:hAnsi="Times New Roman" w:cs="Times New Roman"/>
          <w:sz w:val="24"/>
          <w:szCs w:val="24"/>
        </w:rPr>
        <w:br/>
        <w:t>Billina, Anneli. Lesen &amp; Schreiben B1. Ismaning: Max Hueb</w:t>
      </w:r>
      <w:r>
        <w:rPr>
          <w:rFonts w:ascii="Times New Roman" w:hAnsi="Times New Roman" w:cs="Times New Roman"/>
          <w:sz w:val="24"/>
          <w:szCs w:val="24"/>
        </w:rPr>
        <w:t>er Verlag, 2013</w:t>
      </w:r>
      <w:r>
        <w:rPr>
          <w:rFonts w:ascii="Times New Roman" w:hAnsi="Times New Roman" w:cs="Times New Roman"/>
          <w:sz w:val="24"/>
          <w:szCs w:val="24"/>
        </w:rPr>
        <w:br/>
        <w:t>Billina, Anneli; Brill, Dr. Lilli Marlen; Techmer, Marion. Wortschatz &amp; Grammatik A2. Ismaning: Max Hueber Verlag, 2013</w:t>
      </w:r>
      <w:r>
        <w:rPr>
          <w:rFonts w:ascii="Times New Roman" w:hAnsi="Times New Roman" w:cs="Times New Roman"/>
          <w:sz w:val="24"/>
          <w:szCs w:val="24"/>
        </w:rPr>
        <w:br/>
        <w:t>Billina, Anneli; Brill, Dr. Lilli Marlen; Techmer, Marion. Wortschatz &amp; Grammatik A1. Ismaning: Max Hueber Verlag, 2013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Billina, Anneli; Brill, Dr. Lilli Marlen; Techmer, Marion. Wortschatz &amp; Grammatik B1. Ismaning: Max Hueber Verlag, 2013</w:t>
      </w:r>
      <w:r>
        <w:rPr>
          <w:rFonts w:ascii="Times New Roman" w:hAnsi="Times New Roman" w:cs="Times New Roman"/>
          <w:sz w:val="24"/>
          <w:szCs w:val="24"/>
        </w:rPr>
        <w:br/>
        <w:t>Dinsel, Dr. Sabine; Geiger, Susanne. Großes Übungsbuch Deutsch – Grammatik. Ismaning: Max Hueber Verlag, 2013</w:t>
      </w:r>
      <w:r>
        <w:rPr>
          <w:rFonts w:ascii="Times New Roman" w:hAnsi="Times New Roman" w:cs="Times New Roman"/>
          <w:sz w:val="24"/>
          <w:szCs w:val="24"/>
        </w:rPr>
        <w:br/>
        <w:t>Höldrich, Bettina. Lesen &amp;</w:t>
      </w:r>
      <w:r>
        <w:rPr>
          <w:rFonts w:ascii="Times New Roman" w:hAnsi="Times New Roman" w:cs="Times New Roman"/>
          <w:sz w:val="24"/>
          <w:szCs w:val="24"/>
        </w:rPr>
        <w:t xml:space="preserve"> Schreiben A1. Ismaning: Max Hueber Verlag, 2013</w:t>
      </w:r>
      <w:r>
        <w:rPr>
          <w:rFonts w:ascii="Times New Roman" w:hAnsi="Times New Roman" w:cs="Times New Roman"/>
          <w:sz w:val="24"/>
          <w:szCs w:val="24"/>
        </w:rPr>
        <w:br/>
        <w:t>Knirsch, Monja. Hören &amp; Sprechen A1. Ismaning: Max Hueber Verlag, 2013</w:t>
      </w:r>
      <w:r>
        <w:rPr>
          <w:rFonts w:ascii="Times New Roman" w:hAnsi="Times New Roman" w:cs="Times New Roman"/>
          <w:sz w:val="24"/>
          <w:szCs w:val="24"/>
        </w:rPr>
        <w:br/>
        <w:t>Techmer, Marion. Wortschatz Grundstufe A1 bis B1. Ismaning: Max Hueber Verlag, 2013</w:t>
      </w:r>
      <w:r>
        <w:rPr>
          <w:rFonts w:ascii="Times New Roman" w:hAnsi="Times New Roman" w:cs="Times New Roman"/>
          <w:sz w:val="24"/>
          <w:szCs w:val="24"/>
        </w:rPr>
        <w:br/>
        <w:t xml:space="preserve">Дубравина Е.В., Ягодзинская Т.В. Учебные задания по </w:t>
      </w:r>
      <w:r>
        <w:rPr>
          <w:rFonts w:ascii="Times New Roman" w:hAnsi="Times New Roman" w:cs="Times New Roman"/>
          <w:sz w:val="24"/>
          <w:szCs w:val="24"/>
        </w:rPr>
        <w:t>немецкому языку для самостоятельной работы студентов-химиков I курса.Вып. 1-2. СПб: НИИ химии СПбГУ, 1997</w:t>
      </w:r>
    </w:p>
    <w:p w:rsidR="0027214D" w:rsidRDefault="0027214D"/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E40850" w:rsidRDefault="004D2016" w:rsidP="00B058F3">
      <w:r w:rsidRPr="00B058F3">
        <w:t>Текущий контроль успеваемости осуществляетс</w:t>
      </w:r>
      <w:r w:rsidRPr="00B058F3">
        <w:t>я в форме проверочных работ, нацеленных как на комплексную проверку уровня обученности немецкому языку, так и на контроль уровня сформированности умений: а) в таких видах речевой деятельности, как чтение, письмо, аудирование, перевод; б) в использовании от</w:t>
      </w:r>
      <w:r w:rsidRPr="00B058F3">
        <w:t>дельных средств реализации речевого общения. Комплексная проверка уровня обученности немецкому языку проводится не реже одного раза в семестр, умения в отдельных видах речевой деятельности следует проверять не реже двух раз в семестр, умения в использовани</w:t>
      </w:r>
      <w:r w:rsidRPr="00B058F3">
        <w:t>и отдельных средств реализации речевого общения должны проверяться не реже двух раз в месяц.</w:t>
      </w:r>
    </w:p>
    <w:p w:rsidR="00B058F3" w:rsidRDefault="004D2016" w:rsidP="00B058F3">
      <w:r w:rsidRPr="00B058F3">
        <w:t>Аттестованным считается обучающийся, успешно прошедший все виды текущего контроля в соответствующем учебном периоде. Обучающийся, не справившийся с какой-либо одно</w:t>
      </w:r>
      <w:r w:rsidRPr="00B058F3">
        <w:t>й проверочной работой в соответствующем учебном периоде, не может быть аттестован за соответствующий учебный период. Обучающийся считается не справившимся с проверочной работой если: а) в проверочной работе тестового характера более 30% ответов являются не</w:t>
      </w:r>
      <w:r w:rsidRPr="00B058F3">
        <w:t>правильными; б) в проверочной работе, подразумевающей создание связного текста, допущено суммарно более 10 ошибок (лексических, грамматических, орфографических, стилистических, смысловых); в) в проверочной работе смешанного характера в тестовой части харак</w:t>
      </w:r>
      <w:r w:rsidRPr="00B058F3">
        <w:t>тера более 30% ответов являются неправильными, а в части, требующей от обучающегося создания связного текста, допущено суммарно более 5 ошибок (лексических, грамматических, орфографических, стилистических, смысловых). Рекомендуется предоставить обучающемус</w:t>
      </w:r>
      <w:r w:rsidRPr="00B058F3">
        <w:t>я возможность однократного повторного написания проверочных работ, если иное не установлено действующими нормативными актами.</w:t>
      </w:r>
    </w:p>
    <w:p w:rsidR="00B058F3" w:rsidRDefault="004D2016" w:rsidP="00B058F3">
      <w:r w:rsidRPr="00B058F3">
        <w:t>Промежуточная аттестация проводится в два этапа: первый этап – выполнение двух смешанных письменных работ: а) письменная работа тестового характера, нацеленная на проверку умений в использовании лексических и грамматических средств реализации речевого обще</w:t>
      </w:r>
      <w:r w:rsidRPr="00B058F3">
        <w:t>ния, б) письменная работа смешанного характера, нацеленная на проверку умений в таких видах речевой деятельности, как аудирование, письмо и чтение; второй этап – проверка сформированности умений в говорении и переводе (проводится в устной форме). На провед</w:t>
      </w:r>
      <w:r w:rsidRPr="00B058F3">
        <w:t xml:space="preserve">ение письменных работ отводится 45 минут на каждую работу, на проведение устного этапа отводится не менее 30 минут на подготовку к ответу и не менее 20 минут на ответ. В ходе устного ответа обучающийся должен продемонстрировать следующие умения: а) умение </w:t>
      </w:r>
      <w:r w:rsidRPr="00B058F3">
        <w:t>перевести устно текст со словарем текст общей тематики по физике (объем текста – не более 2000 печатных знаков), ответить на немецком языке на вопросы по содержанию текста и затем дать резюме этого текста на немецком языке, б) умение изложить по-русски общ</w:t>
      </w:r>
      <w:r w:rsidRPr="00B058F3">
        <w:t>ее содержание текста, прочитанного без словаря (объем текста – не более 2000 печатных знаков), в) умение вести беседу на немецком языке</w:t>
      </w:r>
    </w:p>
    <w:p w:rsidR="00B058F3" w:rsidRPr="00B058F3" w:rsidRDefault="004D2016" w:rsidP="00B058F3">
      <w:r w:rsidRPr="001C15E5">
        <w:t>Оценка «зачтено» выставляется в случае, если обучающийся справился со всеми этапами промежуточной аттестации, предусмотр</w:t>
      </w:r>
      <w:r w:rsidRPr="001C15E5">
        <w:t>енными настоящей программой. Обучающийся, не справившийся с контрольной работой / контрольными работами на первом этапе промежуточной аттестации, получает оценку «не зачтено»; проводить устный этап промежуточной аттестации в этом случае не следует. Обучающ</w:t>
      </w:r>
      <w:r w:rsidRPr="001C15E5">
        <w:t>ийся считается не справившимся с контрольной работой если: а) в контрольной работе тестового характера более 30% ответов являются неправильными; б) в контрольной работе смешанного характера в тестовой части характера более 30% ответов являются неправильным</w:t>
      </w:r>
      <w:r w:rsidRPr="001C15E5">
        <w:t>и, а в части, требующей от обучающегося создания связного текста, допущено суммарно более 5 ошибок (лексических, грамматических, орфографических, стилистических, смысловых). Обучающийся считается не справившимся с устным этапом промежуточной аттестации, ес</w:t>
      </w:r>
      <w:r w:rsidRPr="001C15E5">
        <w:t>ли в ходе ответа им допущено суммарно более 10 ошибок (фонетических, лексических, грамматических, орфографических, стилистических, смысловых), а также в случае отказа от выполнения / невыполнения любого из предложенных на устном этапе промежуточной аттеста</w:t>
      </w:r>
      <w:r w:rsidRPr="001C15E5">
        <w:t>ции заданий. При повторном проведении процедур промежуточной аттестации обучающийся повторяет все этапы промежуточной аттестации независимо от предшествующих результатов.</w:t>
      </w:r>
    </w:p>
    <w:p w:rsidR="0027214D" w:rsidRDefault="0027214D"/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</w:t>
      </w:r>
      <w:r>
        <w:rPr>
          <w:rFonts w:ascii="Times New Roman" w:hAnsi="Times New Roman" w:cs="Times New Roman"/>
          <w:b/>
          <w:sz w:val="24"/>
          <w:szCs w:val="24"/>
        </w:rPr>
        <w:t>точной аттестации (контрольно-измерительные материалы, оценочные средства)</w:t>
      </w:r>
    </w:p>
    <w:p w:rsidR="00E40850" w:rsidRDefault="004D2016" w:rsidP="00E40850"/>
    <w:p w:rsid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 xml:space="preserve">В настоящем разделе приводятся примерные задания, используемые в методических материалах для проведения текущего контроля успеваемости и промежуточной аттестации </w:t>
      </w:r>
      <w:r w:rsidRPr="004359BA">
        <w:rPr>
          <w:rFonts w:eastAsia="Times New Roman"/>
          <w:color w:val="000000"/>
          <w:sz w:val="20"/>
          <w:szCs w:val="20"/>
          <w:lang w:eastAsia="ru-RU"/>
        </w:rPr>
        <w:t>(контрольно-измерительных материалах). Методические материалы, используемые для проведения текущего контроля успеваемости и промежуточной аттестации, хранятся у автора программы.</w:t>
      </w:r>
    </w:p>
    <w:p w:rsid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Контрольные работы выполняются, как правило, без словаря.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Контрольная работа</w:t>
      </w:r>
      <w:r w:rsidRPr="004359BA">
        <w:rPr>
          <w:rFonts w:eastAsia="Times New Roman"/>
          <w:color w:val="000000"/>
          <w:sz w:val="20"/>
          <w:szCs w:val="20"/>
          <w:lang w:eastAsia="ru-RU"/>
        </w:rPr>
        <w:t xml:space="preserve"> «Структура немецкого предложения: повествовательного, вопросительною, побудительного»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I. Найти подлежащее / группу подлежащего и сказуемое.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П. Построить простое повествовательное предложение из предложенных форм.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 xml:space="preserve">III. Распознать прилагательное / партицип </w:t>
      </w:r>
      <w:r w:rsidRPr="004359BA">
        <w:rPr>
          <w:rFonts w:eastAsia="Times New Roman"/>
          <w:color w:val="000000"/>
          <w:sz w:val="20"/>
          <w:szCs w:val="20"/>
          <w:lang w:eastAsia="ru-RU"/>
        </w:rPr>
        <w:t>в роли согласованного определения и наречие в роли обстоятельства.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IV. Распознать омонимы типа da, damit, während, als.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V. Перевести предложения с немецкого языка на русский.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VI. Перевести предложения с русского языка на немецкий.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Контрольная работа «Струк</w:t>
      </w:r>
      <w:r w:rsidRPr="004359BA">
        <w:rPr>
          <w:rFonts w:eastAsia="Times New Roman"/>
          <w:color w:val="000000"/>
          <w:sz w:val="20"/>
          <w:szCs w:val="20"/>
          <w:lang w:eastAsia="ru-RU"/>
        </w:rPr>
        <w:t>тура немецкого предложения»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I. Определить, что отделяют запятые (однородные члены, сложносочиненные и сложноподчиненные предложения, инфинитивные и причастные обороты).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II. Ответить по-немецки на вопросы, используя условные придаточные предложения. (Вопрос</w:t>
      </w:r>
      <w:r w:rsidRPr="004359BA">
        <w:rPr>
          <w:rFonts w:eastAsia="Times New Roman"/>
          <w:color w:val="000000"/>
          <w:sz w:val="20"/>
          <w:szCs w:val="20"/>
          <w:lang w:eastAsia="ru-RU"/>
        </w:rPr>
        <w:t>ы типа Unter welchen Bedingungen geschieht / verläuft ... ?)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III. Преобразовать простое предложение в придаточное, предпослав ему, например, Ich weiß, dass ....</w:t>
      </w:r>
    </w:p>
    <w:p w:rsid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IV. Перевести с русского языка на немецкий предложения, включая придаточные с союзами dass, wen</w:t>
      </w:r>
      <w:r w:rsidRPr="004359BA">
        <w:rPr>
          <w:rFonts w:eastAsia="Times New Roman"/>
          <w:color w:val="000000"/>
          <w:sz w:val="20"/>
          <w:szCs w:val="20"/>
          <w:lang w:eastAsia="ru-RU"/>
        </w:rPr>
        <w:t>n, weil.</w:t>
      </w:r>
    </w:p>
    <w:p w:rsid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Контрольная работа «Конъюнктив»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I. Перевести с немецкого языка на русский предложения, содержащие сходные конструкции в коньюнктиве и индикативе типа man nehme - man nimmt, sei gesagt - ist gesagt, war möglich - wäre möglich.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И. Определить функци</w:t>
      </w:r>
      <w:r w:rsidRPr="004359BA">
        <w:rPr>
          <w:rFonts w:eastAsia="Times New Roman"/>
          <w:color w:val="000000"/>
          <w:sz w:val="20"/>
          <w:szCs w:val="20"/>
          <w:lang w:eastAsia="ru-RU"/>
        </w:rPr>
        <w:t>ю конъюнктива и перевести предложение с немецкого языка на русский.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Ш. Перевести с русского языка на немецкий предложения, включающие в себя распространенные разговорные формулы типа Ich möchte fragen, Ich würde sagen.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Лексическая контрольная работа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I. Нап</w:t>
      </w:r>
      <w:r w:rsidRPr="004359BA">
        <w:rPr>
          <w:rFonts w:eastAsia="Times New Roman"/>
          <w:color w:val="000000"/>
          <w:sz w:val="20"/>
          <w:szCs w:val="20"/>
          <w:lang w:eastAsia="ru-RU"/>
        </w:rPr>
        <w:t>исать под диктовку и перевести с немецкого языка на русский отдельные слова, словосочетания, предложения.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П. Перевести с русского языка на немецкий отдельные слова (с максимумом сведений о них), словосочетания, предложения.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 xml:space="preserve">III. Перевести с русского языка </w:t>
      </w:r>
      <w:r w:rsidRPr="004359BA">
        <w:rPr>
          <w:rFonts w:eastAsia="Times New Roman"/>
          <w:color w:val="000000"/>
          <w:sz w:val="20"/>
          <w:szCs w:val="20"/>
          <w:lang w:eastAsia="ru-RU"/>
        </w:rPr>
        <w:t>фрагменты проработанных ситуаций.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IV. Образовать от данной части речи с помощью суффиксов и префиксов новые и перевести их.</w:t>
      </w:r>
    </w:p>
    <w:p w:rsid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V. Перевести с немецкого языка на русский язык и наоборот гнездо / семью слов.</w:t>
      </w:r>
    </w:p>
    <w:p w:rsid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Контрольная работа «Пользование словарем»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I. Преобра</w:t>
      </w:r>
      <w:r w:rsidRPr="004359BA">
        <w:rPr>
          <w:rFonts w:eastAsia="Times New Roman"/>
          <w:color w:val="000000"/>
          <w:sz w:val="20"/>
          <w:szCs w:val="20"/>
          <w:lang w:eastAsia="ru-RU"/>
        </w:rPr>
        <w:t>зовать данные в предложении части речи в словарную форму.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II. Распознать в предложении наречия и прилагательные, снабдив их соответствующими словарными пометами.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III. Определить, опираясь на предложение, переходность / непереходность глаголов, снабдив их с</w:t>
      </w:r>
      <w:r w:rsidRPr="004359BA">
        <w:rPr>
          <w:rFonts w:eastAsia="Times New Roman"/>
          <w:color w:val="000000"/>
          <w:sz w:val="20"/>
          <w:szCs w:val="20"/>
          <w:lang w:eastAsia="ru-RU"/>
        </w:rPr>
        <w:t>оответствующими словарными пометами.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IV. Выбрать требуемое значение слова, опираясь на контекст.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V. Догадаться о значении слов, отсутствующих в словаре, исходя из контекста и опираясь на известную словообразовательную модель.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Контрольная работа, обобщающая</w:t>
      </w:r>
      <w:r w:rsidRPr="004359BA">
        <w:rPr>
          <w:rFonts w:eastAsia="Times New Roman"/>
          <w:color w:val="000000"/>
          <w:sz w:val="20"/>
          <w:szCs w:val="20"/>
          <w:lang w:eastAsia="ru-RU"/>
        </w:rPr>
        <w:t xml:space="preserve"> лексико-грамматический материал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I. Найти в тексте предложения, содержащие придаточные определительные / партиципиальные обороты / инфинитивные группы.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II. Определить функции глаголов haben, sein, werden, перевести предложения.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III. Найти в тексте предложе</w:t>
      </w:r>
      <w:r w:rsidRPr="004359BA">
        <w:rPr>
          <w:rFonts w:eastAsia="Times New Roman"/>
          <w:color w:val="000000"/>
          <w:sz w:val="20"/>
          <w:szCs w:val="20"/>
          <w:lang w:eastAsia="ru-RU"/>
        </w:rPr>
        <w:t>ния с распространенным определением (с распространенным определением, осложненным простым) и обозначить порядок перевода.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IV. Определить функции указательных местоимений и дать возможные варианты их перевода.</w:t>
      </w:r>
    </w:p>
    <w:p w:rsid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V. Выписать из указанных абзацев текста существ</w:t>
      </w:r>
      <w:r w:rsidRPr="004359BA">
        <w:rPr>
          <w:rFonts w:eastAsia="Times New Roman"/>
          <w:color w:val="000000"/>
          <w:sz w:val="20"/>
          <w:szCs w:val="20"/>
          <w:lang w:eastAsia="ru-RU"/>
        </w:rPr>
        <w:t>ительные с суффиксами мужского рода, женского рода, среднего рода.</w:t>
      </w:r>
    </w:p>
    <w:p w:rsid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Контрольная работа творческого характера</w:t>
      </w:r>
    </w:p>
    <w:p w:rsid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 xml:space="preserve">Обобщить актуальный материал обсуждаемой на занятиях тематики общегуманитарной/общенаучной направленности в виде изложения с выражением </w:t>
      </w:r>
      <w:r w:rsidRPr="004359BA">
        <w:rPr>
          <w:rFonts w:eastAsia="Times New Roman"/>
          <w:color w:val="000000"/>
          <w:sz w:val="20"/>
          <w:szCs w:val="20"/>
          <w:lang w:eastAsia="ru-RU"/>
        </w:rPr>
        <w:t>аргументированного собственного мнения с использованием релевантных для этого лексических и грамматических средств современного немецкого языка.</w:t>
      </w:r>
    </w:p>
    <w:p w:rsid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Контрольная работа по аудированию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Прослушать отрывок текста по своей специальности или по общественно значимой</w:t>
      </w:r>
      <w:r w:rsidRPr="004359BA">
        <w:rPr>
          <w:rFonts w:eastAsia="Times New Roman"/>
          <w:color w:val="000000"/>
          <w:sz w:val="20"/>
          <w:szCs w:val="20"/>
          <w:lang w:eastAsia="ru-RU"/>
        </w:rPr>
        <w:t xml:space="preserve"> тематике, зачитанный преподавателем / носителем языка или в записи (объем — 1000 печатных знаков, темп средний, однократное / двукратное предъявление), и выполнить одно или несколько из предложенных заданий: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— кратко изложить на русском или немецком языке</w:t>
      </w:r>
      <w:r w:rsidRPr="004359BA">
        <w:rPr>
          <w:rFonts w:eastAsia="Times New Roman"/>
          <w:color w:val="000000"/>
          <w:sz w:val="20"/>
          <w:szCs w:val="20"/>
          <w:lang w:eastAsia="ru-RU"/>
        </w:rPr>
        <w:t xml:space="preserve"> общее содержание отрывка;</w:t>
      </w: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— ответить на вопросы по содержанию отрывка (в том числе деструктивного характера);</w:t>
      </w:r>
    </w:p>
    <w:p w:rsid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— выбрать из предложенных решений правильный вариант (тест).</w:t>
      </w:r>
    </w:p>
    <w:p w:rsid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</w:p>
    <w:p w:rsidR="004359BA" w:rsidRPr="004359BA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Контрольные работы, выполняемые при проведении процедур промежуточной аттестации</w:t>
      </w:r>
    </w:p>
    <w:p w:rsidR="004359BA" w:rsidRPr="00E40850" w:rsidRDefault="004D2016" w:rsidP="004359BA">
      <w:pPr>
        <w:rPr>
          <w:rFonts w:eastAsia="Times New Roman"/>
          <w:color w:val="000000"/>
          <w:sz w:val="20"/>
          <w:szCs w:val="20"/>
          <w:lang w:eastAsia="ru-RU"/>
        </w:rPr>
      </w:pPr>
      <w:r w:rsidRPr="004359BA">
        <w:rPr>
          <w:rFonts w:eastAsia="Times New Roman"/>
          <w:color w:val="000000"/>
          <w:sz w:val="20"/>
          <w:szCs w:val="20"/>
          <w:lang w:eastAsia="ru-RU"/>
        </w:rPr>
        <w:t>Да</w:t>
      </w:r>
      <w:r w:rsidRPr="004359BA">
        <w:rPr>
          <w:rFonts w:eastAsia="Times New Roman"/>
          <w:color w:val="000000"/>
          <w:sz w:val="20"/>
          <w:szCs w:val="20"/>
          <w:lang w:eastAsia="ru-RU"/>
        </w:rPr>
        <w:t>нные контрольные работы сохраняют в целом структуру промежуточных работ. Они обобщают пройденный в течение семестра языковой материал (грамматический и лексический), выделяя наиболее существенные, частотные, трудные для освоения явления.</w:t>
      </w:r>
    </w:p>
    <w:p w:rsidR="0027214D" w:rsidRDefault="0027214D"/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Методические материалы для оценки обучающимися содержания и качества учебного процесса</w:t>
      </w:r>
    </w:p>
    <w:p w:rsidR="00EF528D" w:rsidRDefault="004D2016" w:rsidP="00EF528D">
      <w:r>
        <w:t>Анкета</w:t>
      </w:r>
    </w:p>
    <w:p w:rsidR="00EF528D" w:rsidRDefault="004D2016" w:rsidP="00EF528D">
      <w:r>
        <w:t>1. Каким видам работ на занятиях по немецкому языку Вы отдаете предпочтение?</w:t>
      </w:r>
    </w:p>
    <w:p w:rsidR="00EF528D" w:rsidRDefault="004D2016" w:rsidP="00EF528D">
      <w:r>
        <w:t>1.1. индивидуальная работа</w:t>
      </w:r>
    </w:p>
    <w:p w:rsidR="00EF528D" w:rsidRDefault="004D2016" w:rsidP="00EF528D">
      <w:r>
        <w:t>1.2. парная работа</w:t>
      </w:r>
    </w:p>
    <w:p w:rsidR="00EF528D" w:rsidRDefault="004D2016" w:rsidP="00EF528D">
      <w:r>
        <w:t>1.3. работа в малых группах</w:t>
      </w:r>
    </w:p>
    <w:p w:rsidR="00EF528D" w:rsidRDefault="004D2016" w:rsidP="00EF528D">
      <w:r>
        <w:t>1.4. дискус</w:t>
      </w:r>
      <w:r>
        <w:t>сии</w:t>
      </w:r>
    </w:p>
    <w:p w:rsidR="00EF528D" w:rsidRDefault="004D2016" w:rsidP="00EF528D">
      <w:r>
        <w:t>1.5. проектная работа</w:t>
      </w:r>
    </w:p>
    <w:p w:rsidR="00EF528D" w:rsidRDefault="004D2016" w:rsidP="00EF528D">
      <w:r>
        <w:t>2. Какие виды работ в дальнейшем следует проводить в меньшем объеме / в большем объеме / оставить в прежнем объеме?</w:t>
      </w:r>
    </w:p>
    <w:p w:rsidR="00EF528D" w:rsidRDefault="004D2016" w:rsidP="00EF528D">
      <w:r>
        <w:t>2.1. чтение текстов на занятии</w:t>
      </w:r>
    </w:p>
    <w:p w:rsidR="00EF528D" w:rsidRDefault="004D2016" w:rsidP="00EF528D">
      <w:r>
        <w:t>2.2. аудирование на занятии</w:t>
      </w:r>
    </w:p>
    <w:p w:rsidR="00EF528D" w:rsidRDefault="004D2016" w:rsidP="00EF528D">
      <w:r>
        <w:t>2.3. разговорная практика</w:t>
      </w:r>
    </w:p>
    <w:p w:rsidR="00EF528D" w:rsidRDefault="004D2016" w:rsidP="00EF528D">
      <w:r>
        <w:t>2.4. письменная практика</w:t>
      </w:r>
    </w:p>
    <w:p w:rsidR="00EF528D" w:rsidRDefault="004D2016" w:rsidP="00EF528D">
      <w:r>
        <w:t>2.5.</w:t>
      </w:r>
      <w:r>
        <w:t xml:space="preserve"> грамматические упражнения</w:t>
      </w:r>
    </w:p>
    <w:p w:rsidR="00EF528D" w:rsidRDefault="004D2016" w:rsidP="00EF528D">
      <w:r>
        <w:t>2.6. перевод</w:t>
      </w:r>
    </w:p>
    <w:p w:rsidR="00EF528D" w:rsidRDefault="004D2016" w:rsidP="00EF528D">
      <w:r>
        <w:t>2.7. расширение словарного запаса</w:t>
      </w:r>
    </w:p>
    <w:p w:rsidR="00EF528D" w:rsidRDefault="004D2016" w:rsidP="00EF528D">
      <w:r>
        <w:t>2.8. работа над проектом</w:t>
      </w:r>
    </w:p>
    <w:p w:rsidR="00EF528D" w:rsidRDefault="004D2016" w:rsidP="00EF528D">
      <w:r>
        <w:t>2.9. домашние задания</w:t>
      </w:r>
    </w:p>
    <w:p w:rsidR="00EF528D" w:rsidRDefault="004D2016" w:rsidP="00EF528D">
      <w:r>
        <w:t>3. Насколько Вы согласны со следующими утверждениями относительно характера занятий по немецкому языку (согласен / не согласен / не зна</w:t>
      </w:r>
      <w:r>
        <w:t>ю)?</w:t>
      </w:r>
    </w:p>
    <w:p w:rsidR="00EF528D" w:rsidRDefault="004D2016" w:rsidP="00EF528D">
      <w:r>
        <w:t>3.1. у меня всегда есть возможность поделиться своими знаниями</w:t>
      </w:r>
    </w:p>
    <w:p w:rsidR="00EF528D" w:rsidRDefault="004D2016" w:rsidP="00EF528D">
      <w:r>
        <w:t>3.2. преподаватель обсуждает со студентами проблемы построения курса</w:t>
      </w:r>
    </w:p>
    <w:p w:rsidR="00EF528D" w:rsidRDefault="004D2016" w:rsidP="00EF528D">
      <w:r>
        <w:t>3.3. занятия хорошо организованы и спланированы</w:t>
      </w:r>
    </w:p>
    <w:p w:rsidR="00EF528D" w:rsidRDefault="004D2016" w:rsidP="00EF528D">
      <w:r>
        <w:t xml:space="preserve">3.4. преподаватель оказывает помощь и поддержку студентам во всех видах </w:t>
      </w:r>
      <w:r>
        <w:t>работы на занятии</w:t>
      </w:r>
    </w:p>
    <w:p w:rsidR="00EF528D" w:rsidRDefault="004D2016" w:rsidP="00EF528D">
      <w:r>
        <w:t>3.5. преподаватель работает со всеми студентами в равной мере</w:t>
      </w:r>
    </w:p>
    <w:p w:rsidR="00EF528D" w:rsidRDefault="004D2016" w:rsidP="00EF528D">
      <w:r>
        <w:t>3.6. преподаватель надлежащим образом исправляет мои ошибки</w:t>
      </w:r>
    </w:p>
    <w:p w:rsidR="00EF528D" w:rsidRDefault="004D2016" w:rsidP="00EF528D">
      <w:r>
        <w:t>3.7. между мной и преподавателем существует хороший контакт</w:t>
      </w:r>
    </w:p>
    <w:p w:rsidR="00EF528D" w:rsidRDefault="004D2016" w:rsidP="00EF528D">
      <w:r>
        <w:t>3.8. на занятиях доброжелательная атмосфера</w:t>
      </w:r>
    </w:p>
    <w:p w:rsidR="00EF528D" w:rsidRDefault="004D2016" w:rsidP="00EF528D">
      <w:r>
        <w:t xml:space="preserve">4. Какие </w:t>
      </w:r>
      <w:r>
        <w:t>учебные материалы, используемые на занятиях по немецкому языку, Вы считаете полезными и насколько (бесполезными / не очень полезными / полезными / очень полезными)?</w:t>
      </w:r>
    </w:p>
    <w:p w:rsidR="00EF528D" w:rsidRDefault="004D2016" w:rsidP="00EF528D">
      <w:r>
        <w:t>4.1. учебные материалы, изданные за рубежом</w:t>
      </w:r>
    </w:p>
    <w:p w:rsidR="00EF528D" w:rsidRDefault="004D2016" w:rsidP="00EF528D">
      <w:r>
        <w:t>4.2. учебные материалы, изданные в России</w:t>
      </w:r>
    </w:p>
    <w:p w:rsidR="00EF528D" w:rsidRDefault="004D2016" w:rsidP="00EF528D">
      <w:r>
        <w:t xml:space="preserve">4.3. </w:t>
      </w:r>
      <w:r>
        <w:t>методические пособия, изданные в СПбГУ</w:t>
      </w:r>
    </w:p>
    <w:p w:rsidR="00EF528D" w:rsidRDefault="004D2016" w:rsidP="00EF528D">
      <w:r>
        <w:t>4.4. материалы, подобранные лично преподавателем</w:t>
      </w:r>
    </w:p>
    <w:p w:rsidR="00E40850" w:rsidRPr="00EF528D" w:rsidRDefault="004D2016" w:rsidP="00EF528D">
      <w:r>
        <w:t>5. Другие пожелания, комментарии.</w:t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</w:t>
      </w:r>
      <w:r>
        <w:rPr>
          <w:rFonts w:ascii="Times New Roman" w:hAnsi="Times New Roman" w:cs="Times New Roman"/>
          <w:b/>
          <w:sz w:val="24"/>
          <w:szCs w:val="24"/>
        </w:rPr>
        <w:t>нятий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>владение немецким языком на уровне С2+, высшее филологическое/лингвистическое/переводческое образование</w:t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3.2.2  Обеспечение учебно-вспомогательным и (или) иным персоналом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>требования не предъявляются</w:t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</w:t>
      </w:r>
      <w:r>
        <w:rPr>
          <w:rFonts w:ascii="Times New Roman" w:hAnsi="Times New Roman" w:cs="Times New Roman"/>
          <w:b/>
          <w:sz w:val="24"/>
          <w:szCs w:val="24"/>
        </w:rPr>
        <w:t>теристики аудиторий (помещений, мест) для проведения занятий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>Аудитории должны соответствовать всем санитарно-гигиеническим нормам, предъявляемым к учебным помещениям данного типа и вмещать не менее 12 обучающихся. Обязательно наличие доски.  Необходимо име</w:t>
      </w:r>
      <w:r>
        <w:rPr>
          <w:rFonts w:ascii="Times New Roman" w:hAnsi="Times New Roman" w:cs="Times New Roman"/>
          <w:sz w:val="24"/>
          <w:szCs w:val="24"/>
        </w:rPr>
        <w:t>ть отдельное помещение для преподавателей, оборудованное личными рабочими местами и стеллажами для хранения методических материалов.</w:t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Характеристики аудиторного оборудования, в том числе неспециализированного компьютерного оборудования и программного </w:t>
      </w:r>
      <w:r>
        <w:rPr>
          <w:rFonts w:ascii="Times New Roman" w:hAnsi="Times New Roman" w:cs="Times New Roman"/>
          <w:b/>
          <w:sz w:val="24"/>
          <w:szCs w:val="24"/>
        </w:rPr>
        <w:t>обеспечения общего пользования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>Для оптимизации аудиторных занятий необходимо оборудовать аудитории интерактивными досками или мультимедийными проекторами с выходом в Интернет.</w:t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>Современное специализирова</w:t>
      </w:r>
      <w:r>
        <w:rPr>
          <w:rFonts w:ascii="Times New Roman" w:hAnsi="Times New Roman" w:cs="Times New Roman"/>
          <w:sz w:val="24"/>
          <w:szCs w:val="24"/>
        </w:rPr>
        <w:t>нное лингафонное и мультимедийное оборудование (Sonako Lab 300, Sonako Study 1200) устанавливается на высокопроизводительных рабочих станциях, объединенных в локальную сеть с обязательным выходом в Интернет  с аудио гарнитурами и веб-камерами.</w:t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</w:t>
      </w:r>
      <w:r>
        <w:rPr>
          <w:rFonts w:ascii="Times New Roman" w:hAnsi="Times New Roman" w:cs="Times New Roman"/>
          <w:b/>
          <w:sz w:val="24"/>
          <w:szCs w:val="24"/>
        </w:rPr>
        <w:t>еристики специализированного программного обеспечения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>требования не предъявляются</w:t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 xml:space="preserve">Один компьютер и лазерный принтер, копир или копировальные возможности в объеме 2000 страниц в месяц. Расходные </w:t>
      </w:r>
      <w:r>
        <w:rPr>
          <w:rFonts w:ascii="Times New Roman" w:hAnsi="Times New Roman" w:cs="Times New Roman"/>
          <w:sz w:val="24"/>
          <w:szCs w:val="24"/>
        </w:rPr>
        <w:t>материалы обеспечиваются в соответствии с перечнем имеющегося в наличие оборудования по заявкам.</w:t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>1. Васильева Г.Л. Учебные задания по немецкому языку для начинающих. СПб., 2013;</w:t>
      </w:r>
      <w:r>
        <w:rPr>
          <w:rFonts w:ascii="Times New Roman" w:hAnsi="Times New Roman" w:cs="Times New Roman"/>
          <w:sz w:val="24"/>
          <w:szCs w:val="24"/>
        </w:rPr>
        <w:br/>
        <w:t>2. Шлыков</w:t>
      </w:r>
      <w:r>
        <w:rPr>
          <w:rFonts w:ascii="Times New Roman" w:hAnsi="Times New Roman" w:cs="Times New Roman"/>
          <w:sz w:val="24"/>
          <w:szCs w:val="24"/>
        </w:rPr>
        <w:t>а В.В., Головина Л.В. Немецкий язык от простого к сложному. М., 2004.</w:t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>1. Buscha Anna; Szita Szilvia. Begegnungen. Deutsch als Fremdsprache. Integriertes Kurs- und Arbeitsbuch A1+. Leipzig, 2013.</w:t>
      </w:r>
      <w:r>
        <w:rPr>
          <w:rFonts w:ascii="Times New Roman" w:hAnsi="Times New Roman" w:cs="Times New Roman"/>
          <w:sz w:val="24"/>
          <w:szCs w:val="24"/>
        </w:rPr>
        <w:br/>
        <w:t xml:space="preserve">2. Buscha Anna; Szita </w:t>
      </w:r>
      <w:r>
        <w:rPr>
          <w:rFonts w:ascii="Times New Roman" w:hAnsi="Times New Roman" w:cs="Times New Roman"/>
          <w:sz w:val="24"/>
          <w:szCs w:val="24"/>
        </w:rPr>
        <w:t>Szilvia. Begegnungen. Deutsch als Fremdsprache. Integriertes Kurs- und Arbeitsbuch A2+. Leipzig, 2013.</w:t>
      </w:r>
      <w:r>
        <w:rPr>
          <w:rFonts w:ascii="Times New Roman" w:hAnsi="Times New Roman" w:cs="Times New Roman"/>
          <w:sz w:val="24"/>
          <w:szCs w:val="24"/>
        </w:rPr>
        <w:br/>
        <w:t>3. Deutschsprachige Länder im Überblick: Deutschland / Шютц Шт., Зуева Н.Е., Кацкова Т.А. Спб., 2006.</w:t>
      </w:r>
      <w:r>
        <w:rPr>
          <w:rFonts w:ascii="Times New Roman" w:hAnsi="Times New Roman" w:cs="Times New Roman"/>
          <w:sz w:val="24"/>
          <w:szCs w:val="24"/>
        </w:rPr>
        <w:br/>
        <w:t>4. Dreke M., Lind W. Wechselspiel. Sprechanlässe fü</w:t>
      </w:r>
      <w:r>
        <w:rPr>
          <w:rFonts w:ascii="Times New Roman" w:hAnsi="Times New Roman" w:cs="Times New Roman"/>
          <w:sz w:val="24"/>
          <w:szCs w:val="24"/>
        </w:rPr>
        <w:t>r die Partnerarbeit im kommunikativen Deutschunterricht. Langenscheid. 1994.</w:t>
      </w:r>
      <w:r>
        <w:rPr>
          <w:rFonts w:ascii="Times New Roman" w:hAnsi="Times New Roman" w:cs="Times New Roman"/>
          <w:sz w:val="24"/>
          <w:szCs w:val="24"/>
        </w:rPr>
        <w:br/>
        <w:t>5. Lohfert W. Kommunikative Spiele für Deutsch als Fremdsprache. Spielpläne und Materialien für die Grundstufe. Hueber Verlag. 1993.</w:t>
      </w:r>
      <w:r>
        <w:rPr>
          <w:rFonts w:ascii="Times New Roman" w:hAnsi="Times New Roman" w:cs="Times New Roman"/>
          <w:sz w:val="24"/>
          <w:szCs w:val="24"/>
        </w:rPr>
        <w:br/>
        <w:t>6. Niebisch D., Penning-Hiemstra S., Specht F.</w:t>
      </w:r>
      <w:r>
        <w:rPr>
          <w:rFonts w:ascii="Times New Roman" w:hAnsi="Times New Roman" w:cs="Times New Roman"/>
          <w:sz w:val="24"/>
          <w:szCs w:val="24"/>
        </w:rPr>
        <w:t xml:space="preserve"> u.a. Schritte international 1. Kursbuch und Arbeitsbuch mit Audio-CD. (Niveaustufe A1). Hueber Verlag. Ismaning, 2012.</w:t>
      </w:r>
      <w:r>
        <w:rPr>
          <w:rFonts w:ascii="Times New Roman" w:hAnsi="Times New Roman" w:cs="Times New Roman"/>
          <w:sz w:val="24"/>
          <w:szCs w:val="24"/>
        </w:rPr>
        <w:br/>
        <w:t>7. Niebisch D., Penning-Hiemstra S., Specht F. u.a. Schritte international 3 Kursbuch und Arbeitsbuch mit Audio-CD. (Niveaustufe A2). Hu</w:t>
      </w:r>
      <w:r>
        <w:rPr>
          <w:rFonts w:ascii="Times New Roman" w:hAnsi="Times New Roman" w:cs="Times New Roman"/>
          <w:sz w:val="24"/>
          <w:szCs w:val="24"/>
        </w:rPr>
        <w:t>eber Verlag. Ismaning, 2012.</w:t>
      </w:r>
      <w:r>
        <w:rPr>
          <w:rFonts w:ascii="Times New Roman" w:hAnsi="Times New Roman" w:cs="Times New Roman"/>
          <w:sz w:val="24"/>
          <w:szCs w:val="24"/>
        </w:rPr>
        <w:br/>
        <w:t>8. Niebisch D., Penning-Hiemstra S., Specht F. u.a. Schritte international 4. Kursbuch und Arbeitsbuch mit Audio –CD. (Niveaustufe A2). Hueber Verlag. Ismaning, 2012.</w:t>
      </w:r>
      <w:r>
        <w:rPr>
          <w:rFonts w:ascii="Times New Roman" w:hAnsi="Times New Roman" w:cs="Times New Roman"/>
          <w:sz w:val="24"/>
          <w:szCs w:val="24"/>
        </w:rPr>
        <w:br/>
        <w:t>9. Niebisch D., Penning-Hiemstra S., Specht F. u.a. Schritte</w:t>
      </w:r>
      <w:r>
        <w:rPr>
          <w:rFonts w:ascii="Times New Roman" w:hAnsi="Times New Roman" w:cs="Times New Roman"/>
          <w:sz w:val="24"/>
          <w:szCs w:val="24"/>
        </w:rPr>
        <w:t xml:space="preserve"> international 5. Kursbuch und Arbeitsbuch mit Audio-CD. (Niveaustufe B1). Hueber Verlag. Ismaning, 2012.</w:t>
      </w:r>
      <w:r>
        <w:rPr>
          <w:rFonts w:ascii="Times New Roman" w:hAnsi="Times New Roman" w:cs="Times New Roman"/>
          <w:sz w:val="24"/>
          <w:szCs w:val="24"/>
        </w:rPr>
        <w:br/>
        <w:t>10. Niebisch D., Penning-Hiemstra S., Specht F. u.a. Schritte international 6. Kursbuch und Arbeitsbuch mit Audio-CD. (Niveaustufe B1). Hueber Verlag.</w:t>
      </w:r>
      <w:r>
        <w:rPr>
          <w:rFonts w:ascii="Times New Roman" w:hAnsi="Times New Roman" w:cs="Times New Roman"/>
          <w:sz w:val="24"/>
          <w:szCs w:val="24"/>
        </w:rPr>
        <w:t xml:space="preserve"> Ismaning, 2012.</w:t>
      </w:r>
      <w:r>
        <w:rPr>
          <w:rFonts w:ascii="Times New Roman" w:hAnsi="Times New Roman" w:cs="Times New Roman"/>
          <w:sz w:val="24"/>
          <w:szCs w:val="24"/>
        </w:rPr>
        <w:br/>
        <w:t>11. Niebisch D., Penning-Hiemstra S., Specht F. u.a. Schritte international 2. Kursbuch und Arbeitsbuch mit Audio-CD. (Niveaustufe A1). Hueber Verlag. Ismaning, 2012.</w:t>
      </w:r>
      <w:r>
        <w:rPr>
          <w:rFonts w:ascii="Times New Roman" w:hAnsi="Times New Roman" w:cs="Times New Roman"/>
          <w:sz w:val="24"/>
          <w:szCs w:val="24"/>
        </w:rPr>
        <w:br/>
        <w:t xml:space="preserve">12. Schmid G. Fr. Kleine Deutschlandkunde: Ein erdkundlicher Überblick. </w:t>
      </w:r>
      <w:r>
        <w:rPr>
          <w:rFonts w:ascii="Times New Roman" w:hAnsi="Times New Roman" w:cs="Times New Roman"/>
          <w:sz w:val="24"/>
          <w:szCs w:val="24"/>
        </w:rPr>
        <w:t>Stuttgart: Klett, 2000.</w:t>
      </w:r>
      <w:r>
        <w:rPr>
          <w:rFonts w:ascii="Times New Roman" w:hAnsi="Times New Roman" w:cs="Times New Roman"/>
          <w:sz w:val="24"/>
          <w:szCs w:val="24"/>
        </w:rPr>
        <w:br/>
        <w:t>13. Schroeder H., Kirchhof, I. Wir lesen Deutsch. 1. Teil: Texte für die Grundstufe. München: Max Hueber Verlag, 1989.</w:t>
      </w:r>
      <w:r>
        <w:rPr>
          <w:rFonts w:ascii="Times New Roman" w:hAnsi="Times New Roman" w:cs="Times New Roman"/>
          <w:sz w:val="24"/>
          <w:szCs w:val="24"/>
        </w:rPr>
        <w:br/>
        <w:t>14. Schroeder H., Kirchhof, I. Wir lesen Deutsch. 2. Teil: Texte für die fortgeschrittene Grundstufe. München: Ma</w:t>
      </w:r>
      <w:r>
        <w:rPr>
          <w:rFonts w:ascii="Times New Roman" w:hAnsi="Times New Roman" w:cs="Times New Roman"/>
          <w:sz w:val="24"/>
          <w:szCs w:val="24"/>
        </w:rPr>
        <w:t>x Hueber Verlag, 1982.</w:t>
      </w:r>
      <w:r>
        <w:rPr>
          <w:rFonts w:ascii="Times New Roman" w:hAnsi="Times New Roman" w:cs="Times New Roman"/>
          <w:sz w:val="24"/>
          <w:szCs w:val="24"/>
        </w:rPr>
        <w:br/>
        <w:t>15. Schulz D., Griesbach H. Deutsche Sprachlehre für Ausländer: Grundstufe in einem Band. 13. Aufl. Ismaning: Max Hueber Verlag, 2000.</w:t>
      </w:r>
      <w:r>
        <w:rPr>
          <w:rFonts w:ascii="Times New Roman" w:hAnsi="Times New Roman" w:cs="Times New Roman"/>
          <w:sz w:val="24"/>
          <w:szCs w:val="24"/>
        </w:rPr>
        <w:br/>
        <w:t>16. Schulz H., Sundermeyer W. Deutsche Sprachlehere für Ausländer: Grammatik und Übungsbuch. 36. A</w:t>
      </w:r>
      <w:r>
        <w:rPr>
          <w:rFonts w:ascii="Times New Roman" w:hAnsi="Times New Roman" w:cs="Times New Roman"/>
          <w:sz w:val="24"/>
          <w:szCs w:val="24"/>
        </w:rPr>
        <w:t xml:space="preserve">ufl. Ismaning: Max Hueber Verlag, 1995. </w:t>
      </w:r>
      <w:r>
        <w:rPr>
          <w:rFonts w:ascii="Times New Roman" w:hAnsi="Times New Roman" w:cs="Times New Roman"/>
          <w:sz w:val="24"/>
          <w:szCs w:val="24"/>
        </w:rPr>
        <w:br/>
        <w:t xml:space="preserve">17. Артемьева Л.А. Учебные задания для развития навыков устной речи и самоконтроля. СПб., 2001. </w:t>
      </w:r>
      <w:r>
        <w:rPr>
          <w:rFonts w:ascii="Times New Roman" w:hAnsi="Times New Roman" w:cs="Times New Roman"/>
          <w:sz w:val="24"/>
          <w:szCs w:val="24"/>
        </w:rPr>
        <w:br/>
        <w:t>18. Аршанинова Т.А. Тестовые задания по разговорным темам. СПб., 2010.</w:t>
      </w:r>
      <w:r>
        <w:rPr>
          <w:rFonts w:ascii="Times New Roman" w:hAnsi="Times New Roman" w:cs="Times New Roman"/>
          <w:sz w:val="24"/>
          <w:szCs w:val="24"/>
        </w:rPr>
        <w:br/>
        <w:t>19. Дрейер Х., Шмит Р. Грамматика немецкого язы</w:t>
      </w:r>
      <w:r>
        <w:rPr>
          <w:rFonts w:ascii="Times New Roman" w:hAnsi="Times New Roman" w:cs="Times New Roman"/>
          <w:sz w:val="24"/>
          <w:szCs w:val="24"/>
        </w:rPr>
        <w:t>ка с упражнениями. München, 1994.</w:t>
      </w:r>
      <w:r>
        <w:rPr>
          <w:rFonts w:ascii="Times New Roman" w:hAnsi="Times New Roman" w:cs="Times New Roman"/>
          <w:sz w:val="24"/>
          <w:szCs w:val="24"/>
        </w:rPr>
        <w:br/>
        <w:t>20. Завьялова В.М., Извольская И.В. Грамматика немецкого языка. Краткий справочник. М., 2013;</w:t>
      </w:r>
      <w:r>
        <w:rPr>
          <w:rFonts w:ascii="Times New Roman" w:hAnsi="Times New Roman" w:cs="Times New Roman"/>
          <w:sz w:val="24"/>
          <w:szCs w:val="24"/>
        </w:rPr>
        <w:br/>
        <w:t>21. Завьялова В.М.; Ильина Л.В. Практический курс немецкого языка. Начальный этап: учебное пособие. М., 2013.</w:t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>3.4.3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</w:t>
      </w:r>
      <w:r>
        <w:rPr>
          <w:rFonts w:ascii="Times New Roman" w:hAnsi="Times New Roman" w:cs="Times New Roman"/>
          <w:b/>
          <w:sz w:val="24"/>
          <w:szCs w:val="24"/>
        </w:rPr>
        <w:t>х информационных источников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 xml:space="preserve">1. http://www.dw.de/%D1%83%D1%87%D0%B8%D1%82%D1%8C-%D0%BD%D0%B5%D0%BC%D0%B5%D1%86%D0%BA%D0%B8%D0%B9/s-2559 </w:t>
      </w:r>
      <w:r>
        <w:rPr>
          <w:rFonts w:ascii="Times New Roman" w:hAnsi="Times New Roman" w:cs="Times New Roman"/>
          <w:sz w:val="24"/>
          <w:szCs w:val="24"/>
        </w:rPr>
        <w:br/>
        <w:t>2. http://www.goethe.de/lrn/duw/deindex.htm</w:t>
      </w:r>
      <w:r>
        <w:rPr>
          <w:rFonts w:ascii="Times New Roman" w:hAnsi="Times New Roman" w:cs="Times New Roman"/>
          <w:sz w:val="24"/>
          <w:szCs w:val="24"/>
        </w:rPr>
        <w:br/>
        <w:t>3. http://www.goethe.de/lrn/lks/afg/deindex.htm</w:t>
      </w:r>
    </w:p>
    <w:p w:rsidR="0027214D" w:rsidRDefault="004D2016">
      <w:r>
        <w:rPr>
          <w:rFonts w:ascii="Times New Roman" w:hAnsi="Times New Roman" w:cs="Times New Roman"/>
          <w:b/>
          <w:sz w:val="24"/>
          <w:szCs w:val="24"/>
        </w:rPr>
        <w:t xml:space="preserve">Раздел 4. Разработчики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27214D" w:rsidRDefault="004D2016">
      <w:r>
        <w:rPr>
          <w:rFonts w:ascii="Times New Roman" w:hAnsi="Times New Roman" w:cs="Times New Roman"/>
          <w:sz w:val="24"/>
          <w:szCs w:val="24"/>
        </w:rPr>
        <w:t>Корышев Михаил Витальевич</w:t>
      </w:r>
    </w:p>
    <w:sectPr w:rsidR="0027214D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D2016">
      <w:r>
        <w:separator/>
      </w:r>
    </w:p>
  </w:endnote>
  <w:endnote w:type="continuationSeparator" w:id="0">
    <w:p w:rsidR="00000000" w:rsidRDefault="004D2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D2016">
      <w:r>
        <w:separator/>
      </w:r>
    </w:p>
  </w:footnote>
  <w:footnote w:type="continuationSeparator" w:id="0">
    <w:p w:rsidR="00000000" w:rsidRDefault="004D2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D201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D201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4D201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4D20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1915A3"/>
    <w:rsid w:val="00217F62"/>
    <w:rsid w:val="0027214D"/>
    <w:rsid w:val="004D2016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5699</Words>
  <Characters>32485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Кондратенко Ольга Николаевна</cp:lastModifiedBy>
  <cp:revision>2</cp:revision>
  <dcterms:created xsi:type="dcterms:W3CDTF">2018-07-25T09:49:00Z</dcterms:created>
  <dcterms:modified xsi:type="dcterms:W3CDTF">2018-07-25T09:49:00Z</dcterms:modified>
</cp:coreProperties>
</file>