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1E" w:rsidRDefault="00E639A9" w:rsidP="001157B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3081E" w:rsidRDefault="00E639A9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A3081E" w:rsidRDefault="00A3081E">
      <w:pPr>
        <w:jc w:val="center"/>
        <w:rPr>
          <w:spacing w:val="20"/>
        </w:rPr>
      </w:pPr>
    </w:p>
    <w:p w:rsidR="00A3081E" w:rsidRDefault="00E639A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A3081E" w:rsidRDefault="00E639A9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A3081E" w:rsidRDefault="00E639A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A3081E" w:rsidRDefault="00E639A9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A3081E" w:rsidRDefault="00E639A9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A3081E" w:rsidRDefault="00E639A9">
      <w:pPr>
        <w:jc w:val="center"/>
      </w:pPr>
      <w:r>
        <w:rPr>
          <w:rFonts w:ascii="Times New Roman" w:hAnsi="Times New Roman" w:cs="Times New Roman"/>
          <w:spacing w:val="20"/>
        </w:rPr>
        <w:t>Стохастический анализ</w:t>
      </w:r>
    </w:p>
    <w:p w:rsidR="00A3081E" w:rsidRDefault="00E639A9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Stochastic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Analysis</w:t>
      </w:r>
      <w:proofErr w:type="spellEnd"/>
    </w:p>
    <w:p w:rsidR="00A3081E" w:rsidRDefault="00E639A9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A3081E" w:rsidRDefault="00E639A9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A3081E" w:rsidRDefault="00E639A9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A3081E" w:rsidRDefault="00E639A9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A3081E" w:rsidRDefault="00A3081E"/>
    <w:p w:rsidR="00A3081E" w:rsidRDefault="00A3081E"/>
    <w:p w:rsidR="00A3081E" w:rsidRDefault="00E639A9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A3081E" w:rsidRDefault="00E639A9">
      <w:r>
        <w:rPr>
          <w:rFonts w:ascii="Times New Roman" w:hAnsi="Times New Roman" w:cs="Times New Roman"/>
        </w:rPr>
        <w:t xml:space="preserve"> </w:t>
      </w:r>
    </w:p>
    <w:p w:rsidR="00A3081E" w:rsidRDefault="00E639A9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051651</w:t>
      </w:r>
    </w:p>
    <w:p w:rsidR="00A3081E" w:rsidRDefault="00E639A9">
      <w:r>
        <w:rPr>
          <w:rFonts w:ascii="Times New Roman" w:hAnsi="Times New Roman" w:cs="Times New Roman"/>
        </w:rPr>
        <w:t xml:space="preserve"> </w:t>
      </w:r>
    </w:p>
    <w:p w:rsidR="00A3081E" w:rsidRDefault="00E639A9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A3081E" w:rsidRDefault="00E639A9">
      <w:r>
        <w:br w:type="page"/>
      </w:r>
    </w:p>
    <w:p w:rsidR="00A3081E" w:rsidRDefault="00E639A9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A3081E" w:rsidRDefault="00E639A9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1157B0" w:rsidRDefault="00E639A9" w:rsidP="001157B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ознакомление обучающихся с основными понятиями теории стохастических проце</w:t>
      </w:r>
      <w:r w:rsidR="001157B0">
        <w:rPr>
          <w:rFonts w:ascii="Times New Roman" w:hAnsi="Times New Roman" w:cs="Times New Roman"/>
        </w:rPr>
        <w:t>ссов и стохастического анализа;</w:t>
      </w:r>
    </w:p>
    <w:p w:rsidR="00A3081E" w:rsidRDefault="00E639A9" w:rsidP="001157B0">
      <w:pPr>
        <w:spacing w:before="0" w:after="0"/>
        <w:ind w:firstLine="720"/>
      </w:pPr>
      <w:r>
        <w:rPr>
          <w:rFonts w:ascii="Times New Roman" w:hAnsi="Times New Roman" w:cs="Times New Roman"/>
        </w:rPr>
        <w:t>- приобретение навыков работы со стохастическими процессами и применения трад</w:t>
      </w:r>
      <w:r w:rsidR="001157B0">
        <w:rPr>
          <w:rFonts w:ascii="Times New Roman" w:hAnsi="Times New Roman" w:cs="Times New Roman"/>
        </w:rPr>
        <w:t>иционной техники работы с ними.</w:t>
      </w:r>
    </w:p>
    <w:p w:rsidR="00A3081E" w:rsidRDefault="00E639A9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A3081E" w:rsidRDefault="00E639A9" w:rsidP="001157B0">
      <w:pPr>
        <w:ind w:firstLine="720"/>
      </w:pPr>
      <w:r>
        <w:rPr>
          <w:rFonts w:ascii="Times New Roman" w:hAnsi="Times New Roman" w:cs="Times New Roman"/>
        </w:rPr>
        <w:t>Обучающиеся должны обладать знаниями по математическому и функциональному анализу и по теории вероятностей в объеме стандартного университетского курса.</w:t>
      </w:r>
    </w:p>
    <w:p w:rsidR="00A3081E" w:rsidRDefault="00E639A9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A3081E" w:rsidRDefault="00E639A9" w:rsidP="001157B0">
      <w:pPr>
        <w:ind w:firstLine="720"/>
      </w:pPr>
      <w:r>
        <w:rPr>
          <w:rFonts w:ascii="Times New Roman" w:hAnsi="Times New Roman" w:cs="Times New Roman"/>
        </w:rPr>
        <w:t>Знать содержание программы курса и иметь представление о возможностях</w:t>
      </w:r>
      <w:r>
        <w:rPr>
          <w:rFonts w:ascii="Times New Roman" w:hAnsi="Times New Roman" w:cs="Times New Roman"/>
        </w:rPr>
        <w:br/>
        <w:t xml:space="preserve">применения ее разделов в различных </w:t>
      </w:r>
      <w:r w:rsidR="001157B0">
        <w:rPr>
          <w:rFonts w:ascii="Times New Roman" w:hAnsi="Times New Roman" w:cs="Times New Roman"/>
        </w:rPr>
        <w:t>прикладных задачах.</w:t>
      </w:r>
    </w:p>
    <w:p w:rsidR="00A3081E" w:rsidRPr="001157B0" w:rsidRDefault="00E639A9">
      <w:pPr>
        <w:rPr>
          <w:rFonts w:ascii="Times New Roman" w:hAnsi="Times New Roman" w:cs="Times New Roman"/>
        </w:rPr>
      </w:pPr>
      <w:r w:rsidRPr="001157B0">
        <w:rPr>
          <w:rFonts w:ascii="Times New Roman" w:hAnsi="Times New Roman" w:cs="Times New Roman"/>
          <w:b/>
        </w:rPr>
        <w:t>1.4.</w:t>
      </w:r>
      <w:r w:rsidRPr="001157B0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A3081E" w:rsidRPr="001157B0" w:rsidRDefault="0011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Интерактивные лекции.</w:t>
      </w:r>
    </w:p>
    <w:p w:rsidR="00A3081E" w:rsidRDefault="00E639A9">
      <w:r>
        <w:br w:type="page"/>
      </w:r>
    </w:p>
    <w:p w:rsidR="00A3081E" w:rsidRDefault="00E639A9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A3081E" w:rsidRDefault="00E639A9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A3081E" w:rsidRDefault="001157B0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850"/>
        <w:gridCol w:w="284"/>
        <w:gridCol w:w="283"/>
        <w:gridCol w:w="567"/>
        <w:gridCol w:w="284"/>
        <w:gridCol w:w="283"/>
        <w:gridCol w:w="284"/>
        <w:gridCol w:w="283"/>
        <w:gridCol w:w="709"/>
        <w:gridCol w:w="425"/>
        <w:gridCol w:w="425"/>
        <w:gridCol w:w="284"/>
        <w:gridCol w:w="567"/>
        <w:gridCol w:w="283"/>
        <w:gridCol w:w="567"/>
        <w:gridCol w:w="426"/>
        <w:gridCol w:w="567"/>
        <w:gridCol w:w="425"/>
      </w:tblGrid>
      <w:tr w:rsidR="00622C8E" w:rsidRPr="005E1F77" w:rsidTr="001157B0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E639A9" w:rsidP="001157B0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1157B0">
        <w:trPr>
          <w:trHeight w:val="25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496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E639A9" w:rsidP="001157B0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1157B0">
        <w:trPr>
          <w:trHeight w:val="2128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3081E" w:rsidTr="001157B0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A3081E" w:rsidTr="001157B0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1157B0" w:rsidTr="001157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157B0" w:rsidTr="001157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1157B0" w:rsidTr="001157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E57A4" w:rsidP="001157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39A9" w:rsidP="001157B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A3081E" w:rsidRDefault="00A3081E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1090"/>
        <w:gridCol w:w="1178"/>
        <w:gridCol w:w="1559"/>
        <w:gridCol w:w="1701"/>
        <w:gridCol w:w="1134"/>
        <w:gridCol w:w="1276"/>
      </w:tblGrid>
      <w:tr w:rsidR="00853E25" w:rsidRPr="00370C5A" w:rsidTr="001157B0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E639A9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1157B0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E639A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E639A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E639A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E639A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E639A9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1157B0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3E57A4">
            <w:pPr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639A9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639A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639A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639A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E639A9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E639A9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A3081E" w:rsidTr="001157B0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E639A9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A3081E" w:rsidTr="001157B0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E639A9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A3081E" w:rsidTr="001157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E63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E57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E57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E639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E639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3E57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3E57A4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3E57A4">
      <w:pPr>
        <w:rPr>
          <w:lang w:val="en-US"/>
        </w:rPr>
      </w:pPr>
    </w:p>
    <w:p w:rsidR="00A3081E" w:rsidRDefault="00A3081E"/>
    <w:p w:rsidR="00A3081E" w:rsidRDefault="00E639A9">
      <w:r>
        <w:br w:type="page"/>
      </w:r>
    </w:p>
    <w:p w:rsidR="00A3081E" w:rsidRDefault="00E639A9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6326F3" w:rsidRPr="007F4D6D" w:rsidRDefault="00E639A9">
      <w:pPr>
        <w:rPr>
          <w:rFonts w:ascii="Times New Roman" w:eastAsia="Liberation Serif" w:hAnsi="Times New Roman" w:cs="Times New Roman"/>
          <w:sz w:val="22"/>
          <w:szCs w:val="22"/>
        </w:rPr>
      </w:pPr>
      <w:r w:rsidRPr="007F4D6D">
        <w:rPr>
          <w:rFonts w:ascii="Times New Roman" w:hAnsi="Times New Roman" w:cs="Times New Roman"/>
          <w:sz w:val="22"/>
          <w:szCs w:val="22"/>
        </w:rPr>
        <w:t xml:space="preserve">Период обучения (модуль): </w:t>
      </w:r>
      <w:r w:rsidRPr="007F4D6D">
        <w:rPr>
          <w:rFonts w:ascii="Times New Roman" w:hAnsi="Times New Roman" w:cs="Times New Roman"/>
          <w:b/>
          <w:sz w:val="22"/>
          <w:szCs w:val="22"/>
        </w:rPr>
        <w:t>Семестр 5</w:t>
      </w:r>
    </w:p>
    <w:tbl>
      <w:tblPr>
        <w:tblW w:w="0" w:type="auto"/>
        <w:tblInd w:w="-509" w:type="dxa"/>
        <w:tblLayout w:type="fixed"/>
        <w:tblLook w:val="0000" w:firstRow="0" w:lastRow="0" w:firstColumn="0" w:lastColumn="0" w:noHBand="0" w:noVBand="0"/>
      </w:tblPr>
      <w:tblGrid>
        <w:gridCol w:w="541"/>
        <w:gridCol w:w="6172"/>
        <w:gridCol w:w="1842"/>
        <w:gridCol w:w="1418"/>
      </w:tblGrid>
      <w:tr w:rsidR="006326F3" w:rsidRPr="007F4D6D" w:rsidTr="001157B0"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eastAsia="Liberation Serif" w:hAnsi="Times New Roman" w:cs="Times New Roman"/>
                <w:sz w:val="22"/>
                <w:szCs w:val="22"/>
              </w:rPr>
              <w:t xml:space="preserve">№ </w:t>
            </w:r>
            <w:proofErr w:type="gramStart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proofErr w:type="gramEnd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/п</w:t>
            </w:r>
          </w:p>
        </w:tc>
        <w:tc>
          <w:tcPr>
            <w:tcW w:w="6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Наименование темы (раздела, части)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Вид учебных занятий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Количество часов</w:t>
            </w:r>
          </w:p>
        </w:tc>
      </w:tr>
      <w:tr w:rsidR="006326F3" w:rsidRPr="007F4D6D" w:rsidTr="001157B0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pStyle w:val="1f2"/>
              <w:ind w:left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Случайные процессы: определения примеры. Теорема Колмогорова о продолжении меры.</w:t>
            </w:r>
          </w:p>
          <w:p w:rsidR="006326F3" w:rsidRPr="007F4D6D" w:rsidRDefault="00E639A9">
            <w:pPr>
              <w:pStyle w:val="1f2"/>
              <w:ind w:left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Эквивалентные процессы. Измеримость. Регуляризация процессов. Непрерывность траекторий,</w:t>
            </w:r>
          </w:p>
          <w:p w:rsidR="006326F3" w:rsidRPr="007F4D6D" w:rsidRDefault="00E639A9">
            <w:pPr>
              <w:pStyle w:val="1f2"/>
              <w:ind w:left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 xml:space="preserve">условия Колмогорова непрерывности траекторий. </w:t>
            </w:r>
            <w:proofErr w:type="spellStart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Винеровский</w:t>
            </w:r>
            <w:proofErr w:type="spellEnd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 xml:space="preserve"> процесс, процесс Пуассона.</w:t>
            </w:r>
          </w:p>
          <w:p w:rsidR="006326F3" w:rsidRPr="007F4D6D" w:rsidRDefault="00E639A9">
            <w:pPr>
              <w:pStyle w:val="1f2"/>
              <w:ind w:left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 xml:space="preserve">Классификация процессов.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6326F3" w:rsidRPr="007F4D6D" w:rsidTr="001157B0">
        <w:trPr>
          <w:trHeight w:val="624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61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1157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r w:rsidRPr="001157B0">
              <w:rPr>
                <w:rFonts w:ascii="Times New Roman" w:hAnsi="Times New Roman" w:cs="Times New Roman"/>
                <w:sz w:val="22"/>
                <w:szCs w:val="22"/>
              </w:rPr>
              <w:t xml:space="preserve">амостоятельная работа </w:t>
            </w:r>
            <w:r w:rsidR="00E639A9" w:rsidRPr="007F4D6D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2B1EC1" w:rsidRDefault="002B1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6326F3" w:rsidRPr="007F4D6D" w:rsidTr="001157B0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pStyle w:val="1f2"/>
              <w:spacing w:after="120"/>
              <w:ind w:left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Случайное блуждание. Возвратность. Теорема восстановления.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6326F3" w:rsidRPr="007F4D6D" w:rsidTr="001157B0">
        <w:trPr>
          <w:trHeight w:val="624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61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1157B0">
            <w:pPr>
              <w:rPr>
                <w:rFonts w:ascii="Times New Roman" w:hAnsi="Times New Roman" w:cs="Times New Roman"/>
              </w:rPr>
            </w:pPr>
            <w:r w:rsidRPr="001157B0">
              <w:rPr>
                <w:rFonts w:ascii="Times New Roman" w:hAnsi="Times New Roman" w:cs="Times New Roman"/>
                <w:sz w:val="22"/>
                <w:szCs w:val="22"/>
              </w:rPr>
              <w:t xml:space="preserve">самостоятельная работа </w:t>
            </w:r>
            <w:r w:rsidR="00E639A9" w:rsidRPr="007F4D6D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6326F3" w:rsidRPr="007F4D6D" w:rsidTr="001157B0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</w:t>
            </w: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_2 теория случайных процессов. Процессы с ортогональными приращениями. Стохастические интегралы.</w:t>
            </w:r>
          </w:p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Стационарные в широком смысле процессы и их спектральное представление. Задача прогноза.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proofErr w:type="gramStart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л</w:t>
            </w:r>
            <w:proofErr w:type="gramEnd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екции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6326F3" w:rsidRPr="007F4D6D" w:rsidTr="001157B0">
        <w:trPr>
          <w:trHeight w:val="624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61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1157B0">
            <w:pPr>
              <w:rPr>
                <w:rFonts w:ascii="Times New Roman" w:hAnsi="Times New Roman" w:cs="Times New Roman"/>
              </w:rPr>
            </w:pPr>
            <w:r w:rsidRPr="001157B0">
              <w:rPr>
                <w:rFonts w:ascii="Times New Roman" w:hAnsi="Times New Roman" w:cs="Times New Roman"/>
                <w:sz w:val="22"/>
                <w:szCs w:val="22"/>
              </w:rPr>
              <w:t xml:space="preserve">самостоятельная работа </w:t>
            </w:r>
            <w:r w:rsidR="00E639A9" w:rsidRPr="007F4D6D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2B1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6326F3" w:rsidRPr="007F4D6D" w:rsidTr="001157B0">
        <w:trPr>
          <w:trHeight w:val="624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17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pStyle w:val="1f2"/>
              <w:ind w:left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 xml:space="preserve">Процессы с независимыми приращениями. Представление </w:t>
            </w:r>
            <w:proofErr w:type="spellStart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стохастически</w:t>
            </w:r>
            <w:proofErr w:type="spellEnd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 xml:space="preserve"> непрерывных процессов с независимыми приращениями.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6326F3" w:rsidRPr="007F4D6D" w:rsidTr="001157B0">
        <w:trPr>
          <w:trHeight w:val="624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61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1157B0">
            <w:pPr>
              <w:rPr>
                <w:rFonts w:ascii="Times New Roman" w:hAnsi="Times New Roman" w:cs="Times New Roman"/>
              </w:rPr>
            </w:pPr>
            <w:r w:rsidRPr="001157B0">
              <w:rPr>
                <w:rFonts w:ascii="Times New Roman" w:hAnsi="Times New Roman" w:cs="Times New Roman"/>
                <w:sz w:val="22"/>
                <w:szCs w:val="22"/>
              </w:rPr>
              <w:t xml:space="preserve">самостоятельная работа </w:t>
            </w:r>
            <w:r w:rsidR="00E639A9" w:rsidRPr="007F4D6D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2B1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6326F3" w:rsidRPr="007F4D6D" w:rsidTr="001157B0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pStyle w:val="1f2"/>
              <w:spacing w:after="120"/>
              <w:ind w:left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Мартингалы. Неравенства Дуба. Сходимость мартингалов.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6326F3" w:rsidRPr="007F4D6D" w:rsidTr="001157B0">
        <w:trPr>
          <w:trHeight w:val="624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61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1157B0">
            <w:pPr>
              <w:rPr>
                <w:rFonts w:ascii="Times New Roman" w:hAnsi="Times New Roman" w:cs="Times New Roman"/>
              </w:rPr>
            </w:pPr>
            <w:r w:rsidRPr="001157B0">
              <w:rPr>
                <w:rFonts w:ascii="Times New Roman" w:hAnsi="Times New Roman" w:cs="Times New Roman"/>
                <w:sz w:val="22"/>
                <w:szCs w:val="22"/>
              </w:rPr>
              <w:t xml:space="preserve">самостоятельная работа </w:t>
            </w:r>
            <w:r w:rsidR="00E639A9" w:rsidRPr="007F4D6D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2B1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6326F3" w:rsidRPr="007F4D6D" w:rsidTr="001157B0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pStyle w:val="1f2"/>
              <w:ind w:left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 xml:space="preserve">Марковские процессы. Основные определения. Однородные </w:t>
            </w:r>
            <w:proofErr w:type="spellStart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марковские</w:t>
            </w:r>
            <w:proofErr w:type="spellEnd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 xml:space="preserve"> процессы и ассоциированные полугруппы. Резольвента, производящий оператор. Теорема </w:t>
            </w:r>
            <w:proofErr w:type="gramStart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Хилле</w:t>
            </w:r>
            <w:proofErr w:type="gramEnd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 xml:space="preserve"> – Иосиды.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proofErr w:type="gramStart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л</w:t>
            </w:r>
            <w:proofErr w:type="gramEnd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екции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6326F3" w:rsidRPr="007F4D6D" w:rsidTr="001157B0">
        <w:trPr>
          <w:trHeight w:val="624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61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1157B0">
            <w:pPr>
              <w:rPr>
                <w:rFonts w:ascii="Times New Roman" w:hAnsi="Times New Roman" w:cs="Times New Roman"/>
              </w:rPr>
            </w:pPr>
            <w:r w:rsidRPr="001157B0">
              <w:rPr>
                <w:rFonts w:ascii="Times New Roman" w:hAnsi="Times New Roman" w:cs="Times New Roman"/>
                <w:sz w:val="22"/>
                <w:szCs w:val="22"/>
              </w:rPr>
              <w:t xml:space="preserve">самостоятельная работа </w:t>
            </w:r>
            <w:r w:rsidR="00E639A9" w:rsidRPr="007F4D6D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2B1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6326F3" w:rsidRPr="007F4D6D" w:rsidTr="001157B0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17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pStyle w:val="1f2"/>
              <w:ind w:left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 xml:space="preserve">Однородные вполне разрывные </w:t>
            </w:r>
            <w:proofErr w:type="spellStart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марковские</w:t>
            </w:r>
            <w:proofErr w:type="spellEnd"/>
            <w:r w:rsidRPr="007F4D6D">
              <w:rPr>
                <w:rFonts w:ascii="Times New Roman" w:hAnsi="Times New Roman" w:cs="Times New Roman"/>
                <w:sz w:val="22"/>
                <w:szCs w:val="22"/>
              </w:rPr>
              <w:t xml:space="preserve"> процессы. Процессы со счетным множеством состояний.</w:t>
            </w:r>
          </w:p>
          <w:p w:rsidR="006326F3" w:rsidRPr="007F4D6D" w:rsidRDefault="00E639A9">
            <w:pPr>
              <w:pStyle w:val="1f2"/>
              <w:ind w:left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Процессы рождения и гибели. Ветвящиеся процессы.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2B1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6326F3" w:rsidRPr="007F4D6D" w:rsidTr="001157B0"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61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1157B0">
            <w:pPr>
              <w:rPr>
                <w:rFonts w:ascii="Times New Roman" w:hAnsi="Times New Roman" w:cs="Times New Roman"/>
              </w:rPr>
            </w:pPr>
            <w:r w:rsidRPr="001157B0">
              <w:rPr>
                <w:rFonts w:ascii="Times New Roman" w:hAnsi="Times New Roman" w:cs="Times New Roman"/>
                <w:sz w:val="22"/>
                <w:szCs w:val="22"/>
              </w:rPr>
              <w:t xml:space="preserve">самостоятельная работа </w:t>
            </w:r>
            <w:r w:rsidR="00E639A9" w:rsidRPr="007F4D6D">
              <w:rPr>
                <w:rFonts w:ascii="Times New Roman" w:hAnsi="Times New Roman" w:cs="Times New Roman"/>
                <w:sz w:val="22"/>
                <w:szCs w:val="22"/>
              </w:rPr>
              <w:t xml:space="preserve">по методическим </w:t>
            </w:r>
            <w:r w:rsidR="00E639A9" w:rsidRPr="007F4D6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материалам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2B1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</w:tr>
      <w:tr w:rsidR="006326F3" w:rsidRPr="007F4D6D" w:rsidTr="001157B0"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snapToGrid w:val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6172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pStyle w:val="1f2"/>
              <w:ind w:left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Диффузионные процессы. Стохастические интегралы Ито. Стохастические дифференциальные уравнения.</w:t>
            </w:r>
          </w:p>
          <w:p w:rsidR="006326F3" w:rsidRPr="007F4D6D" w:rsidRDefault="00E639A9">
            <w:pPr>
              <w:pStyle w:val="1f2"/>
              <w:ind w:left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Формула Ито.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6326F3" w:rsidRPr="007F4D6D" w:rsidTr="001157B0"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61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1157B0">
            <w:pPr>
              <w:rPr>
                <w:rFonts w:ascii="Times New Roman" w:hAnsi="Times New Roman" w:cs="Times New Roman"/>
              </w:rPr>
            </w:pPr>
            <w:r w:rsidRPr="001157B0">
              <w:rPr>
                <w:rFonts w:ascii="Times New Roman" w:hAnsi="Times New Roman" w:cs="Times New Roman"/>
                <w:sz w:val="22"/>
                <w:szCs w:val="22"/>
              </w:rPr>
              <w:t xml:space="preserve">самостоятельная работа </w:t>
            </w:r>
            <w:r w:rsidR="00E639A9" w:rsidRPr="007F4D6D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2B1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6326F3" w:rsidRPr="007F4D6D" w:rsidTr="001157B0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E639A9">
            <w:pPr>
              <w:snapToGrid w:val="0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2B1EC1" w:rsidP="002B1EC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 w:rsidRPr="002B1EC1">
              <w:rPr>
                <w:rFonts w:ascii="Times New Roman" w:hAnsi="Times New Roman" w:cs="Times New Roman"/>
                <w:sz w:val="22"/>
                <w:szCs w:val="22"/>
              </w:rPr>
              <w:t xml:space="preserve">ромежуточная аттестация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2B1EC1">
            <w:pPr>
              <w:rPr>
                <w:rFonts w:ascii="Times New Roman" w:hAnsi="Times New Roman" w:cs="Times New Roman"/>
              </w:rPr>
            </w:pPr>
            <w:r w:rsidRPr="002B1EC1"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E639A9">
            <w:pPr>
              <w:jc w:val="center"/>
              <w:rPr>
                <w:rFonts w:ascii="Times New Roman" w:hAnsi="Times New Roman" w:cs="Times New Roman"/>
              </w:rPr>
            </w:pPr>
            <w:r w:rsidRPr="007F4D6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6326F3" w:rsidRPr="007F4D6D" w:rsidTr="001157B0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61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3E57A4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F3" w:rsidRPr="007F4D6D" w:rsidRDefault="002B1EC1">
            <w:pPr>
              <w:rPr>
                <w:rFonts w:ascii="Times New Roman" w:hAnsi="Times New Roman" w:cs="Times New Roman"/>
              </w:rPr>
            </w:pPr>
            <w:r w:rsidRPr="002B1EC1">
              <w:rPr>
                <w:rFonts w:ascii="Times New Roman" w:hAnsi="Times New Roman"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6F3" w:rsidRPr="007F4D6D" w:rsidRDefault="002B1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2B1EC1" w:rsidRPr="007F4D6D" w:rsidTr="00FF6F89">
        <w:tc>
          <w:tcPr>
            <w:tcW w:w="8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1EC1" w:rsidRPr="002B1EC1" w:rsidRDefault="002B1E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1EC1" w:rsidRDefault="002B1E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72</w:t>
            </w:r>
          </w:p>
        </w:tc>
      </w:tr>
    </w:tbl>
    <w:p w:rsidR="006326F3" w:rsidRDefault="003E57A4"/>
    <w:p w:rsidR="006326F3" w:rsidRDefault="003E57A4"/>
    <w:p w:rsidR="00A3081E" w:rsidRDefault="00E639A9">
      <w:r>
        <w:br w:type="page"/>
      </w:r>
    </w:p>
    <w:p w:rsidR="00A3081E" w:rsidRDefault="00E639A9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A3081E" w:rsidRDefault="00E639A9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A3081E" w:rsidRDefault="00E639A9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A3081E" w:rsidRDefault="00E639A9" w:rsidP="002B1EC1">
      <w:pPr>
        <w:ind w:firstLine="720"/>
      </w:pPr>
      <w:r>
        <w:rPr>
          <w:rFonts w:ascii="Times New Roman" w:hAnsi="Times New Roman" w:cs="Times New Roman"/>
        </w:rPr>
        <w:t>Посещение лекций и изучение литературы.</w:t>
      </w:r>
    </w:p>
    <w:p w:rsidR="00A3081E" w:rsidRDefault="00E639A9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A3081E" w:rsidRDefault="00E639A9" w:rsidP="002B1EC1">
      <w:pPr>
        <w:ind w:firstLine="720"/>
      </w:pPr>
      <w:r>
        <w:rPr>
          <w:rFonts w:ascii="Times New Roman" w:hAnsi="Times New Roman" w:cs="Times New Roman"/>
        </w:rPr>
        <w:t>Основная и дополнительная литература</w:t>
      </w:r>
    </w:p>
    <w:p w:rsidR="00A3081E" w:rsidRDefault="00E639A9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3C7BC6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Промежуточная аттестация проводится в форме традиционного зачета. </w:t>
      </w:r>
    </w:p>
    <w:p w:rsidR="003C7BC6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>Зачет проводится в устной форме. Билет содержит 2 вопроса, на подготовку к ответу в аудитории отводится не менее 1 академического часа.</w:t>
      </w:r>
    </w:p>
    <w:p w:rsidR="003C7BC6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>После ответа на вопросы билета, преподаватель вправе задать дополнительные вопросы по любой теме из списка вопросов, вынесенных на зачет. В качестве дополнительных используются вопросы, не требующие длительного вывода и трудоемких вычислений, в том числе основные определения, примеры и логические связи, содержащиеся в курсе.</w:t>
      </w:r>
    </w:p>
    <w:p w:rsidR="003C7BC6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После ответа на основные и дополнительные вопросы </w:t>
      </w:r>
      <w:proofErr w:type="gramStart"/>
      <w:r w:rsidRPr="002B1EC1">
        <w:rPr>
          <w:rFonts w:ascii="Times New Roman" w:hAnsi="Times New Roman" w:cs="Times New Roman"/>
        </w:rPr>
        <w:t>экзаменуемому</w:t>
      </w:r>
      <w:proofErr w:type="gramEnd"/>
      <w:r w:rsidRPr="002B1EC1">
        <w:rPr>
          <w:rFonts w:ascii="Times New Roman" w:hAnsi="Times New Roman" w:cs="Times New Roman"/>
        </w:rPr>
        <w:t xml:space="preserve"> может быть выдана задача, требующая применения основных идей курса. </w:t>
      </w:r>
    </w:p>
    <w:p w:rsidR="003C7BC6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>По совокупности ответов экзаменуемого выставляется оценка «зачет», «незачет».</w:t>
      </w:r>
    </w:p>
    <w:p w:rsidR="003C7BC6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bookmarkStart w:id="0" w:name="table01"/>
      <w:bookmarkEnd w:id="0"/>
      <w:r w:rsidRPr="002B1EC1">
        <w:rPr>
          <w:rFonts w:ascii="Times New Roman" w:hAnsi="Times New Roman" w:cs="Times New Roman"/>
        </w:rPr>
        <w:t>Критерии выставления оценок за ответ на зачете:</w:t>
      </w:r>
    </w:p>
    <w:p w:rsidR="003C7BC6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>Оценка «зачет» выставляется, если выполняются три условия:</w:t>
      </w:r>
    </w:p>
    <w:p w:rsidR="003C7BC6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>1. Экзаменуемым в целом дан ответ по всем вопросам билета;</w:t>
      </w:r>
    </w:p>
    <w:p w:rsidR="003C7BC6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2. </w:t>
      </w:r>
      <w:proofErr w:type="gramStart"/>
      <w:r w:rsidRPr="002B1EC1">
        <w:rPr>
          <w:rFonts w:ascii="Times New Roman" w:hAnsi="Times New Roman" w:cs="Times New Roman"/>
        </w:rPr>
        <w:t>Экзаменуемый</w:t>
      </w:r>
      <w:proofErr w:type="gramEnd"/>
      <w:r w:rsidRPr="002B1EC1">
        <w:rPr>
          <w:rFonts w:ascii="Times New Roman" w:hAnsi="Times New Roman" w:cs="Times New Roman"/>
        </w:rPr>
        <w:t xml:space="preserve"> отвечает более чем на 70% дополнительных вопросов.</w:t>
      </w:r>
    </w:p>
    <w:p w:rsidR="003C7BC6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3. </w:t>
      </w:r>
      <w:proofErr w:type="gramStart"/>
      <w:r w:rsidRPr="002B1EC1">
        <w:rPr>
          <w:rFonts w:ascii="Times New Roman" w:hAnsi="Times New Roman" w:cs="Times New Roman"/>
        </w:rPr>
        <w:t>Экзаменуемый</w:t>
      </w:r>
      <w:proofErr w:type="gramEnd"/>
      <w:r w:rsidRPr="002B1EC1">
        <w:rPr>
          <w:rFonts w:ascii="Times New Roman" w:hAnsi="Times New Roman" w:cs="Times New Roman"/>
        </w:rPr>
        <w:t xml:space="preserve"> решил выданную задачу.</w:t>
      </w:r>
    </w:p>
    <w:p w:rsidR="00A3081E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>Оценка «незачет» выставляется, если не выполняются условия для получения оценки «зачет».</w:t>
      </w:r>
    </w:p>
    <w:p w:rsidR="00A3081E" w:rsidRDefault="00E639A9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805C30" w:rsidRPr="002B1EC1" w:rsidRDefault="00E639A9" w:rsidP="002B1EC1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>Примерный список вопросов  на зачете: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>1.  Случайные процессы: определения примеры. Теорема Колмогорова о продолжении меры.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>2.  Эквивалентные процессы. Измеримость. Регуляризация процессов. Непрерывность траекторий,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условия Колмогорова непрерывности траекторий. 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3.  </w:t>
      </w:r>
      <w:proofErr w:type="spellStart"/>
      <w:r w:rsidRPr="002B1EC1">
        <w:rPr>
          <w:rFonts w:ascii="Times New Roman" w:hAnsi="Times New Roman" w:cs="Times New Roman"/>
        </w:rPr>
        <w:t>Винеровский</w:t>
      </w:r>
      <w:proofErr w:type="spellEnd"/>
      <w:r w:rsidRPr="002B1EC1">
        <w:rPr>
          <w:rFonts w:ascii="Times New Roman" w:hAnsi="Times New Roman" w:cs="Times New Roman"/>
        </w:rPr>
        <w:t xml:space="preserve"> процесс, процесс Пуассона. Классификация процессов.        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4.  Случайное блуждание. Возвратность. Теорема восстановления.   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5.  </w:t>
      </w:r>
      <w:proofErr w:type="gramStart"/>
      <w:r w:rsidRPr="002B1EC1">
        <w:rPr>
          <w:rFonts w:ascii="Times New Roman" w:hAnsi="Times New Roman" w:cs="Times New Roman"/>
          <w:lang w:val="en-US"/>
        </w:rPr>
        <w:t>L</w:t>
      </w:r>
      <w:r w:rsidRPr="002B1EC1">
        <w:rPr>
          <w:rFonts w:ascii="Times New Roman" w:hAnsi="Times New Roman" w:cs="Times New Roman"/>
        </w:rPr>
        <w:t>_2 теория случайных процессов.</w:t>
      </w:r>
      <w:proofErr w:type="gramEnd"/>
      <w:r w:rsidRPr="002B1EC1">
        <w:rPr>
          <w:rFonts w:ascii="Times New Roman" w:hAnsi="Times New Roman" w:cs="Times New Roman"/>
        </w:rPr>
        <w:t xml:space="preserve"> Процессы с ортогональными приращениями. Стохастические интегралы.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>6.  Стационарные в широком смысле процессы и их спектральное представление.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7.  Задача прогноза.  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8.  Процессы с независимыми приращениями. 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9.  Представление </w:t>
      </w:r>
      <w:proofErr w:type="spellStart"/>
      <w:r w:rsidRPr="002B1EC1">
        <w:rPr>
          <w:rFonts w:ascii="Times New Roman" w:hAnsi="Times New Roman" w:cs="Times New Roman"/>
        </w:rPr>
        <w:t>стохастически</w:t>
      </w:r>
      <w:proofErr w:type="spellEnd"/>
      <w:r w:rsidRPr="002B1EC1">
        <w:rPr>
          <w:rFonts w:ascii="Times New Roman" w:hAnsi="Times New Roman" w:cs="Times New Roman"/>
        </w:rPr>
        <w:t xml:space="preserve"> непрерывных процессов с независимыми приращениями.   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>10. Мартингалы. Неравенства Дуба. Сходимость мартингалов. 2 часа.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11. Марковские процессы. Основные определения. Однородные </w:t>
      </w:r>
      <w:proofErr w:type="spellStart"/>
      <w:r w:rsidRPr="002B1EC1">
        <w:rPr>
          <w:rFonts w:ascii="Times New Roman" w:hAnsi="Times New Roman" w:cs="Times New Roman"/>
        </w:rPr>
        <w:t>марковские</w:t>
      </w:r>
      <w:proofErr w:type="spellEnd"/>
      <w:r w:rsidRPr="002B1EC1">
        <w:rPr>
          <w:rFonts w:ascii="Times New Roman" w:hAnsi="Times New Roman" w:cs="Times New Roman"/>
        </w:rPr>
        <w:t xml:space="preserve"> процессы и ассоциированные 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>полугруппы.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lastRenderedPageBreak/>
        <w:t xml:space="preserve">12. Резольвента, производящий оператор. Теорема </w:t>
      </w:r>
      <w:proofErr w:type="gramStart"/>
      <w:r w:rsidRPr="002B1EC1">
        <w:rPr>
          <w:rFonts w:ascii="Times New Roman" w:hAnsi="Times New Roman" w:cs="Times New Roman"/>
        </w:rPr>
        <w:t>Хилле</w:t>
      </w:r>
      <w:proofErr w:type="gramEnd"/>
      <w:r w:rsidRPr="002B1EC1">
        <w:rPr>
          <w:rFonts w:ascii="Times New Roman" w:hAnsi="Times New Roman" w:cs="Times New Roman"/>
        </w:rPr>
        <w:t xml:space="preserve"> – Иосиды.  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13. Однородные вполне разрывные </w:t>
      </w:r>
      <w:proofErr w:type="spellStart"/>
      <w:r w:rsidRPr="002B1EC1">
        <w:rPr>
          <w:rFonts w:ascii="Times New Roman" w:hAnsi="Times New Roman" w:cs="Times New Roman"/>
        </w:rPr>
        <w:t>марковские</w:t>
      </w:r>
      <w:proofErr w:type="spellEnd"/>
      <w:r w:rsidRPr="002B1EC1">
        <w:rPr>
          <w:rFonts w:ascii="Times New Roman" w:hAnsi="Times New Roman" w:cs="Times New Roman"/>
        </w:rPr>
        <w:t xml:space="preserve"> процессы. Процессы со счетным множеством состояний.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14. Процессы рождения и гибели. Ветвящиеся процессы. 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15. Диффузионные процессы. Стохастические интегралы Ито. </w:t>
      </w:r>
    </w:p>
    <w:p w:rsidR="00805C30" w:rsidRPr="002B1EC1" w:rsidRDefault="00E639A9" w:rsidP="002B1EC1">
      <w:pPr>
        <w:pStyle w:val="1f2"/>
        <w:spacing w:before="0" w:after="0"/>
        <w:ind w:left="0" w:firstLine="720"/>
        <w:rPr>
          <w:rFonts w:ascii="Times New Roman" w:hAnsi="Times New Roman" w:cs="Times New Roman"/>
        </w:rPr>
      </w:pPr>
      <w:r w:rsidRPr="002B1EC1">
        <w:rPr>
          <w:rFonts w:ascii="Times New Roman" w:hAnsi="Times New Roman" w:cs="Times New Roman"/>
        </w:rPr>
        <w:t xml:space="preserve">16. Стохастические дифференциальные уравнения. Формула Ито.    </w:t>
      </w:r>
    </w:p>
    <w:p w:rsidR="00A3081E" w:rsidRPr="002B1EC1" w:rsidRDefault="00A3081E">
      <w:pPr>
        <w:rPr>
          <w:rFonts w:ascii="Times New Roman" w:hAnsi="Times New Roman" w:cs="Times New Roman"/>
        </w:rPr>
      </w:pPr>
    </w:p>
    <w:p w:rsidR="00A3081E" w:rsidRDefault="00E639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2B1EC1" w:rsidRPr="002B1EC1" w:rsidRDefault="002B1EC1" w:rsidP="002B1EC1">
      <w:pPr>
        <w:ind w:firstLine="720"/>
        <w:rPr>
          <w:rFonts w:ascii="Times New Roman" w:eastAsia="Times New Roman" w:hAnsi="Times New Roman" w:cs="Times New Roman"/>
        </w:rPr>
      </w:pPr>
      <w:r w:rsidRPr="00883B13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«Обработка данных и представление результатов» осуществляется в установленном в СПбГУ порядке.</w:t>
      </w:r>
    </w:p>
    <w:p w:rsidR="00A3081E" w:rsidRDefault="00E639A9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A3081E" w:rsidRDefault="00E639A9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A3081E" w:rsidRDefault="00E639A9" w:rsidP="002B1EC1">
      <w:pPr>
        <w:ind w:firstLine="720"/>
      </w:pPr>
      <w:r>
        <w:rPr>
          <w:rFonts w:ascii="Times New Roman" w:hAnsi="Times New Roman" w:cs="Times New Roman"/>
        </w:rPr>
        <w:t xml:space="preserve">К чтению специального курса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A3081E" w:rsidRDefault="00E639A9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A3081E" w:rsidRDefault="00E639A9" w:rsidP="002B1EC1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:rsidR="00A3081E" w:rsidRDefault="00E639A9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A3081E" w:rsidRDefault="00E639A9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A3081E" w:rsidRDefault="00E639A9" w:rsidP="002B1EC1">
      <w:pPr>
        <w:ind w:firstLine="720"/>
      </w:pPr>
      <w:r>
        <w:rPr>
          <w:rFonts w:ascii="Times New Roman" w:hAnsi="Times New Roman" w:cs="Times New Roman"/>
        </w:rPr>
        <w:t>Для проведения занятий требуется стандартная аудитория, оборудованная доской и мелом.</w:t>
      </w:r>
    </w:p>
    <w:p w:rsidR="00A3081E" w:rsidRDefault="00E639A9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A3081E" w:rsidRDefault="00E639A9" w:rsidP="002B1EC1">
      <w:pPr>
        <w:ind w:firstLine="720"/>
      </w:pPr>
      <w:r>
        <w:rPr>
          <w:rFonts w:ascii="Times New Roman" w:hAnsi="Times New Roman" w:cs="Times New Roman"/>
        </w:rPr>
        <w:t>Не предусмотрено.</w:t>
      </w:r>
    </w:p>
    <w:p w:rsidR="00A3081E" w:rsidRDefault="00E639A9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A3081E" w:rsidRDefault="00E639A9">
      <w:r>
        <w:rPr>
          <w:rFonts w:ascii="Times New Roman" w:hAnsi="Times New Roman" w:cs="Times New Roman"/>
        </w:rPr>
        <w:t>Не предусмотрено.</w:t>
      </w:r>
    </w:p>
    <w:p w:rsidR="00A3081E" w:rsidRDefault="00E639A9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A3081E" w:rsidRDefault="00E639A9" w:rsidP="002B1EC1">
      <w:pPr>
        <w:ind w:firstLine="720"/>
      </w:pPr>
      <w:r>
        <w:rPr>
          <w:rFonts w:ascii="Times New Roman" w:hAnsi="Times New Roman" w:cs="Times New Roman"/>
        </w:rPr>
        <w:t>Не предусмотрено.</w:t>
      </w:r>
    </w:p>
    <w:p w:rsidR="00A3081E" w:rsidRDefault="00E639A9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A3081E" w:rsidRDefault="00E639A9" w:rsidP="002B1EC1">
      <w:pPr>
        <w:ind w:firstLine="720"/>
      </w:pPr>
      <w:r>
        <w:rPr>
          <w:rFonts w:ascii="Times New Roman" w:hAnsi="Times New Roman" w:cs="Times New Roman"/>
        </w:rPr>
        <w:t>Для проведения занятий по дисциплине требуется мел.</w:t>
      </w:r>
    </w:p>
    <w:p w:rsidR="00A3081E" w:rsidRDefault="00E639A9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A3081E" w:rsidRDefault="00E639A9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А. В. </w:t>
      </w:r>
      <w:proofErr w:type="spellStart"/>
      <w:r>
        <w:rPr>
          <w:rFonts w:ascii="Times New Roman" w:hAnsi="Times New Roman" w:cs="Times New Roman"/>
        </w:rPr>
        <w:t>Булинский</w:t>
      </w:r>
      <w:proofErr w:type="spellEnd"/>
      <w:r>
        <w:rPr>
          <w:rFonts w:ascii="Times New Roman" w:hAnsi="Times New Roman" w:cs="Times New Roman"/>
        </w:rPr>
        <w:t>, А. Н. Ширяев, Теория случайных</w:t>
      </w:r>
      <w:r w:rsidR="002B1EC1">
        <w:rPr>
          <w:rFonts w:ascii="Times New Roman" w:hAnsi="Times New Roman" w:cs="Times New Roman"/>
        </w:rPr>
        <w:t xml:space="preserve"> процессов, М,</w:t>
      </w:r>
      <w:r w:rsidR="002B1EC1">
        <w:rPr>
          <w:rFonts w:ascii="Times New Roman" w:hAnsi="Times New Roman" w:cs="Times New Roman"/>
        </w:rPr>
        <w:br/>
      </w:r>
      <w:proofErr w:type="spellStart"/>
      <w:r w:rsidR="002B1EC1">
        <w:rPr>
          <w:rFonts w:ascii="Times New Roman" w:hAnsi="Times New Roman" w:cs="Times New Roman"/>
        </w:rPr>
        <w:t>Физматлит</w:t>
      </w:r>
      <w:proofErr w:type="spellEnd"/>
      <w:r w:rsidR="002B1EC1">
        <w:rPr>
          <w:rFonts w:ascii="Times New Roman" w:hAnsi="Times New Roman" w:cs="Times New Roman"/>
        </w:rPr>
        <w:t>, 2003.</w:t>
      </w:r>
    </w:p>
    <w:p w:rsidR="002B1EC1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1157B0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1157B0">
        <w:rPr>
          <w:rFonts w:ascii="Times New Roman" w:hAnsi="Times New Roman" w:cs="Times New Roman"/>
          <w:lang w:val="en-US"/>
        </w:rPr>
        <w:t>R.Durret</w:t>
      </w:r>
      <w:proofErr w:type="spellEnd"/>
      <w:r w:rsidRPr="001157B0">
        <w:rPr>
          <w:rFonts w:ascii="Times New Roman" w:hAnsi="Times New Roman" w:cs="Times New Roman"/>
          <w:lang w:val="en-US"/>
        </w:rPr>
        <w:t>, Essentials of Stocha</w:t>
      </w:r>
      <w:r w:rsidR="002B1EC1">
        <w:rPr>
          <w:rFonts w:ascii="Times New Roman" w:hAnsi="Times New Roman" w:cs="Times New Roman"/>
          <w:lang w:val="en-US"/>
        </w:rPr>
        <w:t>stic Processes, Springer, 1999.</w:t>
      </w:r>
    </w:p>
    <w:p w:rsidR="002B1EC1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1157B0">
        <w:rPr>
          <w:rFonts w:ascii="Times New Roman" w:hAnsi="Times New Roman" w:cs="Times New Roman"/>
          <w:lang w:val="en-US"/>
        </w:rPr>
        <w:t xml:space="preserve">3. D. </w:t>
      </w:r>
      <w:proofErr w:type="spellStart"/>
      <w:r w:rsidRPr="001157B0">
        <w:rPr>
          <w:rFonts w:ascii="Times New Roman" w:hAnsi="Times New Roman" w:cs="Times New Roman"/>
          <w:lang w:val="en-US"/>
        </w:rPr>
        <w:t>Revus</w:t>
      </w:r>
      <w:proofErr w:type="spellEnd"/>
      <w:r w:rsidRPr="001157B0">
        <w:rPr>
          <w:rFonts w:ascii="Times New Roman" w:hAnsi="Times New Roman" w:cs="Times New Roman"/>
          <w:lang w:val="en-US"/>
        </w:rPr>
        <w:t xml:space="preserve">, M. </w:t>
      </w:r>
      <w:proofErr w:type="spellStart"/>
      <w:r w:rsidRPr="001157B0">
        <w:rPr>
          <w:rFonts w:ascii="Times New Roman" w:hAnsi="Times New Roman" w:cs="Times New Roman"/>
          <w:lang w:val="en-US"/>
        </w:rPr>
        <w:t>Yor</w:t>
      </w:r>
      <w:proofErr w:type="spellEnd"/>
      <w:r w:rsidRPr="001157B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157B0">
        <w:rPr>
          <w:rFonts w:ascii="Times New Roman" w:hAnsi="Times New Roman" w:cs="Times New Roman"/>
          <w:lang w:val="en-US"/>
        </w:rPr>
        <w:t>Continious</w:t>
      </w:r>
      <w:proofErr w:type="spellEnd"/>
      <w:r w:rsidRPr="001157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57B0">
        <w:rPr>
          <w:rFonts w:ascii="Times New Roman" w:hAnsi="Times New Roman" w:cs="Times New Roman"/>
          <w:lang w:val="en-US"/>
        </w:rPr>
        <w:t>martiingales</w:t>
      </w:r>
      <w:proofErr w:type="spellEnd"/>
      <w:r w:rsidRPr="001157B0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1157B0">
        <w:rPr>
          <w:rFonts w:ascii="Times New Roman" w:hAnsi="Times New Roman" w:cs="Times New Roman"/>
          <w:lang w:val="en-US"/>
        </w:rPr>
        <w:t>brownian</w:t>
      </w:r>
      <w:proofErr w:type="spellEnd"/>
      <w:r w:rsidRPr="001157B0">
        <w:rPr>
          <w:rFonts w:ascii="Times New Roman" w:hAnsi="Times New Roman" w:cs="Times New Roman"/>
          <w:lang w:val="en-US"/>
        </w:rPr>
        <w:t xml:space="preserve"> motion</w:t>
      </w:r>
      <w:proofErr w:type="gramStart"/>
      <w:r w:rsidRPr="001157B0">
        <w:rPr>
          <w:rFonts w:ascii="Times New Roman" w:hAnsi="Times New Roman" w:cs="Times New Roman"/>
          <w:lang w:val="en-US"/>
        </w:rPr>
        <w:t>,</w:t>
      </w:r>
      <w:proofErr w:type="gramEnd"/>
      <w:r w:rsidRPr="001157B0">
        <w:rPr>
          <w:rFonts w:ascii="Times New Roman" w:hAnsi="Times New Roman" w:cs="Times New Roman"/>
          <w:lang w:val="en-US"/>
        </w:rPr>
        <w:br/>
        <w:t>Springer, 1994.</w:t>
      </w:r>
    </w:p>
    <w:p w:rsidR="002B1EC1" w:rsidRPr="002B1EC1" w:rsidRDefault="00E639A9" w:rsidP="002B1EC1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1157B0">
        <w:rPr>
          <w:rFonts w:ascii="Times New Roman" w:hAnsi="Times New Roman" w:cs="Times New Roman"/>
          <w:lang w:val="en-US"/>
        </w:rPr>
        <w:lastRenderedPageBreak/>
        <w:t xml:space="preserve">4. M. </w:t>
      </w:r>
      <w:proofErr w:type="spellStart"/>
      <w:proofErr w:type="gramStart"/>
      <w:r w:rsidRPr="001157B0">
        <w:rPr>
          <w:rFonts w:ascii="Times New Roman" w:hAnsi="Times New Roman" w:cs="Times New Roman"/>
          <w:lang w:val="en-US"/>
        </w:rPr>
        <w:t>Lifshits</w:t>
      </w:r>
      <w:proofErr w:type="spellEnd"/>
      <w:r w:rsidRPr="001157B0">
        <w:rPr>
          <w:rFonts w:ascii="Times New Roman" w:hAnsi="Times New Roman" w:cs="Times New Roman"/>
          <w:lang w:val="en-US"/>
        </w:rPr>
        <w:t>,</w:t>
      </w:r>
      <w:proofErr w:type="gramEnd"/>
      <w:r w:rsidRPr="001157B0">
        <w:rPr>
          <w:rFonts w:ascii="Times New Roman" w:hAnsi="Times New Roman" w:cs="Times New Roman"/>
          <w:lang w:val="en-US"/>
        </w:rPr>
        <w:t xml:space="preserve"> Lectures on Gaus</w:t>
      </w:r>
      <w:r w:rsidR="002B1EC1">
        <w:rPr>
          <w:rFonts w:ascii="Times New Roman" w:hAnsi="Times New Roman" w:cs="Times New Roman"/>
          <w:lang w:val="en-US"/>
        </w:rPr>
        <w:t>sian Processes, Springer, 2012.</w:t>
      </w:r>
    </w:p>
    <w:p w:rsidR="00A3081E" w:rsidRDefault="00E639A9" w:rsidP="002B1EC1">
      <w:pPr>
        <w:spacing w:before="0" w:after="0"/>
        <w:ind w:firstLine="720"/>
      </w:pPr>
      <w:r w:rsidRPr="001157B0">
        <w:rPr>
          <w:rFonts w:ascii="Times New Roman" w:hAnsi="Times New Roman" w:cs="Times New Roman"/>
          <w:lang w:val="en-US"/>
        </w:rPr>
        <w:t xml:space="preserve">5. P. </w:t>
      </w:r>
      <w:proofErr w:type="spellStart"/>
      <w:r w:rsidRPr="001157B0">
        <w:rPr>
          <w:rFonts w:ascii="Times New Roman" w:hAnsi="Times New Roman" w:cs="Times New Roman"/>
          <w:lang w:val="en-US"/>
        </w:rPr>
        <w:t>Moerters</w:t>
      </w:r>
      <w:proofErr w:type="spellEnd"/>
      <w:r w:rsidRPr="001157B0">
        <w:rPr>
          <w:rFonts w:ascii="Times New Roman" w:hAnsi="Times New Roman" w:cs="Times New Roman"/>
          <w:lang w:val="en-US"/>
        </w:rPr>
        <w:t xml:space="preserve">, Yu. </w:t>
      </w:r>
      <w:proofErr w:type="spellStart"/>
      <w:r>
        <w:rPr>
          <w:rFonts w:ascii="Times New Roman" w:hAnsi="Times New Roman" w:cs="Times New Roman"/>
        </w:rPr>
        <w:t>Peres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Brownian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Motio</w:t>
      </w:r>
      <w:r w:rsidR="002B1EC1">
        <w:rPr>
          <w:rFonts w:ascii="Times New Roman" w:hAnsi="Times New Roman" w:cs="Times New Roman"/>
        </w:rPr>
        <w:t>n</w:t>
      </w:r>
      <w:proofErr w:type="spellEnd"/>
      <w:r w:rsidR="002B1EC1">
        <w:rPr>
          <w:rFonts w:ascii="Times New Roman" w:hAnsi="Times New Roman" w:cs="Times New Roman"/>
        </w:rPr>
        <w:t xml:space="preserve">, </w:t>
      </w:r>
      <w:proofErr w:type="spellStart"/>
      <w:r w:rsidR="002B1EC1">
        <w:rPr>
          <w:rFonts w:ascii="Times New Roman" w:hAnsi="Times New Roman" w:cs="Times New Roman"/>
        </w:rPr>
        <w:t>Cambridge</w:t>
      </w:r>
      <w:proofErr w:type="spellEnd"/>
      <w:r w:rsidR="002B1EC1">
        <w:rPr>
          <w:rFonts w:ascii="Times New Roman" w:hAnsi="Times New Roman" w:cs="Times New Roman"/>
        </w:rPr>
        <w:t xml:space="preserve"> </w:t>
      </w:r>
      <w:proofErr w:type="spellStart"/>
      <w:r w:rsidR="002B1EC1">
        <w:rPr>
          <w:rFonts w:ascii="Times New Roman" w:hAnsi="Times New Roman" w:cs="Times New Roman"/>
        </w:rPr>
        <w:t>Univ</w:t>
      </w:r>
      <w:proofErr w:type="spellEnd"/>
      <w:r w:rsidR="002B1EC1">
        <w:rPr>
          <w:rFonts w:ascii="Times New Roman" w:hAnsi="Times New Roman" w:cs="Times New Roman"/>
        </w:rPr>
        <w:t xml:space="preserve">. </w:t>
      </w:r>
      <w:proofErr w:type="spellStart"/>
      <w:r w:rsidR="002B1EC1">
        <w:rPr>
          <w:rFonts w:ascii="Times New Roman" w:hAnsi="Times New Roman" w:cs="Times New Roman"/>
        </w:rPr>
        <w:t>Press</w:t>
      </w:r>
      <w:proofErr w:type="spellEnd"/>
      <w:r w:rsidR="002B1EC1">
        <w:rPr>
          <w:rFonts w:ascii="Times New Roman" w:hAnsi="Times New Roman" w:cs="Times New Roman"/>
        </w:rPr>
        <w:t>, 2010.</w:t>
      </w:r>
    </w:p>
    <w:p w:rsidR="00A3081E" w:rsidRDefault="00E639A9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2B1EC1" w:rsidRDefault="00E639A9" w:rsidP="002B1EC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B1E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А. Д. </w:t>
      </w:r>
      <w:proofErr w:type="spellStart"/>
      <w:r>
        <w:rPr>
          <w:rFonts w:ascii="Times New Roman" w:hAnsi="Times New Roman" w:cs="Times New Roman"/>
        </w:rPr>
        <w:t>Вентцель</w:t>
      </w:r>
      <w:proofErr w:type="spellEnd"/>
      <w:r>
        <w:rPr>
          <w:rFonts w:ascii="Times New Roman" w:hAnsi="Times New Roman" w:cs="Times New Roman"/>
        </w:rPr>
        <w:t>, Курс теории случайных пр</w:t>
      </w:r>
      <w:r w:rsidR="002B1EC1">
        <w:rPr>
          <w:rFonts w:ascii="Times New Roman" w:hAnsi="Times New Roman" w:cs="Times New Roman"/>
        </w:rPr>
        <w:t>оцессов, М, Наука, 1996.</w:t>
      </w:r>
    </w:p>
    <w:p w:rsidR="00A3081E" w:rsidRDefault="00E639A9" w:rsidP="002B1EC1">
      <w:pPr>
        <w:spacing w:before="0" w:after="0"/>
        <w:ind w:firstLine="720"/>
      </w:pPr>
      <w:r>
        <w:rPr>
          <w:rFonts w:ascii="Times New Roman" w:hAnsi="Times New Roman" w:cs="Times New Roman"/>
        </w:rPr>
        <w:t>2.</w:t>
      </w:r>
      <w:r w:rsidR="002B1E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И. Л. </w:t>
      </w:r>
      <w:proofErr w:type="spellStart"/>
      <w:r>
        <w:rPr>
          <w:rFonts w:ascii="Times New Roman" w:hAnsi="Times New Roman" w:cs="Times New Roman"/>
        </w:rPr>
        <w:t>Гихман</w:t>
      </w:r>
      <w:proofErr w:type="spellEnd"/>
      <w:r>
        <w:rPr>
          <w:rFonts w:ascii="Times New Roman" w:hAnsi="Times New Roman" w:cs="Times New Roman"/>
        </w:rPr>
        <w:t>, А. В. Скороход, Введение в теорию случай</w:t>
      </w:r>
      <w:r w:rsidR="002B1EC1">
        <w:rPr>
          <w:rFonts w:ascii="Times New Roman" w:hAnsi="Times New Roman" w:cs="Times New Roman"/>
        </w:rPr>
        <w:t>ных процессов, М.,</w:t>
      </w:r>
      <w:r w:rsidR="002B1EC1">
        <w:rPr>
          <w:rFonts w:ascii="Times New Roman" w:hAnsi="Times New Roman" w:cs="Times New Roman"/>
        </w:rPr>
        <w:br/>
        <w:t>Наука, 1977.</w:t>
      </w:r>
    </w:p>
    <w:p w:rsidR="00A3081E" w:rsidRDefault="00E639A9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A3081E" w:rsidRPr="002B1EC1" w:rsidRDefault="002B1EC1">
      <w:pPr>
        <w:rPr>
          <w:rFonts w:ascii="Times New Roman" w:hAnsi="Times New Roman" w:cs="Times New Roman"/>
        </w:rPr>
      </w:pPr>
      <w:r>
        <w:tab/>
      </w:r>
      <w:r w:rsidRPr="002B1EC1">
        <w:rPr>
          <w:rFonts w:ascii="Times New Roman" w:hAnsi="Times New Roman" w:cs="Times New Roman"/>
        </w:rPr>
        <w:t>Не требуется</w:t>
      </w:r>
    </w:p>
    <w:p w:rsidR="00A3081E" w:rsidRDefault="00E639A9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A3081E" w:rsidRDefault="00E639A9" w:rsidP="002B1EC1">
      <w:pPr>
        <w:ind w:firstLine="720"/>
      </w:pPr>
      <w:bookmarkStart w:id="1" w:name="_GoBack"/>
      <w:bookmarkEnd w:id="1"/>
      <w:r>
        <w:rPr>
          <w:rFonts w:ascii="Times New Roman" w:hAnsi="Times New Roman" w:cs="Times New Roman"/>
        </w:rPr>
        <w:t xml:space="preserve">Ибрагимов Ильдар </w:t>
      </w:r>
      <w:proofErr w:type="spellStart"/>
      <w:r>
        <w:rPr>
          <w:rFonts w:ascii="Times New Roman" w:hAnsi="Times New Roman" w:cs="Times New Roman"/>
        </w:rPr>
        <w:t>Абдуллович</w:t>
      </w:r>
      <w:proofErr w:type="spellEnd"/>
      <w:r>
        <w:rPr>
          <w:rFonts w:ascii="Times New Roman" w:hAnsi="Times New Roman" w:cs="Times New Roman"/>
        </w:rPr>
        <w:t>, академик РАН, д.ф.-м.н., профессор кафедры Теории вероятностей и математической статистики, ibr32@pdmi.ras.ru</w:t>
      </w:r>
    </w:p>
    <w:sectPr w:rsidR="00A3081E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7A4" w:rsidRDefault="003E57A4">
      <w:pPr>
        <w:spacing w:before="0" w:after="0"/>
      </w:pPr>
      <w:r>
        <w:separator/>
      </w:r>
    </w:p>
  </w:endnote>
  <w:endnote w:type="continuationSeparator" w:id="0">
    <w:p w:rsidR="003E57A4" w:rsidRDefault="003E57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7A4" w:rsidRDefault="003E57A4">
      <w:pPr>
        <w:spacing w:before="0" w:after="0"/>
      </w:pPr>
      <w:r>
        <w:separator/>
      </w:r>
    </w:p>
  </w:footnote>
  <w:footnote w:type="continuationSeparator" w:id="0">
    <w:p w:rsidR="003E57A4" w:rsidRDefault="003E57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E57A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E57A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E639A9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3E57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52C"/>
    <w:multiLevelType w:val="multilevel"/>
    <w:tmpl w:val="C300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C4714"/>
    <w:rsid w:val="001157B0"/>
    <w:rsid w:val="001915A3"/>
    <w:rsid w:val="00217F62"/>
    <w:rsid w:val="002B1EC1"/>
    <w:rsid w:val="003E57A4"/>
    <w:rsid w:val="00A3081E"/>
    <w:rsid w:val="00A906D8"/>
    <w:rsid w:val="00AB5A74"/>
    <w:rsid w:val="00E639A9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3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aliases w:val="Список Знак,Верхний колонтитул Знак1 Знак,Список Знак Знак Знак"/>
    <w:basedOn w:val="a"/>
    <w:link w:val="a7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5"/>
    <w:pPr>
      <w:spacing w:after="140" w:line="288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5">
    <w:name w:val="Ниж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f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0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f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afe">
    <w:name w:val="Заголовок"/>
    <w:basedOn w:val="a"/>
    <w:next w:val="a4"/>
    <w:pPr>
      <w:keepNext/>
      <w:spacing w:before="240"/>
    </w:pPr>
    <w:rPr>
      <w:rFonts w:ascii="Liberation Sans" w:hAnsi="Liberation Sans"/>
      <w:sz w:val="28"/>
      <w:szCs w:val="28"/>
    </w:rPr>
  </w:style>
  <w:style w:type="paragraph" w:styleId="a7">
    <w:name w:val="List"/>
    <w:aliases w:val="Верхний колонтитул Знак1,Список Знак Знак,Верхний колонтитул Знак1 Знак Знак,Список Знак Знак Знак Знак"/>
    <w:basedOn w:val="ab"/>
    <w:link w:val="a6"/>
  </w:style>
  <w:style w:type="paragraph" w:customStyle="1" w:styleId="1f1">
    <w:name w:val="Указатель1"/>
    <w:basedOn w:val="a"/>
    <w:pPr>
      <w:suppressLineNumbers/>
    </w:pPr>
  </w:style>
  <w:style w:type="paragraph" w:customStyle="1" w:styleId="510">
    <w:name w:val="Основной текст (5)1"/>
    <w:basedOn w:val="a"/>
    <w:pPr>
      <w:shd w:val="clear" w:color="auto" w:fill="FFFFFF"/>
      <w:spacing w:after="240" w:line="278" w:lineRule="exact"/>
    </w:pPr>
    <w:rPr>
      <w:rFonts w:eastAsia="Arial Unicode MS"/>
      <w:i/>
      <w:iCs/>
      <w:sz w:val="23"/>
      <w:szCs w:val="23"/>
    </w:rPr>
  </w:style>
  <w:style w:type="paragraph" w:customStyle="1" w:styleId="1f2">
    <w:name w:val="Абзац списка1"/>
    <w:basedOn w:val="a"/>
    <w:pPr>
      <w:spacing w:after="200"/>
      <w:ind w:left="720"/>
      <w:contextualSpacing/>
    </w:pPr>
  </w:style>
  <w:style w:type="paragraph" w:customStyle="1" w:styleId="aff">
    <w:name w:val="Текст в заданном формате"/>
    <w:basedOn w:val="a"/>
  </w:style>
  <w:style w:type="paragraph" w:customStyle="1" w:styleId="aff0">
    <w:name w:val="Содержимое таблицы"/>
    <w:basedOn w:val="a"/>
    <w:pPr>
      <w:suppressLineNumbers/>
    </w:pPr>
  </w:style>
  <w:style w:type="paragraph" w:customStyle="1" w:styleId="aff1">
    <w:name w:val="Заголовок таблицы"/>
    <w:basedOn w:val="a9"/>
    <w:pPr>
      <w:jc w:val="center"/>
    </w:pPr>
    <w:rPr>
      <w:b/>
      <w:bCs/>
    </w:rPr>
  </w:style>
  <w:style w:type="paragraph" w:customStyle="1" w:styleId="aff2">
    <w:name w:val="Заголовок"/>
    <w:basedOn w:val="a"/>
    <w:next w:val="a4"/>
    <w:pPr>
      <w:keepNext/>
      <w:spacing w:before="240"/>
    </w:pPr>
    <w:rPr>
      <w:rFonts w:ascii="Liberation Sans" w:hAnsi="Liberation Sans"/>
      <w:sz w:val="28"/>
      <w:szCs w:val="28"/>
    </w:rPr>
  </w:style>
  <w:style w:type="paragraph" w:customStyle="1" w:styleId="1f3">
    <w:name w:val="Указатель1"/>
    <w:basedOn w:val="a"/>
    <w:pPr>
      <w:suppressLineNumbers/>
    </w:pPr>
  </w:style>
  <w:style w:type="paragraph" w:customStyle="1" w:styleId="511">
    <w:name w:val="Основной текст (5)1"/>
    <w:basedOn w:val="a"/>
    <w:pPr>
      <w:shd w:val="clear" w:color="auto" w:fill="FFFFFF"/>
      <w:spacing w:after="240" w:line="278" w:lineRule="exact"/>
    </w:pPr>
    <w:rPr>
      <w:rFonts w:eastAsia="Arial Unicode MS"/>
      <w:i/>
      <w:iCs/>
      <w:sz w:val="23"/>
      <w:szCs w:val="23"/>
    </w:rPr>
  </w:style>
  <w:style w:type="paragraph" w:customStyle="1" w:styleId="1f4">
    <w:name w:val="Абзац списка1"/>
    <w:basedOn w:val="a"/>
    <w:pPr>
      <w:spacing w:after="200"/>
      <w:ind w:left="720"/>
      <w:contextualSpacing/>
    </w:pPr>
  </w:style>
  <w:style w:type="paragraph" w:customStyle="1" w:styleId="aff3">
    <w:name w:val="Текст в заданном формате"/>
    <w:basedOn w:val="a"/>
  </w:style>
  <w:style w:type="paragraph" w:customStyle="1" w:styleId="aff4">
    <w:name w:val="Содержимое таблицы"/>
    <w:basedOn w:val="a"/>
    <w:pPr>
      <w:suppressLineNumbers/>
    </w:pPr>
  </w:style>
  <w:style w:type="paragraph" w:customStyle="1" w:styleId="aff5">
    <w:name w:val="Заголовок таблицы"/>
    <w:basedOn w:val="aff4"/>
    <w:pPr>
      <w:jc w:val="center"/>
    </w:pPr>
    <w:rPr>
      <w:b/>
      <w:bCs/>
    </w:rPr>
  </w:style>
  <w:style w:type="paragraph" w:customStyle="1" w:styleId="aff6">
    <w:name w:val="Заголовок"/>
    <w:basedOn w:val="a"/>
    <w:next w:val="ab"/>
    <w:pPr>
      <w:keepNext/>
      <w:spacing w:before="240"/>
    </w:pPr>
    <w:rPr>
      <w:rFonts w:ascii="Liberation Sans" w:hAnsi="Liberation Sans"/>
      <w:sz w:val="28"/>
      <w:szCs w:val="28"/>
    </w:rPr>
  </w:style>
  <w:style w:type="paragraph" w:customStyle="1" w:styleId="1f5">
    <w:name w:val="Указатель1"/>
    <w:basedOn w:val="a"/>
    <w:pPr>
      <w:suppressLineNumbers/>
    </w:pPr>
  </w:style>
  <w:style w:type="paragraph" w:customStyle="1" w:styleId="512">
    <w:name w:val="Основной текст (5)1"/>
    <w:basedOn w:val="a"/>
    <w:pPr>
      <w:shd w:val="clear" w:color="auto" w:fill="FFFFFF"/>
      <w:spacing w:after="240" w:line="278" w:lineRule="exact"/>
    </w:pPr>
    <w:rPr>
      <w:rFonts w:eastAsia="Arial Unicode MS"/>
      <w:i/>
      <w:iCs/>
      <w:sz w:val="23"/>
      <w:szCs w:val="23"/>
    </w:rPr>
  </w:style>
  <w:style w:type="paragraph" w:customStyle="1" w:styleId="1f6">
    <w:name w:val="Абзац списка1"/>
    <w:basedOn w:val="a"/>
    <w:pPr>
      <w:spacing w:after="200"/>
      <w:ind w:left="720"/>
      <w:contextualSpacing/>
    </w:pPr>
  </w:style>
  <w:style w:type="paragraph" w:customStyle="1" w:styleId="aff7">
    <w:name w:val="Текст в заданном формате"/>
    <w:basedOn w:val="a"/>
  </w:style>
  <w:style w:type="paragraph" w:customStyle="1" w:styleId="aff8">
    <w:name w:val="Содержимое таблицы"/>
    <w:basedOn w:val="a"/>
    <w:pPr>
      <w:suppressLineNumbers/>
    </w:pPr>
  </w:style>
  <w:style w:type="paragraph" w:customStyle="1" w:styleId="aff9">
    <w:name w:val="Заголовок таблицы"/>
    <w:basedOn w:val="aff8"/>
    <w:pPr>
      <w:jc w:val="center"/>
    </w:pPr>
    <w:rPr>
      <w:b/>
      <w:bCs/>
    </w:rPr>
  </w:style>
  <w:style w:type="paragraph" w:customStyle="1" w:styleId="affa">
    <w:name w:val="Заголовок"/>
    <w:basedOn w:val="a"/>
    <w:next w:val="ab"/>
    <w:pPr>
      <w:keepNext/>
      <w:spacing w:before="240"/>
    </w:pPr>
    <w:rPr>
      <w:rFonts w:ascii="Liberation Sans" w:hAnsi="Liberation Sans"/>
      <w:sz w:val="28"/>
      <w:szCs w:val="28"/>
    </w:rPr>
  </w:style>
  <w:style w:type="paragraph" w:customStyle="1" w:styleId="1f7">
    <w:name w:val="Указатель1"/>
    <w:basedOn w:val="a"/>
    <w:pPr>
      <w:suppressLineNumbers/>
    </w:pPr>
  </w:style>
  <w:style w:type="paragraph" w:customStyle="1" w:styleId="513">
    <w:name w:val="Основной текст (5)1"/>
    <w:basedOn w:val="a"/>
    <w:pPr>
      <w:shd w:val="clear" w:color="auto" w:fill="FFFFFF"/>
      <w:spacing w:after="240" w:line="278" w:lineRule="exact"/>
    </w:pPr>
    <w:rPr>
      <w:rFonts w:eastAsia="Arial Unicode MS"/>
      <w:i/>
      <w:iCs/>
      <w:sz w:val="23"/>
      <w:szCs w:val="23"/>
    </w:rPr>
  </w:style>
  <w:style w:type="paragraph" w:customStyle="1" w:styleId="1f8">
    <w:name w:val="Абзац списка1"/>
    <w:basedOn w:val="a"/>
    <w:pPr>
      <w:spacing w:after="200"/>
      <w:ind w:left="720"/>
      <w:contextualSpacing/>
    </w:pPr>
  </w:style>
  <w:style w:type="paragraph" w:customStyle="1" w:styleId="affb">
    <w:name w:val="Текст в заданном формате"/>
    <w:basedOn w:val="a"/>
  </w:style>
  <w:style w:type="paragraph" w:customStyle="1" w:styleId="affc">
    <w:name w:val="Содержимое таблицы"/>
    <w:basedOn w:val="a"/>
    <w:pPr>
      <w:suppressLineNumbers/>
    </w:pPr>
  </w:style>
  <w:style w:type="paragraph" w:customStyle="1" w:styleId="affd">
    <w:name w:val="Заголовок таблицы"/>
    <w:basedOn w:val="affc"/>
    <w:pPr>
      <w:jc w:val="center"/>
    </w:pPr>
    <w:rPr>
      <w:b/>
      <w:bCs/>
    </w:rPr>
  </w:style>
  <w:style w:type="paragraph" w:customStyle="1" w:styleId="13">
    <w:name w:val="Текст выноски Знак1"/>
    <w:basedOn w:val="a"/>
    <w:next w:val="ab"/>
    <w:link w:val="a4"/>
    <w:pPr>
      <w:keepNext/>
      <w:spacing w:before="240"/>
    </w:pPr>
    <w:rPr>
      <w:rFonts w:ascii="Liberation Sans" w:hAnsi="Liberation Sans"/>
      <w:sz w:val="28"/>
      <w:szCs w:val="28"/>
    </w:rPr>
  </w:style>
  <w:style w:type="paragraph" w:customStyle="1" w:styleId="12">
    <w:name w:val="Указатель1"/>
    <w:basedOn w:val="a"/>
    <w:link w:val="10"/>
    <w:pPr>
      <w:suppressLineNumbers/>
    </w:pPr>
  </w:style>
  <w:style w:type="paragraph" w:customStyle="1" w:styleId="514">
    <w:name w:val="Основной текст (5)1"/>
    <w:basedOn w:val="a"/>
    <w:pPr>
      <w:shd w:val="clear" w:color="auto" w:fill="FFFFFF"/>
      <w:spacing w:after="240" w:line="278" w:lineRule="exact"/>
    </w:pPr>
    <w:rPr>
      <w:rFonts w:eastAsia="Arial Unicode MS"/>
      <w:i/>
      <w:iCs/>
      <w:sz w:val="23"/>
      <w:szCs w:val="23"/>
    </w:rPr>
  </w:style>
  <w:style w:type="paragraph" w:customStyle="1" w:styleId="11">
    <w:name w:val="Заголовок 1 Знак1"/>
    <w:basedOn w:val="a"/>
    <w:link w:val="1"/>
    <w:pPr>
      <w:spacing w:after="200"/>
      <w:ind w:left="720"/>
      <w:contextualSpacing/>
    </w:pPr>
  </w:style>
  <w:style w:type="paragraph" w:customStyle="1" w:styleId="14">
    <w:name w:val="Нижний колонтитул Знак1"/>
    <w:basedOn w:val="a"/>
    <w:link w:val="a9"/>
  </w:style>
  <w:style w:type="paragraph" w:customStyle="1" w:styleId="af6">
    <w:name w:val="Содержимое таблицы"/>
    <w:basedOn w:val="a"/>
    <w:link w:val="af5"/>
    <w:pPr>
      <w:suppressLineNumbers/>
    </w:pPr>
  </w:style>
  <w:style w:type="paragraph" w:customStyle="1" w:styleId="affe">
    <w:name w:val="Заголовок таблицы"/>
    <w:basedOn w:val="af6"/>
    <w:pPr>
      <w:jc w:val="center"/>
    </w:pPr>
    <w:rPr>
      <w:b/>
      <w:bCs/>
    </w:rPr>
  </w:style>
  <w:style w:type="character" w:styleId="afff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0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1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3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aliases w:val="Список Знак,Верхний колонтитул Знак1 Знак,Список Знак Знак Знак"/>
    <w:basedOn w:val="a"/>
    <w:link w:val="a7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5"/>
    <w:pPr>
      <w:spacing w:after="140" w:line="288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5">
    <w:name w:val="Ниж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f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0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f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afe">
    <w:name w:val="Заголовок"/>
    <w:basedOn w:val="a"/>
    <w:next w:val="a4"/>
    <w:pPr>
      <w:keepNext/>
      <w:spacing w:before="240"/>
    </w:pPr>
    <w:rPr>
      <w:rFonts w:ascii="Liberation Sans" w:hAnsi="Liberation Sans"/>
      <w:sz w:val="28"/>
      <w:szCs w:val="28"/>
    </w:rPr>
  </w:style>
  <w:style w:type="paragraph" w:styleId="a7">
    <w:name w:val="List"/>
    <w:aliases w:val="Верхний колонтитул Знак1,Список Знак Знак,Верхний колонтитул Знак1 Знак Знак,Список Знак Знак Знак Знак"/>
    <w:basedOn w:val="ab"/>
    <w:link w:val="a6"/>
  </w:style>
  <w:style w:type="paragraph" w:customStyle="1" w:styleId="1f1">
    <w:name w:val="Указатель1"/>
    <w:basedOn w:val="a"/>
    <w:pPr>
      <w:suppressLineNumbers/>
    </w:pPr>
  </w:style>
  <w:style w:type="paragraph" w:customStyle="1" w:styleId="510">
    <w:name w:val="Основной текст (5)1"/>
    <w:basedOn w:val="a"/>
    <w:pPr>
      <w:shd w:val="clear" w:color="auto" w:fill="FFFFFF"/>
      <w:spacing w:after="240" w:line="278" w:lineRule="exact"/>
    </w:pPr>
    <w:rPr>
      <w:rFonts w:eastAsia="Arial Unicode MS"/>
      <w:i/>
      <w:iCs/>
      <w:sz w:val="23"/>
      <w:szCs w:val="23"/>
    </w:rPr>
  </w:style>
  <w:style w:type="paragraph" w:customStyle="1" w:styleId="1f2">
    <w:name w:val="Абзац списка1"/>
    <w:basedOn w:val="a"/>
    <w:pPr>
      <w:spacing w:after="200"/>
      <w:ind w:left="720"/>
      <w:contextualSpacing/>
    </w:pPr>
  </w:style>
  <w:style w:type="paragraph" w:customStyle="1" w:styleId="aff">
    <w:name w:val="Текст в заданном формате"/>
    <w:basedOn w:val="a"/>
  </w:style>
  <w:style w:type="paragraph" w:customStyle="1" w:styleId="aff0">
    <w:name w:val="Содержимое таблицы"/>
    <w:basedOn w:val="a"/>
    <w:pPr>
      <w:suppressLineNumbers/>
    </w:pPr>
  </w:style>
  <w:style w:type="paragraph" w:customStyle="1" w:styleId="aff1">
    <w:name w:val="Заголовок таблицы"/>
    <w:basedOn w:val="a9"/>
    <w:pPr>
      <w:jc w:val="center"/>
    </w:pPr>
    <w:rPr>
      <w:b/>
      <w:bCs/>
    </w:rPr>
  </w:style>
  <w:style w:type="paragraph" w:customStyle="1" w:styleId="aff2">
    <w:name w:val="Заголовок"/>
    <w:basedOn w:val="a"/>
    <w:next w:val="a4"/>
    <w:pPr>
      <w:keepNext/>
      <w:spacing w:before="240"/>
    </w:pPr>
    <w:rPr>
      <w:rFonts w:ascii="Liberation Sans" w:hAnsi="Liberation Sans"/>
      <w:sz w:val="28"/>
      <w:szCs w:val="28"/>
    </w:rPr>
  </w:style>
  <w:style w:type="paragraph" w:customStyle="1" w:styleId="1f3">
    <w:name w:val="Указатель1"/>
    <w:basedOn w:val="a"/>
    <w:pPr>
      <w:suppressLineNumbers/>
    </w:pPr>
  </w:style>
  <w:style w:type="paragraph" w:customStyle="1" w:styleId="511">
    <w:name w:val="Основной текст (5)1"/>
    <w:basedOn w:val="a"/>
    <w:pPr>
      <w:shd w:val="clear" w:color="auto" w:fill="FFFFFF"/>
      <w:spacing w:after="240" w:line="278" w:lineRule="exact"/>
    </w:pPr>
    <w:rPr>
      <w:rFonts w:eastAsia="Arial Unicode MS"/>
      <w:i/>
      <w:iCs/>
      <w:sz w:val="23"/>
      <w:szCs w:val="23"/>
    </w:rPr>
  </w:style>
  <w:style w:type="paragraph" w:customStyle="1" w:styleId="1f4">
    <w:name w:val="Абзац списка1"/>
    <w:basedOn w:val="a"/>
    <w:pPr>
      <w:spacing w:after="200"/>
      <w:ind w:left="720"/>
      <w:contextualSpacing/>
    </w:pPr>
  </w:style>
  <w:style w:type="paragraph" w:customStyle="1" w:styleId="aff3">
    <w:name w:val="Текст в заданном формате"/>
    <w:basedOn w:val="a"/>
  </w:style>
  <w:style w:type="paragraph" w:customStyle="1" w:styleId="aff4">
    <w:name w:val="Содержимое таблицы"/>
    <w:basedOn w:val="a"/>
    <w:pPr>
      <w:suppressLineNumbers/>
    </w:pPr>
  </w:style>
  <w:style w:type="paragraph" w:customStyle="1" w:styleId="aff5">
    <w:name w:val="Заголовок таблицы"/>
    <w:basedOn w:val="aff4"/>
    <w:pPr>
      <w:jc w:val="center"/>
    </w:pPr>
    <w:rPr>
      <w:b/>
      <w:bCs/>
    </w:rPr>
  </w:style>
  <w:style w:type="paragraph" w:customStyle="1" w:styleId="aff6">
    <w:name w:val="Заголовок"/>
    <w:basedOn w:val="a"/>
    <w:next w:val="ab"/>
    <w:pPr>
      <w:keepNext/>
      <w:spacing w:before="240"/>
    </w:pPr>
    <w:rPr>
      <w:rFonts w:ascii="Liberation Sans" w:hAnsi="Liberation Sans"/>
      <w:sz w:val="28"/>
      <w:szCs w:val="28"/>
    </w:rPr>
  </w:style>
  <w:style w:type="paragraph" w:customStyle="1" w:styleId="1f5">
    <w:name w:val="Указатель1"/>
    <w:basedOn w:val="a"/>
    <w:pPr>
      <w:suppressLineNumbers/>
    </w:pPr>
  </w:style>
  <w:style w:type="paragraph" w:customStyle="1" w:styleId="512">
    <w:name w:val="Основной текст (5)1"/>
    <w:basedOn w:val="a"/>
    <w:pPr>
      <w:shd w:val="clear" w:color="auto" w:fill="FFFFFF"/>
      <w:spacing w:after="240" w:line="278" w:lineRule="exact"/>
    </w:pPr>
    <w:rPr>
      <w:rFonts w:eastAsia="Arial Unicode MS"/>
      <w:i/>
      <w:iCs/>
      <w:sz w:val="23"/>
      <w:szCs w:val="23"/>
    </w:rPr>
  </w:style>
  <w:style w:type="paragraph" w:customStyle="1" w:styleId="1f6">
    <w:name w:val="Абзац списка1"/>
    <w:basedOn w:val="a"/>
    <w:pPr>
      <w:spacing w:after="200"/>
      <w:ind w:left="720"/>
      <w:contextualSpacing/>
    </w:pPr>
  </w:style>
  <w:style w:type="paragraph" w:customStyle="1" w:styleId="aff7">
    <w:name w:val="Текст в заданном формате"/>
    <w:basedOn w:val="a"/>
  </w:style>
  <w:style w:type="paragraph" w:customStyle="1" w:styleId="aff8">
    <w:name w:val="Содержимое таблицы"/>
    <w:basedOn w:val="a"/>
    <w:pPr>
      <w:suppressLineNumbers/>
    </w:pPr>
  </w:style>
  <w:style w:type="paragraph" w:customStyle="1" w:styleId="aff9">
    <w:name w:val="Заголовок таблицы"/>
    <w:basedOn w:val="aff8"/>
    <w:pPr>
      <w:jc w:val="center"/>
    </w:pPr>
    <w:rPr>
      <w:b/>
      <w:bCs/>
    </w:rPr>
  </w:style>
  <w:style w:type="paragraph" w:customStyle="1" w:styleId="affa">
    <w:name w:val="Заголовок"/>
    <w:basedOn w:val="a"/>
    <w:next w:val="ab"/>
    <w:pPr>
      <w:keepNext/>
      <w:spacing w:before="240"/>
    </w:pPr>
    <w:rPr>
      <w:rFonts w:ascii="Liberation Sans" w:hAnsi="Liberation Sans"/>
      <w:sz w:val="28"/>
      <w:szCs w:val="28"/>
    </w:rPr>
  </w:style>
  <w:style w:type="paragraph" w:customStyle="1" w:styleId="1f7">
    <w:name w:val="Указатель1"/>
    <w:basedOn w:val="a"/>
    <w:pPr>
      <w:suppressLineNumbers/>
    </w:pPr>
  </w:style>
  <w:style w:type="paragraph" w:customStyle="1" w:styleId="513">
    <w:name w:val="Основной текст (5)1"/>
    <w:basedOn w:val="a"/>
    <w:pPr>
      <w:shd w:val="clear" w:color="auto" w:fill="FFFFFF"/>
      <w:spacing w:after="240" w:line="278" w:lineRule="exact"/>
    </w:pPr>
    <w:rPr>
      <w:rFonts w:eastAsia="Arial Unicode MS"/>
      <w:i/>
      <w:iCs/>
      <w:sz w:val="23"/>
      <w:szCs w:val="23"/>
    </w:rPr>
  </w:style>
  <w:style w:type="paragraph" w:customStyle="1" w:styleId="1f8">
    <w:name w:val="Абзац списка1"/>
    <w:basedOn w:val="a"/>
    <w:pPr>
      <w:spacing w:after="200"/>
      <w:ind w:left="720"/>
      <w:contextualSpacing/>
    </w:pPr>
  </w:style>
  <w:style w:type="paragraph" w:customStyle="1" w:styleId="affb">
    <w:name w:val="Текст в заданном формате"/>
    <w:basedOn w:val="a"/>
  </w:style>
  <w:style w:type="paragraph" w:customStyle="1" w:styleId="affc">
    <w:name w:val="Содержимое таблицы"/>
    <w:basedOn w:val="a"/>
    <w:pPr>
      <w:suppressLineNumbers/>
    </w:pPr>
  </w:style>
  <w:style w:type="paragraph" w:customStyle="1" w:styleId="affd">
    <w:name w:val="Заголовок таблицы"/>
    <w:basedOn w:val="affc"/>
    <w:pPr>
      <w:jc w:val="center"/>
    </w:pPr>
    <w:rPr>
      <w:b/>
      <w:bCs/>
    </w:rPr>
  </w:style>
  <w:style w:type="paragraph" w:customStyle="1" w:styleId="13">
    <w:name w:val="Текст выноски Знак1"/>
    <w:basedOn w:val="a"/>
    <w:next w:val="ab"/>
    <w:link w:val="a4"/>
    <w:pPr>
      <w:keepNext/>
      <w:spacing w:before="240"/>
    </w:pPr>
    <w:rPr>
      <w:rFonts w:ascii="Liberation Sans" w:hAnsi="Liberation Sans"/>
      <w:sz w:val="28"/>
      <w:szCs w:val="28"/>
    </w:rPr>
  </w:style>
  <w:style w:type="paragraph" w:customStyle="1" w:styleId="12">
    <w:name w:val="Указатель1"/>
    <w:basedOn w:val="a"/>
    <w:link w:val="10"/>
    <w:pPr>
      <w:suppressLineNumbers/>
    </w:pPr>
  </w:style>
  <w:style w:type="paragraph" w:customStyle="1" w:styleId="514">
    <w:name w:val="Основной текст (5)1"/>
    <w:basedOn w:val="a"/>
    <w:pPr>
      <w:shd w:val="clear" w:color="auto" w:fill="FFFFFF"/>
      <w:spacing w:after="240" w:line="278" w:lineRule="exact"/>
    </w:pPr>
    <w:rPr>
      <w:rFonts w:eastAsia="Arial Unicode MS"/>
      <w:i/>
      <w:iCs/>
      <w:sz w:val="23"/>
      <w:szCs w:val="23"/>
    </w:rPr>
  </w:style>
  <w:style w:type="paragraph" w:customStyle="1" w:styleId="11">
    <w:name w:val="Заголовок 1 Знак1"/>
    <w:basedOn w:val="a"/>
    <w:link w:val="1"/>
    <w:pPr>
      <w:spacing w:after="200"/>
      <w:ind w:left="720"/>
      <w:contextualSpacing/>
    </w:pPr>
  </w:style>
  <w:style w:type="paragraph" w:customStyle="1" w:styleId="14">
    <w:name w:val="Нижний колонтитул Знак1"/>
    <w:basedOn w:val="a"/>
    <w:link w:val="a9"/>
  </w:style>
  <w:style w:type="paragraph" w:customStyle="1" w:styleId="af6">
    <w:name w:val="Содержимое таблицы"/>
    <w:basedOn w:val="a"/>
    <w:link w:val="af5"/>
    <w:pPr>
      <w:suppressLineNumbers/>
    </w:pPr>
  </w:style>
  <w:style w:type="paragraph" w:customStyle="1" w:styleId="affe">
    <w:name w:val="Заголовок таблицы"/>
    <w:basedOn w:val="af6"/>
    <w:pPr>
      <w:jc w:val="center"/>
    </w:pPr>
    <w:rPr>
      <w:b/>
      <w:bCs/>
    </w:rPr>
  </w:style>
  <w:style w:type="character" w:styleId="afff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0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1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3</cp:revision>
  <dcterms:created xsi:type="dcterms:W3CDTF">2019-11-12T14:18:00Z</dcterms:created>
  <dcterms:modified xsi:type="dcterms:W3CDTF">2019-11-12T14:42:00Z</dcterms:modified>
</cp:coreProperties>
</file>