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D734" w14:textId="3B611926" w:rsidR="009D2536" w:rsidRPr="00F453FA" w:rsidRDefault="00F453FA">
      <w:pPr>
        <w:rPr>
          <w:lang w:val="en-US"/>
        </w:rPr>
      </w:pPr>
      <w:r>
        <w:rPr>
          <w:lang w:val="en-US"/>
        </w:rPr>
        <w:t>Grid Search CV for the best hyperparameters!</w:t>
      </w:r>
    </w:p>
    <w:sectPr w:rsidR="009D2536" w:rsidRPr="00F45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FA"/>
    <w:rsid w:val="00756014"/>
    <w:rsid w:val="009D2536"/>
    <w:rsid w:val="00F4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2EEC"/>
  <w15:chartTrackingRefBased/>
  <w15:docId w15:val="{DF32A8EA-B47D-4591-B23D-357BB9FA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1</cp:revision>
  <dcterms:created xsi:type="dcterms:W3CDTF">2023-12-17T19:47:00Z</dcterms:created>
  <dcterms:modified xsi:type="dcterms:W3CDTF">2023-12-17T19:47:00Z</dcterms:modified>
</cp:coreProperties>
</file>