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8DD7" w14:textId="77777777" w:rsidR="00E0572E" w:rsidRDefault="00E0572E" w:rsidP="00E0572E">
      <w:pPr>
        <w:pStyle w:val="Heading1"/>
      </w:pPr>
      <w:r>
        <w:t>Task 2: Dataset Description</w:t>
      </w:r>
    </w:p>
    <w:p w14:paraId="0A2C1DD1" w14:textId="77777777" w:rsidR="005C0E7F" w:rsidRDefault="005C0E7F" w:rsidP="00E0572E">
      <w:pPr>
        <w:rPr>
          <w:b/>
          <w:bCs/>
        </w:rPr>
      </w:pPr>
    </w:p>
    <w:p w14:paraId="03A6F0A9" w14:textId="5668B672" w:rsidR="00E0572E" w:rsidRDefault="00E0572E" w:rsidP="00E0572E">
      <w:pPr>
        <w:rPr>
          <w:sz w:val="16"/>
          <w:szCs w:val="16"/>
        </w:rPr>
      </w:pPr>
      <w:r w:rsidRPr="008228DA">
        <w:rPr>
          <w:sz w:val="16"/>
          <w:szCs w:val="16"/>
        </w:rPr>
        <w:t xml:space="preserve">The </w:t>
      </w:r>
      <w:r w:rsidR="00956F3D">
        <w:rPr>
          <w:sz w:val="16"/>
          <w:szCs w:val="16"/>
        </w:rPr>
        <w:t>Retail Sales Index data</w:t>
      </w:r>
      <w:r w:rsidRPr="008228DA">
        <w:rPr>
          <w:sz w:val="16"/>
          <w:szCs w:val="16"/>
        </w:rPr>
        <w:t>, collected by th</w:t>
      </w:r>
      <w:r w:rsidR="005A19E0">
        <w:rPr>
          <w:sz w:val="16"/>
          <w:szCs w:val="16"/>
        </w:rPr>
        <w:t>e</w:t>
      </w:r>
      <w:r w:rsidRPr="008228DA">
        <w:rPr>
          <w:sz w:val="16"/>
          <w:szCs w:val="16"/>
        </w:rPr>
        <w:t xml:space="preserve"> Office of National Statistics (ONS), and Met Office</w:t>
      </w:r>
      <w:r w:rsidR="00C63118">
        <w:rPr>
          <w:sz w:val="16"/>
          <w:szCs w:val="16"/>
        </w:rPr>
        <w:t xml:space="preserve"> weather data</w:t>
      </w:r>
      <w:r w:rsidRPr="008228DA">
        <w:rPr>
          <w:sz w:val="16"/>
          <w:szCs w:val="16"/>
        </w:rPr>
        <w:t xml:space="preserve"> can be accessed </w:t>
      </w:r>
      <w:r w:rsidR="003D749A">
        <w:rPr>
          <w:sz w:val="16"/>
          <w:szCs w:val="16"/>
        </w:rPr>
        <w:t>here:</w:t>
      </w:r>
    </w:p>
    <w:p w14:paraId="6620E515" w14:textId="1E2DF1C8" w:rsidR="00330188" w:rsidRDefault="002B1942" w:rsidP="00E67B5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30188">
        <w:rPr>
          <w:sz w:val="16"/>
          <w:szCs w:val="16"/>
        </w:rPr>
        <w:t xml:space="preserve">Accessed </w:t>
      </w:r>
      <w:r w:rsidR="00BA5AE6" w:rsidRPr="00330188">
        <w:rPr>
          <w:sz w:val="16"/>
          <w:szCs w:val="16"/>
        </w:rPr>
        <w:t>12/12/</w:t>
      </w:r>
      <w:r w:rsidR="005633AB" w:rsidRPr="00330188">
        <w:rPr>
          <w:sz w:val="16"/>
          <w:szCs w:val="16"/>
        </w:rPr>
        <w:t>2023</w:t>
      </w:r>
      <w:r w:rsidRPr="00330188">
        <w:rPr>
          <w:sz w:val="16"/>
          <w:szCs w:val="16"/>
        </w:rPr>
        <w:t xml:space="preserve">: </w:t>
      </w:r>
      <w:hyperlink r:id="rId5" w:history="1">
        <w:r w:rsidR="00330188" w:rsidRPr="00AF0F03">
          <w:rPr>
            <w:rStyle w:val="Hyperlink"/>
            <w:sz w:val="16"/>
            <w:szCs w:val="16"/>
          </w:rPr>
          <w:t>https://www.metoffice.gov.uk/research/climate/maps-and-data/uk-and-regional-series</w:t>
        </w:r>
      </w:hyperlink>
    </w:p>
    <w:p w14:paraId="366B48C7" w14:textId="3C8219B4" w:rsidR="00E0572E" w:rsidRPr="00330188" w:rsidRDefault="00E05754" w:rsidP="00E67B5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30188">
        <w:rPr>
          <w:sz w:val="16"/>
          <w:szCs w:val="16"/>
        </w:rPr>
        <w:t>A</w:t>
      </w:r>
      <w:r w:rsidR="00E0572E" w:rsidRPr="00330188">
        <w:rPr>
          <w:sz w:val="16"/>
          <w:szCs w:val="16"/>
        </w:rPr>
        <w:t>ccessed</w:t>
      </w:r>
      <w:r w:rsidR="00C742FF" w:rsidRPr="00330188">
        <w:rPr>
          <w:sz w:val="16"/>
          <w:szCs w:val="16"/>
        </w:rPr>
        <w:t xml:space="preserve"> 16/12/2023</w:t>
      </w:r>
      <w:r w:rsidR="00E67B5A" w:rsidRPr="00330188">
        <w:rPr>
          <w:sz w:val="16"/>
          <w:szCs w:val="16"/>
        </w:rPr>
        <w:t>:</w:t>
      </w:r>
      <w:r w:rsidR="00701C21" w:rsidRPr="00330188">
        <w:rPr>
          <w:sz w:val="16"/>
          <w:szCs w:val="16"/>
        </w:rPr>
        <w:t xml:space="preserve"> </w:t>
      </w:r>
      <w:hyperlink r:id="rId6" w:history="1">
        <w:r w:rsidR="002B1942" w:rsidRPr="00330188">
          <w:rPr>
            <w:rStyle w:val="Hyperlink"/>
            <w:sz w:val="16"/>
            <w:szCs w:val="16"/>
          </w:rPr>
          <w:t>https://www.ons.gov.uk/businessindustryandtrade/retailindustry/datasets/retailsalesindexreferencetables/current</w:t>
        </w:r>
      </w:hyperlink>
    </w:p>
    <w:p w14:paraId="50DD7D96" w14:textId="784B5C8C" w:rsidR="00CA6D2A" w:rsidRDefault="00E0572E" w:rsidP="00E0572E">
      <w:pPr>
        <w:rPr>
          <w:sz w:val="16"/>
          <w:szCs w:val="16"/>
        </w:rPr>
      </w:pPr>
      <w:r>
        <w:rPr>
          <w:sz w:val="16"/>
          <w:szCs w:val="16"/>
        </w:rPr>
        <w:t xml:space="preserve">Both datasets </w:t>
      </w:r>
      <w:r w:rsidR="00216B37">
        <w:rPr>
          <w:sz w:val="16"/>
          <w:szCs w:val="16"/>
        </w:rPr>
        <w:t>are</w:t>
      </w:r>
      <w:r w:rsidRPr="008228DA">
        <w:rPr>
          <w:sz w:val="16"/>
          <w:szCs w:val="16"/>
        </w:rPr>
        <w:t xml:space="preserve"> licensed under the Open Government Licence 3.0 (</w:t>
      </w:r>
      <w:hyperlink r:id="rId7" w:history="1">
        <w:r w:rsidRPr="008228DA">
          <w:rPr>
            <w:rStyle w:val="Hyperlink"/>
            <w:sz w:val="16"/>
            <w:szCs w:val="16"/>
          </w:rPr>
          <w:t>https://www.nationalarchives.gov.uk/doc/open-government-licence/version/3/</w:t>
        </w:r>
      </w:hyperlink>
      <w:r w:rsidRPr="008228DA">
        <w:rPr>
          <w:sz w:val="16"/>
          <w:szCs w:val="16"/>
        </w:rPr>
        <w:t>). This permits users</w:t>
      </w:r>
      <w:r w:rsidR="00064CB5">
        <w:rPr>
          <w:sz w:val="16"/>
          <w:szCs w:val="16"/>
        </w:rPr>
        <w:t xml:space="preserve"> to</w:t>
      </w:r>
      <w:r w:rsidRPr="008228DA">
        <w:rPr>
          <w:sz w:val="16"/>
          <w:szCs w:val="16"/>
        </w:rPr>
        <w:t xml:space="preserve"> </w:t>
      </w:r>
      <w:r w:rsidR="00FE37A9">
        <w:rPr>
          <w:sz w:val="16"/>
          <w:szCs w:val="16"/>
        </w:rPr>
        <w:t>copy, alter and share the information</w:t>
      </w:r>
      <w:r w:rsidR="0095135D">
        <w:rPr>
          <w:sz w:val="16"/>
          <w:szCs w:val="16"/>
        </w:rPr>
        <w:t xml:space="preserve">, </w:t>
      </w:r>
      <w:r w:rsidR="00792DDB">
        <w:rPr>
          <w:sz w:val="16"/>
          <w:szCs w:val="16"/>
        </w:rPr>
        <w:t>so long as</w:t>
      </w:r>
      <w:r w:rsidRPr="008228DA">
        <w:rPr>
          <w:sz w:val="16"/>
          <w:szCs w:val="16"/>
        </w:rPr>
        <w:t xml:space="preserve"> </w:t>
      </w:r>
      <w:r w:rsidR="00EA72E9">
        <w:rPr>
          <w:sz w:val="16"/>
          <w:szCs w:val="16"/>
        </w:rPr>
        <w:t xml:space="preserve">a </w:t>
      </w:r>
      <w:r w:rsidRPr="008228DA">
        <w:rPr>
          <w:sz w:val="16"/>
          <w:szCs w:val="16"/>
        </w:rPr>
        <w:t>license</w:t>
      </w:r>
      <w:r w:rsidR="007A5A9C">
        <w:rPr>
          <w:sz w:val="16"/>
          <w:szCs w:val="16"/>
        </w:rPr>
        <w:t>-link</w:t>
      </w:r>
      <w:r w:rsidR="00774FD2">
        <w:rPr>
          <w:sz w:val="16"/>
          <w:szCs w:val="16"/>
        </w:rPr>
        <w:t xml:space="preserve"> and attribution</w:t>
      </w:r>
      <w:r w:rsidRPr="008228DA">
        <w:rPr>
          <w:sz w:val="16"/>
          <w:szCs w:val="16"/>
        </w:rPr>
        <w:t xml:space="preserve"> </w:t>
      </w:r>
      <w:r w:rsidR="004C71D7">
        <w:rPr>
          <w:sz w:val="16"/>
          <w:szCs w:val="16"/>
        </w:rPr>
        <w:t>are provided.</w:t>
      </w:r>
    </w:p>
    <w:p w14:paraId="005EE627" w14:textId="03DDA07C" w:rsidR="00D26C4C" w:rsidRDefault="00192555" w:rsidP="00E0572E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E0572E" w:rsidRPr="008228DA">
        <w:rPr>
          <w:sz w:val="16"/>
          <w:szCs w:val="16"/>
        </w:rPr>
        <w:t xml:space="preserve">The </w:t>
      </w:r>
      <w:proofErr w:type="spellStart"/>
      <w:r w:rsidR="00E0572E" w:rsidRPr="008228DA">
        <w:rPr>
          <w:i/>
          <w:iCs/>
          <w:sz w:val="16"/>
          <w:szCs w:val="16"/>
        </w:rPr>
        <w:t>MetOffice</w:t>
      </w:r>
      <w:proofErr w:type="spellEnd"/>
      <w:r w:rsidR="00E0572E" w:rsidRPr="008228DA">
        <w:rPr>
          <w:i/>
          <w:iCs/>
          <w:sz w:val="16"/>
          <w:szCs w:val="16"/>
        </w:rPr>
        <w:t xml:space="preserve"> </w:t>
      </w:r>
      <w:r w:rsidR="00E0572E" w:rsidRPr="008228DA">
        <w:rPr>
          <w:sz w:val="16"/>
          <w:szCs w:val="16"/>
        </w:rPr>
        <w:t xml:space="preserve">provides </w:t>
      </w:r>
      <w:r w:rsidR="00E0572E">
        <w:rPr>
          <w:sz w:val="16"/>
          <w:szCs w:val="16"/>
        </w:rPr>
        <w:t xml:space="preserve">thorough </w:t>
      </w:r>
      <w:r w:rsidR="00E0572E" w:rsidRPr="008228DA">
        <w:rPr>
          <w:sz w:val="16"/>
          <w:szCs w:val="16"/>
        </w:rPr>
        <w:t xml:space="preserve">documentation </w:t>
      </w:r>
      <w:r w:rsidR="00852BB0">
        <w:rPr>
          <w:sz w:val="16"/>
          <w:szCs w:val="16"/>
        </w:rPr>
        <w:t>on its data collection</w:t>
      </w:r>
      <w:r w:rsidR="00E0572E" w:rsidRPr="008228DA">
        <w:rPr>
          <w:sz w:val="16"/>
          <w:szCs w:val="16"/>
        </w:rPr>
        <w:t xml:space="preserve">:  </w:t>
      </w:r>
      <w:hyperlink r:id="rId8" w:history="1">
        <w:r w:rsidR="00E0572E" w:rsidRPr="008228DA">
          <w:rPr>
            <w:rStyle w:val="Hyperlink"/>
            <w:sz w:val="16"/>
            <w:szCs w:val="16"/>
          </w:rPr>
          <w:t>https://www.metoffice.gov.uk/research/climate/maps-and-data/data/haduk-grid/haduk-grid</w:t>
        </w:r>
      </w:hyperlink>
      <w:r w:rsidR="00E0572E">
        <w:rPr>
          <w:sz w:val="16"/>
          <w:szCs w:val="16"/>
        </w:rPr>
        <w:t xml:space="preserve"> </w:t>
      </w:r>
      <w:r w:rsidR="00F81642">
        <w:rPr>
          <w:sz w:val="16"/>
          <w:szCs w:val="16"/>
        </w:rPr>
        <w:t>The data recorded at</w:t>
      </w:r>
      <w:r w:rsidR="00E0572E" w:rsidRPr="008228DA">
        <w:rPr>
          <w:sz w:val="16"/>
          <w:szCs w:val="16"/>
        </w:rPr>
        <w:t xml:space="preserve"> </w:t>
      </w:r>
      <w:r w:rsidR="00204753">
        <w:rPr>
          <w:sz w:val="16"/>
          <w:szCs w:val="16"/>
        </w:rPr>
        <w:t>regional</w:t>
      </w:r>
      <w:r w:rsidR="00E0572E" w:rsidRPr="008228DA">
        <w:rPr>
          <w:sz w:val="16"/>
          <w:szCs w:val="16"/>
        </w:rPr>
        <w:t xml:space="preserve"> weather stations </w:t>
      </w:r>
      <w:r w:rsidR="008A2A6B">
        <w:rPr>
          <w:sz w:val="16"/>
          <w:szCs w:val="16"/>
        </w:rPr>
        <w:t>is</w:t>
      </w:r>
      <w:r w:rsidR="00E0572E" w:rsidRPr="008228DA">
        <w:rPr>
          <w:sz w:val="16"/>
          <w:szCs w:val="16"/>
        </w:rPr>
        <w:t xml:space="preserve"> used to </w:t>
      </w:r>
      <w:r w:rsidR="00E0572E" w:rsidRPr="008228DA">
        <w:rPr>
          <w:i/>
          <w:iCs/>
          <w:sz w:val="16"/>
          <w:szCs w:val="16"/>
        </w:rPr>
        <w:t>interpolate</w:t>
      </w:r>
      <w:r w:rsidR="00E0572E" w:rsidRPr="008228DA">
        <w:rPr>
          <w:sz w:val="16"/>
          <w:szCs w:val="16"/>
        </w:rPr>
        <w:t xml:space="preserve"> values for a 1km x 1km </w:t>
      </w:r>
      <w:r w:rsidR="001702BA">
        <w:rPr>
          <w:sz w:val="16"/>
          <w:szCs w:val="16"/>
        </w:rPr>
        <w:t>data grid</w:t>
      </w:r>
      <w:r w:rsidR="00E0572E" w:rsidRPr="008228DA">
        <w:rPr>
          <w:sz w:val="16"/>
          <w:szCs w:val="16"/>
        </w:rPr>
        <w:t xml:space="preserve"> for the entire</w:t>
      </w:r>
      <w:r w:rsidR="00F8775C">
        <w:rPr>
          <w:sz w:val="16"/>
          <w:szCs w:val="16"/>
        </w:rPr>
        <w:t xml:space="preserve"> UK</w:t>
      </w:r>
      <w:r w:rsidR="00E0572E" w:rsidRPr="008228DA">
        <w:rPr>
          <w:sz w:val="16"/>
          <w:szCs w:val="16"/>
        </w:rPr>
        <w:t xml:space="preserve"> land surface</w:t>
      </w:r>
      <w:r w:rsidR="006A37F9">
        <w:rPr>
          <w:sz w:val="16"/>
          <w:szCs w:val="16"/>
        </w:rPr>
        <w:t>,</w:t>
      </w:r>
      <w:r w:rsidR="00E0572E" w:rsidRPr="008228DA">
        <w:rPr>
          <w:sz w:val="16"/>
          <w:szCs w:val="16"/>
        </w:rPr>
        <w:t xml:space="preserve"> using multiple-regression with inverse-distance weighted interpolation (</w:t>
      </w:r>
      <w:hyperlink r:id="rId9" w:history="1">
        <w:r w:rsidR="00E0572E" w:rsidRPr="008228DA">
          <w:rPr>
            <w:rStyle w:val="Hyperlink"/>
            <w:sz w:val="16"/>
            <w:szCs w:val="16"/>
          </w:rPr>
          <w:t>https://www.metoffice.gov.uk/research/climate/maps-and-data/data/haduk-grid/methods</w:t>
        </w:r>
      </w:hyperlink>
      <w:r w:rsidR="00E0572E" w:rsidRPr="008228DA">
        <w:rPr>
          <w:sz w:val="16"/>
          <w:szCs w:val="16"/>
        </w:rPr>
        <w:t>). Accuracy is monitored through the calculation of root-mean square errors (RMSE)</w:t>
      </w:r>
      <w:r w:rsidR="006F6CEA">
        <w:rPr>
          <w:sz w:val="16"/>
          <w:szCs w:val="16"/>
        </w:rPr>
        <w:t xml:space="preserve"> by comparing </w:t>
      </w:r>
      <w:r w:rsidR="00E0572E" w:rsidRPr="008228DA">
        <w:rPr>
          <w:sz w:val="16"/>
          <w:szCs w:val="16"/>
        </w:rPr>
        <w:t>real and predicted values (</w:t>
      </w:r>
      <w:hyperlink r:id="rId10" w:anchor="faq1" w:history="1">
        <w:r w:rsidR="00E0572E" w:rsidRPr="008228DA">
          <w:rPr>
            <w:rStyle w:val="Hyperlink"/>
            <w:sz w:val="16"/>
            <w:szCs w:val="16"/>
          </w:rPr>
          <w:t>https://www.metoffice.gov.uk/research/climate/maps-and-data/data/haduk-grid/faq#faq1</w:t>
        </w:r>
      </w:hyperlink>
      <w:r w:rsidR="00E0572E" w:rsidRPr="008228DA">
        <w:rPr>
          <w:sz w:val="16"/>
          <w:szCs w:val="16"/>
        </w:rPr>
        <w:t xml:space="preserve">). </w:t>
      </w:r>
      <w:r w:rsidR="009D502F">
        <w:rPr>
          <w:sz w:val="16"/>
          <w:szCs w:val="16"/>
        </w:rPr>
        <w:t>While</w:t>
      </w:r>
      <w:r w:rsidR="001269DD" w:rsidRPr="0053147D">
        <w:rPr>
          <w:sz w:val="16"/>
          <w:szCs w:val="16"/>
        </w:rPr>
        <w:t xml:space="preserve"> these datasets</w:t>
      </w:r>
      <w:r w:rsidR="00DB03C1">
        <w:rPr>
          <w:sz w:val="16"/>
          <w:szCs w:val="16"/>
        </w:rPr>
        <w:t xml:space="preserve"> do</w:t>
      </w:r>
      <w:r w:rsidR="001269DD" w:rsidRPr="0053147D">
        <w:rPr>
          <w:sz w:val="16"/>
          <w:szCs w:val="16"/>
        </w:rPr>
        <w:t xml:space="preserve"> undergo rigorous </w:t>
      </w:r>
      <w:r w:rsidR="001269DD">
        <w:rPr>
          <w:sz w:val="16"/>
          <w:szCs w:val="16"/>
        </w:rPr>
        <w:t>error-checking</w:t>
      </w:r>
      <w:r w:rsidR="001269DD" w:rsidRPr="0053147D">
        <w:rPr>
          <w:sz w:val="16"/>
          <w:szCs w:val="16"/>
        </w:rPr>
        <w:t>, the inherent limitations of interpolation may</w:t>
      </w:r>
      <w:r w:rsidR="001269DD">
        <w:rPr>
          <w:sz w:val="16"/>
          <w:szCs w:val="16"/>
        </w:rPr>
        <w:t xml:space="preserve"> inevitably</w:t>
      </w:r>
      <w:r w:rsidR="001269DD" w:rsidRPr="0053147D">
        <w:rPr>
          <w:sz w:val="16"/>
          <w:szCs w:val="16"/>
        </w:rPr>
        <w:t xml:space="preserve"> introduce </w:t>
      </w:r>
      <w:r w:rsidR="004E4632">
        <w:rPr>
          <w:sz w:val="16"/>
          <w:szCs w:val="16"/>
        </w:rPr>
        <w:t xml:space="preserve">some </w:t>
      </w:r>
      <w:r w:rsidR="00797B5E">
        <w:rPr>
          <w:sz w:val="16"/>
          <w:szCs w:val="16"/>
        </w:rPr>
        <w:t>error</w:t>
      </w:r>
      <w:r w:rsidR="00EB564E">
        <w:rPr>
          <w:sz w:val="16"/>
          <w:szCs w:val="16"/>
        </w:rPr>
        <w:t>.</w:t>
      </w:r>
    </w:p>
    <w:p w14:paraId="256442B4" w14:textId="1165AD83" w:rsidR="00E0572E" w:rsidRDefault="00E0572E" w:rsidP="00E0572E">
      <w:p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r w:rsidRPr="008228DA">
        <w:rPr>
          <w:sz w:val="16"/>
          <w:szCs w:val="16"/>
        </w:rPr>
        <w:t xml:space="preserve">ONS </w:t>
      </w:r>
      <w:r w:rsidR="00AC263E">
        <w:rPr>
          <w:sz w:val="16"/>
          <w:szCs w:val="16"/>
        </w:rPr>
        <w:t>constructs</w:t>
      </w:r>
      <w:r>
        <w:rPr>
          <w:sz w:val="16"/>
          <w:szCs w:val="16"/>
        </w:rPr>
        <w:t xml:space="preserve"> the Retail Sales dataset for </w:t>
      </w:r>
      <w:r w:rsidRPr="008228DA">
        <w:rPr>
          <w:sz w:val="16"/>
          <w:szCs w:val="16"/>
        </w:rPr>
        <w:t>every month using the Monthly Business Survey</w:t>
      </w:r>
      <w:r w:rsidR="00B068DF">
        <w:rPr>
          <w:sz w:val="16"/>
          <w:szCs w:val="16"/>
        </w:rPr>
        <w:t xml:space="preserve"> (MBS-RSI)</w:t>
      </w:r>
      <w:r w:rsidR="007C3B3F">
        <w:rPr>
          <w:sz w:val="16"/>
          <w:szCs w:val="16"/>
        </w:rPr>
        <w:t xml:space="preserve">. </w:t>
      </w:r>
      <w:r w:rsidR="00DB7748">
        <w:rPr>
          <w:sz w:val="16"/>
          <w:szCs w:val="16"/>
        </w:rPr>
        <w:t>Detailed</w:t>
      </w:r>
      <w:r w:rsidRPr="008228DA">
        <w:rPr>
          <w:sz w:val="16"/>
          <w:szCs w:val="16"/>
        </w:rPr>
        <w:t xml:space="preserve"> documentation about the quality checks </w:t>
      </w:r>
      <w:r w:rsidR="00AC5C49">
        <w:rPr>
          <w:sz w:val="16"/>
          <w:szCs w:val="16"/>
        </w:rPr>
        <w:t xml:space="preserve">and methodology </w:t>
      </w:r>
      <w:r w:rsidRPr="008228DA">
        <w:rPr>
          <w:sz w:val="16"/>
          <w:szCs w:val="16"/>
        </w:rPr>
        <w:t>can be found</w:t>
      </w:r>
      <w:r>
        <w:rPr>
          <w:sz w:val="16"/>
          <w:szCs w:val="16"/>
        </w:rPr>
        <w:t xml:space="preserve"> her</w:t>
      </w:r>
      <w:r w:rsidR="004725CC">
        <w:rPr>
          <w:sz w:val="16"/>
          <w:szCs w:val="16"/>
        </w:rPr>
        <w:t>e</w:t>
      </w:r>
      <w:r w:rsidRPr="008228DA">
        <w:rPr>
          <w:sz w:val="16"/>
          <w:szCs w:val="16"/>
        </w:rPr>
        <w:t xml:space="preserve">: </w:t>
      </w:r>
      <w:hyperlink r:id="rId11" w:history="1">
        <w:r w:rsidRPr="008228DA">
          <w:rPr>
            <w:rStyle w:val="Hyperlink"/>
            <w:sz w:val="16"/>
            <w:szCs w:val="16"/>
          </w:rPr>
          <w:t>https://www.ons.gov.uk/businessindustryandtrade/retailindustry/methodologies/retailsalesindexrsiqmi</w:t>
        </w:r>
      </w:hyperlink>
      <w:r w:rsidR="00F66618">
        <w:rPr>
          <w:sz w:val="16"/>
          <w:szCs w:val="16"/>
        </w:rPr>
        <w:t xml:space="preserve"> As m</w:t>
      </w:r>
      <w:r w:rsidR="00F101AF">
        <w:rPr>
          <w:sz w:val="16"/>
          <w:szCs w:val="16"/>
        </w:rPr>
        <w:t>any</w:t>
      </w:r>
      <w:r>
        <w:rPr>
          <w:sz w:val="16"/>
          <w:szCs w:val="16"/>
        </w:rPr>
        <w:t xml:space="preserve"> </w:t>
      </w:r>
      <w:r w:rsidR="00111354">
        <w:rPr>
          <w:sz w:val="16"/>
          <w:szCs w:val="16"/>
        </w:rPr>
        <w:t>financial institutions</w:t>
      </w:r>
      <w:r w:rsidRPr="008228DA">
        <w:rPr>
          <w:sz w:val="16"/>
          <w:szCs w:val="16"/>
        </w:rPr>
        <w:t xml:space="preserve"> depend on </w:t>
      </w:r>
      <w:r w:rsidR="00AC529A">
        <w:rPr>
          <w:sz w:val="16"/>
          <w:szCs w:val="16"/>
        </w:rPr>
        <w:t>this data</w:t>
      </w:r>
      <w:r w:rsidRPr="008228DA">
        <w:rPr>
          <w:sz w:val="16"/>
          <w:szCs w:val="16"/>
        </w:rPr>
        <w:t xml:space="preserve">, the ONS invests </w:t>
      </w:r>
      <w:r w:rsidR="00AA73AD">
        <w:rPr>
          <w:sz w:val="16"/>
          <w:szCs w:val="16"/>
        </w:rPr>
        <w:t>many</w:t>
      </w:r>
      <w:r w:rsidRPr="008228DA">
        <w:rPr>
          <w:sz w:val="16"/>
          <w:szCs w:val="16"/>
        </w:rPr>
        <w:t xml:space="preserve"> resources into making this data as reliable as possible. The data is collected from businesses using an electronic survey</w:t>
      </w:r>
      <w:r>
        <w:rPr>
          <w:sz w:val="16"/>
          <w:szCs w:val="16"/>
        </w:rPr>
        <w:t>.</w:t>
      </w:r>
      <w:r w:rsidRPr="008228DA">
        <w:rPr>
          <w:sz w:val="16"/>
          <w:szCs w:val="16"/>
        </w:rPr>
        <w:t xml:space="preserve"> </w:t>
      </w:r>
      <w:r w:rsidR="00A0068C">
        <w:rPr>
          <w:sz w:val="16"/>
          <w:szCs w:val="16"/>
        </w:rPr>
        <w:t>Furthermore, the</w:t>
      </w:r>
      <w:r w:rsidRPr="008228DA">
        <w:rPr>
          <w:sz w:val="16"/>
          <w:szCs w:val="16"/>
        </w:rPr>
        <w:t xml:space="preserve"> ONS </w:t>
      </w:r>
      <w:r w:rsidR="00C1426A">
        <w:rPr>
          <w:sz w:val="16"/>
          <w:szCs w:val="16"/>
        </w:rPr>
        <w:t xml:space="preserve">uses </w:t>
      </w:r>
      <w:r w:rsidRPr="008228DA">
        <w:rPr>
          <w:sz w:val="16"/>
          <w:szCs w:val="16"/>
        </w:rPr>
        <w:t>“chasing”</w:t>
      </w:r>
      <w:r w:rsidR="00BB3B2E">
        <w:rPr>
          <w:sz w:val="16"/>
          <w:szCs w:val="16"/>
        </w:rPr>
        <w:t xml:space="preserve"> tactics</w:t>
      </w:r>
      <w:r w:rsidRPr="008228DA">
        <w:rPr>
          <w:sz w:val="16"/>
          <w:szCs w:val="16"/>
        </w:rPr>
        <w:t xml:space="preserve"> by trained </w:t>
      </w:r>
      <w:r w:rsidR="00BF197D">
        <w:rPr>
          <w:sz w:val="16"/>
          <w:szCs w:val="16"/>
        </w:rPr>
        <w:t>employees</w:t>
      </w:r>
      <w:r w:rsidRPr="008228DA">
        <w:rPr>
          <w:sz w:val="16"/>
          <w:szCs w:val="16"/>
        </w:rPr>
        <w:t xml:space="preserve"> to ensure a high monthly response rate</w:t>
      </w:r>
      <w:r>
        <w:rPr>
          <w:sz w:val="16"/>
          <w:szCs w:val="16"/>
        </w:rPr>
        <w:t>.</w:t>
      </w:r>
      <w:r w:rsidRPr="008228DA">
        <w:rPr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 w:rsidRPr="008228DA">
        <w:rPr>
          <w:sz w:val="16"/>
          <w:szCs w:val="16"/>
        </w:rPr>
        <w:t xml:space="preserve"> system of automated checks is implemented to “flag” figures above a certain threshold. </w:t>
      </w:r>
    </w:p>
    <w:p w14:paraId="4CB3EF96" w14:textId="5B4C117E" w:rsidR="00131BD7" w:rsidRDefault="00E0572E" w:rsidP="00E0572E">
      <w:pPr>
        <w:rPr>
          <w:sz w:val="16"/>
          <w:szCs w:val="16"/>
        </w:rPr>
      </w:pPr>
      <w:r w:rsidRPr="00580BBB">
        <w:rPr>
          <w:sz w:val="16"/>
          <w:szCs w:val="16"/>
        </w:rPr>
        <w:t xml:space="preserve">The </w:t>
      </w:r>
      <w:r w:rsidR="00CF2C45">
        <w:rPr>
          <w:sz w:val="16"/>
          <w:szCs w:val="16"/>
        </w:rPr>
        <w:t xml:space="preserve">RSI </w:t>
      </w:r>
      <w:r w:rsidRPr="00580BBB">
        <w:rPr>
          <w:sz w:val="16"/>
          <w:szCs w:val="16"/>
        </w:rPr>
        <w:t>dataset</w:t>
      </w:r>
      <w:r w:rsidR="007379DA">
        <w:rPr>
          <w:sz w:val="16"/>
          <w:szCs w:val="16"/>
        </w:rPr>
        <w:t xml:space="preserve"> </w:t>
      </w:r>
      <w:r>
        <w:rPr>
          <w:sz w:val="16"/>
          <w:szCs w:val="16"/>
        </w:rPr>
        <w:t>provided by the ONS come</w:t>
      </w:r>
      <w:r w:rsidR="008C5131">
        <w:rPr>
          <w:sz w:val="16"/>
          <w:szCs w:val="16"/>
        </w:rPr>
        <w:t>s</w:t>
      </w:r>
      <w:r>
        <w:rPr>
          <w:sz w:val="16"/>
          <w:szCs w:val="16"/>
        </w:rPr>
        <w:t xml:space="preserve"> in the form of multiple </w:t>
      </w:r>
      <w:r w:rsidR="000A3B3B">
        <w:rPr>
          <w:sz w:val="16"/>
          <w:szCs w:val="16"/>
        </w:rPr>
        <w:t>tables</w:t>
      </w:r>
      <w:r w:rsidR="00C662F1">
        <w:rPr>
          <w:sz w:val="16"/>
          <w:szCs w:val="16"/>
        </w:rPr>
        <w:t xml:space="preserve"> in </w:t>
      </w:r>
      <w:r w:rsidR="000A3B3B">
        <w:rPr>
          <w:sz w:val="16"/>
          <w:szCs w:val="16"/>
        </w:rPr>
        <w:t>Excel sheets</w:t>
      </w:r>
      <w:r>
        <w:rPr>
          <w:sz w:val="16"/>
          <w:szCs w:val="16"/>
        </w:rPr>
        <w:t xml:space="preserve">. The </w:t>
      </w:r>
      <w:r w:rsidR="00BF0341">
        <w:rPr>
          <w:i/>
          <w:iCs/>
          <w:sz w:val="16"/>
          <w:szCs w:val="16"/>
        </w:rPr>
        <w:t xml:space="preserve">tables </w:t>
      </w:r>
      <w:r>
        <w:rPr>
          <w:sz w:val="16"/>
          <w:szCs w:val="16"/>
        </w:rPr>
        <w:t xml:space="preserve">we will use are the </w:t>
      </w:r>
      <w:r w:rsidRPr="00FA2D16">
        <w:rPr>
          <w:i/>
          <w:iCs/>
          <w:sz w:val="16"/>
          <w:szCs w:val="16"/>
        </w:rPr>
        <w:t>KPSA1</w:t>
      </w:r>
      <w:r>
        <w:rPr>
          <w:sz w:val="16"/>
          <w:szCs w:val="16"/>
        </w:rPr>
        <w:t xml:space="preserve">, </w:t>
      </w:r>
      <w:r w:rsidR="00751F3D">
        <w:rPr>
          <w:sz w:val="16"/>
          <w:szCs w:val="16"/>
        </w:rPr>
        <w:t>the</w:t>
      </w:r>
      <w:r>
        <w:rPr>
          <w:sz w:val="16"/>
          <w:szCs w:val="16"/>
        </w:rPr>
        <w:t xml:space="preserve"> seasonally-adjusted </w:t>
      </w:r>
      <w:r w:rsidRPr="00EC5ECD">
        <w:rPr>
          <w:b/>
          <w:bCs/>
          <w:sz w:val="16"/>
          <w:szCs w:val="16"/>
          <w:u w:val="single"/>
        </w:rPr>
        <w:t>percentage change in retail sales volume</w:t>
      </w:r>
      <w:r>
        <w:rPr>
          <w:sz w:val="16"/>
          <w:szCs w:val="16"/>
        </w:rPr>
        <w:t xml:space="preserve"> compared to </w:t>
      </w:r>
      <w:r w:rsidRPr="000839A5">
        <w:rPr>
          <w:i/>
          <w:iCs/>
          <w:sz w:val="16"/>
          <w:szCs w:val="16"/>
        </w:rPr>
        <w:t>the same month a year earlier</w:t>
      </w:r>
      <w:r>
        <w:rPr>
          <w:sz w:val="16"/>
          <w:szCs w:val="16"/>
        </w:rPr>
        <w:t>, and</w:t>
      </w:r>
      <w:r w:rsidRPr="00D4343A">
        <w:rPr>
          <w:sz w:val="16"/>
          <w:szCs w:val="16"/>
        </w:rPr>
        <w:t xml:space="preserve"> </w:t>
      </w:r>
      <w:r w:rsidRPr="00FA2D16">
        <w:rPr>
          <w:i/>
          <w:iCs/>
          <w:sz w:val="16"/>
          <w:szCs w:val="16"/>
        </w:rPr>
        <w:t>KPSA3</w:t>
      </w:r>
      <w:r>
        <w:rPr>
          <w:sz w:val="16"/>
          <w:szCs w:val="16"/>
        </w:rPr>
        <w:t xml:space="preserve">, which </w:t>
      </w:r>
      <w:r w:rsidR="007C1515">
        <w:rPr>
          <w:sz w:val="16"/>
          <w:szCs w:val="16"/>
        </w:rPr>
        <w:t>stores</w:t>
      </w:r>
      <w:r>
        <w:rPr>
          <w:sz w:val="16"/>
          <w:szCs w:val="16"/>
        </w:rPr>
        <w:t xml:space="preserve"> percentage change from </w:t>
      </w:r>
      <w:r w:rsidRPr="000839A5">
        <w:rPr>
          <w:i/>
          <w:iCs/>
          <w:sz w:val="16"/>
          <w:szCs w:val="16"/>
        </w:rPr>
        <w:t>the previous to the current month</w:t>
      </w:r>
      <w:r>
        <w:rPr>
          <w:sz w:val="16"/>
          <w:szCs w:val="16"/>
        </w:rPr>
        <w:t>. Each percentage-change is represented as a floating-point number.</w:t>
      </w:r>
      <w:r w:rsidR="007E1306">
        <w:rPr>
          <w:sz w:val="16"/>
          <w:szCs w:val="16"/>
        </w:rPr>
        <w:t xml:space="preserve"> </w:t>
      </w:r>
      <w:r w:rsidR="00A006B4">
        <w:rPr>
          <w:sz w:val="16"/>
          <w:szCs w:val="16"/>
        </w:rPr>
        <w:t>T</w:t>
      </w:r>
      <w:r w:rsidR="007E1306">
        <w:rPr>
          <w:sz w:val="16"/>
          <w:szCs w:val="16"/>
        </w:rPr>
        <w:t>his project will</w:t>
      </w:r>
      <w:r>
        <w:rPr>
          <w:sz w:val="16"/>
          <w:szCs w:val="16"/>
        </w:rPr>
        <w:t xml:space="preserve"> </w:t>
      </w:r>
      <w:r w:rsidR="00066865">
        <w:rPr>
          <w:sz w:val="16"/>
          <w:szCs w:val="16"/>
        </w:rPr>
        <w:t>evaluate</w:t>
      </w:r>
      <w:r w:rsidR="00996FE1">
        <w:rPr>
          <w:sz w:val="16"/>
          <w:szCs w:val="16"/>
        </w:rPr>
        <w:t xml:space="preserve"> </w:t>
      </w:r>
      <w:r>
        <w:rPr>
          <w:sz w:val="16"/>
          <w:szCs w:val="16"/>
        </w:rPr>
        <w:t>the effect of the weather on</w:t>
      </w:r>
      <w:r w:rsidR="00184807">
        <w:rPr>
          <w:sz w:val="16"/>
          <w:szCs w:val="16"/>
        </w:rPr>
        <w:t xml:space="preserve"> </w:t>
      </w:r>
      <w:r w:rsidR="00A30C51">
        <w:rPr>
          <w:sz w:val="16"/>
          <w:szCs w:val="16"/>
        </w:rPr>
        <w:t>these</w:t>
      </w:r>
      <w:r>
        <w:rPr>
          <w:sz w:val="16"/>
          <w:szCs w:val="16"/>
        </w:rPr>
        <w:t xml:space="preserve"> </w:t>
      </w:r>
      <w:r w:rsidRPr="000C5F1C">
        <w:rPr>
          <w:i/>
          <w:iCs/>
          <w:sz w:val="16"/>
          <w:szCs w:val="16"/>
        </w:rPr>
        <w:t>two</w:t>
      </w:r>
      <w:r>
        <w:rPr>
          <w:sz w:val="16"/>
          <w:szCs w:val="16"/>
        </w:rPr>
        <w:t xml:space="preserve"> “target” vectors, in order to get an overview of the impact of weather on both long-term</w:t>
      </w:r>
      <w:r w:rsidR="00615620">
        <w:rPr>
          <w:sz w:val="16"/>
          <w:szCs w:val="16"/>
        </w:rPr>
        <w:t xml:space="preserve"> and short-term</w:t>
      </w:r>
      <w:r>
        <w:rPr>
          <w:sz w:val="16"/>
          <w:szCs w:val="16"/>
        </w:rPr>
        <w:t xml:space="preserve"> patterns in consumer spending. </w:t>
      </w:r>
      <w:r w:rsidR="00AA79F4">
        <w:rPr>
          <w:sz w:val="16"/>
          <w:szCs w:val="16"/>
        </w:rPr>
        <w:t>Using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seasonally-adjusted</w:t>
      </w:r>
      <w:r>
        <w:rPr>
          <w:sz w:val="16"/>
          <w:szCs w:val="16"/>
        </w:rPr>
        <w:t xml:space="preserve"> </w:t>
      </w:r>
      <w:r w:rsidR="00FF7D2D">
        <w:rPr>
          <w:sz w:val="16"/>
          <w:szCs w:val="16"/>
        </w:rPr>
        <w:t>data</w:t>
      </w:r>
      <w:r>
        <w:rPr>
          <w:sz w:val="16"/>
          <w:szCs w:val="16"/>
        </w:rPr>
        <w:t xml:space="preserve"> </w:t>
      </w:r>
      <w:r w:rsidR="00091D50">
        <w:rPr>
          <w:sz w:val="16"/>
          <w:szCs w:val="16"/>
        </w:rPr>
        <w:t xml:space="preserve">helps to </w:t>
      </w:r>
      <w:r w:rsidR="004D6E1D">
        <w:rPr>
          <w:sz w:val="16"/>
          <w:szCs w:val="16"/>
        </w:rPr>
        <w:t>isolate the</w:t>
      </w:r>
      <w:r>
        <w:rPr>
          <w:sz w:val="16"/>
          <w:szCs w:val="16"/>
        </w:rPr>
        <w:t xml:space="preserve"> effect of weather on </w:t>
      </w:r>
      <w:r w:rsidR="001A0ACB">
        <w:rPr>
          <w:sz w:val="16"/>
          <w:szCs w:val="16"/>
        </w:rPr>
        <w:t>sales</w:t>
      </w:r>
      <w:r>
        <w:rPr>
          <w:sz w:val="16"/>
          <w:szCs w:val="16"/>
        </w:rPr>
        <w:t xml:space="preserve"> </w:t>
      </w:r>
      <w:r w:rsidR="00653899">
        <w:rPr>
          <w:sz w:val="16"/>
          <w:szCs w:val="16"/>
        </w:rPr>
        <w:t xml:space="preserve">by </w:t>
      </w:r>
      <w:r w:rsidR="009D244A">
        <w:rPr>
          <w:sz w:val="16"/>
          <w:szCs w:val="16"/>
        </w:rPr>
        <w:t>accounting</w:t>
      </w:r>
      <w:r w:rsidR="00C225A6">
        <w:rPr>
          <w:sz w:val="16"/>
          <w:szCs w:val="16"/>
        </w:rPr>
        <w:t xml:space="preserve"> for the </w:t>
      </w:r>
      <w:r w:rsidR="000B0BCA">
        <w:rPr>
          <w:sz w:val="16"/>
          <w:szCs w:val="16"/>
        </w:rPr>
        <w:t xml:space="preserve">impact </w:t>
      </w:r>
      <w:r w:rsidR="00C225A6">
        <w:rPr>
          <w:sz w:val="16"/>
          <w:szCs w:val="16"/>
        </w:rPr>
        <w:t>of holiday</w:t>
      </w:r>
      <w:r w:rsidR="00BB1B43">
        <w:rPr>
          <w:sz w:val="16"/>
          <w:szCs w:val="16"/>
        </w:rPr>
        <w:t>s</w:t>
      </w:r>
      <w:r w:rsidR="001E55A7">
        <w:rPr>
          <w:sz w:val="16"/>
          <w:szCs w:val="16"/>
        </w:rPr>
        <w:t>.</w:t>
      </w:r>
      <w:r w:rsidR="0098407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Each table consists of 421 rows indexed from January 1988 to October 2023, with 10 columns </w:t>
      </w:r>
      <w:r w:rsidR="00F10AB3">
        <w:rPr>
          <w:sz w:val="16"/>
          <w:szCs w:val="16"/>
        </w:rPr>
        <w:t>representing</w:t>
      </w:r>
      <w:r w:rsidR="00250B97">
        <w:rPr>
          <w:sz w:val="16"/>
          <w:szCs w:val="16"/>
        </w:rPr>
        <w:t xml:space="preserve"> sales </w:t>
      </w:r>
      <w:r w:rsidR="00D56136">
        <w:rPr>
          <w:sz w:val="16"/>
          <w:szCs w:val="16"/>
        </w:rPr>
        <w:t>volume for</w:t>
      </w:r>
      <w:r>
        <w:rPr>
          <w:sz w:val="16"/>
          <w:szCs w:val="16"/>
        </w:rPr>
        <w:t xml:space="preserve"> different retail sectors. </w:t>
      </w:r>
      <w:r w:rsidR="009A6634">
        <w:rPr>
          <w:sz w:val="16"/>
          <w:szCs w:val="16"/>
        </w:rPr>
        <w:t xml:space="preserve">For this </w:t>
      </w:r>
      <w:r w:rsidR="00101508">
        <w:rPr>
          <w:sz w:val="16"/>
          <w:szCs w:val="16"/>
        </w:rPr>
        <w:t>project</w:t>
      </w:r>
      <w:r w:rsidR="00864D54">
        <w:rPr>
          <w:sz w:val="16"/>
          <w:szCs w:val="16"/>
        </w:rPr>
        <w:t xml:space="preserve">, the </w:t>
      </w:r>
      <w:r>
        <w:rPr>
          <w:sz w:val="16"/>
          <w:szCs w:val="16"/>
        </w:rPr>
        <w:t>column</w:t>
      </w:r>
      <w:r w:rsidR="00D860D2">
        <w:rPr>
          <w:sz w:val="16"/>
          <w:szCs w:val="16"/>
        </w:rPr>
        <w:t xml:space="preserve"> named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All retailing excluding automotive fuel</w:t>
      </w:r>
      <w:r>
        <w:rPr>
          <w:sz w:val="16"/>
          <w:szCs w:val="16"/>
        </w:rPr>
        <w:t xml:space="preserve"> </w:t>
      </w:r>
      <w:r w:rsidR="00F62952">
        <w:rPr>
          <w:sz w:val="16"/>
          <w:szCs w:val="16"/>
        </w:rPr>
        <w:t>will be selected</w:t>
      </w:r>
      <w:r w:rsidR="00571498">
        <w:rPr>
          <w:sz w:val="16"/>
          <w:szCs w:val="16"/>
        </w:rPr>
        <w:t xml:space="preserve"> to exclude impact of the volatility of fuel prices.</w:t>
      </w:r>
    </w:p>
    <w:p w14:paraId="1A4C09B1" w14:textId="1B6673E6" w:rsidR="00E0572E" w:rsidRPr="00D73D1D" w:rsidRDefault="00E0572E" w:rsidP="00E0572E">
      <w:pPr>
        <w:rPr>
          <w:sz w:val="16"/>
          <w:szCs w:val="16"/>
        </w:rPr>
      </w:pPr>
      <w:r>
        <w:rPr>
          <w:sz w:val="16"/>
          <w:szCs w:val="16"/>
        </w:rPr>
        <w:t xml:space="preserve">The weather data consists of 7 tables each one of which represents a different “feature” or weather parameter. Each </w:t>
      </w:r>
      <w:r>
        <w:rPr>
          <w:i/>
          <w:iCs/>
          <w:sz w:val="16"/>
          <w:szCs w:val="16"/>
        </w:rPr>
        <w:t>row</w:t>
      </w:r>
      <w:r>
        <w:rPr>
          <w:sz w:val="16"/>
          <w:szCs w:val="16"/>
        </w:rPr>
        <w:t xml:space="preserve"> in these tables is indexed by a year, while each column represents </w:t>
      </w:r>
      <w:r w:rsidR="00A127B4">
        <w:rPr>
          <w:sz w:val="16"/>
          <w:szCs w:val="16"/>
        </w:rPr>
        <w:t>a</w:t>
      </w:r>
      <w:r>
        <w:rPr>
          <w:sz w:val="16"/>
          <w:szCs w:val="16"/>
        </w:rPr>
        <w:t xml:space="preserve"> month</w:t>
      </w:r>
      <w:r w:rsidR="00D217D1">
        <w:rPr>
          <w:sz w:val="16"/>
          <w:szCs w:val="16"/>
        </w:rPr>
        <w:t>/season</w:t>
      </w:r>
      <w:r>
        <w:rPr>
          <w:sz w:val="16"/>
          <w:szCs w:val="16"/>
        </w:rPr>
        <w:t xml:space="preserve">. </w:t>
      </w:r>
      <w:r w:rsidR="00864523">
        <w:rPr>
          <w:sz w:val="16"/>
          <w:szCs w:val="16"/>
        </w:rPr>
        <w:t>The cells</w:t>
      </w:r>
      <w:r w:rsidR="00FC07C9">
        <w:rPr>
          <w:sz w:val="16"/>
          <w:szCs w:val="16"/>
        </w:rPr>
        <w:t xml:space="preserve"> contain</w:t>
      </w:r>
      <w:r>
        <w:rPr>
          <w:sz w:val="16"/>
          <w:szCs w:val="16"/>
        </w:rPr>
        <w:t xml:space="preserve"> the </w:t>
      </w:r>
      <w:r w:rsidR="006B38D1">
        <w:rPr>
          <w:sz w:val="16"/>
          <w:szCs w:val="16"/>
        </w:rPr>
        <w:t>values</w:t>
      </w:r>
      <w:r>
        <w:rPr>
          <w:sz w:val="16"/>
          <w:szCs w:val="16"/>
        </w:rPr>
        <w:t xml:space="preserve"> representing the </w:t>
      </w:r>
      <w:r w:rsidR="00104B65">
        <w:rPr>
          <w:sz w:val="16"/>
          <w:szCs w:val="16"/>
        </w:rPr>
        <w:t xml:space="preserve">parameter </w:t>
      </w:r>
      <w:r w:rsidR="009D08A3">
        <w:rPr>
          <w:sz w:val="16"/>
          <w:szCs w:val="16"/>
        </w:rPr>
        <w:t>measured</w:t>
      </w:r>
      <w:r w:rsidR="006B4FC5">
        <w:rPr>
          <w:sz w:val="16"/>
          <w:szCs w:val="16"/>
        </w:rPr>
        <w:t xml:space="preserve"> (</w:t>
      </w:r>
      <w:r>
        <w:rPr>
          <w:sz w:val="16"/>
          <w:szCs w:val="16"/>
        </w:rPr>
        <w:t>floating-point numbers</w:t>
      </w:r>
      <w:r w:rsidR="00B02992">
        <w:rPr>
          <w:sz w:val="16"/>
          <w:szCs w:val="16"/>
        </w:rPr>
        <w:t>)</w:t>
      </w:r>
      <w:r>
        <w:rPr>
          <w:sz w:val="16"/>
          <w:szCs w:val="16"/>
        </w:rPr>
        <w:t>. The units used are</w:t>
      </w:r>
      <w:r w:rsidR="002A6298">
        <w:rPr>
          <w:sz w:val="16"/>
          <w:szCs w:val="16"/>
        </w:rPr>
        <w:t>:</w:t>
      </w:r>
      <w:r>
        <w:rPr>
          <w:sz w:val="16"/>
          <w:szCs w:val="16"/>
        </w:rPr>
        <w:t xml:space="preserve"> degrees Celsius</w:t>
      </w:r>
      <w:r w:rsidR="0080455F">
        <w:rPr>
          <w:sz w:val="16"/>
          <w:szCs w:val="16"/>
        </w:rPr>
        <w:t xml:space="preserve"> </w:t>
      </w:r>
      <w:r w:rsidR="004A68C2">
        <w:rPr>
          <w:sz w:val="16"/>
          <w:szCs w:val="16"/>
        </w:rPr>
        <w:t>(temperature)</w:t>
      </w:r>
      <w:r>
        <w:rPr>
          <w:sz w:val="16"/>
          <w:szCs w:val="16"/>
        </w:rPr>
        <w:t>, number of days</w:t>
      </w:r>
      <w:r w:rsidR="003728BC">
        <w:rPr>
          <w:sz w:val="16"/>
          <w:szCs w:val="16"/>
        </w:rPr>
        <w:t xml:space="preserve"> (days with frost and more than 1mm precipitation)</w:t>
      </w:r>
      <w:r>
        <w:rPr>
          <w:sz w:val="16"/>
          <w:szCs w:val="16"/>
        </w:rPr>
        <w:t xml:space="preserve">, </w:t>
      </w:r>
      <w:r w:rsidR="006A4EDB">
        <w:rPr>
          <w:sz w:val="16"/>
          <w:szCs w:val="16"/>
        </w:rPr>
        <w:t>hours (sunshine)</w:t>
      </w:r>
      <w:r>
        <w:rPr>
          <w:sz w:val="16"/>
          <w:szCs w:val="16"/>
        </w:rPr>
        <w:t>, and</w:t>
      </w:r>
      <w:r w:rsidR="00FF3184">
        <w:rPr>
          <w:sz w:val="16"/>
          <w:szCs w:val="16"/>
        </w:rPr>
        <w:t xml:space="preserve"> </w:t>
      </w:r>
      <w:r>
        <w:rPr>
          <w:sz w:val="16"/>
          <w:szCs w:val="16"/>
        </w:rPr>
        <w:t>m</w:t>
      </w:r>
      <w:r w:rsidR="00EC2496">
        <w:rPr>
          <w:sz w:val="16"/>
          <w:szCs w:val="16"/>
        </w:rPr>
        <w:t xml:space="preserve">illimetres </w:t>
      </w:r>
      <w:r w:rsidR="005B689E">
        <w:rPr>
          <w:sz w:val="16"/>
          <w:szCs w:val="16"/>
        </w:rPr>
        <w:t xml:space="preserve">(precipitation). </w:t>
      </w:r>
      <w:r>
        <w:rPr>
          <w:sz w:val="16"/>
          <w:szCs w:val="16"/>
        </w:rPr>
        <w:t xml:space="preserve">Each table </w:t>
      </w:r>
      <w:r w:rsidR="00742304">
        <w:rPr>
          <w:sz w:val="16"/>
          <w:szCs w:val="16"/>
        </w:rPr>
        <w:t>comprises a</w:t>
      </w:r>
      <w:r>
        <w:rPr>
          <w:sz w:val="16"/>
          <w:szCs w:val="16"/>
        </w:rPr>
        <w:t xml:space="preserve"> different number of rows</w:t>
      </w:r>
      <w:r w:rsidR="00C13F1E">
        <w:rPr>
          <w:sz w:val="16"/>
          <w:szCs w:val="16"/>
        </w:rPr>
        <w:t>/years</w:t>
      </w:r>
      <w:r w:rsidR="002C3F46">
        <w:rPr>
          <w:sz w:val="16"/>
          <w:szCs w:val="16"/>
        </w:rPr>
        <w:t>,</w:t>
      </w:r>
      <w:r>
        <w:rPr>
          <w:sz w:val="16"/>
          <w:szCs w:val="16"/>
        </w:rPr>
        <w:t xml:space="preserve"> ranging from starting in 1836 to 1960 </w:t>
      </w:r>
      <w:r w:rsidR="008A67DF">
        <w:rPr>
          <w:sz w:val="16"/>
          <w:szCs w:val="16"/>
        </w:rPr>
        <w:t xml:space="preserve">to </w:t>
      </w:r>
      <w:r>
        <w:rPr>
          <w:sz w:val="16"/>
          <w:szCs w:val="16"/>
        </w:rPr>
        <w:t>2023</w:t>
      </w:r>
      <w:r w:rsidR="00617D6B">
        <w:rPr>
          <w:sz w:val="16"/>
          <w:szCs w:val="16"/>
        </w:rPr>
        <w:t>. However,</w:t>
      </w:r>
      <w:r>
        <w:rPr>
          <w:sz w:val="16"/>
          <w:szCs w:val="16"/>
        </w:rPr>
        <w:t xml:space="preserve"> as we only have data for retail sales volume from January 1988 to October 2023, 421 rows </w:t>
      </w:r>
      <w:r w:rsidR="00E81285">
        <w:rPr>
          <w:sz w:val="16"/>
          <w:szCs w:val="16"/>
        </w:rPr>
        <w:t>must</w:t>
      </w:r>
      <w:r w:rsidR="00704AAC">
        <w:rPr>
          <w:sz w:val="16"/>
          <w:szCs w:val="16"/>
        </w:rPr>
        <w:t xml:space="preserve"> eventually</w:t>
      </w:r>
      <w:r>
        <w:rPr>
          <w:sz w:val="16"/>
          <w:szCs w:val="16"/>
        </w:rPr>
        <w:t xml:space="preserve"> be </w:t>
      </w:r>
      <w:r w:rsidR="00CC7C94">
        <w:rPr>
          <w:sz w:val="16"/>
          <w:szCs w:val="16"/>
        </w:rPr>
        <w:t>extracted from the restructured data.</w:t>
      </w:r>
    </w:p>
    <w:p w14:paraId="3864D9D3" w14:textId="77777777" w:rsidR="009D2536" w:rsidRDefault="009D2536"/>
    <w:sectPr w:rsidR="009D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253"/>
    <w:multiLevelType w:val="hybridMultilevel"/>
    <w:tmpl w:val="FF065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16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E"/>
    <w:rsid w:val="000276D9"/>
    <w:rsid w:val="00053231"/>
    <w:rsid w:val="000578BC"/>
    <w:rsid w:val="00060465"/>
    <w:rsid w:val="00064CB5"/>
    <w:rsid w:val="00066865"/>
    <w:rsid w:val="000839A5"/>
    <w:rsid w:val="00091D50"/>
    <w:rsid w:val="0009551E"/>
    <w:rsid w:val="000964D0"/>
    <w:rsid w:val="0009781C"/>
    <w:rsid w:val="000A3B3B"/>
    <w:rsid w:val="000B0BCA"/>
    <w:rsid w:val="000C01A9"/>
    <w:rsid w:val="000C5F1C"/>
    <w:rsid w:val="000E63CF"/>
    <w:rsid w:val="000E733E"/>
    <w:rsid w:val="000E7540"/>
    <w:rsid w:val="000F1CD0"/>
    <w:rsid w:val="000F50A9"/>
    <w:rsid w:val="00101508"/>
    <w:rsid w:val="00104B65"/>
    <w:rsid w:val="00110698"/>
    <w:rsid w:val="0011081B"/>
    <w:rsid w:val="00111354"/>
    <w:rsid w:val="0011622D"/>
    <w:rsid w:val="0012314E"/>
    <w:rsid w:val="001269DD"/>
    <w:rsid w:val="001312A1"/>
    <w:rsid w:val="00131BD7"/>
    <w:rsid w:val="00133456"/>
    <w:rsid w:val="00137209"/>
    <w:rsid w:val="00140DA4"/>
    <w:rsid w:val="001475AB"/>
    <w:rsid w:val="00147F80"/>
    <w:rsid w:val="00150996"/>
    <w:rsid w:val="00153452"/>
    <w:rsid w:val="00155599"/>
    <w:rsid w:val="001617D3"/>
    <w:rsid w:val="001702BA"/>
    <w:rsid w:val="00171028"/>
    <w:rsid w:val="0017620E"/>
    <w:rsid w:val="00184807"/>
    <w:rsid w:val="00185D8E"/>
    <w:rsid w:val="00187831"/>
    <w:rsid w:val="00192555"/>
    <w:rsid w:val="001A0ACB"/>
    <w:rsid w:val="001B7838"/>
    <w:rsid w:val="001D4362"/>
    <w:rsid w:val="001E0D82"/>
    <w:rsid w:val="001E55A7"/>
    <w:rsid w:val="001F747E"/>
    <w:rsid w:val="0020140A"/>
    <w:rsid w:val="00204753"/>
    <w:rsid w:val="00211503"/>
    <w:rsid w:val="00216B37"/>
    <w:rsid w:val="0023615D"/>
    <w:rsid w:val="00250B97"/>
    <w:rsid w:val="002719ED"/>
    <w:rsid w:val="00275DBE"/>
    <w:rsid w:val="00282AA4"/>
    <w:rsid w:val="00294CFC"/>
    <w:rsid w:val="00295078"/>
    <w:rsid w:val="002A6298"/>
    <w:rsid w:val="002A6BB5"/>
    <w:rsid w:val="002B1814"/>
    <w:rsid w:val="002B1942"/>
    <w:rsid w:val="002B561C"/>
    <w:rsid w:val="002C3F46"/>
    <w:rsid w:val="002E223B"/>
    <w:rsid w:val="00330188"/>
    <w:rsid w:val="00332566"/>
    <w:rsid w:val="003460C7"/>
    <w:rsid w:val="00351F19"/>
    <w:rsid w:val="003728BC"/>
    <w:rsid w:val="00375835"/>
    <w:rsid w:val="00391E23"/>
    <w:rsid w:val="00393446"/>
    <w:rsid w:val="003A2272"/>
    <w:rsid w:val="003A4299"/>
    <w:rsid w:val="003A5197"/>
    <w:rsid w:val="003B077D"/>
    <w:rsid w:val="003C0E89"/>
    <w:rsid w:val="003D749A"/>
    <w:rsid w:val="003E4DAB"/>
    <w:rsid w:val="00403C7B"/>
    <w:rsid w:val="00412B9C"/>
    <w:rsid w:val="00416F65"/>
    <w:rsid w:val="00444F3C"/>
    <w:rsid w:val="004725CC"/>
    <w:rsid w:val="004842D7"/>
    <w:rsid w:val="00485FC6"/>
    <w:rsid w:val="00492D38"/>
    <w:rsid w:val="004A68C2"/>
    <w:rsid w:val="004C71D7"/>
    <w:rsid w:val="004C7ED3"/>
    <w:rsid w:val="004D6E1D"/>
    <w:rsid w:val="004E4632"/>
    <w:rsid w:val="004F7CA8"/>
    <w:rsid w:val="005032B9"/>
    <w:rsid w:val="00515565"/>
    <w:rsid w:val="00522650"/>
    <w:rsid w:val="0055343A"/>
    <w:rsid w:val="005633AB"/>
    <w:rsid w:val="00571498"/>
    <w:rsid w:val="005803B9"/>
    <w:rsid w:val="00592946"/>
    <w:rsid w:val="00593733"/>
    <w:rsid w:val="00594BA8"/>
    <w:rsid w:val="00595C59"/>
    <w:rsid w:val="005A19E0"/>
    <w:rsid w:val="005B689E"/>
    <w:rsid w:val="005C0C50"/>
    <w:rsid w:val="005C0E7F"/>
    <w:rsid w:val="005C212A"/>
    <w:rsid w:val="005C41FF"/>
    <w:rsid w:val="005D0ED0"/>
    <w:rsid w:val="005D195C"/>
    <w:rsid w:val="005F0821"/>
    <w:rsid w:val="005F3B7F"/>
    <w:rsid w:val="005F7AB8"/>
    <w:rsid w:val="00611E49"/>
    <w:rsid w:val="00614547"/>
    <w:rsid w:val="00615620"/>
    <w:rsid w:val="00617D6B"/>
    <w:rsid w:val="00620737"/>
    <w:rsid w:val="00620C72"/>
    <w:rsid w:val="00621ABE"/>
    <w:rsid w:val="00631D0E"/>
    <w:rsid w:val="00641280"/>
    <w:rsid w:val="00647300"/>
    <w:rsid w:val="00653899"/>
    <w:rsid w:val="00654EA6"/>
    <w:rsid w:val="0065590F"/>
    <w:rsid w:val="00672684"/>
    <w:rsid w:val="0069014C"/>
    <w:rsid w:val="00691F75"/>
    <w:rsid w:val="006A37F9"/>
    <w:rsid w:val="006A4C70"/>
    <w:rsid w:val="006A4EDB"/>
    <w:rsid w:val="006B0D4A"/>
    <w:rsid w:val="006B372B"/>
    <w:rsid w:val="006B38D1"/>
    <w:rsid w:val="006B4FC5"/>
    <w:rsid w:val="006C4927"/>
    <w:rsid w:val="006E7746"/>
    <w:rsid w:val="006F6CEA"/>
    <w:rsid w:val="00701C21"/>
    <w:rsid w:val="00704AAC"/>
    <w:rsid w:val="00705963"/>
    <w:rsid w:val="00712A2C"/>
    <w:rsid w:val="0073274B"/>
    <w:rsid w:val="007343C4"/>
    <w:rsid w:val="007379DA"/>
    <w:rsid w:val="00742304"/>
    <w:rsid w:val="007437BD"/>
    <w:rsid w:val="007458AB"/>
    <w:rsid w:val="0074764A"/>
    <w:rsid w:val="00751F3D"/>
    <w:rsid w:val="00756014"/>
    <w:rsid w:val="007711A4"/>
    <w:rsid w:val="00774FD2"/>
    <w:rsid w:val="00782BA6"/>
    <w:rsid w:val="00792DDB"/>
    <w:rsid w:val="00795040"/>
    <w:rsid w:val="00797B5E"/>
    <w:rsid w:val="007A2789"/>
    <w:rsid w:val="007A5A9C"/>
    <w:rsid w:val="007B05D9"/>
    <w:rsid w:val="007B36F2"/>
    <w:rsid w:val="007C0FB3"/>
    <w:rsid w:val="007C1515"/>
    <w:rsid w:val="007C3B3F"/>
    <w:rsid w:val="007C70F6"/>
    <w:rsid w:val="007D65C8"/>
    <w:rsid w:val="007E1306"/>
    <w:rsid w:val="007F0EBA"/>
    <w:rsid w:val="007F132D"/>
    <w:rsid w:val="007F2678"/>
    <w:rsid w:val="0080455F"/>
    <w:rsid w:val="00805FAB"/>
    <w:rsid w:val="00815DB3"/>
    <w:rsid w:val="00824913"/>
    <w:rsid w:val="00830241"/>
    <w:rsid w:val="00833083"/>
    <w:rsid w:val="0083341F"/>
    <w:rsid w:val="0083541D"/>
    <w:rsid w:val="00843F40"/>
    <w:rsid w:val="00852BB0"/>
    <w:rsid w:val="00864523"/>
    <w:rsid w:val="00864D54"/>
    <w:rsid w:val="008665DD"/>
    <w:rsid w:val="008712D4"/>
    <w:rsid w:val="00882357"/>
    <w:rsid w:val="008828A6"/>
    <w:rsid w:val="008A2A6B"/>
    <w:rsid w:val="008A67DF"/>
    <w:rsid w:val="008A7124"/>
    <w:rsid w:val="008B46DF"/>
    <w:rsid w:val="008B5AE1"/>
    <w:rsid w:val="008C5131"/>
    <w:rsid w:val="008E7336"/>
    <w:rsid w:val="008F44E1"/>
    <w:rsid w:val="009350FC"/>
    <w:rsid w:val="00936057"/>
    <w:rsid w:val="0095135D"/>
    <w:rsid w:val="00956F3D"/>
    <w:rsid w:val="00965A8A"/>
    <w:rsid w:val="009671DE"/>
    <w:rsid w:val="00982449"/>
    <w:rsid w:val="0098407B"/>
    <w:rsid w:val="00996FE1"/>
    <w:rsid w:val="009A6634"/>
    <w:rsid w:val="009D08A3"/>
    <w:rsid w:val="009D244A"/>
    <w:rsid w:val="009D2536"/>
    <w:rsid w:val="009D502F"/>
    <w:rsid w:val="009E4B89"/>
    <w:rsid w:val="00A0068C"/>
    <w:rsid w:val="00A006B4"/>
    <w:rsid w:val="00A01F3F"/>
    <w:rsid w:val="00A127B4"/>
    <w:rsid w:val="00A2519E"/>
    <w:rsid w:val="00A30C51"/>
    <w:rsid w:val="00A365EB"/>
    <w:rsid w:val="00A36FD1"/>
    <w:rsid w:val="00A463EE"/>
    <w:rsid w:val="00A52B70"/>
    <w:rsid w:val="00A52B8A"/>
    <w:rsid w:val="00A53819"/>
    <w:rsid w:val="00A54390"/>
    <w:rsid w:val="00A55EFD"/>
    <w:rsid w:val="00A66F8F"/>
    <w:rsid w:val="00A71CB3"/>
    <w:rsid w:val="00A822C1"/>
    <w:rsid w:val="00AA73AD"/>
    <w:rsid w:val="00AA79F4"/>
    <w:rsid w:val="00AB6D1B"/>
    <w:rsid w:val="00AC263E"/>
    <w:rsid w:val="00AC529A"/>
    <w:rsid w:val="00AC5C49"/>
    <w:rsid w:val="00AD7439"/>
    <w:rsid w:val="00AE5647"/>
    <w:rsid w:val="00B00C50"/>
    <w:rsid w:val="00B02992"/>
    <w:rsid w:val="00B04403"/>
    <w:rsid w:val="00B068DF"/>
    <w:rsid w:val="00B12332"/>
    <w:rsid w:val="00B15B80"/>
    <w:rsid w:val="00B17132"/>
    <w:rsid w:val="00B42DAD"/>
    <w:rsid w:val="00B42FC7"/>
    <w:rsid w:val="00B51FB3"/>
    <w:rsid w:val="00B5238D"/>
    <w:rsid w:val="00B71720"/>
    <w:rsid w:val="00B76372"/>
    <w:rsid w:val="00B76CD6"/>
    <w:rsid w:val="00B804AC"/>
    <w:rsid w:val="00B91DE5"/>
    <w:rsid w:val="00B933FA"/>
    <w:rsid w:val="00BA4F12"/>
    <w:rsid w:val="00BA5AE6"/>
    <w:rsid w:val="00BA6453"/>
    <w:rsid w:val="00BB1B43"/>
    <w:rsid w:val="00BB3B2E"/>
    <w:rsid w:val="00BC224D"/>
    <w:rsid w:val="00BF0341"/>
    <w:rsid w:val="00BF197D"/>
    <w:rsid w:val="00BF468A"/>
    <w:rsid w:val="00BF6B11"/>
    <w:rsid w:val="00C13F1E"/>
    <w:rsid w:val="00C1426A"/>
    <w:rsid w:val="00C14C4C"/>
    <w:rsid w:val="00C225A6"/>
    <w:rsid w:val="00C225DC"/>
    <w:rsid w:val="00C230F9"/>
    <w:rsid w:val="00C427CC"/>
    <w:rsid w:val="00C47438"/>
    <w:rsid w:val="00C51069"/>
    <w:rsid w:val="00C535E3"/>
    <w:rsid w:val="00C63118"/>
    <w:rsid w:val="00C662F1"/>
    <w:rsid w:val="00C73682"/>
    <w:rsid w:val="00C742FF"/>
    <w:rsid w:val="00C85845"/>
    <w:rsid w:val="00C91001"/>
    <w:rsid w:val="00C953EB"/>
    <w:rsid w:val="00CA6D2A"/>
    <w:rsid w:val="00CB6183"/>
    <w:rsid w:val="00CC5663"/>
    <w:rsid w:val="00CC648C"/>
    <w:rsid w:val="00CC7C94"/>
    <w:rsid w:val="00CD5BE3"/>
    <w:rsid w:val="00CF2C45"/>
    <w:rsid w:val="00D1257A"/>
    <w:rsid w:val="00D217D1"/>
    <w:rsid w:val="00D26C4C"/>
    <w:rsid w:val="00D36D83"/>
    <w:rsid w:val="00D45B1A"/>
    <w:rsid w:val="00D56136"/>
    <w:rsid w:val="00D62D39"/>
    <w:rsid w:val="00D64E89"/>
    <w:rsid w:val="00D706DD"/>
    <w:rsid w:val="00D812A9"/>
    <w:rsid w:val="00D8395A"/>
    <w:rsid w:val="00D8476A"/>
    <w:rsid w:val="00D860D2"/>
    <w:rsid w:val="00D901BD"/>
    <w:rsid w:val="00DA43CA"/>
    <w:rsid w:val="00DB03C1"/>
    <w:rsid w:val="00DB1A01"/>
    <w:rsid w:val="00DB7748"/>
    <w:rsid w:val="00DC5E11"/>
    <w:rsid w:val="00DD451B"/>
    <w:rsid w:val="00DD453B"/>
    <w:rsid w:val="00DE4CFF"/>
    <w:rsid w:val="00DE66F7"/>
    <w:rsid w:val="00DF42D8"/>
    <w:rsid w:val="00E0572E"/>
    <w:rsid w:val="00E05754"/>
    <w:rsid w:val="00E14556"/>
    <w:rsid w:val="00E30FE6"/>
    <w:rsid w:val="00E41F03"/>
    <w:rsid w:val="00E54575"/>
    <w:rsid w:val="00E6117C"/>
    <w:rsid w:val="00E6260C"/>
    <w:rsid w:val="00E67B5A"/>
    <w:rsid w:val="00E77E2B"/>
    <w:rsid w:val="00E81285"/>
    <w:rsid w:val="00EA1716"/>
    <w:rsid w:val="00EA4214"/>
    <w:rsid w:val="00EA4951"/>
    <w:rsid w:val="00EA72E9"/>
    <w:rsid w:val="00EB1D5D"/>
    <w:rsid w:val="00EB564E"/>
    <w:rsid w:val="00EB6D5E"/>
    <w:rsid w:val="00EC2496"/>
    <w:rsid w:val="00EC35A0"/>
    <w:rsid w:val="00EC5ECD"/>
    <w:rsid w:val="00EF0B95"/>
    <w:rsid w:val="00EF7316"/>
    <w:rsid w:val="00F03DB7"/>
    <w:rsid w:val="00F101AF"/>
    <w:rsid w:val="00F10AB3"/>
    <w:rsid w:val="00F152C0"/>
    <w:rsid w:val="00F24855"/>
    <w:rsid w:val="00F31AE3"/>
    <w:rsid w:val="00F33B53"/>
    <w:rsid w:val="00F33DE9"/>
    <w:rsid w:val="00F40444"/>
    <w:rsid w:val="00F520F0"/>
    <w:rsid w:val="00F57E97"/>
    <w:rsid w:val="00F62952"/>
    <w:rsid w:val="00F66618"/>
    <w:rsid w:val="00F67995"/>
    <w:rsid w:val="00F81642"/>
    <w:rsid w:val="00F8775C"/>
    <w:rsid w:val="00F953AC"/>
    <w:rsid w:val="00F97CDC"/>
    <w:rsid w:val="00FA28BD"/>
    <w:rsid w:val="00FA764A"/>
    <w:rsid w:val="00FC07C9"/>
    <w:rsid w:val="00FC6489"/>
    <w:rsid w:val="00FD2832"/>
    <w:rsid w:val="00FD2E62"/>
    <w:rsid w:val="00FE37A9"/>
    <w:rsid w:val="00FF28BD"/>
    <w:rsid w:val="00FF3184"/>
    <w:rsid w:val="00FF6B0A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5BBF"/>
  <w15:chartTrackingRefBased/>
  <w15:docId w15:val="{B90145A7-1813-4976-8118-3864DBB1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2E"/>
  </w:style>
  <w:style w:type="paragraph" w:styleId="Heading1">
    <w:name w:val="heading 1"/>
    <w:basedOn w:val="Normal"/>
    <w:next w:val="Normal"/>
    <w:link w:val="Heading1Char"/>
    <w:uiPriority w:val="9"/>
    <w:qFormat/>
    <w:rsid w:val="00E05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5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72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office.gov.uk/research/climate/maps-and-data/data/haduk-grid/haduk-gr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tionalarchives.gov.uk/doc/open-government-licence/version/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businessindustryandtrade/retailindustry/datasets/retailsalesindexreferencetables/current" TargetMode="External"/><Relationship Id="rId11" Type="http://schemas.openxmlformats.org/officeDocument/2006/relationships/hyperlink" Target="https://www.ons.gov.uk/businessindustryandtrade/retailindustry/methodologies/retailsalesindexrsiqmi" TargetMode="External"/><Relationship Id="rId5" Type="http://schemas.openxmlformats.org/officeDocument/2006/relationships/hyperlink" Target="https://www.metoffice.gov.uk/research/climate/maps-and-data/uk-and-regional-series" TargetMode="External"/><Relationship Id="rId10" Type="http://schemas.openxmlformats.org/officeDocument/2006/relationships/hyperlink" Target="https://www.metoffice.gov.uk/research/climate/maps-and-data/data/haduk-grid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office.gov.uk/research/climate/maps-and-data/data/haduk-grid/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408</cp:revision>
  <dcterms:created xsi:type="dcterms:W3CDTF">2023-12-16T19:37:00Z</dcterms:created>
  <dcterms:modified xsi:type="dcterms:W3CDTF">2023-12-19T09:46:00Z</dcterms:modified>
</cp:coreProperties>
</file>