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68" w:rsidRPr="008137A3" w:rsidRDefault="00E84E68" w:rsidP="00E84E68">
      <w:pPr>
        <w:pStyle w:val="5"/>
        <w:spacing w:before="0"/>
        <w:jc w:val="center"/>
        <w:rPr>
          <w:rFonts w:ascii="Times New Roman" w:hAnsi="Times New Roman"/>
          <w:color w:val="auto"/>
        </w:rPr>
      </w:pPr>
      <w:r w:rsidRPr="008137A3">
        <w:rPr>
          <w:rFonts w:ascii="Times New Roman" w:hAnsi="Times New Roman"/>
          <w:color w:val="auto"/>
        </w:rPr>
        <w:t>ПРАВИТЕЛЬСТВО САНКТ-ПЕТЕРБУРГА</w:t>
      </w:r>
    </w:p>
    <w:p w:rsidR="00E84E68" w:rsidRPr="008137A3" w:rsidRDefault="00E84E68" w:rsidP="00E84E68">
      <w:pPr>
        <w:pStyle w:val="5"/>
        <w:spacing w:before="0"/>
        <w:jc w:val="center"/>
        <w:rPr>
          <w:rFonts w:ascii="Times New Roman" w:hAnsi="Times New Roman"/>
          <w:color w:val="auto"/>
        </w:rPr>
      </w:pPr>
      <w:r w:rsidRPr="008137A3">
        <w:rPr>
          <w:rFonts w:ascii="Times New Roman" w:hAnsi="Times New Roman"/>
          <w:color w:val="auto"/>
        </w:rPr>
        <w:t>КОМИТЕТ ПО НАУКЕ И ВЫСШЕЙ ШКОЛЕ</w:t>
      </w:r>
    </w:p>
    <w:p w:rsidR="00E84E68" w:rsidRDefault="00E84E68" w:rsidP="00E84E68">
      <w:pPr>
        <w:shd w:val="clear" w:color="auto" w:fill="FFFFFF"/>
        <w:tabs>
          <w:tab w:val="left" w:pos="3060"/>
        </w:tabs>
        <w:jc w:val="center"/>
        <w:rPr>
          <w:b/>
        </w:rPr>
      </w:pPr>
      <w:r>
        <w:rPr>
          <w:b/>
        </w:rPr>
        <w:t>Санкт-Петербургское г</w:t>
      </w:r>
      <w:r w:rsidRPr="007E6D54">
        <w:rPr>
          <w:b/>
        </w:rPr>
        <w:t xml:space="preserve">осударственное бюджетное </w:t>
      </w:r>
      <w:r>
        <w:rPr>
          <w:b/>
        </w:rPr>
        <w:t xml:space="preserve">профессиональное </w:t>
      </w:r>
    </w:p>
    <w:p w:rsidR="00E84E68" w:rsidRPr="007E6D54" w:rsidRDefault="00E84E68" w:rsidP="00E84E68">
      <w:pPr>
        <w:shd w:val="clear" w:color="auto" w:fill="FFFFFF"/>
        <w:tabs>
          <w:tab w:val="left" w:pos="3060"/>
        </w:tabs>
        <w:jc w:val="center"/>
        <w:rPr>
          <w:b/>
        </w:rPr>
      </w:pPr>
      <w:r w:rsidRPr="007E6D54">
        <w:rPr>
          <w:b/>
        </w:rPr>
        <w:t>образовательное учреждение</w:t>
      </w:r>
    </w:p>
    <w:p w:rsidR="00E84E68" w:rsidRPr="00630A97" w:rsidRDefault="00E84E68" w:rsidP="00E84E68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E6D54">
        <w:rPr>
          <w:b/>
        </w:rPr>
        <w:t xml:space="preserve"> «Санкт-Петербургский технический колледж управления и коммерции</w:t>
      </w:r>
      <w:r w:rsidRPr="00630A97">
        <w:rPr>
          <w:b/>
          <w:sz w:val="28"/>
          <w:szCs w:val="28"/>
        </w:rPr>
        <w:t>»</w:t>
      </w:r>
    </w:p>
    <w:p w:rsidR="00E84E68" w:rsidRDefault="00E84E68" w:rsidP="00E84E68">
      <w:pPr>
        <w:widowControl w:val="0"/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tbl>
      <w:tblPr>
        <w:tblW w:w="5812" w:type="dxa"/>
        <w:tblInd w:w="4644" w:type="dxa"/>
        <w:tblLook w:val="01E0" w:firstRow="1" w:lastRow="1" w:firstColumn="1" w:lastColumn="1" w:noHBand="0" w:noVBand="0"/>
      </w:tblPr>
      <w:tblGrid>
        <w:gridCol w:w="5812"/>
      </w:tblGrid>
      <w:tr w:rsidR="00E84E68" w:rsidRPr="00584150" w:rsidTr="000A7F2A">
        <w:tc>
          <w:tcPr>
            <w:tcW w:w="5812" w:type="dxa"/>
          </w:tcPr>
          <w:p w:rsidR="00E84E68" w:rsidRPr="00584150" w:rsidRDefault="00E84E68" w:rsidP="000A7F2A">
            <w:pPr>
              <w:pStyle w:val="2"/>
              <w:jc w:val="right"/>
              <w:rPr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>«</w:t>
            </w:r>
            <w:r w:rsidRPr="00584150">
              <w:rPr>
                <w:rFonts w:ascii="Times New Roman" w:hAnsi="Times New Roman" w:cs="Times New Roman"/>
                <w:b w:val="0"/>
                <w:i w:val="0"/>
              </w:rPr>
              <w:t>Утверждаю</w:t>
            </w:r>
            <w:r>
              <w:rPr>
                <w:rFonts w:ascii="Times New Roman" w:hAnsi="Times New Roman" w:cs="Times New Roman"/>
                <w:b w:val="0"/>
                <w:i w:val="0"/>
              </w:rPr>
              <w:t>»</w:t>
            </w:r>
          </w:p>
        </w:tc>
      </w:tr>
      <w:tr w:rsidR="00E84E68" w:rsidRPr="00584150" w:rsidTr="000A7F2A">
        <w:tc>
          <w:tcPr>
            <w:tcW w:w="5812" w:type="dxa"/>
          </w:tcPr>
          <w:p w:rsidR="00E84E68" w:rsidRPr="00584150" w:rsidRDefault="00E84E68" w:rsidP="000A7F2A">
            <w:pPr>
              <w:pStyle w:val="2"/>
              <w:ind w:hanging="391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           Руководитель практики</w:t>
            </w:r>
            <w:r w:rsidRPr="00584150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от организации / колледжа</w:t>
            </w:r>
          </w:p>
        </w:tc>
      </w:tr>
      <w:tr w:rsidR="00E84E68" w:rsidRPr="00630A97" w:rsidTr="000A7F2A">
        <w:tc>
          <w:tcPr>
            <w:tcW w:w="5812" w:type="dxa"/>
          </w:tcPr>
          <w:p w:rsidR="00E84E68" w:rsidRPr="008137A3" w:rsidRDefault="00E84E68" w:rsidP="000A7F2A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       ________________ /________________/</w:t>
            </w:r>
          </w:p>
          <w:p w:rsidR="00E84E68" w:rsidRPr="00630A97" w:rsidRDefault="00E84E68" w:rsidP="000A7F2A">
            <w:pPr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 xml:space="preserve">                  </w:t>
            </w:r>
            <w:r w:rsidRPr="00630A97">
              <w:rPr>
                <w:vertAlign w:val="subscript"/>
              </w:rPr>
              <w:t>(</w:t>
            </w:r>
            <w:r>
              <w:rPr>
                <w:vertAlign w:val="subscript"/>
              </w:rPr>
              <w:t xml:space="preserve">подпись, Ф.И.О. руководителя практики от организации / </w:t>
            </w:r>
            <w:proofErr w:type="gramStart"/>
            <w:r>
              <w:rPr>
                <w:vertAlign w:val="subscript"/>
              </w:rPr>
              <w:t>колледжа</w:t>
            </w:r>
            <w:r w:rsidRPr="00630A97">
              <w:rPr>
                <w:vertAlign w:val="subscript"/>
              </w:rPr>
              <w:t>)</w:t>
            </w:r>
            <w:r w:rsidRPr="00584150">
              <w:rPr>
                <w:b/>
                <w:i/>
                <w:u w:val="single"/>
              </w:rPr>
              <w:t xml:space="preserve">   </w:t>
            </w:r>
            <w:proofErr w:type="gramEnd"/>
            <w:r w:rsidRPr="00584150">
              <w:rPr>
                <w:b/>
                <w:i/>
                <w:u w:val="single"/>
              </w:rPr>
              <w:t xml:space="preserve">                              </w:t>
            </w:r>
            <w:r w:rsidRPr="00584150">
              <w:rPr>
                <w:b/>
                <w:i/>
              </w:rPr>
              <w:t xml:space="preserve"> </w:t>
            </w:r>
          </w:p>
        </w:tc>
      </w:tr>
      <w:tr w:rsidR="00E84E68" w:rsidRPr="00584150" w:rsidTr="000A7F2A">
        <w:tc>
          <w:tcPr>
            <w:tcW w:w="5812" w:type="dxa"/>
          </w:tcPr>
          <w:p w:rsidR="00E84E68" w:rsidRPr="00510C99" w:rsidRDefault="00E84E68" w:rsidP="000A7F2A"/>
          <w:p w:rsidR="00E84E68" w:rsidRPr="00584150" w:rsidRDefault="00E84E68" w:rsidP="000A7F2A">
            <w:pPr>
              <w:jc w:val="right"/>
              <w:rPr>
                <w:u w:val="single"/>
              </w:rPr>
            </w:pPr>
            <w:r>
              <w:t>«28</w:t>
            </w:r>
            <w:r w:rsidRPr="00510C99">
              <w:t xml:space="preserve">» </w:t>
            </w:r>
            <w:r>
              <w:t xml:space="preserve">июня 2020  </w:t>
            </w:r>
            <w:r w:rsidRPr="00510C99">
              <w:t xml:space="preserve"> г.</w:t>
            </w:r>
          </w:p>
        </w:tc>
      </w:tr>
    </w:tbl>
    <w:p w:rsidR="00E84E68" w:rsidRPr="00A20A8B" w:rsidRDefault="00E84E68" w:rsidP="00E84E68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center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6600"/>
        </w:tabs>
        <w:suppressAutoHyphens/>
        <w:autoSpaceDE w:val="0"/>
        <w:autoSpaceDN w:val="0"/>
        <w:adjustRightInd w:val="0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1B7FA5">
        <w:rPr>
          <w:b/>
          <w:caps/>
          <w:sz w:val="40"/>
          <w:szCs w:val="40"/>
        </w:rPr>
        <w:t xml:space="preserve">ОТЧЕТ </w:t>
      </w:r>
    </w:p>
    <w:p w:rsidR="00E84E68" w:rsidRPr="008137A3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2"/>
          <w:szCs w:val="40"/>
        </w:rPr>
      </w:pPr>
      <w:r w:rsidRPr="008137A3">
        <w:rPr>
          <w:b/>
          <w:caps/>
          <w:sz w:val="32"/>
          <w:szCs w:val="40"/>
        </w:rPr>
        <w:t>ПО производственной ПРАКТИКЕ</w:t>
      </w: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proofErr w:type="gramStart"/>
      <w:r>
        <w:t>09.02.01</w:t>
      </w:r>
      <w:r w:rsidRPr="00236A01">
        <w:t xml:space="preserve">  «</w:t>
      </w:r>
      <w:proofErr w:type="gramEnd"/>
      <w:r w:rsidRPr="00236A01">
        <w:t>Компьютерные системы и комплексы»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>………………………………………………………………………………………….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Код и </w:t>
      </w:r>
      <w:r w:rsidRPr="00A20A8B">
        <w:rPr>
          <w:i/>
          <w:sz w:val="20"/>
          <w:szCs w:val="20"/>
        </w:rPr>
        <w:t>На</w:t>
      </w:r>
      <w:r>
        <w:rPr>
          <w:i/>
          <w:sz w:val="20"/>
          <w:szCs w:val="20"/>
        </w:rPr>
        <w:t>именование специальности</w:t>
      </w:r>
    </w:p>
    <w:p w:rsidR="00E84E68" w:rsidRPr="006321E9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center"/>
      </w:pPr>
      <w:r w:rsidRPr="006321E9">
        <w:t>ПМ.02. Применение микропроцессорных систем, установка и настройка периферийного оборудования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t xml:space="preserve"> </w:t>
      </w:r>
      <w:r>
        <w:rPr>
          <w:b/>
        </w:rPr>
        <w:t>………………………………………………………………………………………….</w:t>
      </w: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профессионального модуля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</w:p>
    <w:p w:rsidR="00E84E68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tbl>
      <w:tblPr>
        <w:tblW w:w="10348" w:type="dxa"/>
        <w:tblInd w:w="675" w:type="dxa"/>
        <w:tblLook w:val="00A0" w:firstRow="1" w:lastRow="0" w:firstColumn="1" w:lastColumn="0" w:noHBand="0" w:noVBand="0"/>
      </w:tblPr>
      <w:tblGrid>
        <w:gridCol w:w="5388"/>
        <w:gridCol w:w="5019"/>
      </w:tblGrid>
      <w:tr w:rsidR="00E84E68" w:rsidRPr="002E6B09" w:rsidTr="000A7F2A">
        <w:tc>
          <w:tcPr>
            <w:tcW w:w="5211" w:type="dxa"/>
          </w:tcPr>
          <w:p w:rsidR="00E84E68" w:rsidRPr="002E6B09" w:rsidRDefault="00E84E68" w:rsidP="000A7F2A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Выполнил</w:t>
            </w:r>
          </w:p>
          <w:p w:rsidR="00E84E68" w:rsidRPr="002E6B09" w:rsidRDefault="00E84E68" w:rsidP="000A7F2A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(ка) группы № 9 СК-</w:t>
            </w:r>
            <w:proofErr w:type="gramStart"/>
            <w:r w:rsidRPr="00E84E68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>..</w:t>
            </w:r>
            <w:proofErr w:type="gramEnd"/>
            <w:r w:rsidRPr="002E6B09">
              <w:rPr>
                <w:sz w:val="28"/>
                <w:szCs w:val="28"/>
              </w:rPr>
              <w:t>………</w:t>
            </w:r>
          </w:p>
          <w:p w:rsidR="00E84E68" w:rsidRPr="002E6B09" w:rsidRDefault="00DD4C1A" w:rsidP="000A7F2A">
            <w:pPr>
              <w:rPr>
                <w:sz w:val="28"/>
                <w:szCs w:val="28"/>
                <w:u w:val="single"/>
                <w:vertAlign w:val="subscript"/>
              </w:rPr>
            </w:pPr>
            <w:r>
              <w:rPr>
                <w:sz w:val="28"/>
                <w:szCs w:val="28"/>
              </w:rPr>
              <w:t xml:space="preserve"> …Дьячков </w:t>
            </w:r>
            <w:bookmarkStart w:id="0" w:name="_GoBack"/>
            <w:bookmarkEnd w:id="0"/>
            <w:r>
              <w:rPr>
                <w:sz w:val="28"/>
                <w:szCs w:val="28"/>
              </w:rPr>
              <w:t>Николай</w:t>
            </w:r>
            <w:r w:rsidR="00E84E68" w:rsidRPr="002E6B09">
              <w:rPr>
                <w:sz w:val="28"/>
                <w:szCs w:val="28"/>
              </w:rPr>
              <w:t>……………………………………...</w:t>
            </w:r>
            <w:r w:rsidR="00E84E68" w:rsidRPr="002E6B09">
              <w:rPr>
                <w:sz w:val="28"/>
                <w:szCs w:val="28"/>
                <w:u w:val="single"/>
              </w:rPr>
              <w:t xml:space="preserve">                                                        </w:t>
            </w:r>
          </w:p>
          <w:p w:rsidR="00E84E68" w:rsidRPr="002E6B09" w:rsidRDefault="00E84E68" w:rsidP="000A7F2A">
            <w:pPr>
              <w:jc w:val="center"/>
              <w:rPr>
                <w:u w:val="single"/>
              </w:rPr>
            </w:pPr>
            <w:r w:rsidRPr="002E6B09">
              <w:rPr>
                <w:vertAlign w:val="subscript"/>
              </w:rPr>
              <w:t>(Ф.И.О. студента)</w:t>
            </w:r>
          </w:p>
          <w:p w:rsidR="00E84E68" w:rsidRPr="002E6B09" w:rsidRDefault="00E84E68" w:rsidP="000A7F2A">
            <w:pPr>
              <w:spacing w:line="360" w:lineRule="auto"/>
              <w:rPr>
                <w:i/>
                <w:u w:val="single"/>
              </w:rPr>
            </w:pPr>
            <w:r w:rsidRPr="002E6B09">
              <w:rPr>
                <w:u w:val="single"/>
              </w:rPr>
              <w:t xml:space="preserve">                        </w:t>
            </w:r>
          </w:p>
        </w:tc>
        <w:tc>
          <w:tcPr>
            <w:tcW w:w="5137" w:type="dxa"/>
          </w:tcPr>
          <w:p w:rsidR="00E84E68" w:rsidRPr="002E6B09" w:rsidRDefault="00E84E68" w:rsidP="000A7F2A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Принял</w:t>
            </w:r>
          </w:p>
          <w:p w:rsidR="00E84E68" w:rsidRPr="002E6B09" w:rsidRDefault="00E84E68" w:rsidP="000A7F2A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Руководитель практики</w:t>
            </w:r>
          </w:p>
          <w:p w:rsidR="00E84E68" w:rsidRPr="002E6B09" w:rsidRDefault="00E84E68" w:rsidP="000A7F2A">
            <w:pPr>
              <w:rPr>
                <w:sz w:val="28"/>
                <w:szCs w:val="28"/>
                <w:u w:val="single"/>
                <w:vertAlign w:val="subscript"/>
              </w:rPr>
            </w:pPr>
            <w:r w:rsidRPr="002E6B09">
              <w:rPr>
                <w:sz w:val="28"/>
                <w:szCs w:val="28"/>
              </w:rPr>
              <w:t xml:space="preserve"> …</w:t>
            </w:r>
            <w:r>
              <w:rPr>
                <w:sz w:val="28"/>
                <w:szCs w:val="28"/>
              </w:rPr>
              <w:t>Савельева Н.Л.</w:t>
            </w:r>
            <w:r w:rsidRPr="002E6B09">
              <w:rPr>
                <w:sz w:val="28"/>
                <w:szCs w:val="28"/>
              </w:rPr>
              <w:t>……………………………………….</w:t>
            </w:r>
            <w:r w:rsidRPr="002E6B09">
              <w:rPr>
                <w:sz w:val="28"/>
                <w:szCs w:val="28"/>
                <w:u w:val="single"/>
              </w:rPr>
              <w:t xml:space="preserve">                                                      </w:t>
            </w:r>
          </w:p>
          <w:p w:rsidR="00E84E68" w:rsidRPr="002E6B09" w:rsidRDefault="00E84E68" w:rsidP="000A7F2A">
            <w:pPr>
              <w:jc w:val="center"/>
              <w:rPr>
                <w:vertAlign w:val="subscript"/>
              </w:rPr>
            </w:pPr>
            <w:r w:rsidRPr="002E6B09">
              <w:rPr>
                <w:vertAlign w:val="subscript"/>
              </w:rPr>
              <w:t>(подпись, Ф.И.О. руководителя практики от колледжа)</w:t>
            </w:r>
          </w:p>
          <w:p w:rsidR="00E84E68" w:rsidRPr="002E6B09" w:rsidRDefault="00E84E68" w:rsidP="000A7F2A">
            <w:pPr>
              <w:jc w:val="center"/>
              <w:rPr>
                <w:vertAlign w:val="subscript"/>
              </w:rPr>
            </w:pPr>
          </w:p>
          <w:p w:rsidR="00E84E68" w:rsidRPr="002E6B09" w:rsidRDefault="00E84E68" w:rsidP="000A7F2A">
            <w:pPr>
              <w:rPr>
                <w:sz w:val="28"/>
                <w:szCs w:val="28"/>
                <w:u w:val="single"/>
                <w:vertAlign w:val="subscript"/>
              </w:rPr>
            </w:pPr>
            <w:r w:rsidRPr="002E6B09">
              <w:rPr>
                <w:sz w:val="28"/>
                <w:szCs w:val="28"/>
              </w:rPr>
              <w:t>…………………………………………</w:t>
            </w:r>
            <w:r w:rsidRPr="002E6B09">
              <w:rPr>
                <w:sz w:val="28"/>
                <w:szCs w:val="28"/>
                <w:u w:val="single"/>
              </w:rPr>
              <w:t xml:space="preserve">                                                       </w:t>
            </w:r>
          </w:p>
          <w:p w:rsidR="00E84E68" w:rsidRPr="002E6B09" w:rsidRDefault="00E84E68" w:rsidP="000A7F2A">
            <w:pPr>
              <w:jc w:val="center"/>
              <w:rPr>
                <w:u w:val="single"/>
              </w:rPr>
            </w:pPr>
            <w:r w:rsidRPr="002E6B09">
              <w:rPr>
                <w:vertAlign w:val="subscript"/>
              </w:rPr>
              <w:t>(оценка)</w:t>
            </w:r>
          </w:p>
          <w:p w:rsidR="00E84E68" w:rsidRPr="002E6B09" w:rsidRDefault="00E84E68" w:rsidP="000A7F2A">
            <w:pPr>
              <w:jc w:val="center"/>
              <w:rPr>
                <w:u w:val="single"/>
              </w:rPr>
            </w:pPr>
          </w:p>
          <w:p w:rsidR="00E84E68" w:rsidRPr="002E6B09" w:rsidRDefault="00E84E68" w:rsidP="000A7F2A">
            <w:pPr>
              <w:spacing w:line="360" w:lineRule="auto"/>
              <w:jc w:val="center"/>
              <w:rPr>
                <w:i/>
              </w:rPr>
            </w:pPr>
          </w:p>
        </w:tc>
      </w:tr>
    </w:tbl>
    <w:p w:rsidR="00E84E68" w:rsidRPr="005D733E" w:rsidRDefault="00E84E68" w:rsidP="00E84E68">
      <w:pPr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</w:t>
      </w: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E84E68" w:rsidRDefault="00E84E68" w:rsidP="00E84E68">
      <w:pPr>
        <w:jc w:val="center"/>
        <w:rPr>
          <w:lang w:val="en-US"/>
        </w:rPr>
      </w:pPr>
      <w:r>
        <w:t xml:space="preserve">Санкт-Петербург </w:t>
      </w:r>
      <w:r w:rsidRPr="00A20A8B">
        <w:t>20</w:t>
      </w:r>
      <w:r>
        <w:t>20</w:t>
      </w:r>
      <w:r>
        <w:rPr>
          <w:lang w:val="en-US"/>
        </w:rPr>
        <w:t xml:space="preserve"> </w:t>
      </w:r>
      <w:r w:rsidRPr="00A20A8B">
        <w:t>г.</w:t>
      </w: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</w:rPr>
      </w:pPr>
      <w:r w:rsidRPr="00E84E68">
        <w:rPr>
          <w:b/>
          <w:sz w:val="28"/>
          <w:szCs w:val="28"/>
        </w:rPr>
        <w:lastRenderedPageBreak/>
        <w:t>Цель работы:</w:t>
      </w:r>
      <w:r w:rsidRPr="00E84E68">
        <w:rPr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Установить программу эмулятор Emu8086.Ознакомиться с библиотекой стандартных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функций эмулятора Emu8086, выписать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основные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макросы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процедуры</w:t>
      </w:r>
      <w:r>
        <w:rPr>
          <w:color w:val="000000"/>
          <w:sz w:val="28"/>
          <w:szCs w:val="28"/>
        </w:rPr>
        <w:t xml:space="preserve"> </w:t>
      </w:r>
      <w:r w:rsidRPr="00E84E68">
        <w:rPr>
          <w:color w:val="000000"/>
          <w:sz w:val="28"/>
          <w:szCs w:val="28"/>
        </w:rPr>
        <w:t>необходимыми комментариями</w:t>
      </w: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</w:rPr>
      </w:pPr>
    </w:p>
    <w:p w:rsidR="00E84E68" w:rsidRPr="00DD4C1A" w:rsidRDefault="00E84E68" w:rsidP="00E84E68">
      <w:pPr>
        <w:shd w:val="clear" w:color="auto" w:fill="FFFFFF"/>
        <w:rPr>
          <w:color w:val="000000"/>
          <w:sz w:val="28"/>
          <w:szCs w:val="28"/>
        </w:rPr>
      </w:pPr>
      <w:r w:rsidRPr="00E84E68">
        <w:rPr>
          <w:b/>
          <w:color w:val="000000"/>
          <w:sz w:val="28"/>
          <w:szCs w:val="28"/>
        </w:rPr>
        <w:t xml:space="preserve">Выполнение работы: </w:t>
      </w:r>
      <w:r w:rsidRPr="00E84E68">
        <w:rPr>
          <w:b/>
          <w:bCs/>
          <w:sz w:val="28"/>
          <w:szCs w:val="28"/>
        </w:rPr>
        <w:t>Макрос</w:t>
      </w:r>
      <w:r w:rsidRPr="00E84E68">
        <w:rPr>
          <w:color w:val="000000"/>
          <w:sz w:val="28"/>
          <w:szCs w:val="28"/>
        </w:rPr>
        <w:t xml:space="preserve"> — это последовательность инструкций с именем, которая может использоваться в любом месте программы. </w:t>
      </w: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37410" cy="14884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Макрос должен быть определён перед местом, где он используется </w:t>
      </w: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58365" cy="27222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68" w:rsidRDefault="00E84E68" w:rsidP="00E84E68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бы использовать макрос, нужно просто ввести название макроса</w:t>
      </w:r>
    </w:p>
    <w:p w:rsidR="00E84E68" w:rsidRPr="00DD4C1A" w:rsidRDefault="00E84E68" w:rsidP="00E84E68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бы обозначить конец макроса, нужно ввести </w:t>
      </w:r>
      <w:r>
        <w:rPr>
          <w:color w:val="000000"/>
          <w:sz w:val="28"/>
          <w:szCs w:val="28"/>
          <w:lang w:val="en-US"/>
        </w:rPr>
        <w:t>ENDM</w:t>
      </w:r>
    </w:p>
    <w:p w:rsidR="00F53D07" w:rsidRPr="00F53D07" w:rsidRDefault="00E84E68" w:rsidP="00F53D07">
      <w:pPr>
        <w:spacing w:before="100" w:beforeAutospacing="1" w:after="270"/>
        <w:ind w:left="720"/>
        <w:rPr>
          <w:rFonts w:ascii="Verdana" w:hAnsi="Verdana"/>
          <w:color w:val="000000"/>
          <w:sz w:val="27"/>
          <w:szCs w:val="27"/>
        </w:rPr>
      </w:pPr>
      <w:r w:rsidRPr="00E84E68">
        <w:rPr>
          <w:b/>
          <w:color w:val="000000"/>
          <w:sz w:val="28"/>
          <w:szCs w:val="28"/>
        </w:rPr>
        <w:t>Стандартные макросы: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2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F53D07">
        <w:rPr>
          <w:b/>
          <w:bCs/>
          <w:color w:val="000000"/>
          <w:sz w:val="28"/>
          <w:szCs w:val="28"/>
        </w:rPr>
        <w:t xml:space="preserve">PUTC </w:t>
      </w:r>
      <w:proofErr w:type="spellStart"/>
      <w:r w:rsidRPr="00F53D07">
        <w:rPr>
          <w:b/>
          <w:bCs/>
          <w:color w:val="000000"/>
          <w:sz w:val="28"/>
          <w:szCs w:val="28"/>
        </w:rPr>
        <w:t>char</w:t>
      </w:r>
      <w:proofErr w:type="spellEnd"/>
      <w:r w:rsidRPr="00F53D07">
        <w:rPr>
          <w:color w:val="000000"/>
          <w:sz w:val="28"/>
          <w:szCs w:val="28"/>
        </w:rPr>
        <w:t> - макрос с одним параметром, печатает ASCII-символ в текущей позиции курсора.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270"/>
        <w:rPr>
          <w:color w:val="000000"/>
          <w:sz w:val="28"/>
          <w:szCs w:val="28"/>
        </w:rPr>
      </w:pPr>
      <w:r w:rsidRPr="00F53D07">
        <w:rPr>
          <w:b/>
          <w:bCs/>
          <w:color w:val="000000"/>
          <w:sz w:val="28"/>
          <w:szCs w:val="28"/>
        </w:rPr>
        <w:t xml:space="preserve">GOTOXY </w:t>
      </w:r>
      <w:proofErr w:type="spellStart"/>
      <w:r w:rsidRPr="00F53D07">
        <w:rPr>
          <w:b/>
          <w:bCs/>
          <w:color w:val="000000"/>
          <w:sz w:val="28"/>
          <w:szCs w:val="28"/>
        </w:rPr>
        <w:t>col</w:t>
      </w:r>
      <w:proofErr w:type="spellEnd"/>
      <w:r w:rsidRPr="00F53D07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F53D07">
        <w:rPr>
          <w:b/>
          <w:bCs/>
          <w:color w:val="000000"/>
          <w:sz w:val="28"/>
          <w:szCs w:val="28"/>
        </w:rPr>
        <w:t>row</w:t>
      </w:r>
      <w:proofErr w:type="spellEnd"/>
      <w:r w:rsidRPr="00F53D07">
        <w:rPr>
          <w:color w:val="000000"/>
          <w:sz w:val="28"/>
          <w:szCs w:val="28"/>
        </w:rPr>
        <w:t> - макрос с двумя параметрами, устанавливает позицию курсора.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270"/>
        <w:rPr>
          <w:color w:val="000000"/>
          <w:sz w:val="28"/>
          <w:szCs w:val="28"/>
        </w:rPr>
      </w:pPr>
      <w:r w:rsidRPr="00F53D07">
        <w:rPr>
          <w:b/>
          <w:bCs/>
          <w:color w:val="000000"/>
          <w:sz w:val="28"/>
          <w:szCs w:val="28"/>
        </w:rPr>
        <w:t xml:space="preserve">PRINT </w:t>
      </w:r>
      <w:proofErr w:type="spellStart"/>
      <w:r w:rsidRPr="00F53D07">
        <w:rPr>
          <w:b/>
          <w:bCs/>
          <w:color w:val="000000"/>
          <w:sz w:val="28"/>
          <w:szCs w:val="28"/>
        </w:rPr>
        <w:t>string</w:t>
      </w:r>
      <w:proofErr w:type="spellEnd"/>
      <w:r w:rsidRPr="00F53D07">
        <w:rPr>
          <w:color w:val="000000"/>
          <w:sz w:val="28"/>
          <w:szCs w:val="28"/>
        </w:rPr>
        <w:t> - макрос с одним параметром, печатает строку.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270"/>
        <w:rPr>
          <w:color w:val="000000"/>
          <w:sz w:val="28"/>
          <w:szCs w:val="28"/>
        </w:rPr>
      </w:pPr>
      <w:r w:rsidRPr="00F53D07">
        <w:rPr>
          <w:b/>
          <w:bCs/>
          <w:color w:val="000000"/>
          <w:sz w:val="28"/>
          <w:szCs w:val="28"/>
        </w:rPr>
        <w:t xml:space="preserve">PRINTN </w:t>
      </w:r>
      <w:proofErr w:type="spellStart"/>
      <w:r w:rsidRPr="00F53D07">
        <w:rPr>
          <w:b/>
          <w:bCs/>
          <w:color w:val="000000"/>
          <w:sz w:val="28"/>
          <w:szCs w:val="28"/>
        </w:rPr>
        <w:t>string</w:t>
      </w:r>
      <w:proofErr w:type="spellEnd"/>
      <w:r w:rsidRPr="00F53D07">
        <w:rPr>
          <w:color w:val="000000"/>
          <w:sz w:val="28"/>
          <w:szCs w:val="28"/>
        </w:rPr>
        <w:t xml:space="preserve"> - макрос с одним параметром, печатает строку. Это тоже самое, что и PRINT, но автоматически добавляется "перевод каретки" в конце строки (аналогично процедуре </w:t>
      </w:r>
      <w:proofErr w:type="spellStart"/>
      <w:r w:rsidRPr="00F53D07">
        <w:rPr>
          <w:color w:val="000000"/>
          <w:sz w:val="28"/>
          <w:szCs w:val="28"/>
        </w:rPr>
        <w:t>Writeln</w:t>
      </w:r>
      <w:proofErr w:type="spellEnd"/>
      <w:r w:rsidRPr="00F53D07">
        <w:rPr>
          <w:color w:val="000000"/>
          <w:sz w:val="28"/>
          <w:szCs w:val="28"/>
        </w:rPr>
        <w:t xml:space="preserve"> в Паскале).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270"/>
        <w:rPr>
          <w:color w:val="000000"/>
          <w:sz w:val="28"/>
          <w:szCs w:val="28"/>
        </w:rPr>
      </w:pPr>
      <w:r w:rsidRPr="00F53D07">
        <w:rPr>
          <w:b/>
          <w:bCs/>
          <w:color w:val="000000"/>
          <w:sz w:val="28"/>
          <w:szCs w:val="28"/>
        </w:rPr>
        <w:t>CURSOROFF</w:t>
      </w:r>
      <w:r w:rsidRPr="00F53D07">
        <w:rPr>
          <w:color w:val="000000"/>
          <w:sz w:val="28"/>
          <w:szCs w:val="28"/>
        </w:rPr>
        <w:t> - скрывает текстовый курсор.</w:t>
      </w:r>
    </w:p>
    <w:p w:rsidR="00E84E68" w:rsidRPr="00F53D07" w:rsidRDefault="00E84E68" w:rsidP="00E84E68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F53D07">
        <w:rPr>
          <w:b/>
          <w:bCs/>
          <w:color w:val="000000"/>
          <w:sz w:val="28"/>
          <w:szCs w:val="28"/>
        </w:rPr>
        <w:t>CURSORON</w:t>
      </w:r>
      <w:r w:rsidRPr="00F53D07">
        <w:rPr>
          <w:color w:val="000000"/>
          <w:sz w:val="28"/>
          <w:szCs w:val="28"/>
        </w:rPr>
        <w:t> - показывает текстовый курсор.</w:t>
      </w:r>
    </w:p>
    <w:p w:rsidR="00E84E68" w:rsidRPr="00E84E68" w:rsidRDefault="00E84E68" w:rsidP="00E84E68">
      <w:pPr>
        <w:shd w:val="clear" w:color="auto" w:fill="FFFFFF"/>
        <w:rPr>
          <w:b/>
          <w:color w:val="000000"/>
          <w:sz w:val="28"/>
          <w:szCs w:val="28"/>
        </w:rPr>
      </w:pPr>
    </w:p>
    <w:p w:rsidR="00E84E68" w:rsidRPr="00E84E68" w:rsidRDefault="00E84E68" w:rsidP="00E84E68">
      <w:pPr>
        <w:jc w:val="both"/>
      </w:pPr>
    </w:p>
    <w:p w:rsidR="00E84E68" w:rsidRDefault="00F53D07" w:rsidP="00E84E68">
      <w:pPr>
        <w:rPr>
          <w:color w:val="000000"/>
          <w:sz w:val="28"/>
          <w:szCs w:val="28"/>
          <w:shd w:val="clear" w:color="auto" w:fill="FFFFFF"/>
        </w:rPr>
      </w:pPr>
      <w:r w:rsidRPr="00F53D07">
        <w:rPr>
          <w:b/>
          <w:bCs/>
          <w:color w:val="000000"/>
          <w:sz w:val="28"/>
          <w:szCs w:val="28"/>
        </w:rPr>
        <w:lastRenderedPageBreak/>
        <w:t>emu8086.inc</w:t>
      </w:r>
      <w:r w:rsidRPr="00F53D07">
        <w:rPr>
          <w:color w:val="000000"/>
          <w:sz w:val="28"/>
          <w:szCs w:val="28"/>
          <w:shd w:val="clear" w:color="auto" w:fill="FFFFFF"/>
        </w:rPr>
        <w:t> также определяет следующие </w:t>
      </w:r>
      <w:r w:rsidRPr="00F53D07">
        <w:rPr>
          <w:b/>
          <w:bCs/>
          <w:color w:val="000000"/>
          <w:sz w:val="28"/>
          <w:szCs w:val="28"/>
        </w:rPr>
        <w:t>процедуры</w:t>
      </w:r>
      <w:r w:rsidRPr="00F53D07">
        <w:rPr>
          <w:color w:val="000000"/>
          <w:sz w:val="28"/>
          <w:szCs w:val="28"/>
          <w:shd w:val="clear" w:color="auto" w:fill="FFFFFF"/>
        </w:rPr>
        <w:t>: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PRINT_STRING</w:t>
      </w:r>
      <w:r w:rsidRPr="00F53D07">
        <w:rPr>
          <w:color w:val="000000"/>
          <w:sz w:val="28"/>
        </w:rPr>
        <w:t> - процедура для печати строки с нулевым окончанием с текущей позиции курсора. Получает адрес строки в регистре </w:t>
      </w:r>
      <w:proofErr w:type="gramStart"/>
      <w:r w:rsidRPr="00F53D07">
        <w:rPr>
          <w:b/>
          <w:bCs/>
          <w:color w:val="000000"/>
          <w:sz w:val="28"/>
        </w:rPr>
        <w:t>DS:SI</w:t>
      </w:r>
      <w:proofErr w:type="gramEnd"/>
      <w:r w:rsidRPr="00F53D07">
        <w:rPr>
          <w:color w:val="000000"/>
          <w:sz w:val="28"/>
        </w:rPr>
        <w:t>.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DEFINE_PRINT_STRING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PTHIS</w:t>
      </w:r>
      <w:r w:rsidRPr="00F53D07">
        <w:rPr>
          <w:color w:val="000000"/>
          <w:sz w:val="28"/>
        </w:rPr>
        <w:t xml:space="preserve"> - процедура для печати строки с нулевым окончанием с текущей позиции курсора (как и PRINT_STRING), но получает адрес из стека. Строка с нулевым окончанием должна быть определена только после команды CALL. </w:t>
      </w:r>
      <w:proofErr w:type="gramStart"/>
      <w:r w:rsidRPr="00F53D07">
        <w:rPr>
          <w:color w:val="000000"/>
          <w:sz w:val="28"/>
        </w:rPr>
        <w:t>Например:</w:t>
      </w:r>
      <w:r w:rsidRPr="00F53D07">
        <w:rPr>
          <w:color w:val="000000"/>
          <w:sz w:val="28"/>
        </w:rPr>
        <w:br/>
      </w:r>
      <w:r w:rsidRPr="00F53D07">
        <w:rPr>
          <w:color w:val="000000"/>
          <w:sz w:val="28"/>
        </w:rPr>
        <w:br/>
        <w:t>CALL</w:t>
      </w:r>
      <w:proofErr w:type="gramEnd"/>
      <w:r w:rsidRPr="00F53D07">
        <w:rPr>
          <w:color w:val="000000"/>
          <w:sz w:val="28"/>
        </w:rPr>
        <w:t xml:space="preserve"> PTHIS</w:t>
      </w:r>
      <w:r w:rsidRPr="00F53D07">
        <w:rPr>
          <w:color w:val="000000"/>
          <w:sz w:val="28"/>
        </w:rPr>
        <w:br/>
      </w:r>
      <w:proofErr w:type="spellStart"/>
      <w:r w:rsidRPr="00F53D07">
        <w:rPr>
          <w:color w:val="000000"/>
          <w:sz w:val="28"/>
        </w:rPr>
        <w:t>db</w:t>
      </w:r>
      <w:proofErr w:type="spellEnd"/>
      <w:r w:rsidRPr="00F53D07">
        <w:rPr>
          <w:color w:val="000000"/>
          <w:sz w:val="28"/>
        </w:rPr>
        <w:t xml:space="preserve"> '</w:t>
      </w:r>
      <w:proofErr w:type="spellStart"/>
      <w:r w:rsidRPr="00F53D07">
        <w:rPr>
          <w:color w:val="000000"/>
          <w:sz w:val="28"/>
        </w:rPr>
        <w:t>Hello</w:t>
      </w:r>
      <w:proofErr w:type="spellEnd"/>
      <w:r w:rsidRPr="00F53D07">
        <w:rPr>
          <w:color w:val="000000"/>
          <w:sz w:val="28"/>
        </w:rPr>
        <w:t xml:space="preserve"> </w:t>
      </w:r>
      <w:proofErr w:type="spellStart"/>
      <w:r w:rsidRPr="00F53D07">
        <w:rPr>
          <w:color w:val="000000"/>
          <w:sz w:val="28"/>
        </w:rPr>
        <w:t>World</w:t>
      </w:r>
      <w:proofErr w:type="spellEnd"/>
      <w:r w:rsidRPr="00F53D07">
        <w:rPr>
          <w:color w:val="000000"/>
          <w:sz w:val="28"/>
        </w:rPr>
        <w:t>!', 0</w:t>
      </w:r>
      <w:r w:rsidRPr="00F53D07">
        <w:rPr>
          <w:color w:val="000000"/>
          <w:sz w:val="28"/>
        </w:rPr>
        <w:br/>
      </w:r>
      <w:r w:rsidRPr="00F53D07">
        <w:rPr>
          <w:color w:val="000000"/>
          <w:sz w:val="28"/>
        </w:rPr>
        <w:br/>
        <w:t>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DEFINE_PTHIS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GET_STRING</w:t>
      </w:r>
      <w:r w:rsidRPr="00F53D07">
        <w:rPr>
          <w:color w:val="000000"/>
          <w:sz w:val="28"/>
        </w:rPr>
        <w:t> - процедура для получения строки с нулевым окончанием от пользователя. Принятая строка записана в буфер, адрес которого указан в </w:t>
      </w:r>
      <w:proofErr w:type="gramStart"/>
      <w:r w:rsidRPr="00F53D07">
        <w:rPr>
          <w:b/>
          <w:bCs/>
          <w:color w:val="000000"/>
          <w:sz w:val="28"/>
        </w:rPr>
        <w:t>DS:DI</w:t>
      </w:r>
      <w:proofErr w:type="gramEnd"/>
      <w:r w:rsidRPr="00F53D07">
        <w:rPr>
          <w:color w:val="000000"/>
          <w:sz w:val="28"/>
        </w:rPr>
        <w:t>, размер буфера должен быть в </w:t>
      </w:r>
      <w:r w:rsidRPr="00F53D07">
        <w:rPr>
          <w:b/>
          <w:bCs/>
          <w:color w:val="000000"/>
          <w:sz w:val="28"/>
        </w:rPr>
        <w:t>DX</w:t>
      </w:r>
      <w:r w:rsidRPr="00F53D07">
        <w:rPr>
          <w:color w:val="000000"/>
          <w:sz w:val="28"/>
        </w:rPr>
        <w:t>. Процедура завершает ввод, если нажата клавиша '</w:t>
      </w:r>
      <w:proofErr w:type="spellStart"/>
      <w:r w:rsidRPr="00F53D07">
        <w:rPr>
          <w:color w:val="000000"/>
          <w:sz w:val="28"/>
        </w:rPr>
        <w:t>Enter</w:t>
      </w:r>
      <w:proofErr w:type="spellEnd"/>
      <w:r w:rsidRPr="00F53D07">
        <w:rPr>
          <w:color w:val="000000"/>
          <w:sz w:val="28"/>
        </w:rPr>
        <w:t>'.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DEFINE_GET_STRING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CLEAR_SCREEN</w:t>
      </w:r>
      <w:r w:rsidRPr="00F53D07">
        <w:rPr>
          <w:color w:val="000000"/>
          <w:sz w:val="28"/>
        </w:rPr>
        <w:t> - процедура для очистки экрана (выполняет полную прокрутку экрана и устанавливает курсор в его верхней части)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DEFINE_CLEAR_SCREEN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SCAN_NUM</w:t>
      </w:r>
      <w:r w:rsidRPr="00F53D07">
        <w:rPr>
          <w:color w:val="000000"/>
          <w:sz w:val="28"/>
        </w:rPr>
        <w:t> - процедура, которая получает многозначное число СО ЗНАКОМ с клавиатуры, и записывает результат в регистр </w:t>
      </w:r>
      <w:r w:rsidRPr="00F53D07">
        <w:rPr>
          <w:b/>
          <w:bCs/>
          <w:color w:val="000000"/>
          <w:sz w:val="28"/>
        </w:rPr>
        <w:t>CX</w:t>
      </w:r>
      <w:r w:rsidRPr="00F53D07">
        <w:rPr>
          <w:color w:val="000000"/>
          <w:sz w:val="28"/>
        </w:rPr>
        <w:t>.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DEFINE_SCAN_NUM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PRINT_NUM</w:t>
      </w:r>
      <w:r w:rsidRPr="00F53D07">
        <w:rPr>
          <w:color w:val="000000"/>
          <w:sz w:val="28"/>
        </w:rPr>
        <w:t> - процедура, которая печатает число со знаком, которое находится в регистре </w:t>
      </w:r>
      <w:r w:rsidRPr="00F53D07">
        <w:rPr>
          <w:b/>
          <w:bCs/>
          <w:color w:val="000000"/>
          <w:sz w:val="28"/>
        </w:rPr>
        <w:t>AX</w:t>
      </w:r>
      <w:r w:rsidRPr="00F53D07">
        <w:rPr>
          <w:color w:val="000000"/>
          <w:sz w:val="28"/>
        </w:rPr>
        <w:t>.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DEFINE_PRINT_NUM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Pr="00F53D07" w:rsidRDefault="00F53D07" w:rsidP="00F53D07">
      <w:pPr>
        <w:numPr>
          <w:ilvl w:val="0"/>
          <w:numId w:val="2"/>
        </w:numPr>
        <w:spacing w:before="100" w:beforeAutospacing="1" w:after="270"/>
        <w:rPr>
          <w:color w:val="000000"/>
          <w:sz w:val="28"/>
        </w:rPr>
      </w:pPr>
      <w:r w:rsidRPr="00F53D07">
        <w:rPr>
          <w:b/>
          <w:bCs/>
          <w:color w:val="000000"/>
          <w:sz w:val="28"/>
        </w:rPr>
        <w:t>PRINT_NUM_UNS</w:t>
      </w:r>
      <w:r w:rsidRPr="00F53D07">
        <w:rPr>
          <w:color w:val="000000"/>
          <w:sz w:val="28"/>
        </w:rPr>
        <w:t> - процедура, которая печатает число без знака из регистра </w:t>
      </w:r>
      <w:r w:rsidRPr="00F53D07">
        <w:rPr>
          <w:b/>
          <w:bCs/>
          <w:color w:val="000000"/>
          <w:sz w:val="28"/>
        </w:rPr>
        <w:t>AX</w:t>
      </w:r>
      <w:r w:rsidRPr="00F53D07">
        <w:rPr>
          <w:color w:val="000000"/>
          <w:sz w:val="28"/>
        </w:rPr>
        <w:t>. Чтобы использовать эту процедуру, следует объявить: </w:t>
      </w:r>
      <w:r w:rsidRPr="00F53D07">
        <w:rPr>
          <w:b/>
          <w:bCs/>
          <w:color w:val="000000"/>
          <w:sz w:val="28"/>
        </w:rPr>
        <w:t>DEFINE_PRINT_NUM_UNS</w:t>
      </w:r>
      <w:r w:rsidRPr="00F53D07">
        <w:rPr>
          <w:color w:val="000000"/>
          <w:sz w:val="28"/>
        </w:rPr>
        <w:t> перед директивой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</w:rPr>
        <w:t>.</w:t>
      </w: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  <w:r w:rsidRPr="00F53D07">
        <w:rPr>
          <w:color w:val="000000"/>
          <w:sz w:val="28"/>
        </w:rPr>
        <w:br/>
      </w:r>
      <w:r w:rsidRPr="00F53D07">
        <w:rPr>
          <w:color w:val="000000"/>
          <w:sz w:val="28"/>
          <w:shd w:val="clear" w:color="auto" w:fill="FFFFFF"/>
        </w:rPr>
        <w:t>Чтобы использовать какую-либо из вышеописанных процедур, вы должны сначала объявить функцию в нижней части вашего файла (но перед </w:t>
      </w:r>
      <w:r w:rsidRPr="00F53D07">
        <w:rPr>
          <w:b/>
          <w:bCs/>
          <w:color w:val="000000"/>
          <w:sz w:val="28"/>
        </w:rPr>
        <w:t>END</w:t>
      </w:r>
      <w:r w:rsidRPr="00F53D07">
        <w:rPr>
          <w:color w:val="000000"/>
          <w:sz w:val="28"/>
          <w:shd w:val="clear" w:color="auto" w:fill="FFFFFF"/>
        </w:rPr>
        <w:t>!!), а затем использовать команду </w:t>
      </w:r>
      <w:r w:rsidRPr="00F53D07">
        <w:rPr>
          <w:b/>
          <w:bCs/>
          <w:color w:val="000000"/>
          <w:sz w:val="28"/>
        </w:rPr>
        <w:t>CALL</w:t>
      </w:r>
      <w:r w:rsidRPr="00F53D07">
        <w:rPr>
          <w:color w:val="000000"/>
          <w:sz w:val="28"/>
          <w:shd w:val="clear" w:color="auto" w:fill="FFFFFF"/>
        </w:rPr>
        <w:t>, за которой следует имя процедуры.</w:t>
      </w: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Default="00F53D07" w:rsidP="00F53D07">
      <w:pPr>
        <w:rPr>
          <w:color w:val="000000"/>
          <w:sz w:val="28"/>
          <w:shd w:val="clear" w:color="auto" w:fill="FFFFFF"/>
        </w:rPr>
      </w:pPr>
    </w:p>
    <w:p w:rsidR="00F53D07" w:rsidRPr="00F53D07" w:rsidRDefault="00F53D07" w:rsidP="00F53D07">
      <w:pPr>
        <w:rPr>
          <w:sz w:val="28"/>
        </w:rPr>
      </w:pPr>
    </w:p>
    <w:p w:rsidR="007D09ED" w:rsidRDefault="002C4E2F">
      <w:pPr>
        <w:rPr>
          <w:rFonts w:ascii="yandex-sans" w:hAnsi="yandex-sans"/>
          <w:color w:val="000000"/>
          <w:sz w:val="25"/>
          <w:szCs w:val="25"/>
          <w:shd w:val="clear" w:color="auto" w:fill="FFFFFF"/>
        </w:rPr>
      </w:pPr>
      <w:r>
        <w:rPr>
          <w:rFonts w:ascii="yandex-sans" w:hAnsi="yandex-sans"/>
          <w:color w:val="000000"/>
          <w:sz w:val="25"/>
          <w:szCs w:val="25"/>
          <w:shd w:val="clear" w:color="auto" w:fill="FFFFFF"/>
          <w:lang w:val="en-US"/>
        </w:rPr>
        <w:lastRenderedPageBreak/>
        <w:t>Emu</w:t>
      </w:r>
      <w:r w:rsidRPr="002C4E2F">
        <w:rPr>
          <w:rFonts w:ascii="yandex-sans" w:hAnsi="yandex-sans"/>
          <w:color w:val="000000"/>
          <w:sz w:val="25"/>
          <w:szCs w:val="25"/>
          <w:shd w:val="clear" w:color="auto" w:fill="FFFFFF"/>
        </w:rPr>
        <w:t xml:space="preserve">8086 </w:t>
      </w:r>
      <w:r>
        <w:rPr>
          <w:rFonts w:ascii="yandex-sans" w:hAnsi="yandex-sans"/>
          <w:color w:val="000000"/>
          <w:sz w:val="25"/>
          <w:szCs w:val="25"/>
          <w:shd w:val="clear" w:color="auto" w:fill="FFFFFF"/>
        </w:rPr>
        <w:t>был скачен по ссылке</w:t>
      </w:r>
      <w:r w:rsidR="00F657C9" w:rsidRPr="00DD4C1A">
        <w:rPr>
          <w:rFonts w:ascii="yandex-sans" w:hAnsi="yandex-sans"/>
          <w:color w:val="000000"/>
          <w:sz w:val="25"/>
          <w:szCs w:val="25"/>
          <w:shd w:val="clear" w:color="auto" w:fill="FFFFFF"/>
        </w:rPr>
        <w:t>:</w:t>
      </w:r>
      <w:r>
        <w:rPr>
          <w:rFonts w:ascii="yandex-sans" w:hAnsi="yandex-sans"/>
          <w:color w:val="000000"/>
          <w:sz w:val="25"/>
          <w:szCs w:val="25"/>
          <w:shd w:val="clear" w:color="auto" w:fill="FFFFFF"/>
        </w:rPr>
        <w:t xml:space="preserve"> </w:t>
      </w:r>
      <w:r w:rsidR="00F657C9" w:rsidRPr="00F657C9">
        <w:rPr>
          <w:rFonts w:ascii="yandex-sans" w:hAnsi="yandex-sans"/>
          <w:color w:val="000000"/>
          <w:sz w:val="25"/>
          <w:szCs w:val="25"/>
          <w:shd w:val="clear" w:color="auto" w:fill="FFFFFF"/>
        </w:rPr>
        <w:t>http://softbuka.ru/soft/files-EMU8086.html</w:t>
      </w:r>
    </w:p>
    <w:p w:rsidR="002C4E2F" w:rsidRDefault="002C4E2F">
      <w:pPr>
        <w:rPr>
          <w:rFonts w:ascii="yandex-sans" w:hAnsi="yandex-sans"/>
          <w:color w:val="000000"/>
          <w:sz w:val="25"/>
          <w:szCs w:val="25"/>
          <w:shd w:val="clear" w:color="auto" w:fill="FFFFFF"/>
        </w:rPr>
      </w:pPr>
      <w:r>
        <w:rPr>
          <w:rFonts w:ascii="yandex-sans" w:hAnsi="yandex-sans"/>
          <w:noProof/>
          <w:color w:val="000000"/>
          <w:sz w:val="25"/>
          <w:szCs w:val="25"/>
          <w:shd w:val="clear" w:color="auto" w:fill="FFFFFF"/>
        </w:rPr>
        <w:drawing>
          <wp:inline distT="0" distB="0" distL="0" distR="0">
            <wp:extent cx="701675" cy="7232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E2F" w:rsidRDefault="002C4E2F">
      <w:pPr>
        <w:rPr>
          <w:rFonts w:ascii="yandex-sans" w:hAnsi="yandex-sans"/>
          <w:color w:val="000000"/>
          <w:sz w:val="25"/>
          <w:szCs w:val="25"/>
          <w:shd w:val="clear" w:color="auto" w:fill="FFFFFF"/>
        </w:rPr>
      </w:pPr>
    </w:p>
    <w:p w:rsidR="002C4E2F" w:rsidRDefault="002C4E2F">
      <w:pPr>
        <w:rPr>
          <w:rFonts w:ascii="yandex-sans" w:hAnsi="yandex-sans"/>
          <w:color w:val="000000"/>
          <w:sz w:val="25"/>
          <w:szCs w:val="25"/>
          <w:shd w:val="clear" w:color="auto" w:fill="FFFFFF"/>
        </w:rPr>
      </w:pPr>
      <w:r>
        <w:rPr>
          <w:rFonts w:ascii="yandex-sans" w:hAnsi="yandex-sans" w:hint="eastAsia"/>
          <w:color w:val="000000"/>
          <w:sz w:val="25"/>
          <w:szCs w:val="25"/>
          <w:shd w:val="clear" w:color="auto" w:fill="FFFFFF"/>
        </w:rPr>
        <w:t>П</w:t>
      </w:r>
      <w:r>
        <w:rPr>
          <w:rFonts w:ascii="yandex-sans" w:hAnsi="yandex-sans"/>
          <w:color w:val="000000"/>
          <w:sz w:val="25"/>
          <w:szCs w:val="25"/>
          <w:shd w:val="clear" w:color="auto" w:fill="FFFFFF"/>
        </w:rPr>
        <w:t>рограмма запускается стабильно</w:t>
      </w:r>
    </w:p>
    <w:p w:rsidR="002C4E2F" w:rsidRPr="002C4E2F" w:rsidRDefault="002C4E2F">
      <w:pPr>
        <w:rPr>
          <w:rFonts w:ascii="yandex-sans" w:hAnsi="yandex-sans"/>
          <w:color w:val="000000"/>
          <w:sz w:val="25"/>
          <w:szCs w:val="25"/>
          <w:shd w:val="clear" w:color="auto" w:fill="FFFFFF"/>
        </w:rPr>
      </w:pPr>
      <w:r>
        <w:rPr>
          <w:rFonts w:ascii="yandex-sans" w:hAnsi="yandex-sans"/>
          <w:noProof/>
          <w:color w:val="000000"/>
          <w:sz w:val="25"/>
          <w:szCs w:val="25"/>
          <w:shd w:val="clear" w:color="auto" w:fill="FFFFFF"/>
        </w:rPr>
        <w:drawing>
          <wp:inline distT="0" distB="0" distL="0" distR="0">
            <wp:extent cx="6549390" cy="674116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67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E2F" w:rsidRPr="002C4E2F" w:rsidSect="00194E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16F09"/>
    <w:multiLevelType w:val="multilevel"/>
    <w:tmpl w:val="E74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F0142"/>
    <w:multiLevelType w:val="multilevel"/>
    <w:tmpl w:val="E30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68"/>
    <w:rsid w:val="002C4E2F"/>
    <w:rsid w:val="00677846"/>
    <w:rsid w:val="007D09ED"/>
    <w:rsid w:val="00B918F7"/>
    <w:rsid w:val="00DD4C1A"/>
    <w:rsid w:val="00E84E68"/>
    <w:rsid w:val="00E85CA4"/>
    <w:rsid w:val="00F53D07"/>
    <w:rsid w:val="00F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FE53C-05F7-4F41-A907-CA9B38AA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84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84E6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8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E84E68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84E6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84E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E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Nikolai</cp:lastModifiedBy>
  <cp:revision>3</cp:revision>
  <dcterms:created xsi:type="dcterms:W3CDTF">2020-06-01T07:38:00Z</dcterms:created>
  <dcterms:modified xsi:type="dcterms:W3CDTF">2020-06-05T09:04:00Z</dcterms:modified>
</cp:coreProperties>
</file>