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5B87253">
      <w:pPr>
        <w:pStyle w:val="4"/>
        <w:keepNext w:val="0"/>
        <w:keepLines w:val="0"/>
        <w:widowControl/>
        <w:suppressLineNumbers w:val="0"/>
        <w:shd w:val="clear" w:fill="FFFFFF"/>
        <w:spacing w:before="294" w:beforeAutospacing="0" w:after="294" w:afterAutospacing="0"/>
        <w:ind w:left="0" w:right="0" w:firstLine="0"/>
        <w:rPr>
          <w:rFonts w:hint="default" w:ascii="微软雅黑" w:hAnsi="微软雅黑" w:eastAsia="微软雅黑" w:cs="微软雅黑"/>
          <w:i w:val="0"/>
          <w:iCs w:val="0"/>
          <w:caps w:val="0"/>
          <w:color w:val="191B1F"/>
          <w:spacing w:val="0"/>
          <w:sz w:val="27"/>
          <w:szCs w:val="27"/>
          <w:shd w:val="clear" w:fill="FFFFFF"/>
          <w:lang w:val="en-US" w:eastAsia="zh-CN"/>
        </w:rPr>
      </w:pPr>
      <w:r>
        <w:rPr>
          <w:rFonts w:hint="eastAsia" w:ascii="微软雅黑" w:hAnsi="微软雅黑" w:eastAsia="微软雅黑" w:cs="微软雅黑"/>
          <w:i w:val="0"/>
          <w:iCs w:val="0"/>
          <w:caps w:val="0"/>
          <w:color w:val="191B1F"/>
          <w:spacing w:val="0"/>
          <w:sz w:val="27"/>
          <w:szCs w:val="27"/>
          <w:shd w:val="clear" w:fill="FFFFFF"/>
          <w:lang w:val="en-US" w:eastAsia="zh-CN"/>
        </w:rPr>
        <w:t>铁四院介绍：</w:t>
      </w:r>
    </w:p>
    <w:p w14:paraId="5361E54D">
      <w:pPr>
        <w:pStyle w:val="4"/>
        <w:keepNext w:val="0"/>
        <w:keepLines w:val="0"/>
        <w:widowControl/>
        <w:suppressLineNumbers w:val="0"/>
        <w:shd w:val="clear" w:fill="FFFFFF"/>
        <w:spacing w:before="294" w:beforeAutospacing="0" w:after="294" w:afterAutospacing="0"/>
        <w:ind w:left="0" w:right="0" w:firstLine="0"/>
        <w:rPr>
          <w:rFonts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铁四院是</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"https://zhida.zhihu.com/search?content_id=243566498&amp;content_type=Article&amp;match_order=1&amp;q=%E4%B8%AD%E9%93%81%E7%AC%AC%E5%9B%9B%E5%8B%98%E5%AF%9F%E8%AE%BE%E8%AE%A1%E9%99%A2%E9%9B%86%E5%9B%A2%E6%9C%89%E9%99%90%E5%85%AC%E5%8F%B8&amp;zhida_source=entity"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中铁第四勘察设计院集团有限公司</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的简称，它的前身是是总部设在武汉市的铁道第四勘察设计院。铁道第四勘察设计院成立于1953年，是国家大型综合性勘察设计单位，原隶属于铁道部，2003年10月才划归国务院国资委所属的中国铁道建筑总公司。铁四院具备国家首批工程设计综合资质，拥有国家甲级勘察设计、环境评价、工程总包、施工监理和多项专业甲级设计证书。目前的铁四院总部仍然在武汉市。</w:t>
      </w:r>
    </w:p>
    <w:p w14:paraId="03221724">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铁四院最早的身份是铁道部中南设计分局，改为铁道部第四勘测设计院后，在工作环境与条件非常艰苦的条件下，完成了</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"https://zhida.zhihu.com/search?content_id=243566498&amp;content_type=Article&amp;match_order=1&amp;q=%E9%BB%8E%E6%B9%9B%E9%93%81%E8%B7%AF&amp;zhida_source=entity"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黎湛铁路</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"https://zhida.zhihu.com/search?content_id=243566498&amp;content_type=Article&amp;match_order=1&amp;q=%E9%B9%B0%E5%8E%A6%E9%93%81%E8%B7%AF&amp;zhida_source=entity"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鹰厦铁路</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武沙铁路的勘测设计和郑州、武汉等九个枢纽工程的设计。后来铁道系统也开始全面的改制，全院实行技术经济责任制，自收自支，自负盈亏，公司名称也变成了中铁第四勘察设计院集团有限公司。公司勘察设计的项目遍及祖国的大江南北，重点区域是华东、中南、华南地区。</w:t>
      </w:r>
    </w:p>
    <w:p w14:paraId="700606AA">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72405" cy="3408680"/>
            <wp:effectExtent l="0" t="0" r="635" b="5080"/>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4"/>
                    <a:stretch>
                      <a:fillRect/>
                    </a:stretch>
                  </pic:blipFill>
                  <pic:spPr>
                    <a:xfrm>
                      <a:off x="0" y="0"/>
                      <a:ext cx="5272405" cy="3408680"/>
                    </a:xfrm>
                    <a:prstGeom prst="rect">
                      <a:avLst/>
                    </a:prstGeom>
                    <a:noFill/>
                    <a:ln w="9525">
                      <a:noFill/>
                    </a:ln>
                  </pic:spPr>
                </pic:pic>
              </a:graphicData>
            </a:graphic>
          </wp:inline>
        </w:drawing>
      </w:r>
    </w:p>
    <w:p w14:paraId="6A027543">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截至目前，中铁第四勘察设计院集团有限公司已经完成了58000公里铁路和20多个大型铁路枢纽的勘测设计任务，其设计量占到了建国后全国铁路建设任务量的30%。</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"https://zhida.zhihu.com/search?content_id=243566498&amp;content_type=Article&amp;match_order=1&amp;q=%E6%AD%A6%E6%B1%89%E5%9C%B0%E9%93%815%E5%8F%B7%E7%BA%BF&amp;zhida_source=entity"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武汉地铁5号线</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是武汉首条全自动运行线路，它的开放式的可观光式车头至今仍然是武汉有名的网红打卡地。武汉地铁5号线的这项全自动运行的技术，就来自于驻汉的铁四院。出自铁四院的数据表明，该院设计的城市轨道交通线路规模已占到了全国的20%。</w:t>
      </w:r>
    </w:p>
    <w:p w14:paraId="6C8222DB">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根据现有的资料表明，铁四院已经设计建成了超过51000公里的铁路，其中高速铁路达到13000公里，其份额占到了全国运营高铁的三分之一。铁四院还承担了30余个城市的100余条城市轨道交通的总体总包设计项目，业务量位居行业前茅。铁四院拥有综合甲级资质，业务领域包括地铁、轻轨、市域轨道交通、现代有轨电车、磁浮等多种类型，其综合设计实力跻身全国一流，其经营足迹遍及五大洲20多个国家和地区。</w:t>
      </w:r>
    </w:p>
    <w:p w14:paraId="7099D9B0">
      <w:pPr>
        <w:keepNext w:val="0"/>
        <w:keepLines w:val="0"/>
        <w:widowControl/>
        <w:suppressLineNumbers w:val="0"/>
        <w:jc w:val="left"/>
      </w:pPr>
      <w:r>
        <w:rPr>
          <w:rFonts w:ascii="宋体" w:hAnsi="宋体" w:eastAsia="宋体" w:cs="宋体"/>
          <w:kern w:val="0"/>
          <w:sz w:val="24"/>
          <w:szCs w:val="24"/>
          <w:shd w:val="clear" w:fill="FFFFFF"/>
          <w:lang w:val="en-US" w:eastAsia="zh-CN" w:bidi="ar"/>
        </w:rPr>
        <w:drawing>
          <wp:inline distT="0" distB="0" distL="114300" distR="114300">
            <wp:extent cx="5272405" cy="3691255"/>
            <wp:effectExtent l="0" t="0" r="635" b="12065"/>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272405" cy="3691255"/>
                    </a:xfrm>
                    <a:prstGeom prst="rect">
                      <a:avLst/>
                    </a:prstGeom>
                    <a:noFill/>
                    <a:ln w="9525">
                      <a:noFill/>
                    </a:ln>
                  </pic:spPr>
                </pic:pic>
              </a:graphicData>
            </a:graphic>
          </wp:inline>
        </w:drawing>
      </w:r>
    </w:p>
    <w:p w14:paraId="376C9B82">
      <w:pPr>
        <w:pStyle w:val="4"/>
        <w:keepNext w:val="0"/>
        <w:keepLines w:val="0"/>
        <w:widowControl/>
        <w:suppressLineNumbers w:val="0"/>
        <w:shd w:val="clear" w:fill="FFFFFF"/>
        <w:spacing w:before="294" w:beforeAutospacing="0" w:after="294"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今年4月23日，在深圳举办的2024年世界隧道大会上，由铁四院设计的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"https://zhida.zhihu.com/search?content_id=243566498&amp;content_type=Article&amp;match_order=1&amp;q=%E8%A1%A1%E5%B9%BF%E5%A4%8D%E7%BA%BF%E5%A4%A7%E7%91%B6%E5%B1%B1%E9%9A%A7%E9%81%93&amp;zhida_source=entity"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衡广复线大瑶山隧道</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"https://zhida.zhihu.com/search?content_id=243566498&amp;content_type=Article&amp;match_order=1&amp;q=%E9%9D%92%E5%B2%9B%E8%83%B6%E5%B7%9E%E6%B9%BE%E7%AC%AC%E4%BA%8C%E6%B5%B7%E5%BA%95%E5%85%AC%E8%B7%AF%E9%9A%A7%E9%81%93&amp;zhida_source=entity"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青岛胶州湾第二海底公路隧道</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成功入选全球隧道与地下工程领域50项标志性工程。2023年9月，在新加坡举办的</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"https://zhida.zhihu.com/search?content_id=243566498&amp;content_type=Article&amp;match_order=1&amp;q=FIDIC%E5%85%A8%E7%90%83%E5%9F%BA%E7%A1%80%E8%AE%BE%E6%96%BD%E5%A4%A7%E4%BC%9A&amp;zhida_source=entity"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FIDIC全球基础设施大会</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上正式揭晓2023年度“菲迪克工程项目奖”。由铁四院设计的金华—义乌—东阳市域轨道交通工程和杭州西站综合交通枢纽工程荣获菲迪克优秀工程项目奖。这也是国内唯一有两项工程获奖的单位。</w:t>
      </w:r>
    </w:p>
    <w:p w14:paraId="3834F4BB">
      <w:pPr>
        <w:pStyle w:val="4"/>
        <w:keepNext w:val="0"/>
        <w:keepLines w:val="0"/>
        <w:widowControl/>
        <w:suppressLineNumbers w:val="0"/>
        <w:shd w:val="clear" w:fill="FFFFFF"/>
        <w:spacing w:before="294" w:beforeAutospacing="0" w:after="0" w:afterAutospacing="0"/>
        <w:ind w:left="0" w:right="0" w:firstLine="0"/>
        <w:rPr>
          <w:rFonts w:hint="eastAsia" w:ascii="微软雅黑" w:hAnsi="微软雅黑" w:eastAsia="微软雅黑" w:cs="微软雅黑"/>
          <w:i w:val="0"/>
          <w:iCs w:val="0"/>
          <w:caps w:val="0"/>
          <w:color w:val="191B1F"/>
          <w:spacing w:val="0"/>
          <w:sz w:val="27"/>
          <w:szCs w:val="27"/>
        </w:rPr>
      </w:pPr>
      <w:r>
        <w:rPr>
          <w:rFonts w:hint="eastAsia" w:ascii="微软雅黑" w:hAnsi="微软雅黑" w:eastAsia="微软雅黑" w:cs="微软雅黑"/>
          <w:i w:val="0"/>
          <w:iCs w:val="0"/>
          <w:caps w:val="0"/>
          <w:color w:val="191B1F"/>
          <w:spacing w:val="0"/>
          <w:sz w:val="27"/>
          <w:szCs w:val="27"/>
          <w:shd w:val="clear" w:fill="FFFFFF"/>
        </w:rPr>
        <w:t>“万里长江第一隧”原来指的是武汉长江隧道，但新时代已经变成了江苏海门和太仓之间的新“万里长江第一隧”，</w:t>
      </w:r>
      <w:r>
        <w:rPr>
          <w:rFonts w:hint="eastAsia" w:ascii="微软雅黑" w:hAnsi="微软雅黑" w:eastAsia="微软雅黑" w:cs="微软雅黑"/>
          <w:i w:val="0"/>
          <w:iCs w:val="0"/>
          <w:caps w:val="0"/>
          <w:color w:val="09408E"/>
          <w:spacing w:val="0"/>
          <w:sz w:val="27"/>
          <w:szCs w:val="27"/>
          <w:u w:val="none"/>
          <w:shd w:val="clear" w:fill="FFFFFF"/>
        </w:rPr>
        <w:fldChar w:fldCharType="begin"/>
      </w:r>
      <w:r>
        <w:rPr>
          <w:rFonts w:hint="eastAsia" w:ascii="微软雅黑" w:hAnsi="微软雅黑" w:eastAsia="微软雅黑" w:cs="微软雅黑"/>
          <w:i w:val="0"/>
          <w:iCs w:val="0"/>
          <w:caps w:val="0"/>
          <w:color w:val="09408E"/>
          <w:spacing w:val="0"/>
          <w:sz w:val="27"/>
          <w:szCs w:val="27"/>
          <w:u w:val="none"/>
          <w:shd w:val="clear" w:fill="FFFFFF"/>
        </w:rPr>
        <w:instrText xml:space="preserve"> HYPERLINK "https://zhida.zhihu.com/search?content_id=243566498&amp;content_type=Article&amp;match_order=1&amp;q=%E6%B5%B7%E5%A4%AA%E9%95%BF%E6%B1%9F%E9%9A%A7%E9%81%93&amp;zhida_source=entity" \t "https://zhuanlan.zhihu.com/p/_blank" </w:instrText>
      </w:r>
      <w:r>
        <w:rPr>
          <w:rFonts w:hint="eastAsia" w:ascii="微软雅黑" w:hAnsi="微软雅黑" w:eastAsia="微软雅黑" w:cs="微软雅黑"/>
          <w:i w:val="0"/>
          <w:iCs w:val="0"/>
          <w:caps w:val="0"/>
          <w:color w:val="09408E"/>
          <w:spacing w:val="0"/>
          <w:sz w:val="27"/>
          <w:szCs w:val="27"/>
          <w:u w:val="none"/>
          <w:shd w:val="clear" w:fill="FFFFFF"/>
        </w:rPr>
        <w:fldChar w:fldCharType="separate"/>
      </w:r>
      <w:r>
        <w:rPr>
          <w:rStyle w:val="7"/>
          <w:rFonts w:hint="eastAsia" w:ascii="微软雅黑" w:hAnsi="微软雅黑" w:eastAsia="微软雅黑" w:cs="微软雅黑"/>
          <w:i w:val="0"/>
          <w:iCs w:val="0"/>
          <w:caps w:val="0"/>
          <w:color w:val="09408E"/>
          <w:spacing w:val="0"/>
          <w:sz w:val="27"/>
          <w:szCs w:val="27"/>
          <w:u w:val="none"/>
          <w:shd w:val="clear" w:fill="FFFFFF"/>
        </w:rPr>
        <w:t>海太长江隧道</w:t>
      </w:r>
      <w:r>
        <w:rPr>
          <w:rFonts w:hint="eastAsia" w:ascii="微软雅黑" w:hAnsi="微软雅黑" w:eastAsia="微软雅黑" w:cs="微软雅黑"/>
          <w:i w:val="0"/>
          <w:iCs w:val="0"/>
          <w:caps w:val="0"/>
          <w:color w:val="09408E"/>
          <w:spacing w:val="0"/>
          <w:sz w:val="27"/>
          <w:szCs w:val="27"/>
          <w:u w:val="none"/>
          <w:shd w:val="clear" w:fill="FFFFFF"/>
        </w:rPr>
        <w:fldChar w:fldCharType="end"/>
      </w:r>
      <w:r>
        <w:rPr>
          <w:rFonts w:hint="eastAsia" w:ascii="微软雅黑" w:hAnsi="微软雅黑" w:eastAsia="微软雅黑" w:cs="微软雅黑"/>
          <w:i w:val="0"/>
          <w:iCs w:val="0"/>
          <w:caps w:val="0"/>
          <w:color w:val="191B1F"/>
          <w:spacing w:val="0"/>
          <w:sz w:val="27"/>
          <w:szCs w:val="27"/>
          <w:shd w:val="clear" w:fill="FFFFFF"/>
        </w:rPr>
        <w:t>全长约39.07公里，其中过江隧道长约11.2公里，海太长江隧道具有“长、大、高、深、险”的特点，是世界级超级工程，铁四院又成为设计中标单位。目前，工程勘察设计资质哪家强的排名来了，铁四院位居第一，中铁二院第二，中国铁路设计集团第三，铁一院与上海市政工程设计研究总院分列第四与第五名。</w:t>
      </w:r>
    </w:p>
    <w:p w14:paraId="42214B86">
      <w:pPr>
        <w:rPr>
          <w:rFonts w:hint="eastAsia"/>
        </w:rPr>
      </w:pPr>
    </w:p>
    <w:p w14:paraId="24DD5697">
      <w:pPr>
        <w:rPr>
          <w:rFonts w:hint="eastAsia"/>
        </w:rPr>
      </w:pPr>
    </w:p>
    <w:p w14:paraId="16567DE1">
      <w:pPr>
        <w:rPr>
          <w:rFonts w:hint="eastAsia"/>
        </w:rPr>
      </w:pPr>
    </w:p>
    <w:p w14:paraId="374CFFA1"/>
    <w:p w14:paraId="694E71EA">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456" w:lineRule="atLeast"/>
        <w:ind w:left="0" w:right="120"/>
        <w:rPr>
          <w:color w:val="000000"/>
          <w:sz w:val="40"/>
          <w:szCs w:val="40"/>
          <w:vertAlign w:val="subscript"/>
        </w:rPr>
      </w:pPr>
      <w:r>
        <w:rPr>
          <w:i w:val="0"/>
          <w:iCs w:val="0"/>
          <w:caps w:val="0"/>
          <w:color w:val="000000"/>
          <w:spacing w:val="0"/>
          <w:sz w:val="40"/>
          <w:szCs w:val="40"/>
          <w:bdr w:val="none" w:color="auto" w:sz="0" w:space="0"/>
          <w:shd w:val="clear" w:fill="FFFFFF"/>
          <w:vertAlign w:val="subscript"/>
        </w:rPr>
        <w:t>中铁第四规划设计研究院集团有限公司</w:t>
      </w:r>
    </w:p>
    <w:p w14:paraId="28AF745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80" w:lineRule="atLeast"/>
        <w:ind w:left="0" w:right="0" w:firstLine="0"/>
        <w:jc w:val="left"/>
        <w:rPr>
          <w:rFonts w:ascii="Helvetica" w:hAnsi="Helvetica" w:eastAsia="Helvetica" w:cs="Helvetica"/>
          <w:i w:val="0"/>
          <w:iCs w:val="0"/>
          <w:caps w:val="0"/>
          <w:color w:val="333333"/>
          <w:spacing w:val="0"/>
          <w:sz w:val="14"/>
          <w:szCs w:val="14"/>
        </w:rPr>
      </w:pPr>
      <w:r>
        <w:rPr>
          <w:rFonts w:hint="default" w:ascii="Helvetica" w:hAnsi="Helvetica" w:eastAsia="Helvetica" w:cs="Helvetica"/>
          <w:i w:val="0"/>
          <w:iCs w:val="0"/>
          <w:caps w:val="0"/>
          <w:color w:val="666666"/>
          <w:spacing w:val="0"/>
          <w:kern w:val="0"/>
          <w:sz w:val="14"/>
          <w:szCs w:val="14"/>
          <w:bdr w:val="none" w:color="auto" w:sz="0" w:space="0"/>
          <w:shd w:val="clear" w:fill="F8F8F8"/>
          <w:lang w:val="en-US" w:eastAsia="zh-CN" w:bidi="ar"/>
        </w:rPr>
        <w:t>播报编辑</w:t>
      </w:r>
      <w:r>
        <w:rPr>
          <w:rFonts w:hint="default" w:ascii="Helvetica" w:hAnsi="Helvetica" w:eastAsia="Helvetica" w:cs="Helvetica"/>
          <w:i w:val="0"/>
          <w:iCs w:val="0"/>
          <w:caps w:val="0"/>
          <w:color w:val="666666"/>
          <w:spacing w:val="0"/>
          <w:kern w:val="0"/>
          <w:sz w:val="14"/>
          <w:szCs w:val="14"/>
          <w:u w:val="none"/>
          <w:bdr w:val="none" w:color="auto" w:sz="0" w:space="0"/>
          <w:shd w:val="clear" w:fill="F8F8F8"/>
          <w:lang w:val="en-US" w:eastAsia="zh-CN" w:bidi="ar"/>
        </w:rPr>
        <w:fldChar w:fldCharType="begin"/>
      </w:r>
      <w:r>
        <w:rPr>
          <w:rFonts w:hint="default" w:ascii="Helvetica" w:hAnsi="Helvetica" w:eastAsia="Helvetica" w:cs="Helvetica"/>
          <w:i w:val="0"/>
          <w:iCs w:val="0"/>
          <w:caps w:val="0"/>
          <w:color w:val="666666"/>
          <w:spacing w:val="0"/>
          <w:kern w:val="0"/>
          <w:sz w:val="14"/>
          <w:szCs w:val="14"/>
          <w:u w:val="none"/>
          <w:bdr w:val="none" w:color="auto" w:sz="0" w:space="0"/>
          <w:shd w:val="clear" w:fill="F8F8F8"/>
          <w:lang w:val="en-US" w:eastAsia="zh-CN" w:bidi="ar"/>
        </w:rPr>
        <w:instrText xml:space="preserve"> HYPERLINK "https://baike.baidu.com/planet/talk?lemmaId=65527601&amp;fromModule=lemma_right-issue-btn"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666666"/>
          <w:spacing w:val="0"/>
          <w:kern w:val="0"/>
          <w:sz w:val="14"/>
          <w:szCs w:val="14"/>
          <w:u w:val="none"/>
          <w:bdr w:val="none" w:color="auto" w:sz="0" w:space="0"/>
          <w:shd w:val="clear" w:fill="F8F8F8"/>
          <w:lang w:val="en-US" w:eastAsia="zh-CN" w:bidi="ar"/>
        </w:rPr>
        <w:fldChar w:fldCharType="separate"/>
      </w:r>
      <w:r>
        <w:rPr>
          <w:rStyle w:val="7"/>
          <w:rFonts w:hint="default" w:ascii="Helvetica" w:hAnsi="Helvetica" w:eastAsia="Helvetica" w:cs="Helvetica"/>
          <w:i w:val="0"/>
          <w:iCs w:val="0"/>
          <w:caps w:val="0"/>
          <w:color w:val="666666"/>
          <w:spacing w:val="0"/>
          <w:sz w:val="14"/>
          <w:szCs w:val="14"/>
          <w:u w:val="none"/>
          <w:bdr w:val="none" w:color="auto" w:sz="0" w:space="0"/>
          <w:shd w:val="clear" w:fill="F8F8F8"/>
        </w:rPr>
        <w:t>讨论</w:t>
      </w:r>
      <w:r>
        <w:rPr>
          <w:rFonts w:hint="default" w:ascii="Helvetica" w:hAnsi="Helvetica" w:eastAsia="Helvetica" w:cs="Helvetica"/>
          <w:i w:val="0"/>
          <w:iCs w:val="0"/>
          <w:caps w:val="0"/>
          <w:color w:val="666666"/>
          <w:spacing w:val="0"/>
          <w:kern w:val="0"/>
          <w:sz w:val="14"/>
          <w:szCs w:val="14"/>
          <w:u w:val="none"/>
          <w:bdr w:val="none" w:color="auto" w:sz="0" w:space="0"/>
          <w:shd w:val="clear" w:fill="F8F8F8"/>
          <w:lang w:val="en-US" w:eastAsia="zh-CN" w:bidi="ar"/>
        </w:rPr>
        <w:fldChar w:fldCharType="end"/>
      </w:r>
      <w:r>
        <w:rPr>
          <w:rFonts w:hint="default" w:ascii="Helvetica" w:hAnsi="Helvetica" w:eastAsia="Helvetica" w:cs="Helvetica"/>
          <w:i w:val="0"/>
          <w:iCs w:val="0"/>
          <w:caps w:val="0"/>
          <w:color w:val="666666"/>
          <w:spacing w:val="0"/>
          <w:kern w:val="0"/>
          <w:sz w:val="14"/>
          <w:szCs w:val="14"/>
          <w:u w:val="none"/>
          <w:bdr w:val="none" w:color="auto" w:sz="0" w:space="0"/>
          <w:shd w:val="clear" w:fill="F8F8F8"/>
          <w:lang w:val="en-US" w:eastAsia="zh-CN" w:bidi="ar"/>
        </w:rPr>
        <w:t>上传视频</w:t>
      </w:r>
    </w:p>
    <w:p w14:paraId="2FBFA46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ascii="PingFang SC" w:hAnsi="PingFang SC" w:eastAsia="PingFang SC" w:cs="PingFang SC"/>
          <w:i w:val="0"/>
          <w:iCs w:val="0"/>
          <w:caps w:val="0"/>
          <w:color w:val="333333"/>
          <w:spacing w:val="0"/>
          <w:sz w:val="16"/>
          <w:szCs w:val="16"/>
        </w:rPr>
      </w:pPr>
      <w:r>
        <w:rPr>
          <w:rFonts w:hint="default" w:ascii="PingFang SC" w:hAnsi="PingFang SC" w:eastAsia="PingFang SC" w:cs="PingFang SC"/>
          <w:i w:val="0"/>
          <w:iCs w:val="0"/>
          <w:caps w:val="0"/>
          <w:color w:val="333333"/>
          <w:spacing w:val="0"/>
          <w:kern w:val="0"/>
          <w:sz w:val="16"/>
          <w:szCs w:val="16"/>
          <w:bdr w:val="none" w:color="auto" w:sz="0" w:space="0"/>
          <w:shd w:val="clear" w:fill="FFFFFF"/>
          <w:lang w:val="en-US" w:eastAsia="zh-CN" w:bidi="ar"/>
        </w:rPr>
        <w:t>工程勘察设计公司</w:t>
      </w:r>
    </w:p>
    <w:p w14:paraId="1019A25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bookmarkStart w:id="0" w:name="lemma-summary"/>
      <w:bookmarkEnd w:id="0"/>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"https://baike.baidu.com/item/%E5%8B%98%E5%AF%9F/10570669?fromModule=lemma_inlink"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勘察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设计院集团有限公司（简称铁四院），前身是总部设在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"https://baike.baidu.com/item/%E6%B9%96%E5%8C%97/173862?fromModule=lemma_inlink"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湖北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省</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"https://baike.baidu.com/item/%E6%AD%A6%E6%B1%89/106764?fromModule=lemma_inlink"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武汉</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市的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"https://baike.baidu.com/item/%E9%93%81%E9%81%93/2708898?fromModule=lemma_inlink"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第四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"https://baike.baidu.com/item/%E5%8B%98%E5%AF%9F%E8%AE%BE%E8%AE%A1/11033345?fromModule=lemma_inlink"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勘察设计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院。成立于1953年，是国家大型综合性勘察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"https://baike.baidu.com/item/%E8%AE%BE%E8%AE%A1%E5%8D%95%E4%BD%8D/6378813?fromModule=lemma_inlink"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设计单位</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。原隶属于铁道部，2003年10月划归国务院国资委所属的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"https://baike.baidu.com/item/%E4%B8%AD%E5%9B%BD%E9%93%81%E9%81%93%E5%BB%BA%E7%AD%91%E6%80%BB%E5%85%AC%E5%8F%B8/195906?fromModule=lemma_inlink"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中国铁道建筑总公司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。拥有</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"https://baike.baidu.com/item/%E5%B7%A5%E7%A8%8B%E6%8A%80%E6%9C%AF%E4%BA%BA%E5%91%98/3959790?fromModule=lemma_inlink"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工程技术人员</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4600余人，其中</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"https://baike.baidu.com/item/%E5%85%A8%E5%9B%BD%E5%B7%A5%E7%A8%8B%E5%8B%98%E5%AF%9F%E8%AE%BE%E8%AE%A1%E5%A4%A7%E5%B8%88/579691?fromModule=lemma_inlink"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全国工程勘察设计大师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3名</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[18]</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"https://baike.baidu.com/item/%E9%AB%98%E7%BA%A7%E5%B7%A5%E7%A8%8B%E5%B8%88/9495887?fromModule=lemma_inlink"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高级工程师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2800多人，各类</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"https://baike.baidu.com/item/%E6%89%A7%E4%B8%9A%E6%B3%A8%E5%86%8C/56529574?fromModule=lemma_inlink"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执业注册</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工程师1500多人。先后获得“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"https://baike.baidu.com/item/%E5%85%A8%E5%9B%BD%E5%85%88%E8%BF%9B%E5%9F%BA%E5%B1%82%E5%85%9A%E7%BB%84%E7%BB%87/53142639?fromModule=lemma_inlink"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全国先进基层党组织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[19]</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"https://baike.baidu.com/item/%E5%85%A8%E5%9B%BD%E6%96%87%E6%98%8E%E5%8D%95%E4%BD%8D/6369123?fromModule=lemma_inlink"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全国文明单位</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[20]</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"https://baike.baidu.com/item/%E5%85%A8%E5%9B%BD%E4%BA%94%E4%B8%80%E5%8A%B3%E5%8A%A8%E5%A5%96%E7%8A%B6/13473080?fromModule=lemma_inlink"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全国五一劳动奖状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”、“全国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"https://baike.baidu.com/item/%E5%B7%A5%E4%BA%BA%E5%85%88%E9%94%8B%E5%8F%B7/322831?fromModule=lemma_inlink"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工人先锋号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[7]</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"https://baike.baidu.com/item/%E4%B8%AD%E5%A4%AE%E4%BC%81%E4%B8%9A/8760662?fromModule=lemma_inlink"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中央企业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先进集体”、建国六十周年全国勘察设计行业“十佳自主创新企业”称号。</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w:t>
      </w:r>
    </w:p>
    <w:p w14:paraId="0C49DF4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686" w:beforeAutospacing="0" w:after="420" w:afterAutospacing="0" w:line="576" w:lineRule="atLeast"/>
        <w:ind w:left="240" w:right="0"/>
        <w:jc w:val="center"/>
        <w:rPr>
          <w:sz w:val="21"/>
          <w:szCs w:val="21"/>
        </w:rPr>
      </w:pPr>
      <w:r>
        <w:rPr>
          <w:i w:val="0"/>
          <w:iCs w:val="0"/>
          <w:caps w:val="0"/>
          <w:color w:val="333333"/>
          <w:spacing w:val="0"/>
          <w:sz w:val="21"/>
          <w:szCs w:val="21"/>
          <w:bdr w:val="none" w:color="auto" w:sz="0" w:space="0"/>
          <w:shd w:val="clear" w:fill="FBFBFB"/>
        </w:rPr>
        <w:t>目</w:t>
      </w:r>
      <w:bookmarkStart w:id="1" w:name="_GoBack"/>
      <w:bookmarkEnd w:id="1"/>
      <w:r>
        <w:rPr>
          <w:i w:val="0"/>
          <w:iCs w:val="0"/>
          <w:caps w:val="0"/>
          <w:color w:val="333333"/>
          <w:spacing w:val="0"/>
          <w:sz w:val="21"/>
          <w:szCs w:val="21"/>
          <w:bdr w:val="none" w:color="auto" w:sz="0" w:space="0"/>
          <w:shd w:val="clear" w:fill="FBFBFB"/>
        </w:rPr>
        <w:t>录</w:t>
      </w:r>
    </w:p>
    <w:p w14:paraId="15AF6DB2">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eastAsia" w:ascii="Arial" w:hAnsi="Arial" w:eastAsia="Helvetica" w:cs="Arial"/>
          <w:i w:val="0"/>
          <w:iCs w:val="0"/>
          <w:caps w:val="0"/>
          <w:color w:val="63A0DF"/>
          <w:spacing w:val="0"/>
          <w:sz w:val="19"/>
          <w:szCs w:val="19"/>
          <w:bdr w:val="none" w:color="auto" w:sz="0" w:space="0"/>
          <w:shd w:val="clear" w:fill="FFFFFF"/>
        </w:rPr>
        <w:t>1</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"1"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企业概况</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33D347C8">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2</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"2"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历史沿革</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522928FB">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3</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"3"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主要职责</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5EA9CF97">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4</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"4"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资质能力</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7B5EDB43">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5</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"5"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服务领域</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693D5005">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6</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"6"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国际化大发展</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183E0E3D">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7</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"7"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精神文明建设</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4DEB52EC">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8</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"8"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新纪录</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307467D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9</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"9"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现任领导</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7172D3EF">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10</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"10"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所获荣誉</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62434FA5">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36" w:lineRule="atLeast"/>
        <w:ind w:left="0" w:right="0" w:hanging="360"/>
      </w:pPr>
      <w:r>
        <w:rPr>
          <w:rFonts w:hint="default" w:ascii="Arial" w:hAnsi="Arial" w:eastAsia="Helvetica" w:cs="Arial"/>
          <w:i w:val="0"/>
          <w:iCs w:val="0"/>
          <w:caps w:val="0"/>
          <w:color w:val="63A0DF"/>
          <w:spacing w:val="0"/>
          <w:sz w:val="19"/>
          <w:szCs w:val="19"/>
          <w:bdr w:val="none" w:color="auto" w:sz="0" w:space="0"/>
          <w:shd w:val="clear" w:fill="FFFFFF"/>
        </w:rPr>
        <w:t>11</w:t>
      </w:r>
      <w:r>
        <w:rPr>
          <w:rFonts w:hint="default" w:ascii="Arial" w:hAnsi="Arial" w:eastAsia="Helvetica" w:cs="Arial"/>
          <w:i w:val="0"/>
          <w:iCs w:val="0"/>
          <w:caps w:val="0"/>
          <w:color w:val="136EC2"/>
          <w:spacing w:val="0"/>
          <w:sz w:val="19"/>
          <w:szCs w:val="19"/>
          <w:u w:val="none"/>
          <w:bdr w:val="none" w:color="auto" w:sz="0" w:space="0"/>
          <w:shd w:val="clear" w:fill="FFFFFF"/>
        </w:rPr>
        <w:fldChar w:fldCharType="begin"/>
      </w:r>
      <w:r>
        <w:rPr>
          <w:rFonts w:hint="default" w:ascii="Arial" w:hAnsi="Arial" w:eastAsia="Helvetica" w:cs="Arial"/>
          <w:i w:val="0"/>
          <w:iCs w:val="0"/>
          <w:caps w:val="0"/>
          <w:color w:val="136EC2"/>
          <w:spacing w:val="0"/>
          <w:sz w:val="19"/>
          <w:szCs w:val="19"/>
          <w:u w:val="none"/>
          <w:bdr w:val="none" w:color="auto" w:sz="0" w:space="0"/>
          <w:shd w:val="clear" w:fill="FFFFFF"/>
        </w:rPr>
        <w:instrText xml:space="preserve"> HYPERLINK "https://baike.baidu.com/item/%E4%B8%AD%E9%93%81%E7%AC%AC%E5%9B%9B%E8%A7%84%E5%88%92%E8%AE%BE%E8%AE%A1%E7%A0%94%E7%A9%B6%E9%99%A2%E9%9B%86%E5%9B%A2%E6%9C%89%E9%99%90%E5%85%AC%E5%8F%B8/65527601" \l "11" </w:instrText>
      </w:r>
      <w:r>
        <w:rPr>
          <w:rFonts w:hint="default" w:ascii="Arial" w:hAnsi="Arial" w:eastAsia="Helvetica" w:cs="Arial"/>
          <w:i w:val="0"/>
          <w:iCs w:val="0"/>
          <w:caps w:val="0"/>
          <w:color w:val="136EC2"/>
          <w:spacing w:val="0"/>
          <w:sz w:val="19"/>
          <w:szCs w:val="19"/>
          <w:u w:val="none"/>
          <w:bdr w:val="none" w:color="auto" w:sz="0" w:space="0"/>
          <w:shd w:val="clear" w:fill="FFFFFF"/>
        </w:rPr>
        <w:fldChar w:fldCharType="separate"/>
      </w:r>
      <w:r>
        <w:rPr>
          <w:rStyle w:val="7"/>
          <w:rFonts w:hint="default" w:ascii="Arial" w:hAnsi="Arial" w:eastAsia="Helvetica" w:cs="Arial"/>
          <w:i w:val="0"/>
          <w:iCs w:val="0"/>
          <w:caps w:val="0"/>
          <w:color w:val="136EC2"/>
          <w:spacing w:val="0"/>
          <w:sz w:val="19"/>
          <w:szCs w:val="19"/>
          <w:u w:val="none"/>
          <w:bdr w:val="none" w:color="auto" w:sz="0" w:space="0"/>
          <w:shd w:val="clear" w:fill="FFFFFF"/>
        </w:rPr>
        <w:t>主编标准</w:t>
      </w:r>
      <w:r>
        <w:rPr>
          <w:rFonts w:hint="default" w:ascii="Arial" w:hAnsi="Arial" w:eastAsia="Helvetica" w:cs="Arial"/>
          <w:i w:val="0"/>
          <w:iCs w:val="0"/>
          <w:caps w:val="0"/>
          <w:color w:val="136EC2"/>
          <w:spacing w:val="0"/>
          <w:sz w:val="19"/>
          <w:szCs w:val="19"/>
          <w:u w:val="none"/>
          <w:bdr w:val="none" w:color="auto" w:sz="0" w:space="0"/>
          <w:shd w:val="clear" w:fill="FFFFFF"/>
        </w:rPr>
        <w:fldChar w:fldCharType="end"/>
      </w:r>
    </w:p>
    <w:p w14:paraId="4D2468B9">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企业概况</w:t>
      </w:r>
    </w:p>
    <w:p w14:paraId="5D490FEE">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02A11895">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138F691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勘察设计院集团有限公司（简称铁四院），铁四院具备国家首批工程设计综合资质，拥有国家甲级勘察设计、环境评价、工程总包、施工监理和多项专业甲级设计证书。主持了数十项国家、行业规范、标准编写。铁四院树立了路网规划、铁路枢纽、高标准铁路、复杂山区铁路、铁路站房、水底隧道、轻轨、地铁、桥梁、软基处理和环境评价等为标志的设计品牌。</w:t>
      </w:r>
    </w:p>
    <w:p w14:paraId="64670A4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历史沿革</w:t>
      </w:r>
    </w:p>
    <w:p w14:paraId="03A4CEC7">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40DF2672">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69067C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1.1953年~1957年</w:t>
      </w:r>
    </w:p>
    <w:p w14:paraId="5BFEC6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shd w:val="clear" w:fill="FFFFFF"/>
          <w:lang w:val="en-US" w:eastAsia="zh-CN" w:bidi="ar"/>
        </w:rPr>
        <w:t>铁四院的创建时期</w:t>
      </w:r>
    </w:p>
    <w:p w14:paraId="393FC64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铁四院的前身是铁道部中南设计分局，成立于1953年2月4日，1956年元旦中南设计分局改为铁道部第四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"https://baike.baidu.com/item/%E5%8B%98%E6%B5%8B/8476961?fromModule=lemma_inlink"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勘测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设计院。这一时期是学习</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"https://baike.baidu.com/item/%E8%8B%8F%E8%81%94/199168?fromModule=lemma_inlink"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苏联</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的经验；</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"https://baike.baidu.com/item/%E5%B7%A5%E4%BD%9C%E6%9D%A1%E4%BB%B6/8582355?fromModule=lemma_inlink"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工作条件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十分艰苦，完成了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"https://baike.baidu.com/item/%E9%BB%8E%E6%B9%9B%E9%93%81%E8%B7%AF/10980731?fromModule=lemma_inlink"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黎湛铁路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"https://baike.baidu.com/item/%E9%B9%B0%E5%8E%A6%E9%93%81%E8%B7%AF/505539?fromModule=lemma_inlink"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鹰厦铁路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、武沙铁路的勘测设计和郑州、武汉等九个枢纽。</w:t>
      </w:r>
    </w:p>
    <w:p w14:paraId="7BCB88A7">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2.1958年到1965年</w:t>
      </w:r>
    </w:p>
    <w:p w14:paraId="6F5B780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b/>
          <w:bCs/>
          <w:i w:val="0"/>
          <w:iCs w:val="0"/>
          <w:caps w:val="0"/>
          <w:color w:val="333333"/>
          <w:spacing w:val="0"/>
          <w:kern w:val="0"/>
          <w:sz w:val="16"/>
          <w:szCs w:val="16"/>
          <w:bdr w:val="none" w:color="auto" w:sz="0" w:space="0"/>
          <w:shd w:val="clear" w:fill="FFFFFF"/>
          <w:lang w:val="en-US" w:eastAsia="zh-CN" w:bidi="ar"/>
        </w:rPr>
        <w:t>整章建制充实提高的时期</w:t>
      </w:r>
    </w:p>
    <w:p w14:paraId="513BF85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和全国一样，当时的铁路建设也是遍地开花，</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"https://baike.baidu.com/item/%E6%94%BE%E5%8D%AB%E6%98%9F/1742790?fromModule=lemma_inlink"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放卫星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，大部分勘测资料不全，文件不配套，文件质量不高。1962年，公布了技术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"https://baike.baidu.com/item/%E5%B2%97%E4%BD%8D%E8%B4%A3%E4%BB%BB%E5%88%B6/1608485?fromModule=lemma_inlink"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岗位责任制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和总体设计负责制为中心的19项技术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"https://baike.baidu.com/item/%E7%AE%A1%E7%90%86%E5%88%B6%E5%BA%A6/10991550?fromModule=lemma_inlink"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管理制度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，这是建院以来正反两个方面的经验的结晶。　为响应中央的号召，铁四院大量精简职工，截止1962年，精简职工1656人，压缩为2465人。1964年，贯彻中央"备战备荒为人民"的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"https://baike.baidu.com/item/%E6%88%98%E7%95%A5%E6%96%B9%E9%92%88/10908126?fromModule=lemma_inlink"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战略方针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，进军川汉线，委员长朱德、国家副主席董必武、国务院总理周恩来，副总理贺龙、陈毅、李富春等中央领导听取了四院院长方力关于川汉线方案的汇报。</w:t>
      </w:r>
    </w:p>
    <w:p w14:paraId="08CC5E1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3.1966年至1976年是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"https://baike.baidu.com/item/%E6%9E%81%E5%B7%A6%E6%80%9D%E6%BD%AE/7419316?fromModule=lemma_inlink"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极左思潮</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泛滥的曲折发展时期文化大革命开始后，勘测设计陷于瘫痪半瘫痪状态。1970年，为了推行设计施工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"https://baike.baidu.com/item/%E4%B8%80%E6%9D%A1%E9%BE%99/6205264?fromModule=lemma_inlink"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一条龙</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，铁道部第四勘测工程局与铁四院在武昌合并，组建新的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"https://baike.baidu.com/item/%E9%93%81%E9%81%93%E9%83%A8%E7%AC%AC%E5%9B%9B%E5%B7%A5%E7%A8%8B%E5%B1%80/8982128?fromModule=lemma_inlink"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铁道部第四工程局</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293F4EC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4.1977年后</w:t>
      </w:r>
    </w:p>
    <w:p w14:paraId="767AAE7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"https://baike.baidu.com/item/%E5%85%A8%E9%9D%A2%E6%95%B4%E9%A1%BF/769059?fromModule=lemma_inlink"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全面整顿</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、改革开放、开拓经营时期</w:t>
      </w:r>
    </w:p>
    <w:p w14:paraId="64D1C1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5.1977年1月，局院分开，四院仍在武昌原址，四局迁往安徽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"https://baike.baidu.com/item/%E5%90%88%E8%82%A5/210419?fromModule=lemma_inlink"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合肥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。四院恢复建制后，狠抓管理和</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"https://baike.baidu.com/item/%E5%88%B6%E5%BA%A6%E5%BB%BA%E8%AE%BE/9276502?fromModule=lemma_inlink"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制度建设</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，提高了勘测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"https://baike.baidu.com/item/%E8%AE%BE%E8%AE%A1%E8%83%BD%E5%8A%9B/6013117?fromModule=lemma_inlink"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设计能力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和质量，这一时期是铁四院发展最快时期。</w:t>
      </w:r>
    </w:p>
    <w:p w14:paraId="710F21C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设计院长期是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"https://baike.baidu.com/item/%E8%AE%A1%E5%88%92%E7%BB%8F%E6%B5%8E/479242?fromModule=lemma_inlink"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计划经济</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，由铁道部统收统支，没有</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"https://baike.baidu.com/item/%E8%87%AA%E4%B8%BB%E6%9D%83/56625479?fromModule=lemma_inlink"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自主权</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，1984年初，全院实行技术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"https://baike.baidu.com/item/%E7%BB%8F%E6%B5%8E%E8%B4%A3%E4%BB%BB%E5%88%B6/3334163?fromModule=lemma_inlink"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经济责任制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，自收自支，自负盈亏，由“事业生产型”向“企业生产经营型”转变，加紧进行改企建制，经</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"https://baike.baidu.com/item/%E9%93%81%E9%81%93/2708898?fromModule=lemma_inlink"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部批准更名为铁道第四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"https://baike.baidu.com/item/%E5%8B%98%E5%AF%9F/10570669?fromModule=lemma_inlink"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勘察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设计院。2001年将改为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"https://baike.baidu.com/item/%E7%A7%91%E6%8A%80%E5%9E%8B%E4%BC%81%E4%B8%9A/8971633?fromModule=lemma_inlink"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科技型企业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，2003年11月正式并入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"https://baike.baidu.com/item/%E4%B8%AD%E5%9B%BD%E9%93%81%E9%81%93%E5%BB%BA%E7%AD%91%E6%80%BB%E5%85%AC%E5%8F%B8/195906?fromModule=lemma_inlink"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中国铁道建筑总公司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，并正向国际工程公司的目标迈进。</w:t>
      </w:r>
    </w:p>
    <w:p w14:paraId="7312C71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6.2007年11月28日，铁四院由非公司制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"https://baike.baidu.com/item/%E6%B3%95%E4%BA%BA%E5%8D%95%E4%BD%8D/5094642?fromModule=lemma_inlink"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法人单位</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改制为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"https://baike.baidu.com/item/%E4%B8%80%E4%BA%BA%E6%9C%89%E9%99%90%E8%B4%A3%E4%BB%BB%E5%85%AC%E5%8F%B8/5402517?fromModule=lemma_inlink"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一人有限责任公司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，正式更名为中铁第四勘察设计院集团有限公司。</w:t>
      </w:r>
    </w:p>
    <w:p w14:paraId="53D3BEBE">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主要职责</w:t>
      </w:r>
    </w:p>
    <w:p w14:paraId="7D4A383B">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0FEA03CE">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6248281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1997年11月一次通过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"https://baike.baidu.com/item/ISO9001/2067189?fromModule=lemma_inlink"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ISO9001</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"https://baike.baidu.com/item/%E5%9B%BD%E9%99%85%E6%A0%87%E5%87%86/4495981?fromModule=lemma_inlink"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国际标准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"https://baike.baidu.com/item/%E8%B4%A8%E9%87%8F%E4%BD%93%E7%B3%BB%E8%AE%A4%E8%AF%81/2238366?fromModule=lemma_inlink"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质量体系认证</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，2000年通过换证审核。2003年底又一次通过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"https://baike.baidu.com/item/ISO14001/3501194?fromModule=lemma_inlink"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ISO14001</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环境和GB/T28001职业安全健康管理体系认证。</w:t>
      </w:r>
    </w:p>
    <w:p w14:paraId="5E622AC4">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"https://baike.baidu.com/item/%E5%8B%98%E5%AF%9F%E8%AE%BE%E8%AE%A1/11033345?fromModule=lemma_inlink"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勘察设计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的项目遍及祖国的大江南北，重点区域是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"https://baike.baidu.com/item/%E5%8D%8E%E4%B8%9C/2603881?fromModule=lemma_inlink"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华东</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"https://baike.baidu.com/item/%E5%8D%8E%E5%8D%97%E5%9C%B0%E5%8C%BA/7596721?fromModule=lemma_inlink"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华南地区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。半个世纪来，完成了58000公里铁路和20多个大型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"https://baike.baidu.com/item/%E9%93%81%E8%B7%AF%E6%9E%A2%E7%BA%BD/5950214?fromModule=lemma_inlink"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铁路枢纽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的勘测设计任务，占建国后全国铁路建设任务的30%。</w:t>
      </w:r>
    </w:p>
    <w:p w14:paraId="5ACFC28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铁四院通过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"https://baike.baidu.com/item/%E5%8E%9F%E5%A7%8B%E5%88%9B%E6%96%B0/3023299?fromModule=lemma_inlink"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原始创新</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"https://baike.baidu.com/item/%E9%9B%86%E6%88%90%E5%88%9B%E6%96%B0/7105036?fromModule=lemma_inlink"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集成创新</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和消化吸收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"https://baike.baidu.com/item/%E5%86%8D%E5%88%9B%E6%96%B0/22459887?fromModule=lemma_inlink"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再创新</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，成功解决了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"https://baike.baidu.com/item/%E9%80%89%E7%BA%BF/8151929?fromModule=lemma_inlink"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选线</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、特殊结构桥梁、路基沉降、</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"https://baike.baidu.com/item/%E6%97%A0%E7%A0%9F%E8%BD%A8%E9%81%93/403865?fromModule=lemma_inlink"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无砟轨道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、精测与精调、列控技术、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"https://baike.baidu.com/item/%E5%8A%A8%E8%BD%A6%E7%BB%84/127?fromModule=lemma_inlink"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动车组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运用维护设计技术问题，掌握了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"https://baike.baidu.com/item/%E7%BB%BC%E5%90%88%E4%BA%A4%E9%80%9A%E6%9E%A2%E7%BA%BD/1417280?fromModule=lemma_inlink"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综合交通枢纽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规划、</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"https://baike.baidu.com/item/%E5%A4%A7%E8%B7%A8%E5%BA%A6/9281617?fromModule=lemma_inlink"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大跨度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桥梁、</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"https://baike.baidu.com/item/%E5%A4%A7%E6%96%AD%E9%9D%A2/2286548?fromModule=lemma_inlink"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大断面</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隧道、高速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"https://baike.baidu.com/item/%E6%8E%A5%E8%A7%A6%E7%BD%91/606854?fromModule=lemma_inlink"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接触网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等技术。承担着京沪高速等一大批国家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"https://baike.baidu.com/item/%E9%AB%98%E9%80%9F%E9%93%81%E8%B7%AF/147658?fromModule=lemma_inlink"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勘察设计任务，占全国已开工建设的高速铁路一半以上。</w:t>
      </w:r>
    </w:p>
    <w:p w14:paraId="610DFFA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铁四院拥有工程测量、工程地质、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"https://baike.baidu.com/item/%E6%B0%B4%E6%96%87%E5%9C%B0%E8%B4%A8/3566278?fromModule=lemma_inlink"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水文地质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、物理勘探、</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"https://baike.baidu.com/item/%E5%8E%9F%E4%BD%8D%E6%B5%8B%E8%AF%95/5851953?fromModule=lemma_inlink"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原位测试</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、经调、行车、规划、线路、桥梁、路基、站场、隧道、机务、机械、给排水、车辆、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"https://baike.baidu.com/item/%E9%AB%98%E9%80%9F%E5%8A%A8%E8%BD%A6/9159379?fromModule=lemma_inlink"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高速动车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、电力、牵引供变电、接触网、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"https://baike.baidu.com/item/%E4%BE%9B%E7%94%B5%E6%AE%B5/8765356?fromModule=lemma_inlink"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供电段</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、通信防护、</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"https://baike.baidu.com/item/%E6%99%BA%E8%83%BD%E5%BB%BA%E7%AD%91/890122?fromModule=lemma_inlink"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智能建筑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、结构、房建、环控、通信、信号、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"https://baike.baidu.com/item/%E8%88%AA%E7%A9%BA%E6%B5%8B%E9%87%8F/9026852?fromModule=lemma_inlink"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航空测量</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、遥感、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"https://baike.baidu.com/item/%E7%8E%AF%E5%A2%83%E8%AF%84%E4%BB%B7/5988068?fromModule=lemma_inlink"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环境评价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、工程经济、</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"https://baike.baidu.com/item/%E6%8E%A7%E5%88%B6%E7%88%86%E7%A0%B4/2566069?fromModule=lemma_inlink"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控制爆破</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、计算机等40多个专业。仅1978年以来就获得国家级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"https://baike.baidu.com/item/%E7%A7%91%E6%8A%80%E6%88%90%E6%9E%9C%E5%A5%96/4997152?fromModule=lemma_inlink"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科技成果奖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24项，省部级以上科研成果奖140多项，143个设计项目入选中国企业新纪录，其中大瑶山长大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"https://baike.baidu.com/item/%E9%93%81%E8%B7%AF%E9%9A%A7%E9%81%93/6919201?fromModule=lemma_inlink"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铁路隧道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修建新技术获国家科技进步特等奖。</w:t>
      </w:r>
    </w:p>
    <w:p w14:paraId="6ED464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我们深知工程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"https://baike.baidu.com/item/%E8%AE%BE%E8%AE%A1%E8%B4%A8%E9%87%8F/1539219?fromModule=lemma_inlink"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设计质量</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不仅是企业的生命，更是国家的百年大计。自八十年代国家开展优秀勘察设计评奖以来，铁四院有140多项勘察设计获省部级以上优秀勘察设计奖，其中</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"https://baike.baidu.com/item/%E5%BE%90%E5%B7%9E/6250?fromModule=lemma_inlink"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徐州</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枢纽扩建工程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"https://baike.baidu.com/item/%E7%BC%96%E7%BB%84%E7%AB%99/10278783?fromModule=lemma_inlink"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编组站</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和相关工程、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"https://baike.baidu.com/item/%E4%BA%AC%E4%B9%9D%E9%93%81%E8%B7%AF/117940?fromModule=lemma_inlink"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京九铁路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总体设计、广深准高速设计、计算机辅助选线设计获国家优秀设计最高奖——全国优秀设计金质奖。此外，还有一大批由铁四院设计的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"https://baike.baidu.com/item/%E5%B7%A5%E7%A8%8B%E9%A1%B9%E7%9B%AE/2428362?fromModule=lemma_inlink"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工程项目</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获得国家和省部级工程类、建筑类奖项，其中由铁四院设计的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"https://baike.baidu.com/item/%E9%83%91%E5%B7%9E%E7%81%AB%E8%BD%A6%E7%AB%99/5298082?fromModule=lemma_inlink"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郑州火车站</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、深圳</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"https://baike.baidu.com/item/%E6%A2%A7%E6%A1%90%E5%B1%B1/538025?fromModule=lemma_inlink"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梧桐山</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"https://baike.baidu.com/item/%E5%85%AC%E8%B7%AF%E9%9A%A7%E9%81%93/1842797?fromModule=lemma_inlink"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公路隧道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等19项工程获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"https://baike.baidu.com/item/%E4%B8%AD%E5%9B%BD%E5%BB%BA%E7%AD%91/5081?fromModule=lemma_inlink"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中国建筑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业最高奖──“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"https://baike.baidu.com/item/%E9%B2%81%E7%8F%AD%E5%A5%96/2323200?fromModule=lemma_inlink"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鲁班奖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79EB893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"https://baike.baidu.com/item/%E4%BA%A7%E5%93%81%E6%9C%8D%E5%8A%A1/642896?fromModule=lemma_inlink"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产品服务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p>
    <w:p w14:paraId="0684BE7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该勘察设计的项目遍及祖国的大江南北，重点区域是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"https://baike.baidu.com/item/%E5%8D%8E%E4%B8%9C/0?fromModule=lemma_inlink"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华东</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"https://baike.baidu.com/item/%E4%B8%AD%E5%8D%97/8385621?fromModule=lemma_inlink"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、华南地区。半个世纪来，完成了51000公里铁路和20多个大型铁路枢纽的勘测设计任务，占建国后全国铁路建设任务的30%。其中有我国铁路建设史上规模最大、投资最多、一次建成里程最长的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"https://baike.baidu.com/item/%E9%93%81%E8%B7%AF%E5%B9%B2%E7%BA%BF/4242175?fromModule=lemma_inlink"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铁路干线</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"https://baike.baidu.com/item/%E4%BA%AC%E4%B9%9D%E9%93%81%E8%B7%AF/0?fromModule=lemma_inlink"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京九铁路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"https://baike.baidu.com/item/%E4%BA%9A%E6%B4%B2/133681?fromModule=lemma_inlink"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亚洲</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最大的铁路枢纽──郑州枢纽；全国最长的双线电气化铁路隧道──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"https://baike.baidu.com/item/%E5%A4%A7%E7%91%B6%E5%B1%B1%E9%9A%A7%E9%81%93/902893?fromModule=lemma_inlink"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大瑶山隧道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；中国第一条准高速铁路──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"https://baike.baidu.com/item/%E5%B9%BF%E6%B7%B1%E5%87%86%E9%AB%98%E9%80%9F%E9%93%81%E8%B7%AF/2938857?fromModule=lemma_inlink"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广深准高速铁路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394340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中国铁路建设史上新的里程碑──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"https://baike.baidu.com/item/%E6%AD%A6%E5%B9%BF%E9%AB%98%E9%80%9F%E9%93%81%E8%B7%AF/1624628?fromModule=lemma_inlink"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武广高速铁路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；世界第一条大面积湿陷性黄土高速铁路──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"https://baike.baidu.com/item/%E9%83%91%E8%A5%BF%E9%AB%98%E9%80%9F%E9%93%81%E8%B7%AF/3409384?fromModule=lemma_inlink"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郑西高速铁路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。铁四院适应铁路发展的新形势，奋勇迎接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"https://baike.baidu.com/item/%E5%B8%82%E5%9C%BA%E7%AB%9E%E4%BA%89/1117650?fromModule=lemma_inlink"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市场竞争</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挑战，承担着武广客专、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"https://baike.baidu.com/item/%E9%83%91%E6%AD%A6%E5%AE%A2%E4%B8%93/3902825?fromModule=lemma_inlink"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郑武客专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、郑西客专、杭长客专、广深港客专、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"https://baike.baidu.com/item/%E6%B2%AA%E6%B1%89%E8%93%89%E9%93%81%E8%B7%AF/261814?fromModule=lemma_inlink"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沪汉蓉铁路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大通道、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"https://baike.baidu.com/item/%E6%B2%BF%E6%B5%B7%E9%93%81%E8%B7%AF/8341477?fromModule=lemma_inlink"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沿海铁路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大通道、广珠城际、沪宁城际、宁杭城际、沪杭城际、京福铁路、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"https://baike.baidu.com/item/%E5%90%91%E8%8E%86%E9%93%81%E8%B7%AF/8909756?fromModule=lemma_inlink"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向莆铁路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、京沪高速等一大批国家高速铁路勘察设计任务，占全国已开工建设的铁路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"https://baike.baidu.com/item/%E5%AE%A2%E8%BF%90%E4%B8%93%E7%BA%BF/6263781?fromModule=lemma_inlink"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客运专线</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一半以上。</w:t>
      </w:r>
    </w:p>
    <w:p w14:paraId="56FE02B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资质能力</w:t>
      </w:r>
    </w:p>
    <w:p w14:paraId="6AB01A93">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75045136">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70B2A70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中铁四院具备国家首批</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"https://baike.baidu.com/item/%E5%B7%A5%E7%A8%8B%E8%AE%BE%E8%AE%A1/5887459?fromModule=lemma_inlink"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工程设计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综合资质，可承揽各个行业工程设计（含勘察、设计、咨询、监理、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"https://baike.baidu.com/item/%E5%B7%A5%E7%A8%8B%E6%80%BB%E6%89%BF%E5%8C%85/2507243?fromModule=lemma_inlink"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工程总承包</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）任务。</w:t>
      </w:r>
    </w:p>
    <w:p w14:paraId="341D9E1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铁四院拥有国家计委颁发的甲级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"https://baike.baidu.com/item/%E5%B7%A5%E7%A8%8B%E5%92%A8%E8%AF%A2/11032336?fromModule=lemma_inlink"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工程咨询</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"https://baike.baidu.com/item/%E8%B5%84%E6%A0%BC%E8%AF%81%E4%B9%A6/4579857?fromModule=lemma_inlink"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资格证书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"https://baike.baidu.com/item/%E5%BB%BA%E8%AE%BE%E9%83%A8/2280491?fromModule=lemma_inlink"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建设部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颁发的甲级勘察证书和甲级（I）工程设计证书、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"https://baike.baidu.com/item/%E5%9B%BD%E5%AE%B6%E6%B5%8B%E7%BB%98%E5%B1%80/5212489?fromModule=lemma_inlink"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国家测绘局</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颁发的甲级测绘资格证书，具有</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"https://baike.baidu.com/item/%E5%9B%BD%E5%AE%B6%E5%BB%BA%E8%AE%BE%E9%83%A8/54575810?fromModule=lemma_inlink"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国家建设部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批准的甲级工程总承包和甲级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"https://baike.baidu.com/item/%E5%BB%BA%E8%AE%BE%E7%9B%91%E7%90%86/5842052?fromModule=lemma_inlink"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建设监理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资格，获得国家地矿部审核批准的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"https://baike.baidu.com/item/%E5%9C%B0%E8%B4%A8%E7%81%BE%E5%AE%B3%E9%98%B2%E6%B2%BB/7341296?fromModule=lemma_inlink"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地质灾害防治</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"https://baike.baidu.com/item/%E5%B7%A5%E7%A8%8B%E5%8B%98%E5%AF%9F/8251176?fromModule=lemma_inlink"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工程勘察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、设计、监理三项甲级证书，另外持有国家环保局颁发的甲级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"https://baike.baidu.com/item/%E7%8E%AF%E5%A2%83%E5%BD%B1%E5%93%8D%E8%AF%84%E4%BB%B7%E8%AF%81%E4%B9%A6/8033381?fromModule=lemma_inlink"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环境影响评价证书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4518F32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铁四院在工程建设领域，以高水平的设计和高质量的服务享誉中国的中南、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"https://baike.baidu.com/item/%E5%8D%8E%E4%B8%9C%E5%9C%B0%E5%8C%BA/7596582?fromModule=lemma_inlink"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华东地区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，持有国家A级设计信誉证书，并经国家对外经济贸易合作部批准，具有对外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"https://baike.baidu.com/item/%E7%BB%8F%E8%90%A5%E6%9D%83/10431619?fromModule=lemma_inlink"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经营权</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6F8EBCC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1997年11月一次通过ISO9001国际标准质量体系认证。</w:t>
      </w:r>
    </w:p>
    <w:p w14:paraId="16F25D4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1997年11月“勘测设计”、“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"https://baike.baidu.com/item/%E5%B7%A5%E7%A8%8B%E6%89%BF%E5%8C%85/3359406?fromModule=lemma_inlink"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工程承包</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”、“工程监理”一次通过ISO9001/9001/9002国际标准质量体系认证。2002年铁四院通过了ISO9001：2000版质量体系认证。</w:t>
      </w:r>
    </w:p>
    <w:p w14:paraId="68BE9F5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2003年底通过ISO14001:1996、</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"https://baike.baidu.com/item/OSHMS/509478?fromModule=lemma_inlink"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OSHMS</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环境、职业安全健康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"https://baike.baidu.com/item/%E6%A0%87%E5%87%86%E4%BD%93%E7%B3%BB/8933620?fromModule=lemma_inlink"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标准体系</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403D8C54">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服务领域</w:t>
      </w:r>
    </w:p>
    <w:p w14:paraId="3D420E81">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42E6321D">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1F36DD10">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拥有工程测量、工程地质、水文地质、物理勘探、原位测试、经调、行车、规划、线路、桥梁、路基、站场、隧道、机务、机械、给排水、车辆、高速动车、电力、牵引供变电、接触网、供电段、通信防护、智能建筑、结构、房建、环控、通信、信号、航空测量、遥感、环境评价、工程经济、控制爆破、计算机等40多个专业。仅1978年以来就获得国家级科技成果奖24项，省部级以上科研成果奖140多项，106个设计项目入选中国企业新纪录，其中</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"https://baike.baidu.com/item/%E5%A4%A7%E7%91%B6%E5%B1%B1/0?fromModule=lemma_inlink"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大瑶山</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长大铁路隧道修建新技术获国家科技进步特等奖。企业深知工程设计质量不仅是企业的生命，更是国家的百年大计。自八十年代国家开展优秀勘察设计评奖以来，铁四院有140多项勘察设计获省部级以上优秀勘察设计奖，其中</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"https://baike.baidu.com/item/%E5%BE%90%E5%B7%9E/0?fromModule=lemma_inlink"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徐州</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枢纽扩建工程编组站和相关工程、京九铁路总体设计、广深准高速设计、计算机辅助选线设计获国家优秀设计最高奖——全国优秀设计金质奖。此外，还有一大批由铁四院设计的工程项目获得国家和省部级工程类、建筑类奖项，其中由铁四院设计的郑州火车站、深圳梧桐山公路隧道等19项工程获中国建筑业最高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"https://baike.baidu.com/item/%E9%B2%81%E7%8F%AD%E5%A5%96/2323200?fromModule=lemma_inlink"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鲁班奖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”。1992年以来，连续多年被国家建设部、国家统计局评为全国勘察设计综合实力百强单位前十名。</w:t>
      </w:r>
    </w:p>
    <w:p w14:paraId="051AB5F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铁四院勘察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"https://baike.baidu.com/item/%E8%AE%BE%E8%AE%A1%E9%A2%86%E5%9F%9F/2852086?fromModule=lemma_inlink"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设计领域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拓展到公路、地铁、</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"https://baike.baidu.com/item/%E5%9F%8E%E5%B8%82%E8%BD%A8%E9%81%93%E4%BA%A4%E9%80%9A/3523541?fromModule=lemma_inlink"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城市轨道交通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、市政工程、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"https://baike.baidu.com/item/%E5%B7%A5%E7%A8%8B%E6%80%BB%E6%89%BF%E5%8C%85/2507243?fromModule=lemma_inlink"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工程总承包</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、工程监理、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"https://baike.baidu.com/item/%E5%B2%A9%E5%9C%9F%E5%B7%A5%E7%A8%8B/2568327?fromModule=lemma_inlink"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岩土工程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等领域，成为多学科、多专业，具有现代化先进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"https://baike.baidu.com/item/%E6%8A%80%E6%9C%AF%E8%A3%85%E5%A4%87/7782726?fromModule=lemma_inlink"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技术装备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的综合勘察设计院，并向国际工程公司迈进。</w:t>
      </w:r>
    </w:p>
    <w:p w14:paraId="51CE48D3">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近年来，铁四院不断拓展新的生产</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"https://baike.baidu.com/item/%E7%BB%8F%E8%90%A5%E9%A2%86%E5%9F%9F/56146616?fromModule=lemma_inlink"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经营领域</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，已从单一的铁路勘测设计拓展到公路、地铁、轻轨、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"https://baike.baidu.com/item/%E6%B0%B4%E5%BA%95%E9%9A%A7%E9%81%93/4540235?fromModule=lemma_inlink"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水底隧道</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、市政工程、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"https://baike.baidu.com/item/%E9%AB%98%E5%B1%82%E5%BB%BA%E7%AD%91/2564553?fromModule=lemma_inlink"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高层建筑</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、机场、港口、</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"https://baike.baidu.com/item/%E5%B7%A5%E7%A8%8B%E6%80%BB%E5%8C%85/8634750?fromModule=lemma_inlink"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工程总包</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、工程监理等众多领域。</w:t>
      </w:r>
    </w:p>
    <w:p w14:paraId="30BA2E4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面对激烈的市场竞争，铁四院上下深感压力，但更增添了精心设计、优质服务的动力。全院决心在铁路科学发展和相关领域的工程建设中奋力拼搏，精益求精，以高质量、高水平的设计成果和</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"https://baike.baidu.com/item/%E5%B7%A5%E4%BD%9C%E4%B8%9A%E7%BB%A9/5574692?fromModule=lemma_inlink"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工作业绩</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回报社会，以一个多功能、多元化、知识密集、设备精良、技术先进、适应</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"https://baike.baidu.com/item/%E5%B8%82%E5%9C%BA%E7%BB%8F%E6%B5%8E/348708?fromModule=lemma_inlink"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市场经济</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的科技型企业的崭新面貌，迎接更加美好的未来。</w:t>
      </w:r>
    </w:p>
    <w:p w14:paraId="5EF59B01">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国际化大发展</w:t>
      </w:r>
    </w:p>
    <w:p w14:paraId="70041CE5">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7E304417">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0D3618C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作为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"https://baike.baidu.com/item/%E5%9B%BD%E9%99%85%E5%B7%A5%E7%A8%8B/9466630?fromModule=lemma_inlink"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国际工程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"https://baike.baidu.com/item/%E5%92%A8%E8%AF%A2%E5%B7%A5%E7%A8%8B%E5%B8%88/2371575?fromModule=lemma_inlink"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咨询工程师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联合会（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"https://baike.baidu.com/item/FIDIC/8251046?fromModule=lemma_inlink"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FIDIC</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）团体会员，铁四院承担了多项境外工程的设计咨询和</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"https://baike.baidu.com/item/%E6%96%BD%E5%B7%A5%E7%9B%91%E7%90%86/1344573?fromModule=lemma_inlink"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施工监理</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等任务，如</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"https://baike.baidu.com/item/%E4%BC%8A%E6%8B%89%E5%85%8B/213585?fromModule=lemma_inlink"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伊拉克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"https://baike.baidu.com/item/%E9%AB%98%E9%80%9F%E9%93%81%E8%B7%AF/147658?fromModule=lemma_inlink"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"https://baike.baidu.com/item/%E8%B6%8A%E5%8D%97/155278?fromModule=lemma_inlink"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越南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"https://baike.baidu.com/item/%E8%80%81%E6%8C%9D/209879?fromModule=lemma_inlink"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老挝</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的铁路和公路项目，</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"https://baike.baidu.com/item/%E5%B0%BC%E6%97%A5%E5%88%A9%E4%BA%9A/255105?fromModule=lemma_inlink"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尼日利亚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"https://baike.baidu.com/item/%E5%88%A9%E6%AF%94%E4%BA%9A/378608?fromModule=lemma_inlink"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利比亚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高速铁路、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"https://baike.baidu.com/item/%E5%9C%9F%E8%80%B3%E5%85%B6/198448?fromModule=lemma_inlink"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土耳其</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"https://baike.baidu.com/item/%E5%BF%AB%E9%80%9F%E9%93%81%E8%B7%AF/16203728?fromModule=lemma_inlink"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快速铁路</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"https://baike.baidu.com/item/%E6%B3%B0%E5%9B%BD%E8%BD%BB%E8%BD%A8/19060571?fromModule=lemma_inlink"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泰国轻轨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等勘测设计，先后与德国、英国、美国、日本等10多个</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"https://baike.baidu.com/item/%E5%9B%BD%E5%AE%B6%E5%92%8C%E5%9C%B0%E5%8C%BA/52039732?fromModule=lemma_inlink"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国家和地区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的知名设计咨询公司建立了合作关系，参与国内外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"https://baike.baidu.com/item/%E5%B7%A5%E7%A8%8B%E5%BB%BA%E8%AE%BE/5886680?fromModule=lemma_inlink"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工程建设</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咨询和投标。</w:t>
      </w:r>
    </w:p>
    <w:p w14:paraId="4F04A23F">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精神文明建设</w:t>
      </w:r>
    </w:p>
    <w:p w14:paraId="1A883BC5">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6C0EB139">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3A69D529">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铁四院历来重视精神文明建设，四院人始终秉承“专业、敬业、创新、创誉</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[21]</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”的</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"https://baike.baidu.com/item/%E6%96%B0%E6%97%B6%E4%BB%A3/2937695?fromModule=lemma_inlink"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新时代</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四院精神和“报效祖国，造福国人”的信念，</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"https://baike.baidu.com/item/%E4%B8%A4%E4%B8%AA%E6%96%87%E6%98%8E/3694689?fromModule=lemma_inlink"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两个文明</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相互促进，</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"https://baike.baidu.com/item/%E5%8D%8F%E8%B0%83%E5%8F%91%E5%B1%95/3202451?fromModule=lemma_inlink"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协调发展</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"https://baike.baidu.com/item/%E9%A2%86%E5%AF%BC%E7%8F%AD%E5%AD%90/63134?fromModule=lemma_inlink"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领导班子</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团结有力，职工风貌日新月异，连续获得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"https://baike.baidu.com/item/%E6%B9%96%E5%8C%97/173862?fromModule=lemma_inlink"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湖北</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省优秀企业和省思想政治工作先进企业光荣称号。</w:t>
      </w:r>
    </w:p>
    <w:p w14:paraId="6B33BE05">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新纪录</w:t>
      </w:r>
    </w:p>
    <w:p w14:paraId="2F57E348">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5DE9AB33">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49D56FD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"https://baike.baidu.com/item/ENR/3112111?fromModule=lemma_inlink"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ENR</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中国工程设计企业60强</w:t>
      </w:r>
    </w:p>
    <w:p w14:paraId="63A725BA">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2009年，以206433.00万元的设计</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"https://baike.baidu.com/item/%E8%90%A5%E4%B8%9A%E6%94%B6%E5%85%A5/5099832?fromModule=lemma_inlink"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营业收入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"https://baike.baidu.com/item/ENR/0?fromModule=lemma_inlink"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ENR</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中国工程设计企业60强第7名（以2008年工程设计营业收入为依据）。</w:t>
      </w:r>
    </w:p>
    <w:p w14:paraId="3CCB60B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2010年，以279972.00万元的设计营业收入，获ENR中国工程设计企业60强第6名（以2009年工程设计营业收入为依据）。</w:t>
      </w:r>
    </w:p>
    <w:p w14:paraId="1C7DE20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2015年2月，获得中央精神文明建设指导委员会授予的“第四届</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"https://baike.baidu.com/item/%E5%85%A8%E5%9B%BD%E6%96%87%E6%98%8E%E5%8D%95%E4%BD%8D/6369123?fromModule=lemma_inlink"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全国文明单位</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"https://baike.baidu.com/item/%E8%8D%A3%E8%AA%89%E7%A7%B0%E5%8F%B7/9683252?fromModule=lemma_inlink"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荣誉称号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[3]</w:t>
      </w:r>
    </w:p>
    <w:p w14:paraId="05DE3C9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2021年4月13日，中铁第四勘察设计院集团有限公司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"https://baike.baidu.com/item/%E6%98%86%E6%98%8E%E8%BD%A8%E9%81%93%E4%BA%A4%E9%80%9A/9575760?fromModule=lemma_inlink"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昆明轨道交通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五号线工程总承包</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"https://baike.baidu.com/item/%E9%A1%B9%E7%9B%AE%E9%83%A8/8587428?fromModule=lemma_inlink"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项目部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入选2021年全国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"https://baike.baidu.com/item/%E5%B7%A5%E4%BA%BA%E5%85%88%E9%94%8B%E5%8F%B7/322831?fromModule=lemma_inlink"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工人先锋号</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拟表彰集体公示。</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[6]</w:t>
      </w:r>
    </w:p>
    <w:p w14:paraId="708EFB78">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2021年7月，入选国有重点企业管理标杆创建行动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"https://baike.baidu.com/item/%E6%A0%87%E6%9D%86%E4%BC%81%E4%B8%9A/6115316?fromModule=lemma_inlink"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标杆企业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名单。</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[12]</w:t>
      </w:r>
    </w:p>
    <w:p w14:paraId="1EDE797E">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2021年9月22日，中铁第四勘察设计院集团有限公司荣获湖北省“博爱企业”荣誉。</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[13]</w:t>
      </w:r>
    </w:p>
    <w:p w14:paraId="0B8D0AB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2021年12月，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"https://baike.baidu.com/item/%E4%B8%AD%E5%9B%BD%E6%96%BD%E5%B7%A5%E4%BC%81%E4%B8%9A%E7%AE%A1%E7%90%86%E5%8D%8F%E4%BC%9A/5653194?fromModule=lemma_inlink"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中国施工企业管理协会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服部，授予“2020—2021年度</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"https://baike.baidu.com/item/%E5%9B%BD%E5%AE%B6%E4%BC%98%E8%B4%A8%E5%B7%A5%E7%A8%8B%E5%A5%96/10981097?fromModule=lemma_inlink"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国家优质工程奖</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[4] [14]</w:t>
      </w:r>
    </w:p>
    <w:p w14:paraId="43BB9235">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2024年5月10日，中铁第四勘察设计院集团有限公司实施的深层原位测试现场试验取得突破性进展，扁铲侧胀试验终孔贯入深度达到81.3米，静力触探试验贯入深度达到151.7米，刷新我国工程建设行业纪录。</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[24]</w:t>
      </w:r>
    </w:p>
    <w:p w14:paraId="6FCA081A">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现任领导</w:t>
      </w:r>
    </w:p>
    <w:p w14:paraId="11F1DD5A">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19627FFA">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234F860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中铁第四勘察设计院集团有限公司党委书记、董事长：光振雄</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[22] [26]</w:t>
      </w:r>
    </w:p>
    <w:p w14:paraId="02E8ECE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中铁第四勘察设计院集团有限公司党委副书记、董事，院长人选：熊国华</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[26]</w:t>
      </w:r>
    </w:p>
    <w:p w14:paraId="1ABCB41C">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中铁第四勘察设计院集团有限公司党委委员、副院长人选：龙信桥</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[25]</w:t>
      </w:r>
    </w:p>
    <w:p w14:paraId="38B8B838">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所获荣誉</w:t>
      </w:r>
    </w:p>
    <w:p w14:paraId="046C1A9D">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6545F962">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24537F4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2020年12月31日，被</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"https://baike.baidu.com/item/%E5%AE%89%E5%BE%BD/37014?fromModule=lemma_inlink"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安徽</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省人民政府评为</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"https://baike.baidu.com/item/%E5%AE%89%E5%BE%BD%E7%9C%81/526353?fromModule=lemma_inlink"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安徽省</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推进重点项目建设先进集体。</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[5]</w:t>
      </w:r>
    </w:p>
    <w:p w14:paraId="734EF1A2">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2021年4月27日，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"https://baike.baidu.com/item/%E4%B8%AD%E5%8D%8E%E5%85%A8%E5%9B%BD%E6%80%BB%E5%B7%A5%E4%BC%9A/1125617?fromModule=lemma_inlink"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中华全国总工会</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授予其全国工人先锋号。</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[7]</w:t>
      </w:r>
    </w:p>
    <w:p w14:paraId="0DFF81B6">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2021年5月，入选国务院国资委“双百企业”名单。</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[8]</w:t>
      </w:r>
    </w:p>
    <w:p w14:paraId="0AE7B2B1">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2021年6月，中铁第四勘察设计院集团有限公司党委被中共中央授予“</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"https://baike.baidu.com/item/%E5%85%A8%E5%9B%BD%E5%85%88%E8%BF%9B%E5%9F%BA%E5%B1%82%E5%85%9A%E7%BB%84%E7%BB%87/53142639?fromModule=lemma_inlink"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全国先进基层党组织</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”称号。</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[10-11]</w:t>
      </w:r>
    </w:p>
    <w:p w14:paraId="5DBCF79D">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2022年1月28日，国家发展改革委等部门关于印发2021年（第28批）新认定及全部</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"https://baike.baidu.com/item/%E5%9B%BD%E5%AE%B6%E4%BC%81%E4%B8%9A%E6%8A%80%E6%9C%AF%E4%B8%AD%E5%BF%83/2326591?fromModule=lemma_inlink"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国家企业技术中心</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名单的通知显示：该</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"https://baike.baidu.com/item/%E4%BC%81%E4%B8%9A%E6%8A%80%E6%9C%AF%E4%B8%AD%E5%BF%83/440924?fromModule=lemma_inlink"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企业技术中心</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具有国家企业技术中心资格。</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[15]</w:t>
      </w:r>
    </w:p>
    <w:p w14:paraId="7C45AC8B">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2024年1月，中铁第四勘察设计院集团有限公司参建的昌赣客专赣州赣江特大桥工程入选第二十届第二批中国土木工程詹天佑奖。</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[23]</w:t>
      </w:r>
    </w:p>
    <w:p w14:paraId="349A2ED7">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420" w:beforeAutospacing="0" w:after="180" w:afterAutospacing="0" w:line="288" w:lineRule="atLeast"/>
        <w:ind w:left="-360" w:right="0"/>
        <w:rPr>
          <w:color w:val="000000"/>
          <w:sz w:val="26"/>
          <w:szCs w:val="26"/>
        </w:rPr>
      </w:pPr>
      <w:r>
        <w:rPr>
          <w:i w:val="0"/>
          <w:iCs w:val="0"/>
          <w:caps w:val="0"/>
          <w:color w:val="000000"/>
          <w:spacing w:val="0"/>
          <w:sz w:val="26"/>
          <w:szCs w:val="26"/>
          <w:bdr w:val="none" w:color="auto" w:sz="0" w:space="0"/>
          <w:shd w:val="clear" w:fill="FFFFFF"/>
        </w:rPr>
        <w:t>主编标准</w:t>
      </w:r>
    </w:p>
    <w:p w14:paraId="5A4F7ACF">
      <w:pPr>
        <w:keepNext w:val="0"/>
        <w:keepLines w:val="0"/>
        <w:widowControl/>
        <w:suppressLineNumbers w:val="0"/>
        <w:pBdr>
          <w:top w:val="none" w:color="auto" w:sz="0" w:space="0"/>
          <w:left w:val="single" w:color="4F9CEE" w:sz="48" w:space="0"/>
          <w:bottom w:val="none" w:color="auto" w:sz="0" w:space="0"/>
          <w:right w:val="none" w:color="auto" w:sz="0" w:space="0"/>
        </w:pBdr>
        <w:shd w:val="clear" w:fill="FFFFFF"/>
        <w:spacing w:before="420" w:beforeAutospacing="0" w:after="180" w:afterAutospacing="0" w:line="288" w:lineRule="atLeast"/>
        <w:ind w:left="-360" w:right="0" w:firstLine="0"/>
        <w:jc w:val="left"/>
        <w:rPr>
          <w:rFonts w:hint="default" w:ascii="Helvetica" w:hAnsi="Helvetica" w:eastAsia="Helvetica" w:cs="Helvetica"/>
          <w:i w:val="0"/>
          <w:iCs w:val="0"/>
          <w:caps w:val="0"/>
          <w:color w:val="333333"/>
          <w:spacing w:val="0"/>
          <w:sz w:val="26"/>
          <w:szCs w:val="26"/>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播报</w:t>
      </w:r>
    </w:p>
    <w:p w14:paraId="3FE17FBC">
      <w:pPr>
        <w:keepNext w:val="0"/>
        <w:keepLines w:val="0"/>
        <w:widowControl/>
        <w:suppressLineNumbers w:val="0"/>
        <w:pBdr>
          <w:top w:val="none" w:color="auto" w:sz="0" w:space="0"/>
          <w:left w:val="single" w:color="4F9CEE" w:sz="48" w:space="14"/>
          <w:bottom w:val="none" w:color="auto" w:sz="0" w:space="0"/>
          <w:right w:val="none" w:color="auto" w:sz="0" w:space="0"/>
        </w:pBdr>
        <w:shd w:val="clear" w:fill="FFFFFF"/>
        <w:spacing w:before="0" w:beforeAutospacing="0" w:after="0" w:afterAutospacing="0" w:line="288" w:lineRule="atLeast"/>
        <w:ind w:left="-360" w:right="0" w:firstLine="0"/>
        <w:jc w:val="left"/>
        <w:rPr>
          <w:rFonts w:hint="default" w:ascii="Helvetica" w:hAnsi="Helvetica" w:eastAsia="Helvetica" w:cs="Helvetica"/>
          <w:i w:val="0"/>
          <w:iCs w:val="0"/>
          <w:caps w:val="0"/>
          <w:color w:val="888888"/>
          <w:spacing w:val="0"/>
          <w:sz w:val="14"/>
          <w:szCs w:val="14"/>
        </w:rPr>
      </w:pPr>
      <w:r>
        <w:rPr>
          <w:rFonts w:hint="default" w:ascii="Helvetica" w:hAnsi="Helvetica" w:eastAsia="Helvetica" w:cs="Helvetica"/>
          <w:i w:val="0"/>
          <w:iCs w:val="0"/>
          <w:caps w:val="0"/>
          <w:color w:val="888888"/>
          <w:spacing w:val="0"/>
          <w:kern w:val="0"/>
          <w:sz w:val="14"/>
          <w:szCs w:val="14"/>
          <w:bdr w:val="none" w:color="auto" w:sz="0" w:space="0"/>
          <w:shd w:val="clear" w:fill="FFFFFF"/>
          <w:lang w:val="en-US" w:eastAsia="zh-CN" w:bidi="ar"/>
        </w:rPr>
        <w:t>编辑</w:t>
      </w:r>
    </w:p>
    <w:p w14:paraId="6D6DCA3F">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80" w:afterAutospacing="0" w:line="288" w:lineRule="atLeast"/>
        <w:ind w:left="0" w:right="0" w:firstLine="420"/>
        <w:jc w:val="left"/>
        <w:rPr>
          <w:rFonts w:hint="default" w:ascii="Helvetica" w:hAnsi="Helvetica" w:eastAsia="Helvetica" w:cs="Helvetica"/>
          <w:i w:val="0"/>
          <w:iCs w:val="0"/>
          <w:caps w:val="0"/>
          <w:color w:val="333333"/>
          <w:spacing w:val="0"/>
          <w:sz w:val="16"/>
          <w:szCs w:val="16"/>
        </w:rPr>
      </w:pP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2022年9月，国家铁路局发布《</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"https://baike.baidu.com/item/%E9%93%81%E8%B7%AF%E5%B7%A5%E7%A8%8B%E7%89%B9%E6%AE%8A%E5%B2%A9%E5%9C%9F%E5%8B%98%E5%AF%9F%E8%A7%84%E7%A8%8B/61989830?fromModule=lemma_inlink"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铁路工程特殊岩土勘察规程</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》（TB 10038-2022），自2022年12月1日起实施。该标准由</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begin"/>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instrText xml:space="preserve"> HYPERLINK "https://baike.baidu.com/item/%E4%B8%AD%E9%93%81%E7%AC%AC%E4%B8%80%E5%8B%98%E5%AF%9F%E8%AE%BE%E8%AE%A1%E9%99%A2%E9%9B%86%E5%9B%A2%E6%9C%89%E9%99%90%E5%85%AC%E5%8F%B8/5051116?fromModule=lemma_inlink" \t "https://baike.baidu.com/item/%E4%B8%AD%E9%93%81%E7%AC%AC%E5%9B%9B%E8%A7%84%E5%88%92%E8%AE%BE%E8%AE%A1%E7%A0%94%E7%A9%B6%E9%99%A2%E9%9B%86%E5%9B%A2%E6%9C%89%E9%99%90%E5%85%AC%E5%8F%B8/_blank" </w:instrTex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separate"/>
      </w:r>
      <w:r>
        <w:rPr>
          <w:rStyle w:val="7"/>
          <w:rFonts w:hint="default" w:ascii="Helvetica" w:hAnsi="Helvetica" w:eastAsia="Helvetica" w:cs="Helvetica"/>
          <w:i w:val="0"/>
          <w:iCs w:val="0"/>
          <w:caps w:val="0"/>
          <w:color w:val="136EC2"/>
          <w:spacing w:val="0"/>
          <w:sz w:val="16"/>
          <w:szCs w:val="16"/>
          <w:u w:val="none"/>
          <w:bdr w:val="none" w:color="auto" w:sz="0" w:space="0"/>
          <w:shd w:val="clear" w:fill="FFFFFF"/>
        </w:rPr>
        <w:t>中铁第一勘察设计院集团有限公司</w:t>
      </w:r>
      <w:r>
        <w:rPr>
          <w:rFonts w:hint="default" w:ascii="Helvetica" w:hAnsi="Helvetica" w:eastAsia="Helvetica" w:cs="Helvetica"/>
          <w:i w:val="0"/>
          <w:iCs w:val="0"/>
          <w:caps w:val="0"/>
          <w:color w:val="136EC2"/>
          <w:spacing w:val="0"/>
          <w:kern w:val="0"/>
          <w:sz w:val="16"/>
          <w:szCs w:val="16"/>
          <w:u w:val="none"/>
          <w:bdr w:val="none" w:color="auto" w:sz="0" w:space="0"/>
          <w:shd w:val="clear" w:fill="FFFFFF"/>
          <w:lang w:val="en-US" w:eastAsia="zh-CN" w:bidi="ar"/>
        </w:rPr>
        <w:fldChar w:fldCharType="end"/>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、中铁第四勘察设计院集团有限公司主编</w:t>
      </w:r>
      <w:r>
        <w:rPr>
          <w:rFonts w:hint="default" w:ascii="Helvetica" w:hAnsi="Helvetica" w:eastAsia="Helvetica" w:cs="Helvetica"/>
          <w:i w:val="0"/>
          <w:iCs w:val="0"/>
          <w:caps w:val="0"/>
          <w:color w:val="3366CC"/>
          <w:spacing w:val="0"/>
          <w:kern w:val="0"/>
          <w:sz w:val="16"/>
          <w:szCs w:val="16"/>
          <w:bdr w:val="none" w:color="auto" w:sz="0" w:space="0"/>
          <w:shd w:val="clear" w:fill="FFFFFF"/>
          <w:lang w:val="en-US" w:eastAsia="zh-CN" w:bidi="ar"/>
        </w:rPr>
        <w:t> [16]</w:t>
      </w:r>
      <w:r>
        <w:rPr>
          <w:rFonts w:hint="default" w:ascii="Helvetica" w:hAnsi="Helvetica" w:eastAsia="Helvetica" w:cs="Helvetica"/>
          <w:i w:val="0"/>
          <w:iCs w:val="0"/>
          <w:caps w:val="0"/>
          <w:color w:val="333333"/>
          <w:spacing w:val="0"/>
          <w:kern w:val="0"/>
          <w:sz w:val="16"/>
          <w:szCs w:val="16"/>
          <w:bdr w:val="none" w:color="auto" w:sz="0" w:space="0"/>
          <w:shd w:val="clear" w:fill="FFFFFF"/>
          <w:lang w:val="en-US" w:eastAsia="zh-CN" w:bidi="ar"/>
        </w:rPr>
        <w:t>。</w:t>
      </w:r>
    </w:p>
    <w:p w14:paraId="2B03B8A9"/>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PingFang SC">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6D72F2B"/>
    <w:multiLevelType w:val="multilevel"/>
    <w:tmpl w:val="06D72F2B"/>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1">
    <w:nsid w:val="377B794A"/>
    <w:multiLevelType w:val="multilevel"/>
    <w:tmpl w:val="377B794A"/>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abstractNum w:abstractNumId="2">
    <w:nsid w:val="566C717C"/>
    <w:multiLevelType w:val="multilevel"/>
    <w:tmpl w:val="566C717C"/>
    <w:lvl w:ilvl="0" w:tentative="0">
      <w:start w:val="1"/>
      <w:numFmt w:val="none"/>
      <w:lvlText w:val="%1."/>
      <w:lvlJc w:val="left"/>
      <w:pPr>
        <w:tabs>
          <w:tab w:val="left" w:pos="720"/>
        </w:tabs>
        <w:ind w:left="720" w:hanging="360"/>
      </w:pPr>
      <w:rPr>
        <w:sz w:val="24"/>
        <w:szCs w:val="24"/>
      </w:rPr>
    </w:lvl>
    <w:lvl w:ilvl="1" w:tentative="0">
      <w:start w:val="1"/>
      <w:numFmt w:val="none"/>
      <w:lvlText w:val="%2."/>
      <w:lvlJc w:val="left"/>
      <w:pPr>
        <w:tabs>
          <w:tab w:val="left" w:pos="1440"/>
        </w:tabs>
        <w:ind w:left="1440" w:hanging="360"/>
      </w:pPr>
      <w:rPr>
        <w:sz w:val="24"/>
        <w:szCs w:val="24"/>
      </w:rPr>
    </w:lvl>
    <w:lvl w:ilvl="2" w:tentative="0">
      <w:start w:val="1"/>
      <w:numFmt w:val="none"/>
      <w:lvlText w:val="%3."/>
      <w:lvlJc w:val="left"/>
      <w:pPr>
        <w:tabs>
          <w:tab w:val="left" w:pos="2160"/>
        </w:tabs>
        <w:ind w:left="2160" w:hanging="360"/>
      </w:pPr>
      <w:rPr>
        <w:sz w:val="24"/>
        <w:szCs w:val="24"/>
      </w:rPr>
    </w:lvl>
    <w:lvl w:ilvl="3" w:tentative="0">
      <w:start w:val="1"/>
      <w:numFmt w:val="none"/>
      <w:lvlText w:val="%4."/>
      <w:lvlJc w:val="left"/>
      <w:pPr>
        <w:tabs>
          <w:tab w:val="left" w:pos="2517"/>
        </w:tabs>
        <w:ind w:left="2880" w:hanging="360"/>
      </w:pPr>
      <w:rPr>
        <w:sz w:val="24"/>
        <w:szCs w:val="24"/>
      </w:rPr>
    </w:lvl>
    <w:lvl w:ilvl="4" w:tentative="0">
      <w:start w:val="1"/>
      <w:numFmt w:val="none"/>
      <w:lvlText w:val="%5."/>
      <w:lvlJc w:val="left"/>
      <w:pPr>
        <w:tabs>
          <w:tab w:val="left" w:pos="3238"/>
        </w:tabs>
        <w:ind w:left="3600" w:hanging="360"/>
      </w:pPr>
      <w:rPr>
        <w:sz w:val="24"/>
        <w:szCs w:val="24"/>
      </w:rPr>
    </w:lvl>
    <w:lvl w:ilvl="5" w:tentative="0">
      <w:start w:val="1"/>
      <w:numFmt w:val="none"/>
      <w:lvlText w:val="%6."/>
      <w:lvlJc w:val="left"/>
      <w:pPr>
        <w:tabs>
          <w:tab w:val="left" w:pos="3958"/>
        </w:tabs>
        <w:ind w:left="4320" w:hanging="360"/>
      </w:pPr>
      <w:rPr>
        <w:sz w:val="24"/>
        <w:szCs w:val="24"/>
      </w:rPr>
    </w:lvl>
    <w:lvl w:ilvl="6" w:tentative="0">
      <w:start w:val="1"/>
      <w:numFmt w:val="none"/>
      <w:lvlText w:val="%7."/>
      <w:lvlJc w:val="left"/>
      <w:pPr>
        <w:tabs>
          <w:tab w:val="left" w:pos="4678"/>
        </w:tabs>
        <w:ind w:left="5040" w:hanging="360"/>
      </w:pPr>
      <w:rPr>
        <w:sz w:val="24"/>
        <w:szCs w:val="24"/>
      </w:rPr>
    </w:lvl>
    <w:lvl w:ilvl="7" w:tentative="0">
      <w:start w:val="1"/>
      <w:numFmt w:val="none"/>
      <w:lvlText w:val="%8."/>
      <w:lvlJc w:val="left"/>
      <w:pPr>
        <w:tabs>
          <w:tab w:val="left" w:pos="5398"/>
        </w:tabs>
        <w:ind w:left="5760" w:hanging="360"/>
      </w:pPr>
      <w:rPr>
        <w:sz w:val="24"/>
        <w:szCs w:val="24"/>
      </w:rPr>
    </w:lvl>
    <w:lvl w:ilvl="8" w:tentative="0">
      <w:start w:val="1"/>
      <w:numFmt w:val="none"/>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33450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Office_12.1.0.21915_F1E327BC-269C-435d-A152-05C5408002CA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2025-08-11T07:07:06Z</dcterms:created>
  <dc:creator>wcz13</dc:creator>
  <cp:lastModifiedBy>CZ</cp:lastModifiedBy>
  <dcterms:modified xsi:type="dcterms:W3CDTF">2025-08-11T07:08:02Z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2052-12.1.0.21915</vt:lpwstr>
  </property>
  <property fmtid="{D5CDD505-2E9C-101B-9397-08002B2CF9AE}" pid="3" name="KSOTemplateDocerSaveRecord">
    <vt:lpwstr>eyJoZGlkIjoiMWQ5Y2U3MjBlODYzMGJiY2M1YWY3NDA4YzY1NDFmMmIiLCJ1c2VySWQiOiIyODcyOTc3NzkifQ==</vt:lpwstr>
  </property>
  <property fmtid="{D5CDD505-2E9C-101B-9397-08002B2CF9AE}" pid="4" name="ICV">
    <vt:lpwstr>00E24FF38E7B48A9B0D34BE75E4B71FA_12</vt:lpwstr>
  </property>
</Properties>
</file>