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1F2937"/>
          <w:sz w:val="40"/>
        </w:rPr>
        <w:t>COMPLETE RESUME TEMPLATE COLLECTION</w:t>
      </w:r>
    </w:p>
    <w:p>
      <w:r>
        <w:rPr>
          <w:rFonts w:ascii="Aptos" w:hAnsi="Aptos"/>
          <w:b w:val="0"/>
          <w:i w:val="0"/>
          <w:color w:val="2563EB"/>
          <w:sz w:val="20"/>
        </w:rPr>
        <w:t>50 editable Word templates inspired by the screenshots you shared.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IMPORTANT NOTE</w:t>
      </w:r>
    </w:p>
    <w:p>
      <w:r>
        <w:rPr>
          <w:rFonts w:ascii="Aptos" w:hAnsi="Aptos"/>
          <w:b w:val="0"/>
          <w:i w:val="0"/>
          <w:color w:val="222222"/>
          <w:sz w:val="18"/>
        </w:rPr>
        <w:t>These are original editable implementations inspired by the visible reference designs, not pixel-perfect copies of third-party templates. The Pinterest collage contains many more unlabelled designs, so those are represented by additional style variants rather than exact reproductions.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TEMPLATE INVENTORY</w:t>
      </w:r>
    </w:p>
    <w:p>
      <w:pPr>
        <w:spacing w:after="20"/>
      </w:pPr>
      <w:r>
        <w:rPr>
          <w:rFonts w:ascii="Aptos" w:hAnsi="Aptos"/>
          <w:b/>
          <w:i w:val="0"/>
          <w:color w:val="202020"/>
          <w:sz w:val="18"/>
        </w:rPr>
        <w:t>01. Classic</w:t>
      </w:r>
      <w:r>
        <w:rPr>
          <w:rFonts w:ascii="Aptos" w:hAnsi="Aptos"/>
          <w:b w:val="0"/>
          <w:i w:val="0"/>
          <w:color w:val="666666"/>
          <w:sz w:val="16"/>
        </w:rPr>
        <w:t xml:space="preserve"> — Ats layout</w:t>
      </w:r>
    </w:p>
    <w:p>
      <w:pPr>
        <w:spacing w:after="20"/>
      </w:pPr>
      <w:r>
        <w:rPr>
          <w:rFonts w:ascii="Aptos" w:hAnsi="Aptos"/>
          <w:b/>
          <w:i w:val="0"/>
          <w:color w:val="555555"/>
          <w:sz w:val="18"/>
        </w:rPr>
        <w:t>02. Traditional</w:t>
      </w:r>
      <w:r>
        <w:rPr>
          <w:rFonts w:ascii="Aptos" w:hAnsi="Aptos"/>
          <w:b w:val="0"/>
          <w:i w:val="0"/>
          <w:color w:val="666666"/>
          <w:sz w:val="16"/>
        </w:rPr>
        <w:t xml:space="preserve"> — Traditional layout</w:t>
      </w:r>
    </w:p>
    <w:p>
      <w:pPr>
        <w:spacing w:after="20"/>
      </w:pPr>
      <w:r>
        <w:rPr>
          <w:rFonts w:ascii="Aptos" w:hAnsi="Aptos"/>
          <w:b/>
          <w:i w:val="0"/>
          <w:color w:val="0F766E"/>
          <w:sz w:val="18"/>
        </w:rPr>
        <w:t>03. Professional</w:t>
      </w:r>
      <w:r>
        <w:rPr>
          <w:rFonts w:ascii="Aptos" w:hAnsi="Aptos"/>
          <w:b w:val="0"/>
          <w:i w:val="0"/>
          <w:color w:val="666666"/>
          <w:sz w:val="16"/>
        </w:rPr>
        <w:t xml:space="preserve"> — Sidebar layout</w:t>
      </w:r>
    </w:p>
    <w:p>
      <w:pPr>
        <w:spacing w:after="20"/>
      </w:pPr>
      <w:r>
        <w:rPr>
          <w:rFonts w:ascii="Aptos" w:hAnsi="Aptos"/>
          <w:b/>
          <w:i w:val="0"/>
          <w:color w:val="2563EB"/>
          <w:sz w:val="18"/>
        </w:rPr>
        <w:t>04. Prime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Atsblue layout</w:t>
      </w:r>
    </w:p>
    <w:p>
      <w:pPr>
        <w:spacing w:after="20"/>
      </w:pPr>
      <w:r>
        <w:rPr>
          <w:rFonts w:ascii="Aptos" w:hAnsi="Aptos"/>
          <w:b/>
          <w:i w:val="0"/>
          <w:color w:val="111111"/>
          <w:sz w:val="18"/>
        </w:rPr>
        <w:t>05. Pure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Dense layout</w:t>
      </w:r>
    </w:p>
    <w:p>
      <w:pPr>
        <w:spacing w:after="20"/>
      </w:pPr>
      <w:r>
        <w:rPr>
          <w:rFonts w:ascii="Aptos" w:hAnsi="Aptos"/>
          <w:b/>
          <w:i w:val="0"/>
          <w:color w:val="333333"/>
          <w:sz w:val="18"/>
        </w:rPr>
        <w:t>06. Specialist</w:t>
      </w:r>
      <w:r>
        <w:rPr>
          <w:rFonts w:ascii="Aptos" w:hAnsi="Aptos"/>
          <w:b w:val="0"/>
          <w:i w:val="0"/>
          <w:color w:val="666666"/>
          <w:sz w:val="16"/>
        </w:rPr>
        <w:t xml:space="preserve"> — Specialist layout</w:t>
      </w:r>
    </w:p>
    <w:p>
      <w:pPr>
        <w:spacing w:after="20"/>
      </w:pPr>
      <w:r>
        <w:rPr>
          <w:rFonts w:ascii="Aptos" w:hAnsi="Aptos"/>
          <w:b/>
          <w:i w:val="0"/>
          <w:color w:val="14B8A6"/>
          <w:sz w:val="18"/>
        </w:rPr>
        <w:t>07. Clean</w:t>
      </w:r>
      <w:r>
        <w:rPr>
          <w:rFonts w:ascii="Aptos" w:hAnsi="Aptos"/>
          <w:b w:val="0"/>
          <w:i w:val="0"/>
          <w:color w:val="666666"/>
          <w:sz w:val="16"/>
        </w:rPr>
        <w:t xml:space="preserve"> — Photoheader layout</w:t>
      </w:r>
    </w:p>
    <w:p>
      <w:pPr>
        <w:spacing w:after="20"/>
      </w:pPr>
      <w:r>
        <w:rPr>
          <w:rFonts w:ascii="Aptos" w:hAnsi="Aptos"/>
          <w:b/>
          <w:i w:val="0"/>
          <w:color w:val="3977B8"/>
          <w:sz w:val="18"/>
        </w:rPr>
        <w:t>08. Simple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Atsblue layout</w:t>
      </w:r>
    </w:p>
    <w:p>
      <w:pPr>
        <w:spacing w:after="20"/>
      </w:pPr>
      <w:r>
        <w:rPr>
          <w:rFonts w:ascii="Aptos" w:hAnsi="Aptos"/>
          <w:b/>
          <w:i w:val="0"/>
          <w:color w:val="1F2937"/>
          <w:sz w:val="18"/>
        </w:rPr>
        <w:t>09. Corporate</w:t>
      </w:r>
      <w:r>
        <w:rPr>
          <w:rFonts w:ascii="Aptos" w:hAnsi="Aptos"/>
          <w:b w:val="0"/>
          <w:i w:val="0"/>
          <w:color w:val="666666"/>
          <w:sz w:val="16"/>
        </w:rPr>
        <w:t xml:space="preserve"> — Corporate layout</w:t>
      </w:r>
    </w:p>
    <w:p>
      <w:pPr>
        <w:spacing w:after="20"/>
      </w:pPr>
      <w:r>
        <w:rPr>
          <w:rFonts w:ascii="Aptos" w:hAnsi="Aptos"/>
          <w:b/>
          <w:i w:val="0"/>
          <w:color w:val="10B981"/>
          <w:sz w:val="18"/>
        </w:rPr>
        <w:t>10. Clear</w:t>
      </w:r>
      <w:r>
        <w:rPr>
          <w:rFonts w:ascii="Aptos" w:hAnsi="Aptos"/>
          <w:b w:val="0"/>
          <w:i w:val="0"/>
          <w:color w:val="666666"/>
          <w:sz w:val="16"/>
        </w:rPr>
        <w:t xml:space="preserve"> — Photoheader layout</w:t>
      </w:r>
    </w:p>
    <w:p>
      <w:pPr>
        <w:spacing w:after="20"/>
      </w:pPr>
      <w:r>
        <w:rPr>
          <w:rFonts w:ascii="Aptos" w:hAnsi="Aptos"/>
          <w:b/>
          <w:i w:val="0"/>
          <w:color w:val="C47A45"/>
          <w:sz w:val="18"/>
        </w:rPr>
        <w:t>11. Precision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Atsblue layout</w:t>
      </w:r>
    </w:p>
    <w:p>
      <w:pPr>
        <w:spacing w:after="20"/>
      </w:pPr>
      <w:r>
        <w:rPr>
          <w:rFonts w:ascii="Aptos" w:hAnsi="Aptos"/>
          <w:b/>
          <w:i w:val="0"/>
          <w:color w:val="C47A45"/>
          <w:sz w:val="18"/>
        </w:rPr>
        <w:t>12. Two Column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Twocol layout</w:t>
      </w:r>
    </w:p>
    <w:p>
      <w:pPr>
        <w:spacing w:after="20"/>
      </w:pPr>
      <w:r>
        <w:rPr>
          <w:rFonts w:ascii="Aptos" w:hAnsi="Aptos"/>
          <w:b/>
          <w:i w:val="0"/>
          <w:color w:val="17365D"/>
          <w:sz w:val="18"/>
        </w:rPr>
        <w:t>13. Balanced</w:t>
      </w:r>
      <w:r>
        <w:rPr>
          <w:rFonts w:ascii="Aptos" w:hAnsi="Aptos"/>
          <w:b w:val="0"/>
          <w:i w:val="0"/>
          <w:color w:val="666666"/>
          <w:sz w:val="16"/>
        </w:rPr>
        <w:t xml:space="preserve"> — Sidebar layout</w:t>
      </w:r>
    </w:p>
    <w:p>
      <w:pPr>
        <w:spacing w:after="20"/>
      </w:pPr>
      <w:r>
        <w:rPr>
          <w:rFonts w:ascii="Aptos" w:hAnsi="Aptos"/>
          <w:b/>
          <w:i w:val="0"/>
          <w:color w:val="6B8E5B"/>
          <w:sz w:val="18"/>
        </w:rPr>
        <w:t>14. Header ATS</w:t>
      </w:r>
      <w:r>
        <w:rPr>
          <w:rFonts w:ascii="Aptos" w:hAnsi="Aptos"/>
          <w:b w:val="0"/>
          <w:i w:val="0"/>
          <w:color w:val="666666"/>
          <w:sz w:val="16"/>
        </w:rPr>
        <w:t xml:space="preserve"> — Headerband layout</w:t>
      </w:r>
    </w:p>
    <w:p>
      <w:pPr>
        <w:spacing w:after="20"/>
      </w:pPr>
      <w:r>
        <w:rPr>
          <w:rFonts w:ascii="Aptos" w:hAnsi="Aptos"/>
          <w:b/>
          <w:i w:val="0"/>
          <w:color w:val="2563EB"/>
          <w:sz w:val="18"/>
        </w:rPr>
        <w:t>15. Essential</w:t>
      </w:r>
      <w:r>
        <w:rPr>
          <w:rFonts w:ascii="Aptos" w:hAnsi="Aptos"/>
          <w:b w:val="0"/>
          <w:i w:val="0"/>
          <w:color w:val="666666"/>
          <w:sz w:val="16"/>
        </w:rPr>
        <w:t xml:space="preserve"> — Twocol layout</w:t>
      </w:r>
    </w:p>
    <w:p>
      <w:pPr>
        <w:spacing w:after="20"/>
      </w:pPr>
      <w:r>
        <w:rPr>
          <w:rFonts w:ascii="Aptos" w:hAnsi="Aptos"/>
          <w:b/>
          <w:i w:val="0"/>
          <w:color w:val="C15B65"/>
          <w:sz w:val="18"/>
        </w:rPr>
        <w:t>16. Polished</w:t>
      </w:r>
      <w:r>
        <w:rPr>
          <w:rFonts w:ascii="Aptos" w:hAnsi="Aptos"/>
          <w:b w:val="0"/>
          <w:i w:val="0"/>
          <w:color w:val="666666"/>
          <w:sz w:val="16"/>
        </w:rPr>
        <w:t xml:space="preserve"> — Sidebar layout</w:t>
      </w:r>
    </w:p>
    <w:p>
      <w:pPr>
        <w:spacing w:after="20"/>
      </w:pPr>
      <w:r>
        <w:rPr>
          <w:rFonts w:ascii="Aptos" w:hAnsi="Aptos"/>
          <w:b/>
          <w:i w:val="0"/>
          <w:color w:val="F5D547"/>
          <w:sz w:val="18"/>
        </w:rPr>
        <w:t>17. Vivid</w:t>
      </w:r>
      <w:r>
        <w:rPr>
          <w:rFonts w:ascii="Aptos" w:hAnsi="Aptos"/>
          <w:b w:val="0"/>
          <w:i w:val="0"/>
          <w:color w:val="666666"/>
          <w:sz w:val="16"/>
        </w:rPr>
        <w:t xml:space="preserve"> — Photoheader layout</w:t>
      </w:r>
    </w:p>
    <w:p>
      <w:pPr>
        <w:spacing w:after="20"/>
      </w:pPr>
      <w:r>
        <w:rPr>
          <w:rFonts w:ascii="Aptos" w:hAnsi="Aptos"/>
          <w:b/>
          <w:i w:val="0"/>
          <w:color w:val="777777"/>
          <w:sz w:val="18"/>
        </w:rPr>
        <w:t>18. Calligraphic</w:t>
      </w:r>
      <w:r>
        <w:rPr>
          <w:rFonts w:ascii="Aptos" w:hAnsi="Aptos"/>
          <w:b w:val="0"/>
          <w:i w:val="0"/>
          <w:color w:val="666666"/>
          <w:sz w:val="16"/>
        </w:rPr>
        <w:t xml:space="preserve"> — Creative layout</w:t>
      </w:r>
    </w:p>
    <w:p>
      <w:pPr>
        <w:spacing w:after="20"/>
      </w:pPr>
      <w:r>
        <w:rPr>
          <w:rFonts w:ascii="Aptos" w:hAnsi="Aptos"/>
          <w:b/>
          <w:i w:val="0"/>
          <w:color w:val="B7A078"/>
          <w:sz w:val="18"/>
        </w:rPr>
        <w:t>19. Harmonized</w:t>
      </w:r>
      <w:r>
        <w:rPr>
          <w:rFonts w:ascii="Aptos" w:hAnsi="Aptos"/>
          <w:b w:val="0"/>
          <w:i w:val="0"/>
          <w:color w:val="666666"/>
          <w:sz w:val="16"/>
        </w:rPr>
        <w:t xml:space="preserve"> — Twocol layout</w:t>
      </w:r>
    </w:p>
    <w:p>
      <w:pPr>
        <w:spacing w:after="20"/>
      </w:pPr>
      <w:r>
        <w:rPr>
          <w:rFonts w:ascii="Aptos" w:hAnsi="Aptos"/>
          <w:b/>
          <w:i w:val="0"/>
          <w:color w:val="111111"/>
          <w:sz w:val="18"/>
        </w:rPr>
        <w:t>20. Defined</w:t>
      </w:r>
      <w:r>
        <w:rPr>
          <w:rFonts w:ascii="Aptos" w:hAnsi="Aptos"/>
          <w:b w:val="0"/>
          <w:i w:val="0"/>
          <w:color w:val="666666"/>
          <w:sz w:val="16"/>
        </w:rPr>
        <w:t xml:space="preserve"> — Blocks layout</w:t>
      </w:r>
    </w:p>
    <w:p>
      <w:pPr>
        <w:spacing w:after="20"/>
      </w:pPr>
      <w:r>
        <w:rPr>
          <w:rFonts w:ascii="Aptos" w:hAnsi="Aptos"/>
          <w:b/>
          <w:i w:val="0"/>
          <w:color w:val="111111"/>
          <w:sz w:val="18"/>
        </w:rPr>
        <w:t>21. Minimalist</w:t>
      </w:r>
      <w:r>
        <w:rPr>
          <w:rFonts w:ascii="Aptos" w:hAnsi="Aptos"/>
          <w:b w:val="0"/>
          <w:i w:val="0"/>
          <w:color w:val="666666"/>
          <w:sz w:val="16"/>
        </w:rPr>
        <w:t xml:space="preserve"> — Minimal layout</w:t>
      </w:r>
    </w:p>
    <w:p>
      <w:pPr>
        <w:spacing w:after="20"/>
      </w:pPr>
      <w:r>
        <w:rPr>
          <w:rFonts w:ascii="Aptos" w:hAnsi="Aptos"/>
          <w:b/>
          <w:i w:val="0"/>
          <w:color w:val="666666"/>
          <w:sz w:val="18"/>
        </w:rPr>
        <w:t>22. Industrial</w:t>
      </w:r>
      <w:r>
        <w:rPr>
          <w:rFonts w:ascii="Aptos" w:hAnsi="Aptos"/>
          <w:b w:val="0"/>
          <w:i w:val="0"/>
          <w:color w:val="666666"/>
          <w:sz w:val="16"/>
        </w:rPr>
        <w:t xml:space="preserve"> — Industrial layout</w:t>
      </w:r>
    </w:p>
    <w:p>
      <w:pPr>
        <w:spacing w:after="20"/>
      </w:pPr>
      <w:r>
        <w:rPr>
          <w:rFonts w:ascii="Aptos" w:hAnsi="Aptos"/>
          <w:b/>
          <w:i w:val="0"/>
          <w:color w:val="B56A83"/>
          <w:sz w:val="18"/>
        </w:rPr>
        <w:t>23. Elegant</w:t>
      </w:r>
      <w:r>
        <w:rPr>
          <w:rFonts w:ascii="Aptos" w:hAnsi="Aptos"/>
          <w:b w:val="0"/>
          <w:i w:val="0"/>
          <w:color w:val="666666"/>
          <w:sz w:val="16"/>
        </w:rPr>
        <w:t xml:space="preserve"> — Elegant layout</w:t>
      </w:r>
    </w:p>
    <w:p>
      <w:pPr>
        <w:spacing w:after="20"/>
      </w:pPr>
      <w:r>
        <w:rPr>
          <w:rFonts w:ascii="Aptos" w:hAnsi="Aptos"/>
          <w:b/>
          <w:i w:val="0"/>
          <w:color w:val="222222"/>
          <w:sz w:val="18"/>
        </w:rPr>
        <w:t>24. Bold</w:t>
      </w:r>
      <w:r>
        <w:rPr>
          <w:rFonts w:ascii="Aptos" w:hAnsi="Aptos"/>
          <w:b w:val="0"/>
          <w:i w:val="0"/>
          <w:color w:val="666666"/>
          <w:sz w:val="16"/>
        </w:rPr>
        <w:t xml:space="preserve"> — Bold layout</w:t>
      </w:r>
    </w:p>
    <w:p>
      <w:pPr>
        <w:spacing w:after="20"/>
      </w:pPr>
      <w:r>
        <w:rPr>
          <w:rFonts w:ascii="Aptos" w:hAnsi="Aptos"/>
          <w:b/>
          <w:i w:val="0"/>
          <w:color w:val="111827"/>
          <w:sz w:val="18"/>
        </w:rPr>
        <w:t>25. Authority</w:t>
      </w:r>
      <w:r>
        <w:rPr>
          <w:rFonts w:ascii="Aptos" w:hAnsi="Aptos"/>
          <w:b w:val="0"/>
          <w:i w:val="0"/>
          <w:color w:val="666666"/>
          <w:sz w:val="16"/>
        </w:rPr>
        <w:t xml:space="preserve"> — Dark layout</w:t>
      </w:r>
    </w:p>
    <w:p>
      <w:pPr>
        <w:spacing w:after="20"/>
      </w:pPr>
      <w:r>
        <w:rPr>
          <w:rFonts w:ascii="Aptos" w:hAnsi="Aptos"/>
          <w:b/>
          <w:i w:val="0"/>
          <w:color w:val="B48A6B"/>
          <w:sz w:val="18"/>
        </w:rPr>
        <w:t>26. Half Tone</w:t>
      </w:r>
      <w:r>
        <w:rPr>
          <w:rFonts w:ascii="Aptos" w:hAnsi="Aptos"/>
          <w:b w:val="0"/>
          <w:i w:val="0"/>
          <w:color w:val="666666"/>
          <w:sz w:val="16"/>
        </w:rPr>
        <w:t xml:space="preserve"> — Halftone layout</w:t>
      </w:r>
    </w:p>
    <w:p>
      <w:pPr>
        <w:spacing w:after="20"/>
      </w:pPr>
      <w:r>
        <w:rPr>
          <w:rFonts w:ascii="Aptos" w:hAnsi="Aptos"/>
          <w:b/>
          <w:i w:val="0"/>
          <w:color w:val="111111"/>
          <w:sz w:val="18"/>
        </w:rPr>
        <w:t>27. Executive</w:t>
      </w:r>
      <w:r>
        <w:rPr>
          <w:rFonts w:ascii="Aptos" w:hAnsi="Aptos"/>
          <w:b w:val="0"/>
          <w:i w:val="0"/>
          <w:color w:val="666666"/>
          <w:sz w:val="16"/>
        </w:rPr>
        <w:t xml:space="preserve"> — Executive layout</w:t>
      </w:r>
    </w:p>
    <w:p>
      <w:pPr>
        <w:spacing w:after="20"/>
      </w:pPr>
      <w:r>
        <w:rPr>
          <w:rFonts w:ascii="Aptos" w:hAnsi="Aptos"/>
          <w:b/>
          <w:i w:val="0"/>
          <w:color w:val="2453B8"/>
          <w:sz w:val="18"/>
        </w:rPr>
        <w:t>28. Statement</w:t>
      </w:r>
      <w:r>
        <w:rPr>
          <w:rFonts w:ascii="Aptos" w:hAnsi="Aptos"/>
          <w:b w:val="0"/>
          <w:i w:val="0"/>
          <w:color w:val="666666"/>
          <w:sz w:val="16"/>
        </w:rPr>
        <w:t xml:space="preserve"> — Statement layout</w:t>
      </w:r>
    </w:p>
    <w:p>
      <w:pPr>
        <w:spacing w:after="20"/>
      </w:pPr>
      <w:r>
        <w:rPr>
          <w:rFonts w:ascii="Aptos" w:hAnsi="Aptos"/>
          <w:b/>
          <w:i w:val="0"/>
          <w:color w:val="B91C1C"/>
          <w:sz w:val="18"/>
        </w:rPr>
        <w:t>29. Modern</w:t>
      </w:r>
      <w:r>
        <w:rPr>
          <w:rFonts w:ascii="Aptos" w:hAnsi="Aptos"/>
          <w:b w:val="0"/>
          <w:i w:val="0"/>
          <w:color w:val="666666"/>
          <w:sz w:val="16"/>
        </w:rPr>
        <w:t xml:space="preserve"> — Headerband layout</w:t>
      </w:r>
    </w:p>
    <w:p>
      <w:pPr>
        <w:spacing w:after="20"/>
      </w:pPr>
      <w:r>
        <w:rPr>
          <w:rFonts w:ascii="Aptos" w:hAnsi="Aptos"/>
          <w:b/>
          <w:i w:val="0"/>
          <w:color w:val="2563EB"/>
          <w:sz w:val="18"/>
        </w:rPr>
        <w:t>30. Creative</w:t>
      </w:r>
      <w:r>
        <w:rPr>
          <w:rFonts w:ascii="Aptos" w:hAnsi="Aptos"/>
          <w:b w:val="0"/>
          <w:i w:val="0"/>
          <w:color w:val="666666"/>
          <w:sz w:val="16"/>
        </w:rPr>
        <w:t xml:space="preserve"> — Creative layout</w:t>
      </w:r>
    </w:p>
    <w:p>
      <w:pPr>
        <w:spacing w:after="20"/>
      </w:pPr>
      <w:r>
        <w:rPr>
          <w:rFonts w:ascii="Aptos" w:hAnsi="Aptos"/>
          <w:b/>
          <w:i w:val="0"/>
          <w:color w:val="A7B7D6"/>
          <w:sz w:val="18"/>
        </w:rPr>
        <w:t>31. Pastel</w:t>
      </w:r>
      <w:r>
        <w:rPr>
          <w:rFonts w:ascii="Aptos" w:hAnsi="Aptos"/>
          <w:b w:val="0"/>
          <w:i w:val="0"/>
          <w:color w:val="666666"/>
          <w:sz w:val="16"/>
        </w:rPr>
        <w:t xml:space="preserve"> — Pastel layout</w:t>
      </w:r>
    </w:p>
    <w:p>
      <w:pPr>
        <w:spacing w:after="20"/>
      </w:pPr>
      <w:r>
        <w:rPr>
          <w:rFonts w:ascii="Aptos" w:hAnsi="Aptos"/>
          <w:b/>
          <w:i w:val="0"/>
          <w:color w:val="B6A06B"/>
          <w:sz w:val="18"/>
        </w:rPr>
        <w:t>32. Visionary</w:t>
      </w:r>
      <w:r>
        <w:rPr>
          <w:rFonts w:ascii="Aptos" w:hAnsi="Aptos"/>
          <w:b w:val="0"/>
          <w:i w:val="0"/>
          <w:color w:val="666666"/>
          <w:sz w:val="16"/>
        </w:rPr>
        <w:t xml:space="preserve"> — Pastel layout</w:t>
      </w:r>
    </w:p>
    <w:p>
      <w:pPr>
        <w:spacing w:after="20"/>
      </w:pPr>
      <w:r>
        <w:rPr>
          <w:rFonts w:ascii="Aptos" w:hAnsi="Aptos"/>
          <w:b/>
          <w:i w:val="0"/>
          <w:color w:val="64748B"/>
          <w:sz w:val="18"/>
        </w:rPr>
        <w:t>33. Confetti</w:t>
      </w:r>
      <w:r>
        <w:rPr>
          <w:rFonts w:ascii="Aptos" w:hAnsi="Aptos"/>
          <w:b w:val="0"/>
          <w:i w:val="0"/>
          <w:color w:val="666666"/>
          <w:sz w:val="16"/>
        </w:rPr>
        <w:t xml:space="preserve"> — Creative layout</w:t>
      </w:r>
    </w:p>
    <w:p>
      <w:pPr>
        <w:spacing w:after="20"/>
      </w:pPr>
      <w:r>
        <w:rPr>
          <w:rFonts w:ascii="Aptos" w:hAnsi="Aptos"/>
          <w:b/>
          <w:i w:val="0"/>
          <w:color w:val="EC4899"/>
          <w:sz w:val="18"/>
        </w:rPr>
        <w:t>34. Color Splash</w:t>
      </w:r>
      <w:r>
        <w:rPr>
          <w:rFonts w:ascii="Aptos" w:hAnsi="Aptos"/>
          <w:b w:val="0"/>
          <w:i w:val="0"/>
          <w:color w:val="666666"/>
          <w:sz w:val="16"/>
        </w:rPr>
        <w:t xml:space="preserve"> — Splash layout</w:t>
      </w:r>
    </w:p>
    <w:p>
      <w:pPr>
        <w:spacing w:after="20"/>
      </w:pPr>
      <w:r>
        <w:rPr>
          <w:rFonts w:ascii="Aptos" w:hAnsi="Aptos"/>
          <w:b/>
          <w:i w:val="0"/>
          <w:color w:val="555555"/>
          <w:sz w:val="18"/>
        </w:rPr>
        <w:t>35. Rirekisho</w:t>
      </w:r>
      <w:r>
        <w:rPr>
          <w:rFonts w:ascii="Aptos" w:hAnsi="Aptos"/>
          <w:b w:val="0"/>
          <w:i w:val="0"/>
          <w:color w:val="666666"/>
          <w:sz w:val="16"/>
        </w:rPr>
        <w:t xml:space="preserve"> — Japan layout</w:t>
      </w:r>
    </w:p>
    <w:p>
      <w:pPr>
        <w:spacing w:after="20"/>
      </w:pPr>
      <w:r>
        <w:rPr>
          <w:rFonts w:ascii="Aptos" w:hAnsi="Aptos"/>
          <w:b/>
          <w:i w:val="0"/>
          <w:color w:val="555555"/>
          <w:sz w:val="18"/>
        </w:rPr>
        <w:t>36. Shokumukeirekisho</w:t>
      </w:r>
      <w:r>
        <w:rPr>
          <w:rFonts w:ascii="Aptos" w:hAnsi="Aptos"/>
          <w:b w:val="0"/>
          <w:i w:val="0"/>
          <w:color w:val="666666"/>
          <w:sz w:val="16"/>
        </w:rPr>
        <w:t xml:space="preserve"> — Japanwork layout</w:t>
      </w:r>
    </w:p>
    <w:p>
      <w:pPr>
        <w:spacing w:after="20"/>
      </w:pPr>
      <w:r>
        <w:rPr>
          <w:rFonts w:ascii="Aptos" w:hAnsi="Aptos"/>
          <w:b/>
          <w:i w:val="0"/>
          <w:color w:val="276678"/>
          <w:sz w:val="18"/>
        </w:rPr>
        <w:t>37. Academic</w:t>
      </w:r>
      <w:r>
        <w:rPr>
          <w:rFonts w:ascii="Aptos" w:hAnsi="Aptos"/>
          <w:b w:val="0"/>
          <w:i w:val="0"/>
          <w:color w:val="666666"/>
          <w:sz w:val="16"/>
        </w:rPr>
        <w:t xml:space="preserve"> — Academic layout</w:t>
      </w:r>
    </w:p>
    <w:p>
      <w:pPr>
        <w:spacing w:after="20"/>
      </w:pPr>
      <w:r>
        <w:rPr>
          <w:rFonts w:ascii="Aptos" w:hAnsi="Aptos"/>
          <w:b/>
          <w:i w:val="0"/>
          <w:color w:val="9CA34A"/>
          <w:sz w:val="18"/>
        </w:rPr>
        <w:t>38. Entry Level</w:t>
      </w:r>
      <w:r>
        <w:rPr>
          <w:rFonts w:ascii="Aptos" w:hAnsi="Aptos"/>
          <w:b w:val="0"/>
          <w:i w:val="0"/>
          <w:color w:val="666666"/>
          <w:sz w:val="16"/>
        </w:rPr>
        <w:t xml:space="preserve"> — Entry layout</w:t>
      </w:r>
    </w:p>
    <w:p>
      <w:pPr>
        <w:spacing w:after="20"/>
      </w:pPr>
      <w:r>
        <w:rPr>
          <w:rFonts w:ascii="Aptos" w:hAnsi="Aptos"/>
          <w:b/>
          <w:i w:val="0"/>
          <w:color w:val="7C3AED"/>
          <w:sz w:val="18"/>
        </w:rPr>
        <w:t>39. Modern Portfolio</w:t>
      </w:r>
      <w:r>
        <w:rPr>
          <w:rFonts w:ascii="Aptos" w:hAnsi="Aptos"/>
          <w:b w:val="0"/>
          <w:i w:val="0"/>
          <w:color w:val="666666"/>
          <w:sz w:val="16"/>
        </w:rPr>
        <w:t xml:space="preserve"> — Portfolio layout</w:t>
      </w:r>
    </w:p>
    <w:p>
      <w:pPr>
        <w:spacing w:after="20"/>
      </w:pPr>
      <w:r>
        <w:rPr>
          <w:rFonts w:ascii="Aptos" w:hAnsi="Aptos"/>
          <w:b/>
          <w:i w:val="0"/>
          <w:color w:val="0F766E"/>
          <w:sz w:val="18"/>
        </w:rPr>
        <w:t>40. Graphic Designer Portfolio</w:t>
      </w:r>
      <w:r>
        <w:rPr>
          <w:rFonts w:ascii="Aptos" w:hAnsi="Aptos"/>
          <w:b w:val="0"/>
          <w:i w:val="0"/>
          <w:color w:val="666666"/>
          <w:sz w:val="16"/>
        </w:rPr>
        <w:t xml:space="preserve"> — Portfolio layout</w:t>
      </w:r>
    </w:p>
    <w:p>
      <w:pPr>
        <w:spacing w:after="20"/>
      </w:pPr>
      <w:r>
        <w:rPr>
          <w:rFonts w:ascii="Aptos" w:hAnsi="Aptos"/>
          <w:b/>
          <w:i w:val="0"/>
          <w:color w:val="222222"/>
          <w:sz w:val="18"/>
        </w:rPr>
        <w:t>41. Professional Minimalist</w:t>
      </w:r>
      <w:r>
        <w:rPr>
          <w:rFonts w:ascii="Aptos" w:hAnsi="Aptos"/>
          <w:b w:val="0"/>
          <w:i w:val="0"/>
          <w:color w:val="666666"/>
          <w:sz w:val="16"/>
        </w:rPr>
        <w:t xml:space="preserve"> — Minimal layout</w:t>
      </w:r>
    </w:p>
    <w:p>
      <w:pPr>
        <w:spacing w:after="20"/>
      </w:pPr>
      <w:r>
        <w:rPr>
          <w:rFonts w:ascii="Aptos" w:hAnsi="Aptos"/>
          <w:b/>
          <w:i w:val="0"/>
          <w:color w:val="2563EB"/>
          <w:sz w:val="18"/>
        </w:rPr>
        <w:t>42. Photo Resume</w:t>
      </w:r>
      <w:r>
        <w:rPr>
          <w:rFonts w:ascii="Aptos" w:hAnsi="Aptos"/>
          <w:b w:val="0"/>
          <w:i w:val="0"/>
          <w:color w:val="666666"/>
          <w:sz w:val="16"/>
        </w:rPr>
        <w:t xml:space="preserve"> — Photoheader layout</w:t>
      </w:r>
    </w:p>
    <w:p>
      <w:pPr>
        <w:spacing w:after="20"/>
      </w:pPr>
      <w:r>
        <w:rPr>
          <w:rFonts w:ascii="Aptos" w:hAnsi="Aptos"/>
          <w:b/>
          <w:i w:val="0"/>
          <w:color w:val="123B5D"/>
          <w:sz w:val="18"/>
        </w:rPr>
        <w:t>43. Navy Sidebar</w:t>
      </w:r>
      <w:r>
        <w:rPr>
          <w:rFonts w:ascii="Aptos" w:hAnsi="Aptos"/>
          <w:b w:val="0"/>
          <w:i w:val="0"/>
          <w:color w:val="666666"/>
          <w:sz w:val="16"/>
        </w:rPr>
        <w:t xml:space="preserve"> — Sidebar layout</w:t>
      </w:r>
    </w:p>
    <w:p>
      <w:pPr>
        <w:spacing w:after="20"/>
      </w:pPr>
      <w:r>
        <w:rPr>
          <w:rFonts w:ascii="Aptos" w:hAnsi="Aptos"/>
          <w:b/>
          <w:i w:val="0"/>
          <w:color w:val="B91C1C"/>
          <w:sz w:val="18"/>
        </w:rPr>
        <w:t>44. Red Accent</w:t>
      </w:r>
      <w:r>
        <w:rPr>
          <w:rFonts w:ascii="Aptos" w:hAnsi="Aptos"/>
          <w:b w:val="0"/>
          <w:i w:val="0"/>
          <w:color w:val="666666"/>
          <w:sz w:val="16"/>
        </w:rPr>
        <w:t xml:space="preserve"> — Headerband layout</w:t>
      </w:r>
    </w:p>
    <w:p>
      <w:pPr>
        <w:spacing w:after="20"/>
      </w:pPr>
      <w:r>
        <w:rPr>
          <w:rFonts w:ascii="Aptos" w:hAnsi="Aptos"/>
          <w:b/>
          <w:i w:val="0"/>
          <w:color w:val="0F766E"/>
          <w:sz w:val="18"/>
        </w:rPr>
        <w:t>45. Marketing Specialist</w:t>
      </w:r>
      <w:r>
        <w:rPr>
          <w:rFonts w:ascii="Aptos" w:hAnsi="Aptos"/>
          <w:b w:val="0"/>
          <w:i w:val="0"/>
          <w:color w:val="666666"/>
          <w:sz w:val="16"/>
        </w:rPr>
        <w:t xml:space="preserve"> — Atsblue layout</w:t>
      </w:r>
    </w:p>
    <w:p>
      <w:pPr>
        <w:spacing w:after="20"/>
      </w:pPr>
      <w:r>
        <w:rPr>
          <w:rFonts w:ascii="Aptos" w:hAnsi="Aptos"/>
          <w:b/>
          <w:i w:val="0"/>
          <w:color w:val="123B5D"/>
          <w:sz w:val="18"/>
        </w:rPr>
        <w:t>46. Sales Manager</w:t>
      </w:r>
      <w:r>
        <w:rPr>
          <w:rFonts w:ascii="Aptos" w:hAnsi="Aptos"/>
          <w:b w:val="0"/>
          <w:i w:val="0"/>
          <w:color w:val="666666"/>
          <w:sz w:val="16"/>
        </w:rPr>
        <w:t xml:space="preserve"> — Executive layout</w:t>
      </w:r>
    </w:p>
    <w:p>
      <w:pPr>
        <w:spacing w:after="20"/>
      </w:pPr>
      <w:r>
        <w:rPr>
          <w:rFonts w:ascii="Aptos" w:hAnsi="Aptos"/>
          <w:b/>
          <w:i w:val="0"/>
          <w:color w:val="2563EB"/>
          <w:sz w:val="18"/>
        </w:rPr>
        <w:t>47. Student Resume</w:t>
      </w:r>
      <w:r>
        <w:rPr>
          <w:rFonts w:ascii="Aptos" w:hAnsi="Aptos"/>
          <w:b w:val="0"/>
          <w:i w:val="0"/>
          <w:color w:val="666666"/>
          <w:sz w:val="16"/>
        </w:rPr>
        <w:t xml:space="preserve"> — Entry layout</w:t>
      </w:r>
    </w:p>
    <w:p>
      <w:pPr>
        <w:spacing w:after="20"/>
      </w:pPr>
      <w:r>
        <w:rPr>
          <w:rFonts w:ascii="Aptos" w:hAnsi="Aptos"/>
          <w:b/>
          <w:i w:val="0"/>
          <w:color w:val="4B5563"/>
          <w:sz w:val="18"/>
        </w:rPr>
        <w:t>48. Web Designer</w:t>
      </w:r>
      <w:r>
        <w:rPr>
          <w:rFonts w:ascii="Aptos" w:hAnsi="Aptos"/>
          <w:b w:val="0"/>
          <w:i w:val="0"/>
          <w:color w:val="666666"/>
          <w:sz w:val="16"/>
        </w:rPr>
        <w:t xml:space="preserve"> — Portfolio layout</w:t>
      </w:r>
    </w:p>
    <w:p>
      <w:pPr>
        <w:spacing w:after="20"/>
      </w:pPr>
      <w:r>
        <w:rPr>
          <w:rFonts w:ascii="Aptos" w:hAnsi="Aptos"/>
          <w:b/>
          <w:i w:val="0"/>
          <w:color w:val="333333"/>
          <w:sz w:val="18"/>
        </w:rPr>
        <w:t>49. Minimal Resume &amp; Cover Letter</w:t>
      </w:r>
      <w:r>
        <w:rPr>
          <w:rFonts w:ascii="Aptos" w:hAnsi="Aptos"/>
          <w:b w:val="0"/>
          <w:i w:val="0"/>
          <w:color w:val="666666"/>
          <w:sz w:val="16"/>
        </w:rPr>
        <w:t xml:space="preserve"> — Minimal layout</w:t>
      </w:r>
    </w:p>
    <w:p>
      <w:pPr>
        <w:spacing w:after="20"/>
      </w:pPr>
      <w:r>
        <w:rPr>
          <w:rFonts w:ascii="Aptos" w:hAnsi="Aptos"/>
          <w:b/>
          <w:i w:val="0"/>
          <w:color w:val="555555"/>
          <w:sz w:val="18"/>
        </w:rPr>
        <w:t>50. Two Page Professional</w:t>
      </w:r>
      <w:r>
        <w:rPr>
          <w:rFonts w:ascii="Aptos" w:hAnsi="Aptos"/>
          <w:b w:val="0"/>
          <w:i w:val="0"/>
          <w:color w:val="666666"/>
          <w:sz w:val="16"/>
        </w:rPr>
        <w:t xml:space="preserve"> — Traditional layout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USAGE AND ATS GUIDANCE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Use single-column templates for the safest ATS parsing baseline.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Photo-based, graphic, multi-column and color-heavy layouts may be suitable for some roles but should be tested with target application systems.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Replace every placeholder, verify dates and metrics, and remove sections that do not apply.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Export to PDF or DOCX from the user's final resume system and test text extraction, page breaks, links and font rendering.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Do not use invented achievements or metrics. Add quantified outcomes only when supported by the candidate's actual experience.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