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86" w:rsidRDefault="00552C86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</w:rPr>
        <w:t xml:space="preserve">Project name: </w:t>
      </w:r>
      <w:r w:rsidRPr="00552C86">
        <w:rPr>
          <w:rFonts w:ascii="Arial" w:hAnsi="Arial" w:cs="Arial"/>
          <w:b/>
          <w:bCs/>
          <w:color w:val="444444"/>
          <w:sz w:val="21"/>
          <w:szCs w:val="21"/>
        </w:rPr>
        <w:t>Property Tax Report in Vancouver</w:t>
      </w:r>
    </w:p>
    <w:p w:rsidR="00552C86" w:rsidRDefault="00552C86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</w:rPr>
        <w:t>Date: 18-Jun-2019</w:t>
      </w:r>
    </w:p>
    <w:p w:rsidR="00552C86" w:rsidRDefault="00E02D76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44444"/>
          <w:sz w:val="21"/>
          <w:szCs w:val="21"/>
        </w:rPr>
      </w:pPr>
      <w:r>
        <w:rPr>
          <w:rFonts w:ascii="Arial" w:hAnsi="Arial" w:cs="Arial"/>
          <w:b/>
          <w:bCs/>
          <w:color w:val="444444"/>
          <w:sz w:val="21"/>
          <w:szCs w:val="21"/>
        </w:rPr>
        <w:t xml:space="preserve">Author: </w:t>
      </w:r>
      <w:bookmarkStart w:id="0" w:name="_GoBack"/>
      <w:bookmarkEnd w:id="0"/>
      <w:proofErr w:type="spellStart"/>
      <w:r w:rsidR="00552C86">
        <w:rPr>
          <w:rFonts w:ascii="Arial" w:hAnsi="Arial" w:cs="Arial"/>
          <w:b/>
          <w:bCs/>
          <w:color w:val="444444"/>
          <w:sz w:val="21"/>
          <w:szCs w:val="21"/>
        </w:rPr>
        <w:t>Niloofar</w:t>
      </w:r>
      <w:proofErr w:type="spellEnd"/>
      <w:r w:rsidR="00552C86">
        <w:rPr>
          <w:rFonts w:ascii="Arial" w:hAnsi="Arial" w:cs="Arial"/>
          <w:b/>
          <w:bCs/>
          <w:color w:val="444444"/>
          <w:sz w:val="21"/>
          <w:szCs w:val="21"/>
        </w:rPr>
        <w:t xml:space="preserve"> </w:t>
      </w:r>
      <w:proofErr w:type="spellStart"/>
      <w:r w:rsidR="00552C86">
        <w:rPr>
          <w:rFonts w:ascii="Arial" w:hAnsi="Arial" w:cs="Arial"/>
          <w:b/>
          <w:bCs/>
          <w:color w:val="444444"/>
          <w:sz w:val="21"/>
          <w:szCs w:val="21"/>
        </w:rPr>
        <w:t>Zarifi</w:t>
      </w:r>
      <w:proofErr w:type="spellEnd"/>
    </w:p>
    <w:p w:rsidR="00552C86" w:rsidRDefault="00552C86" w:rsidP="0016458B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 w:rsidRPr="00552C86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This data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set is free and available to everyone from </w:t>
      </w:r>
      <w:r w:rsidR="006D4318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the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official BC government website (</w:t>
      </w:r>
      <w:hyperlink r:id="rId5" w:history="1">
        <w:r w:rsidR="004D7B9F" w:rsidRPr="00552C86">
          <w:rPr>
            <w:rStyle w:val="Hyperlink"/>
            <w:rFonts w:ascii="Verdana" w:eastAsia="Times New Roman" w:hAnsi="Verdana"/>
            <w:sz w:val="19"/>
            <w:szCs w:val="19"/>
          </w:rPr>
          <w:t>https://data.vancouver.ca/datacatalogue/propertyTax.htm</w:t>
        </w:r>
      </w:hyperlink>
      <w:r>
        <w:rPr>
          <w:rFonts w:ascii="Verdana" w:eastAsia="Times New Roman" w:hAnsi="Verdana"/>
          <w:color w:val="333333"/>
          <w:sz w:val="19"/>
          <w:szCs w:val="19"/>
        </w:rPr>
        <w:t xml:space="preserve">). The data </w:t>
      </w:r>
      <w:r w:rsidRPr="00552C86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is updated in the normal course of business, however priorities and resources determine how fast a change</w:t>
      </w:r>
      <w:r w:rsidR="006D4318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, in reality,</w:t>
      </w:r>
      <w:r w:rsidRPr="00552C86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is reflected in the database.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</w:t>
      </w:r>
      <w:r w:rsidR="0016458B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Please note that the</w:t>
      </w:r>
      <w:r w:rsidRPr="00552C86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property tax data for the</w:t>
      </w:r>
      <w:r w:rsidR="0016458B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current year is updated weekly and for this project the data was downloaded on June 8, 2019.</w:t>
      </w:r>
      <w:r w:rsidRPr="00552C86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</w:t>
      </w:r>
      <w:r w:rsidR="00BE5A9A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The dataset contains over 209000 observations and 28 attributes. Here I briefly explain the attributes used in this project</w:t>
      </w:r>
    </w:p>
    <w:p w:rsidR="00BE5A9A" w:rsidRPr="004B3A31" w:rsidRDefault="00BE5A9A" w:rsidP="004B3A31">
      <w:pPr>
        <w:pStyle w:val="ListParagraph"/>
        <w:numPr>
          <w:ilvl w:val="0"/>
          <w:numId w:val="5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4B3A31">
        <w:rPr>
          <w:rFonts w:ascii="Verdana" w:hAnsi="Verdana"/>
          <w:color w:val="333333"/>
          <w:sz w:val="19"/>
          <w:szCs w:val="19"/>
        </w:rPr>
        <w:t xml:space="preserve">Numerical: </w:t>
      </w:r>
      <w:r w:rsidR="004B3A31" w:rsidRPr="004B3A31">
        <w:rPr>
          <w:rFonts w:ascii="Verdana" w:hAnsi="Verdana"/>
          <w:color w:val="333333"/>
          <w:sz w:val="19"/>
          <w:szCs w:val="19"/>
        </w:rPr>
        <w:t>CURRENT/PREVIOUS_LAND_VALUE, CURRENT/PREVIOUS_IMPROVMENT_VALUE, NEIGHBOURHOOD_CODE, YEAR_BUILT</w:t>
      </w:r>
    </w:p>
    <w:p w:rsidR="00BE5A9A" w:rsidRPr="004B3A31" w:rsidRDefault="00BE5A9A" w:rsidP="004B3A31">
      <w:pPr>
        <w:pStyle w:val="ListParagraph"/>
        <w:numPr>
          <w:ilvl w:val="0"/>
          <w:numId w:val="5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4B3A31">
        <w:rPr>
          <w:rFonts w:ascii="Verdana" w:hAnsi="Verdana"/>
          <w:color w:val="333333"/>
          <w:sz w:val="19"/>
          <w:szCs w:val="19"/>
        </w:rPr>
        <w:t>Categorical: ZONE_CATEGORY</w:t>
      </w:r>
      <w:r w:rsidR="004B3A31" w:rsidRPr="004B3A31">
        <w:rPr>
          <w:rFonts w:ascii="Verdana" w:hAnsi="Verdana"/>
          <w:color w:val="333333"/>
          <w:sz w:val="19"/>
          <w:szCs w:val="19"/>
        </w:rPr>
        <w:t>, PROPERTY_POSTAL_CODE</w:t>
      </w:r>
    </w:p>
    <w:p w:rsidR="004B3A31" w:rsidRPr="00A9144A" w:rsidRDefault="004B3A31" w:rsidP="00A9144A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 w:rsidRPr="00A9144A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Definition of current, improvement and previous value:</w:t>
      </w:r>
    </w:p>
    <w:p w:rsidR="00BE5A9A" w:rsidRPr="001C2A73" w:rsidRDefault="004B3A31" w:rsidP="001C2A73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1C2A73">
        <w:rPr>
          <w:rFonts w:ascii="Verdana" w:hAnsi="Verdana"/>
          <w:color w:val="333333"/>
          <w:sz w:val="19"/>
          <w:szCs w:val="19"/>
        </w:rPr>
        <w:t xml:space="preserve">In tax assessment speak, the 'improvement' is the house itself, as opposed to the lot. So, your 100k house with an improvement percent of 80% means that of the total or current value of 100k, the improvement (house) is worth 80k, with the lot being worth 20k. </w:t>
      </w:r>
      <w:r w:rsidR="006D4318">
        <w:rPr>
          <w:rFonts w:ascii="Verdana" w:hAnsi="Verdana"/>
          <w:color w:val="333333"/>
          <w:sz w:val="19"/>
          <w:szCs w:val="19"/>
        </w:rPr>
        <w:t>The p</w:t>
      </w:r>
      <w:r w:rsidRPr="001C2A73">
        <w:rPr>
          <w:rFonts w:ascii="Verdana" w:hAnsi="Verdana"/>
          <w:color w:val="333333"/>
          <w:sz w:val="19"/>
          <w:szCs w:val="19"/>
        </w:rPr>
        <w:t>revious value is for the previous assessment year.</w:t>
      </w:r>
    </w:p>
    <w:p w:rsidR="00BE5A9A" w:rsidRDefault="004B3A31" w:rsidP="004B3A31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Definition of </w:t>
      </w:r>
      <w:r w:rsidR="006D4318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the 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neighbourhood, zone category and property postal codes:</w:t>
      </w:r>
    </w:p>
    <w:p w:rsidR="004B3A31" w:rsidRPr="001C2A73" w:rsidRDefault="004B3A31" w:rsidP="001C2A73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1C2A73">
        <w:rPr>
          <w:rFonts w:ascii="Verdana" w:hAnsi="Verdana"/>
          <w:color w:val="333333"/>
          <w:sz w:val="19"/>
          <w:szCs w:val="19"/>
        </w:rPr>
        <w:t xml:space="preserve">These attributes </w:t>
      </w:r>
      <w:r w:rsidR="009F2D5E" w:rsidRPr="001C2A73">
        <w:rPr>
          <w:rFonts w:ascii="Verdana" w:hAnsi="Verdana"/>
          <w:color w:val="333333"/>
          <w:sz w:val="19"/>
          <w:szCs w:val="19"/>
        </w:rPr>
        <w:t xml:space="preserve">are attached to a property address. Note that there are several columns </w:t>
      </w:r>
      <w:r w:rsidR="00263895" w:rsidRPr="001C2A73">
        <w:rPr>
          <w:rFonts w:ascii="Verdana" w:hAnsi="Verdana"/>
          <w:color w:val="333333"/>
          <w:sz w:val="19"/>
          <w:szCs w:val="19"/>
        </w:rPr>
        <w:t>referencing data to the address in the BC dataset.</w:t>
      </w:r>
    </w:p>
    <w:p w:rsidR="00552C86" w:rsidRDefault="00A9144A" w:rsidP="00BE5A9A">
      <w:pPr>
        <w:shd w:val="clear" w:color="auto" w:fill="FFFFFF"/>
        <w:spacing w:after="240" w:line="240" w:lineRule="auto"/>
        <w:textAlignment w:val="baseline"/>
        <w:rPr>
          <w:b/>
          <w:bCs/>
          <w:sz w:val="21"/>
          <w:szCs w:val="21"/>
        </w:rPr>
      </w:pPr>
      <w:r w:rsidRPr="001C2A73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Cleaning data</w:t>
      </w:r>
      <w:r>
        <w:rPr>
          <w:b/>
          <w:bCs/>
          <w:sz w:val="21"/>
          <w:szCs w:val="21"/>
        </w:rPr>
        <w:t>:</w:t>
      </w:r>
    </w:p>
    <w:p w:rsidR="00A9144A" w:rsidRPr="001C2A73" w:rsidRDefault="00A9144A" w:rsidP="001C2A73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1C2A73">
        <w:rPr>
          <w:rFonts w:ascii="Verdana" w:hAnsi="Verdana"/>
          <w:color w:val="333333"/>
          <w:sz w:val="19"/>
          <w:szCs w:val="19"/>
        </w:rPr>
        <w:t>Unfortunately</w:t>
      </w:r>
      <w:r w:rsidR="006D4318">
        <w:rPr>
          <w:rFonts w:ascii="Verdana" w:hAnsi="Verdana"/>
          <w:color w:val="333333"/>
          <w:sz w:val="19"/>
          <w:szCs w:val="19"/>
        </w:rPr>
        <w:t>,</w:t>
      </w:r>
      <w:r w:rsidRPr="001C2A73">
        <w:rPr>
          <w:rFonts w:ascii="Verdana" w:hAnsi="Verdana"/>
          <w:color w:val="333333"/>
          <w:sz w:val="19"/>
          <w:szCs w:val="19"/>
        </w:rPr>
        <w:t xml:space="preserve"> 99% of the observations have at least one missing data. I decided to clean the data for each individual question.</w:t>
      </w:r>
    </w:p>
    <w:p w:rsidR="00644065" w:rsidRDefault="00C8723B" w:rsidP="00A9144A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Statistical analysis:</w:t>
      </w:r>
    </w:p>
    <w:p w:rsidR="00644065" w:rsidRDefault="00644065" w:rsidP="00A9144A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Number </w:t>
      </w:r>
      <w:r w:rsidR="00E61440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of properties for each year</w:t>
      </w:r>
    </w:p>
    <w:p w:rsidR="00E61440" w:rsidRPr="00C8723B" w:rsidRDefault="00CD16F7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>The s</w:t>
      </w:r>
      <w:r w:rsidR="00E61440" w:rsidRPr="00C8723B">
        <w:rPr>
          <w:rFonts w:ascii="Verdana" w:hAnsi="Verdana"/>
          <w:color w:val="333333"/>
          <w:sz w:val="19"/>
          <w:szCs w:val="19"/>
        </w:rPr>
        <w:t>catter</w:t>
      </w:r>
      <w:r w:rsidRPr="00C8723B">
        <w:rPr>
          <w:rFonts w:ascii="Verdana" w:hAnsi="Verdana"/>
          <w:color w:val="333333"/>
          <w:sz w:val="19"/>
          <w:szCs w:val="19"/>
        </w:rPr>
        <w:t xml:space="preserve"> and bar chart</w:t>
      </w:r>
      <w:r w:rsidR="00E61440" w:rsidRPr="00C8723B">
        <w:rPr>
          <w:rFonts w:ascii="Verdana" w:hAnsi="Verdana"/>
          <w:color w:val="333333"/>
          <w:sz w:val="19"/>
          <w:szCs w:val="19"/>
        </w:rPr>
        <w:t xml:space="preserve"> plot</w:t>
      </w:r>
      <w:r w:rsidRPr="00C8723B">
        <w:rPr>
          <w:rFonts w:ascii="Verdana" w:hAnsi="Verdana"/>
          <w:color w:val="333333"/>
          <w:sz w:val="19"/>
          <w:szCs w:val="19"/>
        </w:rPr>
        <w:t>s</w:t>
      </w:r>
      <w:r w:rsidR="00E61440" w:rsidRPr="00C8723B">
        <w:rPr>
          <w:rFonts w:ascii="Verdana" w:hAnsi="Verdana"/>
          <w:color w:val="333333"/>
          <w:sz w:val="19"/>
          <w:szCs w:val="19"/>
        </w:rPr>
        <w:t xml:space="preserve"> </w:t>
      </w:r>
      <w:r w:rsidRPr="00C8723B">
        <w:rPr>
          <w:rFonts w:ascii="Verdana" w:hAnsi="Verdana"/>
          <w:color w:val="333333"/>
          <w:sz w:val="19"/>
          <w:szCs w:val="19"/>
        </w:rPr>
        <w:t xml:space="preserve">were shown </w:t>
      </w:r>
      <w:r w:rsidR="00E61440" w:rsidRPr="00C8723B">
        <w:rPr>
          <w:rFonts w:ascii="Verdana" w:hAnsi="Verdana"/>
          <w:color w:val="333333"/>
          <w:sz w:val="19"/>
          <w:szCs w:val="19"/>
        </w:rPr>
        <w:t>which count frequency of YEAR_BUILT. As expected</w:t>
      </w:r>
      <w:r w:rsidRPr="00C8723B">
        <w:rPr>
          <w:rFonts w:ascii="Verdana" w:hAnsi="Verdana"/>
          <w:color w:val="333333"/>
          <w:sz w:val="19"/>
          <w:szCs w:val="19"/>
        </w:rPr>
        <w:t>,</w:t>
      </w:r>
      <w:r w:rsidR="00E61440" w:rsidRPr="00C8723B">
        <w:rPr>
          <w:rFonts w:ascii="Verdana" w:hAnsi="Verdana"/>
          <w:color w:val="333333"/>
          <w:sz w:val="19"/>
          <w:szCs w:val="19"/>
        </w:rPr>
        <w:t xml:space="preserve"> over a century the number of properties are increasing</w:t>
      </w:r>
      <w:r w:rsidRPr="00C8723B">
        <w:rPr>
          <w:rFonts w:ascii="Verdana" w:hAnsi="Verdana"/>
          <w:color w:val="333333"/>
          <w:sz w:val="19"/>
          <w:szCs w:val="19"/>
        </w:rPr>
        <w:t xml:space="preserve"> and also t</w:t>
      </w:r>
      <w:r w:rsidR="00E61440" w:rsidRPr="00C8723B">
        <w:rPr>
          <w:rFonts w:ascii="Verdana" w:hAnsi="Verdana"/>
          <w:color w:val="333333"/>
          <w:sz w:val="19"/>
          <w:szCs w:val="19"/>
        </w:rPr>
        <w:t xml:space="preserve">here is no data point between 1800 to 1886.  </w:t>
      </w:r>
    </w:p>
    <w:p w:rsidR="00644065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Land and i</w:t>
      </w: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mprovement Value in Current Year</w:t>
      </w:r>
    </w:p>
    <w:p w:rsidR="00CD16F7" w:rsidRPr="00C8723B" w:rsidRDefault="00CD16F7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 xml:space="preserve">It shows </w:t>
      </w:r>
      <w:r w:rsidR="006D4318">
        <w:rPr>
          <w:rFonts w:ascii="Verdana" w:hAnsi="Verdana"/>
          <w:color w:val="333333"/>
          <w:sz w:val="19"/>
          <w:szCs w:val="19"/>
        </w:rPr>
        <w:t xml:space="preserve">the </w:t>
      </w:r>
      <w:r w:rsidRPr="00C8723B">
        <w:rPr>
          <w:rFonts w:ascii="Verdana" w:hAnsi="Verdana"/>
          <w:color w:val="333333"/>
          <w:sz w:val="19"/>
          <w:szCs w:val="19"/>
        </w:rPr>
        <w:t>frequency of current land value and its improvement value in two plots. I removed those data points that show the value of the property is zero or one dollar.</w:t>
      </w:r>
      <w:r w:rsidR="00E93F0B" w:rsidRPr="00C8723B">
        <w:rPr>
          <w:rFonts w:ascii="Verdana" w:hAnsi="Verdana"/>
          <w:color w:val="333333"/>
          <w:sz w:val="19"/>
          <w:szCs w:val="19"/>
        </w:rPr>
        <w:t xml:space="preserve"> As shown the majority of the data are below 1 million dollar</w:t>
      </w:r>
      <w:r w:rsidR="006D4318">
        <w:rPr>
          <w:rFonts w:ascii="Verdana" w:hAnsi="Verdana"/>
          <w:color w:val="333333"/>
          <w:sz w:val="19"/>
          <w:szCs w:val="19"/>
        </w:rPr>
        <w:t>s</w:t>
      </w:r>
      <w:r w:rsidR="00E93F0B" w:rsidRPr="00C8723B">
        <w:rPr>
          <w:rFonts w:ascii="Verdana" w:hAnsi="Verdana"/>
          <w:color w:val="333333"/>
          <w:sz w:val="19"/>
          <w:szCs w:val="19"/>
        </w:rPr>
        <w:t>.</w:t>
      </w:r>
    </w:p>
    <w:p w:rsidR="00CD16F7" w:rsidRDefault="00CD16F7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</w:p>
    <w:p w:rsidR="005E73CF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Zone Categories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division</w:t>
      </w:r>
    </w:p>
    <w:p w:rsidR="00CD16F7" w:rsidRPr="00C8723B" w:rsidRDefault="00CD16F7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 xml:space="preserve">The pie chart shows top zone categories with </w:t>
      </w:r>
      <w:r w:rsidR="006D4318">
        <w:rPr>
          <w:rFonts w:ascii="Verdana" w:hAnsi="Verdana"/>
          <w:color w:val="333333"/>
          <w:sz w:val="19"/>
          <w:szCs w:val="19"/>
        </w:rPr>
        <w:t xml:space="preserve">a </w:t>
      </w:r>
      <w:r w:rsidRPr="00C8723B">
        <w:rPr>
          <w:rFonts w:ascii="Verdana" w:hAnsi="Verdana"/>
          <w:color w:val="333333"/>
          <w:sz w:val="19"/>
          <w:szCs w:val="19"/>
        </w:rPr>
        <w:t xml:space="preserve">percentage over the total number of properties. Here I merged four categories to a new observation called ‘Others’ since they only present less than 3% in the dataset. </w:t>
      </w:r>
    </w:p>
    <w:p w:rsidR="005E73CF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lastRenderedPageBreak/>
        <w:t>Rate of g</w:t>
      </w: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rowth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for land value assessed in 2018 and 2017</w:t>
      </w:r>
    </w:p>
    <w:p w:rsidR="00EB0B9C" w:rsidRPr="00C8723B" w:rsidRDefault="00EB0B9C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 xml:space="preserve">Here I noticed that data has unbelievable outliers. </w:t>
      </w:r>
      <w:r w:rsidR="00E93F0B" w:rsidRPr="00C8723B">
        <w:rPr>
          <w:rFonts w:ascii="Verdana" w:hAnsi="Verdana"/>
          <w:color w:val="333333"/>
          <w:sz w:val="19"/>
          <w:szCs w:val="19"/>
        </w:rPr>
        <w:t xml:space="preserve">To my point of view, it is possible to lose almost 100% of your property with wildfire within a year but it will be extremely rare condition that one land value raises up to 3000% profit in a year! Therefore I decided to remove extremely positive outliers. </w:t>
      </w:r>
    </w:p>
    <w:p w:rsidR="00552C86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Summary of Land Values </w:t>
      </w:r>
      <w:r w:rsidR="00E93F0B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o</w:t>
      </w: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ver Years</w:t>
      </w:r>
    </w:p>
    <w:p w:rsidR="00E93F0B" w:rsidRPr="00C8723B" w:rsidRDefault="00E93F0B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>Here I compared median and mean data of current land value over the years. This plot cannot meet our expectation. Generally speaking, the property value over a century should be increased while the plot shows outliers around 1900</w:t>
      </w:r>
      <w:r w:rsidR="006C32FB" w:rsidRPr="00C8723B">
        <w:rPr>
          <w:rFonts w:ascii="Verdana" w:hAnsi="Verdana"/>
          <w:color w:val="333333"/>
          <w:sz w:val="19"/>
          <w:szCs w:val="19"/>
        </w:rPr>
        <w:t xml:space="preserve">. The reason is only one data point for years around 1900 has been stored. </w:t>
      </w:r>
      <w:r w:rsidRPr="00C8723B">
        <w:rPr>
          <w:rFonts w:ascii="Verdana" w:hAnsi="Verdana"/>
          <w:color w:val="333333"/>
          <w:sz w:val="19"/>
          <w:szCs w:val="19"/>
        </w:rPr>
        <w:t xml:space="preserve"> </w:t>
      </w:r>
    </w:p>
    <w:p w:rsidR="005E73CF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Count neighbourhood c</w:t>
      </w: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ode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and correlation with land values</w:t>
      </w:r>
      <w:r w:rsidR="006C32FB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.</w:t>
      </w:r>
    </w:p>
    <w:p w:rsidR="006C32FB" w:rsidRPr="00C8723B" w:rsidRDefault="006C32FB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>It simply shows some codes have more values and some codes have more properties.</w:t>
      </w:r>
    </w:p>
    <w:p w:rsidR="005E73CF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Land value vs Zone category vs neighbourhood c</w:t>
      </w: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ode</w:t>
      </w:r>
    </w:p>
    <w:p w:rsidR="006C32FB" w:rsidRPr="00C8723B" w:rsidRDefault="006C32FB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 xml:space="preserve">Although data points could easily overlap in this colorful plot, it somehow shows commercial and industrial area </w:t>
      </w:r>
      <w:r w:rsidR="006D4318">
        <w:rPr>
          <w:rFonts w:ascii="Verdana" w:hAnsi="Verdana"/>
          <w:color w:val="333333"/>
          <w:sz w:val="19"/>
          <w:szCs w:val="19"/>
        </w:rPr>
        <w:t>is</w:t>
      </w:r>
      <w:r w:rsidRPr="00C8723B">
        <w:rPr>
          <w:rFonts w:ascii="Verdana" w:hAnsi="Verdana"/>
          <w:color w:val="333333"/>
          <w:sz w:val="19"/>
          <w:szCs w:val="19"/>
        </w:rPr>
        <w:t xml:space="preserve"> more valuable. </w:t>
      </w:r>
    </w:p>
    <w:p w:rsidR="005E73CF" w:rsidRDefault="005E73CF" w:rsidP="005E73CF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 w:rsidRPr="005E73C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Rate of Growth vs Zone Category</w:t>
      </w:r>
    </w:p>
    <w:p w:rsidR="005E73CF" w:rsidRPr="00C8723B" w:rsidRDefault="006C32FB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Verdana" w:hAnsi="Verdana"/>
          <w:color w:val="333333"/>
          <w:sz w:val="19"/>
          <w:szCs w:val="19"/>
        </w:rPr>
        <w:t>Here I labelled zone category to smaller groups. For example, three groups of families were merged into one label called “Family”.</w:t>
      </w:r>
      <w:r w:rsidR="00724A9D" w:rsidRPr="00C8723B">
        <w:rPr>
          <w:rFonts w:ascii="Verdana" w:hAnsi="Verdana"/>
          <w:color w:val="333333"/>
          <w:sz w:val="19"/>
          <w:szCs w:val="19"/>
        </w:rPr>
        <w:t xml:space="preserve"> As shown, commercial and industrial groups have </w:t>
      </w:r>
      <w:r w:rsidR="006D4318">
        <w:rPr>
          <w:rFonts w:ascii="Verdana" w:hAnsi="Verdana"/>
          <w:color w:val="333333"/>
          <w:sz w:val="19"/>
          <w:szCs w:val="19"/>
        </w:rPr>
        <w:t xml:space="preserve">a </w:t>
      </w:r>
      <w:r w:rsidR="00724A9D" w:rsidRPr="00C8723B">
        <w:rPr>
          <w:rFonts w:ascii="Verdana" w:hAnsi="Verdana"/>
          <w:color w:val="333333"/>
          <w:sz w:val="19"/>
          <w:szCs w:val="19"/>
        </w:rPr>
        <w:t>higher rate of growth comparing to 2017.</w:t>
      </w:r>
      <w:r w:rsidRPr="00C8723B">
        <w:rPr>
          <w:rFonts w:ascii="Verdana" w:hAnsi="Verdana"/>
          <w:color w:val="333333"/>
          <w:sz w:val="19"/>
          <w:szCs w:val="19"/>
        </w:rPr>
        <w:t xml:space="preserve"> </w:t>
      </w:r>
    </w:p>
    <w:p w:rsidR="00552C86" w:rsidRDefault="00724A9D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 xml:space="preserve">Conclusion </w:t>
      </w:r>
    </w:p>
    <w:p w:rsidR="00724A9D" w:rsidRPr="00C8723B" w:rsidRDefault="00724A9D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Arial" w:hAnsi="Arial" w:cs="Arial"/>
          <w:color w:val="444444"/>
          <w:sz w:val="21"/>
          <w:szCs w:val="21"/>
        </w:rPr>
      </w:pPr>
      <w:r w:rsidRPr="00C8723B">
        <w:rPr>
          <w:rFonts w:ascii="Arial" w:hAnsi="Arial" w:cs="Arial"/>
          <w:color w:val="444444"/>
          <w:sz w:val="21"/>
          <w:szCs w:val="21"/>
        </w:rPr>
        <w:t xml:space="preserve">The dataset attributes were mostly nominal rather than numerical. </w:t>
      </w:r>
    </w:p>
    <w:p w:rsidR="00724A9D" w:rsidRPr="00C8723B" w:rsidRDefault="004D7B9F" w:rsidP="004D7B9F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Arial" w:hAnsi="Arial" w:cs="Arial"/>
          <w:color w:val="444444"/>
          <w:sz w:val="21"/>
          <w:szCs w:val="21"/>
        </w:rPr>
      </w:pPr>
      <w:r>
        <w:rPr>
          <w:rFonts w:ascii="Arial" w:hAnsi="Arial" w:cs="Arial"/>
          <w:color w:val="444444"/>
          <w:sz w:val="21"/>
          <w:szCs w:val="21"/>
        </w:rPr>
        <w:t>To</w:t>
      </w:r>
      <w:r w:rsidRPr="00C8723B">
        <w:rPr>
          <w:rFonts w:ascii="Arial" w:hAnsi="Arial" w:cs="Arial"/>
          <w:color w:val="444444"/>
          <w:sz w:val="21"/>
          <w:szCs w:val="21"/>
        </w:rPr>
        <w:t xml:space="preserve"> ask </w:t>
      </w:r>
      <w:r w:rsidR="006D4318">
        <w:rPr>
          <w:rFonts w:ascii="Arial" w:hAnsi="Arial" w:cs="Arial"/>
          <w:color w:val="444444"/>
          <w:sz w:val="21"/>
          <w:szCs w:val="21"/>
        </w:rPr>
        <w:t xml:space="preserve">a </w:t>
      </w:r>
      <w:r w:rsidRPr="00C8723B">
        <w:rPr>
          <w:rFonts w:ascii="Arial" w:hAnsi="Arial" w:cs="Arial"/>
          <w:color w:val="444444"/>
          <w:sz w:val="21"/>
          <w:szCs w:val="21"/>
        </w:rPr>
        <w:t>meaningful question</w:t>
      </w:r>
      <w:r>
        <w:rPr>
          <w:rFonts w:ascii="Arial" w:hAnsi="Arial" w:cs="Arial"/>
          <w:color w:val="444444"/>
          <w:sz w:val="21"/>
          <w:szCs w:val="21"/>
        </w:rPr>
        <w:t xml:space="preserve"> I need to</w:t>
      </w:r>
      <w:r w:rsidRPr="00C8723B">
        <w:rPr>
          <w:rFonts w:ascii="Arial" w:hAnsi="Arial" w:cs="Arial"/>
          <w:color w:val="444444"/>
          <w:sz w:val="21"/>
          <w:szCs w:val="21"/>
        </w:rPr>
        <w:t xml:space="preserve"> </w:t>
      </w:r>
      <w:r>
        <w:rPr>
          <w:rFonts w:ascii="Arial" w:hAnsi="Arial" w:cs="Arial"/>
          <w:color w:val="444444"/>
          <w:sz w:val="21"/>
          <w:szCs w:val="21"/>
        </w:rPr>
        <w:t>u</w:t>
      </w:r>
      <w:r w:rsidR="00724A9D" w:rsidRPr="00C8723B">
        <w:rPr>
          <w:rFonts w:ascii="Arial" w:hAnsi="Arial" w:cs="Arial"/>
          <w:color w:val="444444"/>
          <w:sz w:val="21"/>
          <w:szCs w:val="21"/>
        </w:rPr>
        <w:t xml:space="preserve">nderstand the attribute </w:t>
      </w:r>
      <w:r>
        <w:rPr>
          <w:rFonts w:ascii="Arial" w:hAnsi="Arial" w:cs="Arial"/>
          <w:color w:val="444444"/>
          <w:sz w:val="21"/>
          <w:szCs w:val="21"/>
        </w:rPr>
        <w:t>in detail</w:t>
      </w:r>
    </w:p>
    <w:p w:rsidR="00724A9D" w:rsidRPr="00C8723B" w:rsidRDefault="00724A9D" w:rsidP="00C8723B">
      <w:pPr>
        <w:pStyle w:val="ListParagraph"/>
        <w:numPr>
          <w:ilvl w:val="0"/>
          <w:numId w:val="6"/>
        </w:numPr>
        <w:shd w:val="clear" w:color="auto" w:fill="FFFFFF"/>
        <w:spacing w:after="240"/>
        <w:textAlignment w:val="baseline"/>
        <w:rPr>
          <w:rFonts w:ascii="Verdana" w:hAnsi="Verdana"/>
          <w:color w:val="333333"/>
          <w:sz w:val="19"/>
          <w:szCs w:val="19"/>
        </w:rPr>
      </w:pPr>
      <w:r w:rsidRPr="00C8723B">
        <w:rPr>
          <w:rFonts w:ascii="Arial" w:hAnsi="Arial" w:cs="Arial"/>
          <w:color w:val="444444"/>
          <w:sz w:val="21"/>
          <w:szCs w:val="21"/>
        </w:rPr>
        <w:t>Proper data cleaning and analyzing the outliers was quite challenging</w:t>
      </w:r>
    </w:p>
    <w:p w:rsidR="00724A9D" w:rsidRDefault="00724A9D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</w:p>
    <w:p w:rsidR="00C8723B" w:rsidRDefault="00C8723B" w:rsidP="00C8723B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</w:pP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My </w:t>
      </w:r>
      <w:r w:rsidR="004D7B9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codes were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stored in</w:t>
      </w:r>
      <w:r w:rsidR="004D7B9F"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two files,</w:t>
      </w:r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cleaning.R</w:t>
      </w:r>
      <w:proofErr w:type="spellEnd"/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 xml:space="preserve"> and </w:t>
      </w:r>
      <w:proofErr w:type="spellStart"/>
      <w:r>
        <w:rPr>
          <w:rFonts w:ascii="Verdana" w:eastAsia="Times New Roman" w:hAnsi="Verdana" w:cs="Times New Roman"/>
          <w:color w:val="333333"/>
          <w:sz w:val="19"/>
          <w:szCs w:val="19"/>
          <w:lang w:eastAsia="en-CA"/>
        </w:rPr>
        <w:t>groupby.R</w:t>
      </w:r>
      <w:proofErr w:type="spellEnd"/>
    </w:p>
    <w:p w:rsidR="00552C86" w:rsidRDefault="00552C86" w:rsidP="00552C8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44444"/>
          <w:sz w:val="21"/>
          <w:szCs w:val="21"/>
        </w:rPr>
      </w:pPr>
    </w:p>
    <w:sectPr w:rsidR="00552C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04947"/>
    <w:multiLevelType w:val="hybridMultilevel"/>
    <w:tmpl w:val="DE60BC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C8132E"/>
    <w:multiLevelType w:val="hybridMultilevel"/>
    <w:tmpl w:val="16700C74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5239E"/>
    <w:multiLevelType w:val="hybridMultilevel"/>
    <w:tmpl w:val="376A2A76"/>
    <w:lvl w:ilvl="0" w:tplc="4D38E7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9A49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1CCE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08FB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8A76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507B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27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AEAD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442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256DDF"/>
    <w:multiLevelType w:val="hybridMultilevel"/>
    <w:tmpl w:val="B2BC43D6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73C26"/>
    <w:multiLevelType w:val="hybridMultilevel"/>
    <w:tmpl w:val="6C86BC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0NTUyNjC1MDM3srRU0lEKTi0uzszPAykwqgUAy5XkRSwAAAA="/>
  </w:docVars>
  <w:rsids>
    <w:rsidRoot w:val="00552C86"/>
    <w:rsid w:val="00004823"/>
    <w:rsid w:val="0016458B"/>
    <w:rsid w:val="001C2A73"/>
    <w:rsid w:val="00263895"/>
    <w:rsid w:val="003A43D4"/>
    <w:rsid w:val="004B3A31"/>
    <w:rsid w:val="004C5B4E"/>
    <w:rsid w:val="004D7B9F"/>
    <w:rsid w:val="00552C86"/>
    <w:rsid w:val="005978C4"/>
    <w:rsid w:val="005B3C11"/>
    <w:rsid w:val="005E73CF"/>
    <w:rsid w:val="00644065"/>
    <w:rsid w:val="00645F79"/>
    <w:rsid w:val="006C32FB"/>
    <w:rsid w:val="006D4318"/>
    <w:rsid w:val="00724A9D"/>
    <w:rsid w:val="007C674A"/>
    <w:rsid w:val="0082755E"/>
    <w:rsid w:val="00856A6B"/>
    <w:rsid w:val="009F024D"/>
    <w:rsid w:val="009F2D5E"/>
    <w:rsid w:val="00A9144A"/>
    <w:rsid w:val="00AE335E"/>
    <w:rsid w:val="00BA616D"/>
    <w:rsid w:val="00BB36B0"/>
    <w:rsid w:val="00BE5A9A"/>
    <w:rsid w:val="00C82EBF"/>
    <w:rsid w:val="00C8723B"/>
    <w:rsid w:val="00CB037B"/>
    <w:rsid w:val="00CD16F7"/>
    <w:rsid w:val="00D025DE"/>
    <w:rsid w:val="00E02D76"/>
    <w:rsid w:val="00E07399"/>
    <w:rsid w:val="00E61440"/>
    <w:rsid w:val="00E856F9"/>
    <w:rsid w:val="00E93F0B"/>
    <w:rsid w:val="00EB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E88FA-BEA1-4490-A52D-CF11195B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52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te">
    <w:name w:val="note"/>
    <w:basedOn w:val="DefaultParagraphFont"/>
    <w:rsid w:val="00552C86"/>
  </w:style>
  <w:style w:type="paragraph" w:styleId="ListParagraph">
    <w:name w:val="List Paragraph"/>
    <w:basedOn w:val="Normal"/>
    <w:uiPriority w:val="34"/>
    <w:qFormat/>
    <w:rsid w:val="00552C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52C86"/>
    <w:rPr>
      <w:color w:val="0563C1" w:themeColor="hyperlink"/>
      <w:u w:val="single"/>
    </w:rPr>
  </w:style>
  <w:style w:type="paragraph" w:customStyle="1" w:styleId="Default">
    <w:name w:val="Default"/>
    <w:rsid w:val="00BE5A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90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vancouver.ca/datacatalogue/propertyTax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niloofar zarifi</dc:creator>
  <cp:keywords/>
  <dc:description/>
  <cp:lastModifiedBy>NZarifi</cp:lastModifiedBy>
  <cp:revision>12</cp:revision>
  <dcterms:created xsi:type="dcterms:W3CDTF">2019-06-19T00:44:00Z</dcterms:created>
  <dcterms:modified xsi:type="dcterms:W3CDTF">2019-11-13T21:51:00Z</dcterms:modified>
</cp:coreProperties>
</file>