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2C3E50"/>
          <w:sz w:val="48"/>
          <w:szCs w:val="48"/>
        </w:rPr>
        <w:t xml:space="preserve">Gather Phase 1</w:t>
      </w:r>
    </w:p>
    <w:p>
      <w:pPr>
        <w:spacing w:before="0" w:after="300"/>
      </w:pPr>
      <w:r>
        <w:rPr>
          <w:rFonts w:ascii="Arial" w:cs="Arial" w:eastAsia="Arial" w:hAnsi="Arial"/>
          <w:color w:val="7F8C8D"/>
          <w:sz w:val="32"/>
          <w:szCs w:val="32"/>
        </w:rPr>
        <w:t xml:space="preserve">User Magic Link Auth — Build Tickets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Overview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Phase 1 introduces persistent user accounts with magic link authentication. This is the foundation for all subsequent monetisation and entitlement work. The implementation must preserve all existing functionality — legacy host tokens continue to work throughout.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Sequence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Tickets are ordered by dependency. Complete each before starting the next.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2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+ Session schema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integration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 link send flow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1.1, 1.2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 link verify + session create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middleware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claim flow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EventRole join table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Dual-run validation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</w:t>
            </w:r>
          </w:p>
        </w:tc>
      </w:tr>
    </w:tbl>
    <w:p>
      <w:r>
        <w:br w:type="page"/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Ticket 1.1 — User + Session Schema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Type: </w:t>
      </w:r>
      <w:r>
        <w:rPr>
          <w:rFonts w:ascii="Arial" w:cs="Arial" w:eastAsia="Arial" w:hAnsi="Arial"/>
          <w:sz w:val="20"/>
          <w:szCs w:val="20"/>
        </w:rPr>
        <w:t xml:space="preserve">Schema migration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Risk: </w:t>
      </w:r>
      <w:r>
        <w:rPr>
          <w:rFonts w:ascii="Arial" w:cs="Arial" w:eastAsia="Arial" w:hAnsi="Arial"/>
          <w:sz w:val="20"/>
          <w:szCs w:val="20"/>
        </w:rPr>
        <w:t xml:space="preserve">Low (additive only)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Estimated effort: </w:t>
      </w:r>
      <w:r>
        <w:rPr>
          <w:rFonts w:ascii="Arial" w:cs="Arial" w:eastAsia="Arial" w:hAnsi="Arial"/>
          <w:sz w:val="20"/>
          <w:szCs w:val="20"/>
        </w:rPr>
        <w:t xml:space="preserve">1-2 hours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Context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Gather currently has Person records but no persistent user accounts. This ticket introduces the User and Session tables required for magic link auth. User is distinct from Person — User is an authenticated account; Person/Guest is an event-scoped participant identity.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User table exists with: id, email (unique), createdAt, updatedAt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Session table exists with: id, userId (FK), token (unique, indexed), expiresAt, createdAt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MagicLink table exists with: id, email, token (unique), expiresAt, usedAt, createdAt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Migration runs without affecting existing tables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Prisma client regenerated and types available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Schema Definition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model User {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String    @id @default(cuid())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email     String    @unique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createdAt DateTime  @default(now())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updatedAt DateTime  @updatedAt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sessions  Session[]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eventRoles EventRole[]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model Session {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String   @id @default(cuid())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userId    String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user      User     @relation(fields: [userId], references: [id])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token     String   @unique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expiresAt DateTime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createdAt DateTime @default(now())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@@index([token])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model MagicLink {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String    @id @default(cuid())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email     String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token     String    @unique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expiresAt DateTime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usedAt    DateTime?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createdAt DateTime  @default(now())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@@index([token])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@@index([email])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Do Not Break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Existing Person table unchanged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Existing AccessToken table unchanged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current magic link (h/c/p) flows continue to work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Run migration: npm run db:migrate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Verify tables exist in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Verify existing event creation still 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Verify existing host token access still works</w:t>
      </w:r>
    </w:p>
    <w:p>
      <w:r>
        <w:br w:type="page"/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Ticket 1.2 — Resend Integration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Type: </w:t>
      </w:r>
      <w:r>
        <w:rPr>
          <w:rFonts w:ascii="Arial" w:cs="Arial" w:eastAsia="Arial" w:hAnsi="Arial"/>
          <w:sz w:val="20"/>
          <w:szCs w:val="20"/>
        </w:rPr>
        <w:t xml:space="preserve">Infrastructure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Risk: </w:t>
      </w:r>
      <w:r>
        <w:rPr>
          <w:rFonts w:ascii="Arial" w:cs="Arial" w:eastAsia="Arial" w:hAnsi="Arial"/>
          <w:sz w:val="20"/>
          <w:szCs w:val="20"/>
        </w:rPr>
        <w:t xml:space="preserve">Low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Estimated effort: </w:t>
      </w:r>
      <w:r>
        <w:rPr>
          <w:rFonts w:ascii="Arial" w:cs="Arial" w:eastAsia="Arial" w:hAnsi="Arial"/>
          <w:sz w:val="20"/>
          <w:szCs w:val="20"/>
        </w:rPr>
        <w:t xml:space="preserve">1 hour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Context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Magic link auth requires transactional email. This ticket adds Resend as the email provider with a simple wrapper for sending.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Resend SDK installed (npm install resend)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RESEND_API_KEY added to .env.example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Email wrapper created at src/lib/email.ts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Wrapper exports sendMagicLinkEmail(to: string, token: string)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Email template is plain text, includes link with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From address configurable via ENV (default: noreply@gather.app)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Implementation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src/lib/email.ts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import { Resend } from 'resend';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const resend = new Resend(process.env.RESEND_API_KEY);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export async function sendMagicLinkEmail(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to: string,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token: string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const baseUrl = process.env.NEXT_PUBLIC_APP_URL || 'http://localhost:3000';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const link = `${baseUrl}/auth/verify?token=${token}`;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await resend.emails.send({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from: process.env.EMAIL_FROM || 'Gather &lt;noreply@gather.app&gt;',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to,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subject: 'Sign in to Gather',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text: `Click here to sign in to Gather:\n\n${link}\n\nThis link expires in 15 minutes.`,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Environment Variables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RESEND_API_KEY=re_xxxxx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EMAIL_FROM=Gather &lt;noreply@yourdomain.com&gt;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NEXT_PUBLIC_APP_URL=http://localhost:3000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test script that sends email to your address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Verify email arrives with correct link format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Verify link includes token parameter</w:t>
      </w:r>
    </w:p>
    <w:p>
      <w:r>
        <w:br w:type="page"/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Ticket 1.3 — Magic Link Send Flow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Type: </w:t>
      </w:r>
      <w:r>
        <w:rPr>
          <w:rFonts w:ascii="Arial" w:cs="Arial" w:eastAsia="Arial" w:hAnsi="Arial"/>
          <w:sz w:val="20"/>
          <w:szCs w:val="20"/>
        </w:rPr>
        <w:t xml:space="preserve">API + UI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Risk: </w:t>
      </w:r>
      <w:r>
        <w:rPr>
          <w:rFonts w:ascii="Arial" w:cs="Arial" w:eastAsia="Arial" w:hAnsi="Arial"/>
          <w:sz w:val="20"/>
          <w:szCs w:val="20"/>
        </w:rPr>
        <w:t xml:space="preserve">Low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Estimated effort: </w:t>
      </w:r>
      <w:r>
        <w:rPr>
          <w:rFonts w:ascii="Arial" w:cs="Arial" w:eastAsia="Arial" w:hAnsi="Arial"/>
          <w:sz w:val="20"/>
          <w:szCs w:val="20"/>
        </w:rPr>
        <w:t xml:space="preserve">2-3 hours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Context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ticket creates the "enter email → receive magic link" flow. It includes the API endpoint and a minimal sign-in UI.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/api/auth/magic-link endpoint exists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Endpoint accepts { email: string } in body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Endpoint creates MagicLink record (15-minute expiry)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Endpoint calls sendMagicLinkEmail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Endpoint returns 200 OK (no email confirmation to prevent enumeration)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Rate limit: max 3 requests per email per 15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Sign-in page exists at /auth/signin with email input form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API Implementation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src/app/api/auth/magic-link/route.ts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import { prisma } from '@/lib/prisma';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import { sendMagicLinkEmail } from '@/lib/email';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import { randomBytes } from 'crypto';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export async function POST(req: Request) {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const { email } = await req.json();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// Rate limit check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const recentCount = await prisma.magicLink.count({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where: {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email,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createdAt: { gte: new Date(Date.now() - 15 * 60 * 1000) }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if (recentCount &gt;= 3) {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Response.json({ ok: true }); // Silent fail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const token = randomBytes(32).toString('hex');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const expiresAt = new Date(Date.now() + 15 * 60 * 1000);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await prisma.magicLink.create({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data: { email, token, expiresAt }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await sendMagicLinkEmail(email, token);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return Response.json({ ok: true });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UI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Simple form: email input + submit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Success state: "Check your email for a sign-in link"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Error state: "Something went wrong, please try again"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indication of whether email exists (security)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Submit email → receive email within 30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Submit same email 4 times → only 3 emails 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MagicLink record created in database with correct expiry</w:t>
      </w:r>
    </w:p>
    <w:p>
      <w:r>
        <w:br w:type="page"/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Ticket 1.4 — Magic Link Verify + Session Create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Type: </w:t>
      </w:r>
      <w:r>
        <w:rPr>
          <w:rFonts w:ascii="Arial" w:cs="Arial" w:eastAsia="Arial" w:hAnsi="Arial"/>
          <w:sz w:val="20"/>
          <w:szCs w:val="20"/>
        </w:rPr>
        <w:t xml:space="preserve">API + UI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Risk: </w:t>
      </w:r>
      <w:r>
        <w:rPr>
          <w:rFonts w:ascii="Arial" w:cs="Arial" w:eastAsia="Arial" w:hAnsi="Arial"/>
          <w:sz w:val="20"/>
          <w:szCs w:val="20"/>
        </w:rPr>
        <w:t xml:space="preserve">Medium (auth-critical)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Estimated effort: </w:t>
      </w:r>
      <w:r>
        <w:rPr>
          <w:rFonts w:ascii="Arial" w:cs="Arial" w:eastAsia="Arial" w:hAnsi="Arial"/>
          <w:sz w:val="20"/>
          <w:szCs w:val="20"/>
        </w:rPr>
        <w:t xml:space="preserve">2-3 hours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Context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When user clicks the magic link, this flow verifies the token, creates or finds the User, creates a Session, and sets a session cookie.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/auth/verify?token=xxx page exists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Page validates token against MagicLink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Expired or used tokens show error 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Valid token: mark MagicLink as used (set usedAt)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Valid token: find or create User by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Valid token: create Session (30-day expiry)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Valid token: set httpOnly cookie with session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Valid token: redirect to /plan/events (or returnUrl if provided)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Implementation Notes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Session token generation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const sessionToken = randomBytes(32).toString('hex');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Cookie settings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cookies().set('session', sessionToken, {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httpOnly: true,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secure: process.env.NODE_ENV === 'production',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sameSite: 'lax',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maxAge: 30 * 24 * 60 * 60, // 30 days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path: '/'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Error States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Token not found → "Invalid or expired link. Request a new one."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Token expired → "This link has expired. Request a new one."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Token already used → "This link has already been used. Request a new one."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Click valid link → session cookie set → redirected to /plan/events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Click expired link → error message shown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Click link twice → second click shows "already used" 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Session record created in database with correct userId and expiry</w:t>
      </w:r>
    </w:p>
    <w:p>
      <w:r>
        <w:br w:type="page"/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Ticket 1.5 — Session Middleware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Type: </w:t>
      </w:r>
      <w:r>
        <w:rPr>
          <w:rFonts w:ascii="Arial" w:cs="Arial" w:eastAsia="Arial" w:hAnsi="Arial"/>
          <w:sz w:val="20"/>
          <w:szCs w:val="20"/>
        </w:rPr>
        <w:t xml:space="preserve">Infrastructure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Risk: </w:t>
      </w:r>
      <w:r>
        <w:rPr>
          <w:rFonts w:ascii="Arial" w:cs="Arial" w:eastAsia="Arial" w:hAnsi="Arial"/>
          <w:sz w:val="20"/>
          <w:szCs w:val="20"/>
        </w:rPr>
        <w:t xml:space="preserve">Medium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Estimated effort: </w:t>
      </w:r>
      <w:r>
        <w:rPr>
          <w:rFonts w:ascii="Arial" w:cs="Arial" w:eastAsia="Arial" w:hAnsi="Arial"/>
          <w:sz w:val="20"/>
          <w:szCs w:val="20"/>
        </w:rPr>
        <w:t xml:space="preserve">2 hours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Context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ticket adds middleware to validate session cookies and expose the current user to API routes and pages. It does NOT enforce auth — that comes later. For now, it just makes user context available.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Middleware reads session cookie on every request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valid session: attach user to request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expired session: clear cookie, continue as unauthenticated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no session: continue as unauthenticated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Helper function getUser() available in server components and API routes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routes are blocked — this is read-only context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Implementation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src/lib/auth/session.ts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import { cookies } from 'next/headers';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import { prisma } from '@/lib/prisma';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export async function getUser() {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const sessionToken = cookies().get('session')?.value;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if (!sessionToken) return null;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const session = await prisma.session.findUnique({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where: { token: sessionToken },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include: { user: true }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if (!session || session.expiresAt &lt; new Date()) {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Clear expired session cookie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cookies().delete('session');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return session.user;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Logout Endpoint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POST /api/auth/logout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export async function POST() {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const sessionToken = cookies().get('session')?.value;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if (sessionToken) {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await prisma.session.delete({ where: { token: sessionToken } });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cookies().delete('session');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return Response.json({ ok: true });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After sign-in, getUser() returns user object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After logout, getUser() returns null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With expired session, getUser() returns null and clears cookie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Existing /h/[token] routes still work (no blocking)</w:t>
      </w:r>
    </w:p>
    <w:p>
      <w:r>
        <w:br w:type="page"/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Ticket 1.6 — Host Claim Flow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Type: </w:t>
      </w:r>
      <w:r>
        <w:rPr>
          <w:rFonts w:ascii="Arial" w:cs="Arial" w:eastAsia="Arial" w:hAnsi="Arial"/>
          <w:sz w:val="20"/>
          <w:szCs w:val="20"/>
        </w:rPr>
        <w:t xml:space="preserve">Feature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Risk: </w:t>
      </w:r>
      <w:r>
        <w:rPr>
          <w:rFonts w:ascii="Arial" w:cs="Arial" w:eastAsia="Arial" w:hAnsi="Arial"/>
          <w:sz w:val="20"/>
          <w:szCs w:val="20"/>
        </w:rPr>
        <w:t xml:space="preserve">Medium (migration-critical)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Estimated effort: </w:t>
      </w:r>
      <w:r>
        <w:rPr>
          <w:rFonts w:ascii="Arial" w:cs="Arial" w:eastAsia="Arial" w:hAnsi="Arial"/>
          <w:sz w:val="20"/>
          <w:szCs w:val="20"/>
        </w:rPr>
        <w:t xml:space="preserve">3-4 hours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Context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is the migration bridge. When an existing host uses their legacy host token, they're prompted to "claim" their host account by entering an email. This creates a User and links their existing events to it. This preserves the "do not break" constraint.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When accessing /h/[token], check if host Person has linked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no linked User: show claim prompt (email input)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Claim flow sends magic link to entered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After verification: create User, link to host Person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After linking: redirect back to original host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already linked: check if current session user matches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session user matches linked User: proceed normally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no session but User exists: prompt to sign in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Schema Addition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Add to Person model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model Person {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// ... existing fields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userId    String?  // Optional link to User account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user      User?    @relation(fields: [userId], references: [id])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Flow Logic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1. User clicks legacy host link /h/[token]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2. Resolve token to Person (existing logic)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3. Check Person.userId: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null → show claim 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set → check session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4. Claim form submits email → creates MagicLink → sends email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5. User clicks magic link → verify → create/find User → set Person.userId → create session → redirect to /h/[token]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6. Now Person.userId is set and session exists → proceed to host view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UI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Claim prompt: "To continue managing your events, enter your email to create an account."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Email input + submit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Success: "Check your email to complete setup"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After claim complete: seamless redirect to host view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Do Not Break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Legacy host tokens continue to resolve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Existing events remain accessible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Claiming is prompted but not forced (user can dismiss and view read-only? or force claim?)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Decision Required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Should claiming be required to edit, or just prompted? Recommendation: Required for edit actions, but allow read-only view without claiming. This preserves access while encouraging migration.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Access legacy host link → see claim prompt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Enter email → receive magic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Click magic link → User created → Person.userId set → session active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Access same host link again → proceed directly to host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Access from different browser → prompted to sign in</w:t>
      </w:r>
    </w:p>
    <w:p>
      <w:r>
        <w:br w:type="page"/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Ticket 1.7 — EventRole Join Table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Type: </w:t>
      </w:r>
      <w:r>
        <w:rPr>
          <w:rFonts w:ascii="Arial" w:cs="Arial" w:eastAsia="Arial" w:hAnsi="Arial"/>
          <w:sz w:val="20"/>
          <w:szCs w:val="20"/>
        </w:rPr>
        <w:t xml:space="preserve">Schema + Logic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Risk: </w:t>
      </w:r>
      <w:r>
        <w:rPr>
          <w:rFonts w:ascii="Arial" w:cs="Arial" w:eastAsia="Arial" w:hAnsi="Arial"/>
          <w:sz w:val="20"/>
          <w:szCs w:val="20"/>
        </w:rPr>
        <w:t xml:space="preserve">Medium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Estimated effort: </w:t>
      </w:r>
      <w:r>
        <w:rPr>
          <w:rFonts w:ascii="Arial" w:cs="Arial" w:eastAsia="Arial" w:hAnsi="Arial"/>
          <w:sz w:val="20"/>
          <w:szCs w:val="20"/>
        </w:rPr>
        <w:t xml:space="preserve">2-3 hours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Context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ticket introduces the EventRole table that connects Users to Events with a specific role (HOST, COHOST, COORDINATOR). This replaces the implicit "host = Person who created event" pattern with an explicit, queryable relationship.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EventRole table exists with: id, userId, eventId, role (enum)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Role enum: HOST, COHOST, COORDINATOR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Unique constraint on (userId, eventId)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When host claims account (1.6), EventRole record created with role=HOST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Helper function getUserEventsWithRole(userId) returns events and roles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Host view checks EventRole instead of (or in addition to) legacy token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Schema Definition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enum EventRoleType {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HOST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COHOST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COORDINATOR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model EventRole {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String        @id @default(cuid())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userId    String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user      User          @relation(fields: [userId], references: [id])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eventId   String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event     Event         @relation(fields: [eventId], references: [id])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role      EventRoleType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createdAt DateTime      @default(now())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@@unique([userId, eventId])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@@index([userId])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@@index([eventId])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Migration Logic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When host claims account (Ticket 1.6 flow), also: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Find all Events where this Person is the host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EventRole record for each with role=HOST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After host claims, EventRole records exist for their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getUserEventsWithRole returns correct events and roles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Multiple users can have roles on same event (future: co-host)</w:t>
      </w:r>
    </w:p>
    <w:p>
      <w:r>
        <w:br w:type="page"/>
      </w:r>
    </w:p>
    <w:p>
      <w:pPr>
        <w:pStyle w:val="Heading2"/>
        <w:spacing w:before="35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Ticket 1.8 — Dual-Run Validation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Type: </w:t>
      </w:r>
      <w:r>
        <w:rPr>
          <w:rFonts w:ascii="Arial" w:cs="Arial" w:eastAsia="Arial" w:hAnsi="Arial"/>
          <w:sz w:val="20"/>
          <w:szCs w:val="20"/>
        </w:rPr>
        <w:t xml:space="preserve">Testing + Validation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Risk: </w:t>
      </w:r>
      <w:r>
        <w:rPr>
          <w:rFonts w:ascii="Arial" w:cs="Arial" w:eastAsia="Arial" w:hAnsi="Arial"/>
          <w:sz w:val="20"/>
          <w:szCs w:val="20"/>
        </w:rPr>
        <w:t xml:space="preserve">Low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Estimated effort: </w:t>
      </w:r>
      <w:r>
        <w:rPr>
          <w:rFonts w:ascii="Arial" w:cs="Arial" w:eastAsia="Arial" w:hAnsi="Arial"/>
          <w:sz w:val="20"/>
          <w:szCs w:val="20"/>
        </w:rPr>
        <w:t xml:space="preserve">2-3 hours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Context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ticket validates that Phase 1 is complete and both auth paths work correctly. Legacy tokens and new User sessions must coexist without conflict.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legacy host token flows still 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legacy coordinator token flows still 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legacy participant token flows still 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New User can sign in via magic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Claimed host can access events via session (no token needed)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Unclaimed host can still use legacy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Session expiry works correctly (30 days)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Logout clears session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Test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5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host token access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 + claim prompt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coordinator token access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 unchanged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participant token access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 unchanged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user sign 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 link → session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Claimed host via session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access, no token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Claimed host via old token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Works, uses session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expiry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Logged out after 30d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Cookie cleared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event (claimed)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EventRole created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event (unclaimed)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Works, legacy flow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Do Not Break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Event creation still 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AI plan generation still 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Assignment flow still 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Workflow transitions still 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Participant RSVP still 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Coordinator management still works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Completion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Phase 1 is complete when all test matrix items pass and all "do not break" items verified. Only then proceed to Phase 2 (Stripe + Entitlements).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Phase 1 Summary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What This Delivers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User accounts with email-based identity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Magic link authentication (no passwords)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30-day persistent sessions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Migration path for existing hosts (claim flow)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EventRole relationship (User → Event with role)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Zero breakage of existing functionality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What This Does NOT Deliver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Billing / Stripe integration (Phase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Entitlement checks (Phase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Trial flow (Phase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Phone verification (Phase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Co-host invitation flow (Phase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Coordinator invitation flow (Phase 2)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Architecture Alignment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implementation matches the locked architecture spec: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User = authenticated account (distinct from Person/Guest)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Magic link auth with 30-day sessions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Host claim flow preserves legacy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EventRole enables future role management (co-host, coordinator)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Dual-run period allows gradual migration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Next Phase Preview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Phase 2 will add: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Stripe subscription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Billing states (free, trialing, active, past_due, canceled)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Entitlement checks (event creation limits)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Trial flow with phone 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Grace period handling</w:t>
      </w:r>
    </w:p>
    <w:p>
      <w:pPr>
        <w:spacing w:before="600"/>
      </w:pPr>
    </w:p>
    <w:p>
      <w:r>
        <w:rPr>
          <w:rFonts w:ascii="Arial" w:cs="Arial" w:eastAsia="Arial" w:hAnsi="Arial"/>
          <w:i/>
          <w:iCs/>
          <w:color w:val="95A5A6"/>
          <w:sz w:val="18"/>
          <w:szCs w:val="18"/>
        </w:rPr>
        <w:t xml:space="preserve">Generated from Gather Monetisation + Auth Architecture spec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 w:after="150"/>
      <w:outlineLvl w:val="1"/>
    </w:pPr>
    <w:rPr>
      <w:rFonts w:ascii="Arial" w:cs="Arial" w:eastAsia="Arial" w:hAnsi="Arial"/>
      <w:b/>
      <w:bCs/>
      <w:color w:val="3449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2026-01-17T01:11:47.008Z</dcterms:created>
  <dcterms:modified xsi:type="dcterms:W3CDTF">2026-01-17T01:11:47.010Z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