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D2A1" w14:textId="77777777" w:rsidR="002C124C" w:rsidRPr="002C124C" w:rsidRDefault="002C124C" w:rsidP="002C124C">
      <w:pPr>
        <w:spacing w:line="276" w:lineRule="auto"/>
        <w:ind w:left="-2" w:firstLine="1135"/>
        <w:rPr>
          <w:rFonts w:ascii="宋体" w:hAnsi="宋体"/>
          <w:b/>
          <w:bCs/>
          <w:sz w:val="30"/>
          <w:szCs w:val="30"/>
          <w:lang w:eastAsia="zh-CN"/>
        </w:rPr>
      </w:pPr>
      <w:r w:rsidRPr="002C124C">
        <w:rPr>
          <w:rFonts w:ascii="华文新魏" w:eastAsia="华文新魏" w:hAnsi="宋体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0" wp14:anchorId="6EF7B1D4" wp14:editId="2F6E0C9A">
            <wp:simplePos x="0" y="0"/>
            <wp:positionH relativeFrom="column">
              <wp:posOffset>-243840</wp:posOffset>
            </wp:positionH>
            <wp:positionV relativeFrom="line">
              <wp:posOffset>-87630</wp:posOffset>
            </wp:positionV>
            <wp:extent cx="1028700" cy="1019175"/>
            <wp:effectExtent l="0" t="0" r="7620" b="1905"/>
            <wp:wrapSquare wrapText="bothSides"/>
            <wp:docPr id="264483545" name="图片 264483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2E2F6D" w14:textId="77777777" w:rsidR="002C124C" w:rsidRPr="002C124C" w:rsidRDefault="002C124C" w:rsidP="002C124C">
      <w:pPr>
        <w:spacing w:line="276" w:lineRule="auto"/>
        <w:ind w:firstLineChars="300" w:firstLine="1680"/>
        <w:rPr>
          <w:rFonts w:ascii="华文新魏" w:eastAsia="华文新魏" w:hAnsi="宋体"/>
          <w:sz w:val="56"/>
          <w:szCs w:val="56"/>
          <w:lang w:eastAsia="zh-CN"/>
        </w:rPr>
      </w:pPr>
      <w:bookmarkStart w:id="0" w:name="_Hlk122371066"/>
      <w:bookmarkEnd w:id="0"/>
      <w:r w:rsidRPr="002C124C">
        <w:rPr>
          <w:rFonts w:ascii="华文新魏" w:eastAsia="华文新魏" w:hAnsi="宋体"/>
          <w:sz w:val="56"/>
          <w:szCs w:val="56"/>
          <w:lang w:eastAsia="zh-CN"/>
        </w:rPr>
        <w:t>黄淮学院</w:t>
      </w:r>
    </w:p>
    <w:p w14:paraId="79DE2044" w14:textId="77777777" w:rsidR="002C124C" w:rsidRPr="002C124C" w:rsidRDefault="002C124C" w:rsidP="002C124C">
      <w:pPr>
        <w:spacing w:line="276" w:lineRule="auto"/>
        <w:ind w:firstLineChars="300" w:firstLine="1680"/>
        <w:jc w:val="center"/>
        <w:rPr>
          <w:rFonts w:ascii="华文新魏" w:eastAsia="华文新魏" w:hAnsi="宋体"/>
          <w:sz w:val="56"/>
          <w:szCs w:val="56"/>
          <w:lang w:eastAsia="zh-CN"/>
        </w:rPr>
      </w:pPr>
    </w:p>
    <w:p w14:paraId="5988CF55" w14:textId="77777777" w:rsidR="002C124C" w:rsidRPr="002C124C" w:rsidRDefault="002C124C" w:rsidP="002C124C">
      <w:pPr>
        <w:spacing w:line="276" w:lineRule="auto"/>
        <w:jc w:val="center"/>
        <w:rPr>
          <w:rFonts w:ascii="宋体" w:hAnsi="宋体"/>
          <w:b/>
          <w:bCs/>
          <w:sz w:val="44"/>
          <w:szCs w:val="44"/>
          <w:lang w:eastAsia="zh-CN"/>
        </w:rPr>
      </w:pPr>
      <w:r w:rsidRPr="002C124C">
        <w:rPr>
          <w:rFonts w:ascii="宋体" w:hAnsi="宋体"/>
          <w:b/>
          <w:bCs/>
          <w:sz w:val="44"/>
          <w:szCs w:val="44"/>
          <w:lang w:eastAsia="zh-CN"/>
        </w:rPr>
        <w:t>数字图像处理与机器视觉</w:t>
      </w:r>
    </w:p>
    <w:p w14:paraId="7086C8D1" w14:textId="77777777" w:rsidR="002C124C" w:rsidRPr="002C124C" w:rsidRDefault="002C124C" w:rsidP="002C124C">
      <w:pPr>
        <w:spacing w:before="240" w:line="273" w:lineRule="auto"/>
        <w:jc w:val="center"/>
        <w:rPr>
          <w:rFonts w:ascii="宋体" w:hAnsi="宋体"/>
          <w:b/>
          <w:bCs/>
          <w:sz w:val="44"/>
          <w:szCs w:val="44"/>
          <w:lang w:eastAsia="zh-CN"/>
        </w:rPr>
      </w:pPr>
      <w:r w:rsidRPr="002C124C">
        <w:rPr>
          <w:rFonts w:ascii="宋体" w:hAnsi="宋体"/>
          <w:b/>
          <w:bCs/>
          <w:sz w:val="44"/>
          <w:szCs w:val="44"/>
          <w:lang w:eastAsia="zh-CN"/>
        </w:rPr>
        <w:t>课</w:t>
      </w:r>
    </w:p>
    <w:p w14:paraId="7DD2EB10" w14:textId="77777777" w:rsidR="002C124C" w:rsidRPr="002C124C" w:rsidRDefault="002C124C" w:rsidP="002C124C">
      <w:pPr>
        <w:spacing w:before="240" w:line="273" w:lineRule="auto"/>
        <w:jc w:val="center"/>
        <w:rPr>
          <w:rFonts w:ascii="宋体" w:hAnsi="宋体"/>
          <w:b/>
          <w:bCs/>
          <w:sz w:val="44"/>
          <w:szCs w:val="44"/>
          <w:lang w:eastAsia="zh-CN"/>
        </w:rPr>
      </w:pPr>
      <w:r w:rsidRPr="002C124C">
        <w:rPr>
          <w:rFonts w:ascii="宋体" w:hAnsi="宋体"/>
          <w:b/>
          <w:bCs/>
          <w:sz w:val="44"/>
          <w:szCs w:val="44"/>
          <w:lang w:eastAsia="zh-CN"/>
        </w:rPr>
        <w:t>程</w:t>
      </w:r>
    </w:p>
    <w:p w14:paraId="1F90CFCF" w14:textId="77777777" w:rsidR="002C124C" w:rsidRPr="002C124C" w:rsidRDefault="002C124C" w:rsidP="002C124C">
      <w:pPr>
        <w:spacing w:before="240" w:line="273" w:lineRule="auto"/>
        <w:jc w:val="center"/>
        <w:rPr>
          <w:rFonts w:ascii="宋体" w:hAnsi="宋体"/>
          <w:b/>
          <w:bCs/>
          <w:sz w:val="44"/>
          <w:szCs w:val="44"/>
          <w:lang w:eastAsia="zh-CN"/>
        </w:rPr>
      </w:pPr>
      <w:r w:rsidRPr="002C124C">
        <w:rPr>
          <w:rFonts w:ascii="宋体" w:hAnsi="宋体"/>
          <w:b/>
          <w:bCs/>
          <w:sz w:val="44"/>
          <w:szCs w:val="44"/>
          <w:lang w:eastAsia="zh-CN"/>
        </w:rPr>
        <w:t>设</w:t>
      </w:r>
    </w:p>
    <w:p w14:paraId="1180E995" w14:textId="77777777" w:rsidR="002C124C" w:rsidRPr="002C124C" w:rsidRDefault="002C124C" w:rsidP="002C124C">
      <w:pPr>
        <w:spacing w:before="240" w:line="273" w:lineRule="auto"/>
        <w:jc w:val="center"/>
        <w:rPr>
          <w:rFonts w:ascii="宋体" w:hAnsi="宋体"/>
          <w:b/>
          <w:bCs/>
          <w:sz w:val="44"/>
          <w:szCs w:val="44"/>
          <w:lang w:eastAsia="zh-CN"/>
        </w:rPr>
      </w:pPr>
      <w:r w:rsidRPr="002C124C">
        <w:rPr>
          <w:rFonts w:ascii="宋体" w:hAnsi="宋体"/>
          <w:b/>
          <w:bCs/>
          <w:sz w:val="44"/>
          <w:szCs w:val="44"/>
          <w:lang w:eastAsia="zh-CN"/>
        </w:rPr>
        <w:t>计</w:t>
      </w:r>
    </w:p>
    <w:p w14:paraId="198DA125" w14:textId="77777777" w:rsidR="002C124C" w:rsidRPr="002C124C" w:rsidRDefault="002C124C" w:rsidP="002C124C">
      <w:pPr>
        <w:spacing w:before="240" w:line="273" w:lineRule="auto"/>
        <w:jc w:val="center"/>
        <w:rPr>
          <w:rFonts w:ascii="宋体" w:hAnsi="宋体"/>
          <w:b/>
          <w:bCs/>
          <w:sz w:val="44"/>
          <w:szCs w:val="44"/>
          <w:lang w:eastAsia="zh-CN"/>
        </w:rPr>
      </w:pPr>
      <w:r w:rsidRPr="002C124C">
        <w:rPr>
          <w:rFonts w:ascii="宋体" w:hAnsi="宋体"/>
          <w:b/>
          <w:bCs/>
          <w:sz w:val="44"/>
          <w:szCs w:val="44"/>
          <w:lang w:eastAsia="zh-CN"/>
        </w:rPr>
        <w:t>报</w:t>
      </w:r>
    </w:p>
    <w:p w14:paraId="696BBBC4" w14:textId="77777777" w:rsidR="002C124C" w:rsidRPr="002C124C" w:rsidRDefault="002C124C" w:rsidP="002C124C">
      <w:pPr>
        <w:spacing w:before="240" w:line="273" w:lineRule="auto"/>
        <w:jc w:val="center"/>
        <w:rPr>
          <w:rFonts w:ascii="宋体" w:hAnsi="宋体"/>
          <w:b/>
          <w:bCs/>
          <w:sz w:val="44"/>
          <w:szCs w:val="44"/>
          <w:lang w:eastAsia="zh-CN"/>
        </w:rPr>
      </w:pPr>
      <w:r w:rsidRPr="002C124C">
        <w:rPr>
          <w:rFonts w:ascii="宋体" w:hAnsi="宋体"/>
          <w:b/>
          <w:bCs/>
          <w:sz w:val="44"/>
          <w:szCs w:val="44"/>
          <w:lang w:eastAsia="zh-CN"/>
        </w:rPr>
        <w:t>告</w:t>
      </w:r>
    </w:p>
    <w:p w14:paraId="650F384D" w14:textId="77777777" w:rsidR="002C124C" w:rsidRPr="002C124C" w:rsidRDefault="002C124C" w:rsidP="002C124C">
      <w:pPr>
        <w:spacing w:before="240" w:line="273" w:lineRule="auto"/>
        <w:rPr>
          <w:rFonts w:ascii="宋体" w:hAnsi="宋体"/>
          <w:b/>
          <w:bCs/>
          <w:sz w:val="44"/>
          <w:szCs w:val="44"/>
          <w:lang w:eastAsia="zh-CN"/>
        </w:rPr>
      </w:pPr>
    </w:p>
    <w:p w14:paraId="13EFC39B" w14:textId="4DBAC362" w:rsidR="002C124C" w:rsidRPr="002C124C" w:rsidRDefault="002C124C" w:rsidP="002C124C">
      <w:pPr>
        <w:spacing w:line="276" w:lineRule="auto"/>
        <w:ind w:left="2100"/>
        <w:rPr>
          <w:rFonts w:ascii="宋体" w:hAnsi="宋体"/>
          <w:b/>
          <w:bCs/>
          <w:sz w:val="30"/>
          <w:szCs w:val="30"/>
          <w:lang w:eastAsia="zh-CN"/>
        </w:rPr>
      </w:pPr>
      <w:r w:rsidRPr="002C124C">
        <w:rPr>
          <w:rFonts w:ascii="宋体" w:hAnsi="宋体"/>
          <w:b/>
          <w:bCs/>
          <w:sz w:val="30"/>
          <w:szCs w:val="30"/>
          <w:lang w:eastAsia="zh-CN"/>
        </w:rPr>
        <w:t>题    目：</w:t>
      </w:r>
      <w:r w:rsidR="00086355" w:rsidRPr="00086355">
        <w:rPr>
          <w:rFonts w:ascii="宋体" w:hAnsi="宋体"/>
          <w:b/>
          <w:bCs/>
          <w:sz w:val="30"/>
          <w:szCs w:val="30"/>
          <w:lang w:eastAsia="zh-CN"/>
        </w:rPr>
        <w:t>基于CNN蔬果智能识别</w:t>
      </w:r>
    </w:p>
    <w:p w14:paraId="702FDEC8" w14:textId="77777777" w:rsidR="002C124C" w:rsidRPr="002C124C" w:rsidRDefault="002C124C" w:rsidP="002C124C">
      <w:pPr>
        <w:spacing w:line="276" w:lineRule="auto"/>
        <w:ind w:left="2100"/>
        <w:rPr>
          <w:rFonts w:ascii="宋体" w:hAnsi="宋体"/>
          <w:b/>
          <w:bCs/>
          <w:sz w:val="30"/>
          <w:szCs w:val="30"/>
          <w:lang w:eastAsia="zh-CN"/>
        </w:rPr>
      </w:pPr>
      <w:r w:rsidRPr="002C124C">
        <w:rPr>
          <w:rFonts w:ascii="宋体" w:hAnsi="宋体"/>
          <w:b/>
          <w:bCs/>
          <w:sz w:val="30"/>
          <w:szCs w:val="30"/>
          <w:lang w:eastAsia="zh-CN"/>
        </w:rPr>
        <w:t>班    级：人工2302B</w:t>
      </w:r>
    </w:p>
    <w:p w14:paraId="778297D0" w14:textId="77777777" w:rsidR="002C124C" w:rsidRPr="002C124C" w:rsidRDefault="002C124C" w:rsidP="002C124C">
      <w:pPr>
        <w:spacing w:line="276" w:lineRule="auto"/>
        <w:ind w:left="2100"/>
        <w:rPr>
          <w:rFonts w:ascii="宋体" w:hAnsi="宋体"/>
          <w:b/>
          <w:bCs/>
          <w:sz w:val="30"/>
          <w:szCs w:val="30"/>
          <w:lang w:eastAsia="zh-CN"/>
        </w:rPr>
      </w:pPr>
      <w:r w:rsidRPr="002C124C">
        <w:rPr>
          <w:rFonts w:ascii="宋体" w:hAnsi="宋体"/>
          <w:b/>
          <w:bCs/>
          <w:sz w:val="30"/>
          <w:szCs w:val="30"/>
          <w:lang w:eastAsia="zh-CN"/>
        </w:rPr>
        <w:t>小组成员：牛真光</w:t>
      </w:r>
    </w:p>
    <w:p w14:paraId="2FBB4EE4" w14:textId="486B33C3" w:rsidR="00311D33" w:rsidRPr="002C124C" w:rsidRDefault="002C124C" w:rsidP="002C124C">
      <w:pPr>
        <w:spacing w:line="276" w:lineRule="auto"/>
        <w:ind w:left="2100"/>
        <w:rPr>
          <w:rFonts w:ascii="宋体" w:hAnsi="宋体" w:hint="eastAsia"/>
          <w:b/>
          <w:bCs/>
          <w:sz w:val="30"/>
          <w:szCs w:val="30"/>
          <w:lang w:eastAsia="zh-CN"/>
        </w:rPr>
      </w:pPr>
      <w:r w:rsidRPr="002C124C">
        <w:rPr>
          <w:rFonts w:ascii="宋体" w:hAnsi="宋体"/>
          <w:b/>
          <w:bCs/>
          <w:sz w:val="30"/>
          <w:szCs w:val="30"/>
          <w:lang w:eastAsia="zh-CN"/>
        </w:rPr>
        <w:t>完成时间：2026年9月24日</w:t>
      </w:r>
    </w:p>
    <w:p w14:paraId="53AD9C60" w14:textId="77777777" w:rsidR="002C124C" w:rsidRDefault="002C124C" w:rsidP="002C124C">
      <w:pPr>
        <w:ind w:firstLineChars="200" w:firstLine="643"/>
        <w:jc w:val="center"/>
        <w:rPr>
          <w:b/>
          <w:sz w:val="32"/>
          <w:szCs w:val="32"/>
          <w:lang w:eastAsia="zh-CN"/>
        </w:rPr>
        <w:sectPr w:rsidR="002C124C" w:rsidSect="0003461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0F9A2973" w14:textId="77777777" w:rsidR="002C124C" w:rsidRPr="002C124C" w:rsidRDefault="002C124C" w:rsidP="002C124C">
      <w:pPr>
        <w:ind w:firstLineChars="200" w:firstLine="643"/>
        <w:jc w:val="center"/>
        <w:rPr>
          <w:b/>
          <w:sz w:val="32"/>
          <w:szCs w:val="32"/>
          <w:lang w:eastAsia="zh-CN"/>
        </w:rPr>
      </w:pPr>
      <w:r w:rsidRPr="002C124C">
        <w:rPr>
          <w:b/>
          <w:sz w:val="32"/>
          <w:szCs w:val="32"/>
          <w:lang w:eastAsia="zh-CN"/>
        </w:rPr>
        <w:lastRenderedPageBreak/>
        <w:t>摘　要</w:t>
      </w:r>
    </w:p>
    <w:p w14:paraId="2AEAB8AA" w14:textId="6CDA5921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本报告介绍了基于卷积神经网络（</w:t>
      </w:r>
      <w:r>
        <w:rPr>
          <w:lang w:eastAsia="zh-CN"/>
        </w:rPr>
        <w:t>CNN</w:t>
      </w:r>
      <w:r>
        <w:rPr>
          <w:lang w:eastAsia="zh-CN"/>
        </w:rPr>
        <w:t>）的蔬果智能识别系统的设计与实现。系统使用公开数据集</w:t>
      </w:r>
      <w:r>
        <w:rPr>
          <w:lang w:eastAsia="zh-CN"/>
        </w:rPr>
        <w:t xml:space="preserve"> fruits-360 </w:t>
      </w:r>
      <w:r>
        <w:rPr>
          <w:lang w:eastAsia="zh-CN"/>
        </w:rPr>
        <w:t>的全部</w:t>
      </w:r>
      <w:r>
        <w:rPr>
          <w:lang w:eastAsia="zh-CN"/>
        </w:rPr>
        <w:t xml:space="preserve"> 131 </w:t>
      </w:r>
      <w:r>
        <w:rPr>
          <w:lang w:eastAsia="zh-CN"/>
        </w:rPr>
        <w:t>个类别，训练集</w:t>
      </w:r>
      <w:r>
        <w:rPr>
          <w:lang w:eastAsia="zh-CN"/>
        </w:rPr>
        <w:t xml:space="preserve"> 67692 </w:t>
      </w:r>
      <w:r>
        <w:rPr>
          <w:lang w:eastAsia="zh-CN"/>
        </w:rPr>
        <w:t>张、测试集</w:t>
      </w:r>
      <w:r>
        <w:rPr>
          <w:lang w:eastAsia="zh-CN"/>
        </w:rPr>
        <w:t xml:space="preserve"> 22688 </w:t>
      </w:r>
      <w:r>
        <w:rPr>
          <w:lang w:eastAsia="zh-CN"/>
        </w:rPr>
        <w:t>张，图像统一缩放为</w:t>
      </w:r>
      <w:r>
        <w:rPr>
          <w:lang w:eastAsia="zh-CN"/>
        </w:rPr>
        <w:t xml:space="preserve"> 100×100 </w:t>
      </w:r>
      <w:r>
        <w:rPr>
          <w:lang w:eastAsia="zh-CN"/>
        </w:rPr>
        <w:t>像素。模型采用四个卷积块（</w:t>
      </w:r>
      <w:r>
        <w:rPr>
          <w:lang w:eastAsia="zh-CN"/>
        </w:rPr>
        <w:t xml:space="preserve">32/64/128/256 </w:t>
      </w:r>
      <w:r>
        <w:rPr>
          <w:lang w:eastAsia="zh-CN"/>
        </w:rPr>
        <w:t>通道）堆叠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BatchNormalization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与最大池化，后接全局平均池化、</w:t>
      </w:r>
      <w:r>
        <w:rPr>
          <w:lang w:eastAsia="zh-CN"/>
        </w:rPr>
        <w:t xml:space="preserve">512 </w:t>
      </w:r>
      <w:r>
        <w:rPr>
          <w:lang w:eastAsia="zh-CN"/>
        </w:rPr>
        <w:t>维全连接层与</w:t>
      </w:r>
      <w:r>
        <w:rPr>
          <w:lang w:eastAsia="zh-CN"/>
        </w:rPr>
        <w:t xml:space="preserve"> Dropout</w:t>
      </w:r>
      <w:r>
        <w:rPr>
          <w:lang w:eastAsia="zh-CN"/>
        </w:rPr>
        <w:t>；训练中引入随机翻转、旋转、缩放及亮度、对比度、饱和度抖动等数据增强，配合标签平滑、学习率自动衰减与早停策略。全部图片经过</w:t>
      </w:r>
      <w:r>
        <w:rPr>
          <w:lang w:eastAsia="zh-CN"/>
        </w:rPr>
        <w:t xml:space="preserve"> 29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的反复学习，最终测试集准确率达到</w:t>
      </w:r>
      <w:r>
        <w:rPr>
          <w:lang w:eastAsia="zh-CN"/>
        </w:rPr>
        <w:t xml:space="preserve"> 99.48%</w:t>
      </w:r>
      <w:r>
        <w:rPr>
          <w:lang w:eastAsia="zh-CN"/>
        </w:rPr>
        <w:t>。推理阶段进一步融合</w:t>
      </w:r>
      <w:r>
        <w:rPr>
          <w:lang w:eastAsia="zh-CN"/>
        </w:rPr>
        <w:t xml:space="preserve"> HSV </w:t>
      </w:r>
      <w:r>
        <w:rPr>
          <w:lang w:eastAsia="zh-CN"/>
        </w:rPr>
        <w:t>颜色直方图、主体平均颜色与圆形度、长宽比、面积占比等形状特征，通过逻辑回归对</w:t>
      </w:r>
      <w:r>
        <w:rPr>
          <w:lang w:eastAsia="zh-CN"/>
        </w:rPr>
        <w:t xml:space="preserve"> CNN </w:t>
      </w:r>
      <w:r>
        <w:rPr>
          <w:lang w:eastAsia="zh-CN"/>
        </w:rPr>
        <w:t>输出进行校正。系统使用</w:t>
      </w:r>
      <w:r>
        <w:rPr>
          <w:lang w:eastAsia="zh-CN"/>
        </w:rPr>
        <w:t xml:space="preserve"> Flask </w:t>
      </w:r>
      <w:r>
        <w:rPr>
          <w:lang w:eastAsia="zh-CN"/>
        </w:rPr>
        <w:t>框架部署为多页面</w:t>
      </w:r>
      <w:r>
        <w:rPr>
          <w:lang w:eastAsia="zh-CN"/>
        </w:rPr>
        <w:t xml:space="preserve"> Web </w:t>
      </w:r>
      <w:r>
        <w:rPr>
          <w:lang w:eastAsia="zh-CN"/>
        </w:rPr>
        <w:t>应用，提供静态图片上传识别与摄像头实时动态监测两种方式，支持</w:t>
      </w:r>
      <w:r>
        <w:rPr>
          <w:lang w:eastAsia="zh-CN"/>
        </w:rPr>
        <w:t xml:space="preserve"> Top-3 </w:t>
      </w:r>
      <w:r>
        <w:rPr>
          <w:lang w:eastAsia="zh-CN"/>
        </w:rPr>
        <w:t>候选、置信度展示与水果、蔬菜、坚果的类别归属判定，在抽样测试中</w:t>
      </w:r>
      <w:r>
        <w:rPr>
          <w:lang w:eastAsia="zh-CN"/>
        </w:rPr>
        <w:t xml:space="preserve"> 12 </w:t>
      </w:r>
      <w:r>
        <w:rPr>
          <w:lang w:eastAsia="zh-CN"/>
        </w:rPr>
        <w:t>类样本全部识别正确。</w:t>
      </w:r>
    </w:p>
    <w:p w14:paraId="6C258285" w14:textId="42D6BEA1" w:rsidR="00311D33" w:rsidRPr="002C124C" w:rsidRDefault="00000000" w:rsidP="002C124C">
      <w:pPr>
        <w:ind w:firstLineChars="200" w:firstLine="482"/>
        <w:jc w:val="both"/>
        <w:rPr>
          <w:rFonts w:hint="eastAsia"/>
          <w:b/>
          <w:lang w:eastAsia="zh-CN"/>
        </w:rPr>
      </w:pPr>
      <w:r w:rsidRPr="002C124C">
        <w:rPr>
          <w:b/>
          <w:lang w:eastAsia="zh-CN"/>
        </w:rPr>
        <w:t>关键词：蔬果识别；卷积神经网络；数据增强；特征融合；</w:t>
      </w:r>
      <w:r w:rsidRPr="002C124C">
        <w:rPr>
          <w:b/>
          <w:lang w:eastAsia="zh-CN"/>
        </w:rPr>
        <w:t>Flask</w:t>
      </w:r>
    </w:p>
    <w:p w14:paraId="1E050D2A" w14:textId="77777777" w:rsidR="002C124C" w:rsidRDefault="002C124C">
      <w:pPr>
        <w:spacing w:line="276" w:lineRule="auto"/>
        <w:rPr>
          <w:b/>
          <w:sz w:val="30"/>
        </w:rPr>
      </w:pPr>
      <w:r>
        <w:rPr>
          <w:b/>
          <w:sz w:val="30"/>
        </w:rPr>
        <w:br w:type="page"/>
      </w:r>
    </w:p>
    <w:p w14:paraId="1E66B102" w14:textId="1DF2D4D8" w:rsidR="002C124C" w:rsidRPr="002C124C" w:rsidRDefault="00000000" w:rsidP="002C124C">
      <w:pPr>
        <w:ind w:firstLineChars="200" w:firstLine="643"/>
        <w:jc w:val="center"/>
        <w:rPr>
          <w:b/>
          <w:sz w:val="32"/>
          <w:szCs w:val="32"/>
        </w:rPr>
      </w:pPr>
      <w:r w:rsidRPr="002C124C">
        <w:rPr>
          <w:b/>
          <w:sz w:val="32"/>
          <w:szCs w:val="32"/>
        </w:rPr>
        <w:lastRenderedPageBreak/>
        <w:t>Abstract</w:t>
      </w:r>
    </w:p>
    <w:p w14:paraId="6F2946E5" w14:textId="36F2DF20" w:rsidR="00311D33" w:rsidRDefault="00000000">
      <w:pPr>
        <w:ind w:firstLineChars="200" w:firstLine="480"/>
        <w:jc w:val="both"/>
      </w:pPr>
      <w:r>
        <w:t>This report presents the design and implementation of an intelligent fruit and vegetable recognition system based on a convolutional neural network (CNN). The system uses all 131 categories of the public fruits-360 dataset, containing 67,692 training images and 22,688 test images resized to 100x100 pixels. The network consists of four convolutional blocks (32/64/128/256 channels) with BatchNormalization and max pooling, followed by global average pooling, a 512-unit dense layer and dropout. Online data augmentation including random flipping, rotation, zooming and brightness, contrast and saturation jitter is applied, together with label smoothing, learning-rate decay and early stopping. After 29 epochs of iterative learning over all images, the test accuracy reaches 99.48%. At inference time, HSV color histograms and shape descriptors such as circularity, aspect ratio and area ratio are fused with the CNN probabilities through logistic regression. The system is deployed as a multi-page Flask web application supporting both static image upload and real-time camera monitoring, with Top-3 candidates, confidence scores and fruit/vegetable/nut classification.</w:t>
      </w:r>
    </w:p>
    <w:p w14:paraId="1D91B282" w14:textId="77777777" w:rsidR="00311D33" w:rsidRPr="002C124C" w:rsidRDefault="00000000">
      <w:pPr>
        <w:ind w:firstLineChars="200" w:firstLine="482"/>
        <w:jc w:val="both"/>
        <w:rPr>
          <w:b/>
        </w:rPr>
      </w:pPr>
      <w:r w:rsidRPr="002C124C">
        <w:rPr>
          <w:b/>
        </w:rPr>
        <w:t>Keywords: Fruit and vegetable recognition; convolutional neural network; data augmentation; feature fusion; Flask</w:t>
      </w:r>
    </w:p>
    <w:p w14:paraId="4654F53A" w14:textId="77777777" w:rsidR="002C124C" w:rsidRDefault="002C124C" w:rsidP="002C124C">
      <w:pPr>
        <w:jc w:val="center"/>
        <w:rPr>
          <w:rFonts w:eastAsia="黑体"/>
          <w:b/>
          <w:sz w:val="30"/>
          <w:lang w:eastAsia="zh-CN"/>
        </w:rPr>
        <w:sectPr w:rsidR="002C124C" w:rsidSect="002C124C">
          <w:headerReference w:type="default" r:id="rId15"/>
          <w:footerReference w:type="default" r:id="rId16"/>
          <w:pgSz w:w="12240" w:h="15840"/>
          <w:pgMar w:top="1417" w:right="1701" w:bottom="1417" w:left="1701" w:header="720" w:footer="720" w:gutter="0"/>
          <w:pgNumType w:fmt="upperRoman" w:start="1"/>
          <w:cols w:space="720"/>
          <w:docGrid w:linePitch="360"/>
        </w:sectPr>
      </w:pPr>
    </w:p>
    <w:sdt>
      <w:sdtPr>
        <w:rPr>
          <w:lang w:val="zh-CN" w:eastAsia="zh-CN"/>
        </w:rPr>
        <w:id w:val="982044158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color w:val="auto"/>
          <w:sz w:val="24"/>
          <w:szCs w:val="22"/>
          <w:lang w:eastAsia="en-US"/>
        </w:rPr>
      </w:sdtEndPr>
      <w:sdtContent>
        <w:p w14:paraId="52492645" w14:textId="25732E1E" w:rsidR="008033BA" w:rsidRPr="008033BA" w:rsidRDefault="008033BA" w:rsidP="008033BA">
          <w:pPr>
            <w:pStyle w:val="TOC"/>
            <w:spacing w:line="240" w:lineRule="auto"/>
            <w:jc w:val="center"/>
            <w:rPr>
              <w:rFonts w:ascii="微软雅黑" w:eastAsia="微软雅黑" w:hAnsi="微软雅黑" w:cs="微软雅黑" w:hint="eastAsia"/>
              <w:lang w:val="zh-CN" w:eastAsia="zh-CN"/>
            </w:rPr>
          </w:pPr>
          <w:r w:rsidRPr="008033BA">
            <w:rPr>
              <w:rFonts w:ascii="微软雅黑" w:eastAsia="微软雅黑" w:hAnsi="微软雅黑" w:cs="微软雅黑"/>
              <w:lang w:val="zh-CN" w:eastAsia="zh-CN"/>
            </w:rPr>
            <w:t>目</w:t>
          </w:r>
          <w:r w:rsidRPr="002C124C">
            <w:rPr>
              <w:rFonts w:ascii="Times New Roman" w:eastAsia="宋体" w:hAnsi="Times New Roman"/>
              <w:szCs w:val="32"/>
              <w:lang w:eastAsia="zh-CN"/>
            </w:rPr>
            <w:t xml:space="preserve">　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668435BF" w14:textId="3AA35EE7" w:rsidR="00106CAA" w:rsidRDefault="008033B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41246712" w:history="1">
            <w:r w:rsidR="00106CAA" w:rsidRPr="00267B0C">
              <w:rPr>
                <w:rStyle w:val="aff9"/>
                <w:rFonts w:eastAsia="黑体"/>
                <w:noProof/>
                <w:lang w:eastAsia="zh-CN"/>
              </w:rPr>
              <w:t xml:space="preserve">1 </w:t>
            </w:r>
            <w:r w:rsidR="00106CAA" w:rsidRPr="00267B0C">
              <w:rPr>
                <w:rStyle w:val="aff9"/>
                <w:rFonts w:eastAsia="黑体"/>
                <w:noProof/>
                <w:lang w:eastAsia="zh-CN"/>
              </w:rPr>
              <w:t>引言</w:t>
            </w:r>
            <w:r w:rsidR="00106CAA">
              <w:rPr>
                <w:rFonts w:hint="eastAsia"/>
                <w:noProof/>
                <w:webHidden/>
              </w:rPr>
              <w:tab/>
            </w:r>
            <w:r w:rsidR="00106CAA">
              <w:rPr>
                <w:rFonts w:hint="eastAsia"/>
                <w:noProof/>
                <w:webHidden/>
              </w:rPr>
              <w:fldChar w:fldCharType="begin"/>
            </w:r>
            <w:r w:rsidR="00106CAA">
              <w:rPr>
                <w:rFonts w:hint="eastAsia"/>
                <w:noProof/>
                <w:webHidden/>
              </w:rPr>
              <w:instrText xml:space="preserve"> </w:instrText>
            </w:r>
            <w:r w:rsidR="00106CAA">
              <w:rPr>
                <w:noProof/>
                <w:webHidden/>
              </w:rPr>
              <w:instrText>PAGEREF _Toc241246712 \h</w:instrText>
            </w:r>
            <w:r w:rsidR="00106CAA">
              <w:rPr>
                <w:rFonts w:hint="eastAsia"/>
                <w:noProof/>
                <w:webHidden/>
              </w:rPr>
              <w:instrText xml:space="preserve"> </w:instrText>
            </w:r>
            <w:r w:rsidR="00106CAA">
              <w:rPr>
                <w:rFonts w:hint="eastAsia"/>
                <w:noProof/>
                <w:webHidden/>
              </w:rPr>
            </w:r>
            <w:r w:rsidR="00106CAA"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1</w:t>
            </w:r>
            <w:r w:rsidR="00106CA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0EBC52" w14:textId="4E0520EF" w:rsidR="00106CAA" w:rsidRDefault="00106CA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13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 xml:space="preserve">2 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系统结构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5B911F" w14:textId="2225F15E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14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2.1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DB2B80" w14:textId="13527CEC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15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2.2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20B427" w14:textId="3779A316" w:rsidR="00106CAA" w:rsidRDefault="00106CA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16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 xml:space="preserve">3 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程序实现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AC102A" w14:textId="4D1B57AA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17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3.1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数据集构建模块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4E67B" w14:textId="4BCF0CD9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18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3.2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模型训练模块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3B0AF8" w14:textId="0C0AC9C6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19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3.3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颜色与形状特征提取模块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20C9E7" w14:textId="238C3192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20" w:history="1">
            <w:r w:rsidRPr="00267B0C">
              <w:rPr>
                <w:rStyle w:val="aff9"/>
                <w:rFonts w:eastAsia="黑体"/>
                <w:noProof/>
              </w:rPr>
              <w:t>3.4Web</w:t>
            </w:r>
            <w:r w:rsidRPr="00267B0C">
              <w:rPr>
                <w:rStyle w:val="aff9"/>
                <w:rFonts w:eastAsia="黑体"/>
                <w:noProof/>
              </w:rPr>
              <w:t>后端模块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EE557E" w14:textId="12F5DEF6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21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3.5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前端交互模块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52B3EB" w14:textId="63659848" w:rsidR="00106CAA" w:rsidRDefault="00106CA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22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 xml:space="preserve">4 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核心算法实现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D07F3" w14:textId="6DC5DFF4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23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4.1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卷积神经网络结构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B6DD5A" w14:textId="7E9ED670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24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4.2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损失函数与优化策略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56AB14" w14:textId="36AA29ED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25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4.3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数据增强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EDC886" w14:textId="4CF6DCC8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26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4.4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多特征融合识别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2A79A" w14:textId="26BFC3D2" w:rsidR="00106CAA" w:rsidRDefault="00106CA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27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 xml:space="preserve">5 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测试与结果分析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54A094" w14:textId="06F375CC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28" w:history="1">
            <w:r w:rsidRPr="00267B0C">
              <w:rPr>
                <w:rStyle w:val="aff9"/>
                <w:rFonts w:eastAsia="黑体"/>
                <w:noProof/>
              </w:rPr>
              <w:t>5.1</w:t>
            </w:r>
            <w:r w:rsidRPr="00267B0C">
              <w:rPr>
                <w:rStyle w:val="aff9"/>
                <w:rFonts w:eastAsia="黑体"/>
                <w:noProof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A11B3E" w14:textId="66617A7A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29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5.2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测试过程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9EEC51" w14:textId="77E30E34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30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5.3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DCD49C" w14:textId="3D2DFDF3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31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5.4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结果分析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D5682C" w14:textId="0CCB3FE0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32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5.5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项目演示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A316F" w14:textId="72C70C64" w:rsidR="00106CAA" w:rsidRDefault="00106CA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33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 xml:space="preserve">6 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1733CF" w14:textId="20683BB5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34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6.1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2B66C9" w14:textId="518E8631" w:rsidR="00106CAA" w:rsidRDefault="00106CAA" w:rsidP="00106CAA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35" w:history="1">
            <w:r w:rsidRPr="00267B0C">
              <w:rPr>
                <w:rStyle w:val="aff9"/>
                <w:rFonts w:eastAsia="黑体"/>
                <w:noProof/>
                <w:lang w:eastAsia="zh-CN"/>
              </w:rPr>
              <w:t>6.2</w:t>
            </w:r>
            <w:r w:rsidRPr="00267B0C">
              <w:rPr>
                <w:rStyle w:val="aff9"/>
                <w:rFonts w:eastAsia="黑体"/>
                <w:noProof/>
                <w:lang w:eastAsia="zh-CN"/>
              </w:rPr>
              <w:t>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31E03" w14:textId="2ED82E42" w:rsidR="00106CAA" w:rsidRDefault="00106CA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246736" w:history="1">
            <w:r w:rsidRPr="00267B0C">
              <w:rPr>
                <w:rStyle w:val="aff9"/>
                <w:rFonts w:eastAsia="黑体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_Toc241246736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F57F87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8390EE" w14:textId="413717BF" w:rsidR="008033BA" w:rsidRDefault="008033BA" w:rsidP="00DB0D1F">
          <w:pPr>
            <w:spacing w:line="240" w:lineRule="auto"/>
            <w:rPr>
              <w:rFonts w:hint="eastAsia"/>
              <w:lang w:eastAsia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55711E1" w14:textId="77777777" w:rsidR="00DB0D1F" w:rsidRDefault="00DB0D1F" w:rsidP="00DB0D1F">
      <w:pPr>
        <w:rPr>
          <w:rFonts w:hint="eastAsia"/>
          <w:lang w:eastAsia="zh-CN"/>
        </w:rPr>
      </w:pPr>
    </w:p>
    <w:p w14:paraId="734547DB" w14:textId="77777777" w:rsidR="00DB0D1F" w:rsidRPr="00DB0D1F" w:rsidRDefault="00DB0D1F" w:rsidP="00DB0D1F">
      <w:pPr>
        <w:rPr>
          <w:lang w:eastAsia="zh-CN"/>
        </w:rPr>
        <w:sectPr w:rsidR="00DB0D1F" w:rsidRPr="00DB0D1F" w:rsidSect="008033BA">
          <w:footerReference w:type="default" r:id="rId17"/>
          <w:pgSz w:w="12240" w:h="15840"/>
          <w:pgMar w:top="1418" w:right="1701" w:bottom="1418" w:left="1701" w:header="720" w:footer="720" w:gutter="0"/>
          <w:cols w:space="720"/>
          <w:docGrid w:linePitch="360"/>
        </w:sectPr>
      </w:pPr>
    </w:p>
    <w:p w14:paraId="533F3B2D" w14:textId="77777777" w:rsidR="00311D33" w:rsidRDefault="00000000" w:rsidP="008033BA">
      <w:pPr>
        <w:pStyle w:val="1"/>
        <w:jc w:val="center"/>
        <w:rPr>
          <w:lang w:eastAsia="zh-CN"/>
        </w:rPr>
      </w:pPr>
      <w:bookmarkStart w:id="1" w:name="_Toc241246712"/>
      <w:r>
        <w:rPr>
          <w:rFonts w:ascii="Times New Roman" w:eastAsia="黑体" w:hAnsi="Times New Roman"/>
          <w:lang w:eastAsia="zh-CN"/>
        </w:rPr>
        <w:lastRenderedPageBreak/>
        <w:t xml:space="preserve">1 </w:t>
      </w:r>
      <w:r>
        <w:rPr>
          <w:rFonts w:ascii="Times New Roman" w:eastAsia="黑体" w:hAnsi="Times New Roman"/>
          <w:lang w:eastAsia="zh-CN"/>
        </w:rPr>
        <w:t>引言</w:t>
      </w:r>
      <w:bookmarkEnd w:id="1"/>
    </w:p>
    <w:p w14:paraId="3BCE02C4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随着人工智能与计算机视觉技术的快速发展，图像识别在智慧农业、生鲜零售、智能家居等领域展现出广阔的应用前景。蔬果是日常生活中最常见的农产品，其自动化分拣、自助结算和营养管理都离不开准确、高效的视觉识别能力。传统人工识别方式效率低、成本高且容易疲劳出错，利用计算机自动完成蔬果种类判定具有明确的现实需求。</w:t>
      </w:r>
    </w:p>
    <w:p w14:paraId="694CF5BD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早期的蔬果识别方法以颜色分割和形状特征为主，再配合</w:t>
      </w:r>
      <w:r>
        <w:rPr>
          <w:lang w:eastAsia="zh-CN"/>
        </w:rPr>
        <w:t xml:space="preserve"> HOG</w:t>
      </w:r>
      <w:r>
        <w:rPr>
          <w:lang w:eastAsia="zh-CN"/>
        </w:rPr>
        <w:t>、</w:t>
      </w:r>
      <w:r>
        <w:rPr>
          <w:lang w:eastAsia="zh-CN"/>
        </w:rPr>
        <w:t xml:space="preserve">SVM </w:t>
      </w:r>
      <w:r>
        <w:rPr>
          <w:lang w:eastAsia="zh-CN"/>
        </w:rPr>
        <w:t>等传统分类器完成分类。这类方法依赖人工设计特征，对光照变化、遮挡和视角倾斜比较敏感，且蔬果类别繁多、品种间差异细微，规则式方法难以覆盖全部情况。深度学习，尤其是卷积神经网络（</w:t>
      </w:r>
      <w:r>
        <w:rPr>
          <w:lang w:eastAsia="zh-CN"/>
        </w:rPr>
        <w:t>CNN</w:t>
      </w:r>
      <w:r>
        <w:rPr>
          <w:lang w:eastAsia="zh-CN"/>
        </w:rPr>
        <w:t>），凭借其层次化的特征自动提取能力，已成为图像识别领域的主流技术，在</w:t>
      </w:r>
      <w:r>
        <w:rPr>
          <w:lang w:eastAsia="zh-CN"/>
        </w:rPr>
        <w:t xml:space="preserve"> ImageNet </w:t>
      </w:r>
      <w:r>
        <w:rPr>
          <w:lang w:eastAsia="zh-CN"/>
        </w:rPr>
        <w:t>等大规模基准上不断刷新纪录。</w:t>
      </w:r>
    </w:p>
    <w:p w14:paraId="487C3A03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蔬果识别也有自身的难点。一是品种众多，仅</w:t>
      </w:r>
      <w:r>
        <w:rPr>
          <w:lang w:eastAsia="zh-CN"/>
        </w:rPr>
        <w:t xml:space="preserve"> fruits-360 </w:t>
      </w:r>
      <w:r>
        <w:rPr>
          <w:lang w:eastAsia="zh-CN"/>
        </w:rPr>
        <w:t>数据集就包含</w:t>
      </w:r>
      <w:r>
        <w:rPr>
          <w:lang w:eastAsia="zh-CN"/>
        </w:rPr>
        <w:t xml:space="preserve"> 131 </w:t>
      </w:r>
      <w:r>
        <w:rPr>
          <w:lang w:eastAsia="zh-CN"/>
        </w:rPr>
        <w:t>个类别，其中苹果、葡萄、番茄、梨等大类下各有多个外观高度相近的品种；二是部分类别颜色相近、形状相似，例如不同品种的红苹果、圣女果与小番茄，仅靠单一特征容易混淆；三是真实摄像头拍摄时存在角度倾斜、光照不均和背景干扰，而公开数据集多为标准光源、白色背景拍摄，训练分布与应用场景之间存在差距。</w:t>
      </w:r>
    </w:p>
    <w:p w14:paraId="60CA6393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针对上述问题，本项目以</w:t>
      </w:r>
      <w:r>
        <w:rPr>
          <w:lang w:eastAsia="zh-CN"/>
        </w:rPr>
        <w:t xml:space="preserve"> fruits-360 </w:t>
      </w:r>
      <w:r>
        <w:rPr>
          <w:lang w:eastAsia="zh-CN"/>
        </w:rPr>
        <w:t>全部</w:t>
      </w:r>
      <w:r>
        <w:rPr>
          <w:lang w:eastAsia="zh-CN"/>
        </w:rPr>
        <w:t xml:space="preserve"> 131 </w:t>
      </w:r>
      <w:r>
        <w:rPr>
          <w:lang w:eastAsia="zh-CN"/>
        </w:rPr>
        <w:t>类蔬果为对象，构建了</w:t>
      </w:r>
      <w:r>
        <w:rPr>
          <w:lang w:eastAsia="zh-CN"/>
        </w:rPr>
        <w:t>“</w:t>
      </w:r>
      <w:r>
        <w:rPr>
          <w:lang w:eastAsia="zh-CN"/>
        </w:rPr>
        <w:t>数据增强</w:t>
      </w:r>
      <w:r>
        <w:rPr>
          <w:lang w:eastAsia="zh-CN"/>
        </w:rPr>
        <w:t xml:space="preserve"> + </w:t>
      </w:r>
      <w:r>
        <w:rPr>
          <w:lang w:eastAsia="zh-CN"/>
        </w:rPr>
        <w:t>深层卷积网络</w:t>
      </w:r>
      <w:r>
        <w:rPr>
          <w:lang w:eastAsia="zh-CN"/>
        </w:rPr>
        <w:t xml:space="preserve"> + </w:t>
      </w:r>
      <w:r>
        <w:rPr>
          <w:lang w:eastAsia="zh-CN"/>
        </w:rPr>
        <w:t>颜色形状特征融合</w:t>
      </w:r>
      <w:r>
        <w:rPr>
          <w:lang w:eastAsia="zh-CN"/>
        </w:rPr>
        <w:t xml:space="preserve"> + Flask Web </w:t>
      </w:r>
      <w:r>
        <w:rPr>
          <w:lang w:eastAsia="zh-CN"/>
        </w:rPr>
        <w:t>部署</w:t>
      </w:r>
      <w:r>
        <w:rPr>
          <w:lang w:eastAsia="zh-CN"/>
        </w:rPr>
        <w:t>”</w:t>
      </w:r>
      <w:r>
        <w:rPr>
          <w:lang w:eastAsia="zh-CN"/>
        </w:rPr>
        <w:t>的完整识别系统，同时支持静态图片识别和摄像头实时动态监测。本文的组织安排如下：第</w:t>
      </w:r>
      <w:r>
        <w:rPr>
          <w:lang w:eastAsia="zh-CN"/>
        </w:rPr>
        <w:t xml:space="preserve"> 2 </w:t>
      </w:r>
      <w:r>
        <w:rPr>
          <w:lang w:eastAsia="zh-CN"/>
        </w:rPr>
        <w:t>章给出系统结构，从需求出发划分功能与分层；第</w:t>
      </w:r>
      <w:r>
        <w:rPr>
          <w:lang w:eastAsia="zh-CN"/>
        </w:rPr>
        <w:t xml:space="preserve"> 3 </w:t>
      </w:r>
      <w:r>
        <w:rPr>
          <w:lang w:eastAsia="zh-CN"/>
        </w:rPr>
        <w:t>章按模块介绍程序实现；第</w:t>
      </w:r>
      <w:r>
        <w:rPr>
          <w:lang w:eastAsia="zh-CN"/>
        </w:rPr>
        <w:t xml:space="preserve"> 4 </w:t>
      </w:r>
      <w:r>
        <w:rPr>
          <w:lang w:eastAsia="zh-CN"/>
        </w:rPr>
        <w:t>章阐述核心算法，包括网络结构、损失函数、数据增强与多特征融合；第</w:t>
      </w:r>
      <w:r>
        <w:rPr>
          <w:lang w:eastAsia="zh-CN"/>
        </w:rPr>
        <w:t xml:space="preserve"> 5 </w:t>
      </w:r>
      <w:r>
        <w:rPr>
          <w:lang w:eastAsia="zh-CN"/>
        </w:rPr>
        <w:t>章给出测试与结果分析；第</w:t>
      </w:r>
      <w:r>
        <w:rPr>
          <w:lang w:eastAsia="zh-CN"/>
        </w:rPr>
        <w:t xml:space="preserve"> 6 </w:t>
      </w:r>
      <w:r>
        <w:rPr>
          <w:lang w:eastAsia="zh-CN"/>
        </w:rPr>
        <w:t>章总结全文并展望后续工作。</w:t>
      </w:r>
    </w:p>
    <w:p w14:paraId="17F5F6F5" w14:textId="77777777" w:rsidR="00106CAA" w:rsidRDefault="00106CAA">
      <w:pPr>
        <w:spacing w:line="276" w:lineRule="auto"/>
        <w:rPr>
          <w:rFonts w:eastAsia="黑体" w:cstheme="majorBidi"/>
          <w:b/>
          <w:bCs/>
          <w:color w:val="000000"/>
          <w:sz w:val="32"/>
          <w:szCs w:val="28"/>
          <w:lang w:eastAsia="zh-CN"/>
        </w:rPr>
      </w:pPr>
      <w:r>
        <w:rPr>
          <w:rFonts w:eastAsia="黑体"/>
          <w:lang w:eastAsia="zh-CN"/>
        </w:rPr>
        <w:br w:type="page"/>
      </w:r>
    </w:p>
    <w:p w14:paraId="4F5ADA1D" w14:textId="7E943D05" w:rsidR="00311D33" w:rsidRDefault="00000000" w:rsidP="00106CAA">
      <w:pPr>
        <w:pStyle w:val="1"/>
        <w:jc w:val="center"/>
        <w:rPr>
          <w:lang w:eastAsia="zh-CN"/>
        </w:rPr>
      </w:pPr>
      <w:bookmarkStart w:id="2" w:name="_Toc241246713"/>
      <w:r>
        <w:rPr>
          <w:rFonts w:ascii="Times New Roman" w:eastAsia="黑体" w:hAnsi="Times New Roman"/>
          <w:lang w:eastAsia="zh-CN"/>
        </w:rPr>
        <w:lastRenderedPageBreak/>
        <w:t xml:space="preserve">2 </w:t>
      </w:r>
      <w:r>
        <w:rPr>
          <w:rFonts w:ascii="Times New Roman" w:eastAsia="黑体" w:hAnsi="Times New Roman"/>
          <w:lang w:eastAsia="zh-CN"/>
        </w:rPr>
        <w:t>系统结构</w:t>
      </w:r>
      <w:bookmarkEnd w:id="2"/>
    </w:p>
    <w:p w14:paraId="6B6E70F6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系统的核心目标是完成</w:t>
      </w:r>
      <w:r>
        <w:rPr>
          <w:lang w:eastAsia="zh-CN"/>
        </w:rPr>
        <w:t xml:space="preserve"> 131 </w:t>
      </w:r>
      <w:r>
        <w:rPr>
          <w:lang w:eastAsia="zh-CN"/>
        </w:rPr>
        <w:t>类蔬果的图像识别，覆盖数据准备、模型训练、融合推理和结果展示四个环节。整体设计遵循分层解耦的原则，模型训练与</w:t>
      </w:r>
      <w:r>
        <w:rPr>
          <w:lang w:eastAsia="zh-CN"/>
        </w:rPr>
        <w:t xml:space="preserve"> Web </w:t>
      </w:r>
      <w:r>
        <w:rPr>
          <w:lang w:eastAsia="zh-CN"/>
        </w:rPr>
        <w:t>服务相互独立，通过模型权重文件和标签配置文件衔接，便于单独更新模型而不改写服务代码。</w:t>
      </w:r>
    </w:p>
    <w:p w14:paraId="06F072D3" w14:textId="77777777" w:rsidR="00311D33" w:rsidRDefault="00000000" w:rsidP="004418BA">
      <w:pPr>
        <w:pStyle w:val="21"/>
        <w:rPr>
          <w:lang w:eastAsia="zh-CN"/>
        </w:rPr>
      </w:pPr>
      <w:bookmarkStart w:id="3" w:name="_Toc241246714"/>
      <w:r>
        <w:rPr>
          <w:rFonts w:ascii="Times New Roman" w:eastAsia="黑体" w:hAnsi="Times New Roman"/>
          <w:lang w:eastAsia="zh-CN"/>
        </w:rPr>
        <w:t>2.1</w:t>
      </w:r>
      <w:r>
        <w:rPr>
          <w:rFonts w:ascii="Times New Roman" w:eastAsia="黑体" w:hAnsi="Times New Roman"/>
          <w:lang w:eastAsia="zh-CN"/>
        </w:rPr>
        <w:t>需求分析</w:t>
      </w:r>
      <w:bookmarkEnd w:id="3"/>
    </w:p>
    <w:p w14:paraId="5171BA08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）支持</w:t>
      </w:r>
      <w:r>
        <w:rPr>
          <w:lang w:eastAsia="zh-CN"/>
        </w:rPr>
        <w:t xml:space="preserve"> fruits-360 </w:t>
      </w:r>
      <w:r>
        <w:rPr>
          <w:lang w:eastAsia="zh-CN"/>
        </w:rPr>
        <w:t>全部</w:t>
      </w:r>
      <w:r>
        <w:rPr>
          <w:lang w:eastAsia="zh-CN"/>
        </w:rPr>
        <w:t xml:space="preserve"> 131 </w:t>
      </w:r>
      <w:r>
        <w:rPr>
          <w:lang w:eastAsia="zh-CN"/>
        </w:rPr>
        <w:t>类蔬果的图像分类，输出中文名称及水果、蔬菜、坚果的类别归属；</w:t>
      </w:r>
    </w:p>
    <w:p w14:paraId="12FA9349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）网页端支持点击或拖拽上传本地图片，返回</w:t>
      </w:r>
      <w:r>
        <w:rPr>
          <w:lang w:eastAsia="zh-CN"/>
        </w:rPr>
        <w:t xml:space="preserve"> Top-3 </w:t>
      </w:r>
      <w:r>
        <w:rPr>
          <w:lang w:eastAsia="zh-CN"/>
        </w:rPr>
        <w:t>候选类别及对应置信度；</w:t>
      </w:r>
    </w:p>
    <w:p w14:paraId="31F10AD9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）提供摄像头实时动态监测，对视频帧进行周期性识别并在画面上叠加标签；</w:t>
      </w:r>
    </w:p>
    <w:p w14:paraId="0739EA92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）提供模型评估页面，集中展示训练曲线、混淆矩阵和样本识别效果；</w:t>
      </w:r>
    </w:p>
    <w:p w14:paraId="53E89E4E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）在</w:t>
      </w:r>
      <w:r>
        <w:rPr>
          <w:lang w:eastAsia="zh-CN"/>
        </w:rPr>
        <w:t xml:space="preserve"> CNN </w:t>
      </w:r>
      <w:r>
        <w:rPr>
          <w:lang w:eastAsia="zh-CN"/>
        </w:rPr>
        <w:t>之外融合颜色与形状手工特征，对外观相近品种进行二次校正；</w:t>
      </w:r>
    </w:p>
    <w:p w14:paraId="1E0E0A2D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）服务健壮，非法输入不能导致进程退出；部署简单，单条命令即可启动。</w:t>
      </w:r>
    </w:p>
    <w:p w14:paraId="1BA93325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除功能项之外，还有几条非功能约束。识别响应要快，单张图片端到端耗时控制在秒级；模型要兼顾规模与精度，能够在无独立显卡的普通笔记本上运行；页面不依赖重型前端框架，保证拷贝即可部署。</w:t>
      </w:r>
    </w:p>
    <w:p w14:paraId="451BE144" w14:textId="77777777" w:rsidR="00311D33" w:rsidRDefault="00000000" w:rsidP="004418BA">
      <w:pPr>
        <w:pStyle w:val="21"/>
        <w:rPr>
          <w:lang w:eastAsia="zh-CN"/>
        </w:rPr>
      </w:pPr>
      <w:bookmarkStart w:id="4" w:name="_Toc241246715"/>
      <w:r>
        <w:rPr>
          <w:rFonts w:ascii="Times New Roman" w:eastAsia="黑体" w:hAnsi="Times New Roman"/>
          <w:lang w:eastAsia="zh-CN"/>
        </w:rPr>
        <w:t>2.2</w:t>
      </w:r>
      <w:r>
        <w:rPr>
          <w:rFonts w:ascii="Times New Roman" w:eastAsia="黑体" w:hAnsi="Times New Roman"/>
          <w:lang w:eastAsia="zh-CN"/>
        </w:rPr>
        <w:t>系统架构</w:t>
      </w:r>
      <w:bookmarkEnd w:id="4"/>
    </w:p>
    <w:p w14:paraId="599DCAD6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系统采用分层架构，各层职责如下：</w:t>
      </w:r>
    </w:p>
    <w:p w14:paraId="157B6B7B" w14:textId="77777777" w:rsidR="00311D33" w:rsidRDefault="00000000">
      <w:pPr>
        <w:ind w:firstLineChars="200" w:firstLine="480"/>
        <w:jc w:val="both"/>
      </w:pPr>
      <w:r>
        <w:t>（</w:t>
      </w:r>
      <w:r>
        <w:t>1</w:t>
      </w:r>
      <w:r>
        <w:t>）数据层：使用</w:t>
      </w:r>
      <w:r>
        <w:t xml:space="preserve"> fruits-360 </w:t>
      </w:r>
      <w:r>
        <w:t>的</w:t>
      </w:r>
      <w:r>
        <w:t xml:space="preserve"> Training/Test </w:t>
      </w:r>
      <w:r>
        <w:t>两个目录，训练时通过</w:t>
      </w:r>
      <w:r>
        <w:t xml:space="preserve"> tf.data </w:t>
      </w:r>
      <w:r>
        <w:t>流水线按需读取并在线增强，不额外占用磁盘空间；</w:t>
      </w:r>
    </w:p>
    <w:p w14:paraId="3AD70B33" w14:textId="77777777" w:rsidR="00311D33" w:rsidRDefault="00000000">
      <w:pPr>
        <w:ind w:firstLineChars="200" w:firstLine="480"/>
        <w:jc w:val="both"/>
      </w:pPr>
      <w:r>
        <w:t>（</w:t>
      </w:r>
      <w:r>
        <w:t>2</w:t>
      </w:r>
      <w:r>
        <w:t>）训练层：</w:t>
      </w:r>
      <w:r>
        <w:t xml:space="preserve">train_full.py </w:t>
      </w:r>
      <w:r>
        <w:t>完成</w:t>
      </w:r>
      <w:r>
        <w:t xml:space="preserve"> 131 </w:t>
      </w:r>
      <w:r>
        <w:t>类全量训练，</w:t>
      </w:r>
      <w:r>
        <w:t xml:space="preserve">train_fusion.py </w:t>
      </w:r>
      <w:r>
        <w:t>提取</w:t>
      </w:r>
      <w:r>
        <w:t xml:space="preserve"> CNN </w:t>
      </w:r>
      <w:r>
        <w:t>概率与颜色、形状特征并训练逻辑回归融合分类器；</w:t>
      </w:r>
    </w:p>
    <w:p w14:paraId="66D5823C" w14:textId="77777777" w:rsidR="00311D33" w:rsidRDefault="00000000">
      <w:pPr>
        <w:ind w:firstLineChars="200" w:firstLine="480"/>
        <w:jc w:val="both"/>
      </w:pPr>
      <w:r>
        <w:lastRenderedPageBreak/>
        <w:t>（</w:t>
      </w:r>
      <w:r>
        <w:t>3</w:t>
      </w:r>
      <w:r>
        <w:t>）推理层：</w:t>
      </w:r>
      <w:r>
        <w:t xml:space="preserve">Flask </w:t>
      </w:r>
      <w:r>
        <w:t>后端加载</w:t>
      </w:r>
      <w:r>
        <w:t xml:space="preserve"> CNN </w:t>
      </w:r>
      <w:r>
        <w:t>权重（</w:t>
      </w:r>
      <w:r>
        <w:t>fruit_veg_cnn.h5</w:t>
      </w:r>
      <w:r>
        <w:t>）与融合分类器（</w:t>
      </w:r>
      <w:r>
        <w:t>fusion_clf.joblib</w:t>
      </w:r>
      <w:r>
        <w:t>），对外提供</w:t>
      </w:r>
      <w:r>
        <w:t xml:space="preserve"> /predict </w:t>
      </w:r>
      <w:r>
        <w:t>接口；</w:t>
      </w:r>
    </w:p>
    <w:p w14:paraId="27F2286A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）展示层：原生</w:t>
      </w:r>
      <w:r>
        <w:rPr>
          <w:lang w:eastAsia="zh-CN"/>
        </w:rPr>
        <w:t xml:space="preserve"> HTML/CSS/JS </w:t>
      </w:r>
      <w:r>
        <w:rPr>
          <w:lang w:eastAsia="zh-CN"/>
        </w:rPr>
        <w:t>多页面应用，包含首页、静态检测、动态监测与模型评估四个页面。</w:t>
      </w:r>
    </w:p>
    <w:p w14:paraId="10054493" w14:textId="77777777" w:rsidR="00311D33" w:rsidRDefault="00000000">
      <w:pPr>
        <w:ind w:firstLineChars="200" w:firstLine="480"/>
        <w:jc w:val="both"/>
      </w:pPr>
      <w:r>
        <w:rPr>
          <w:lang w:eastAsia="zh-CN"/>
        </w:rPr>
        <w:t>一次识别请求的处理流程是：前端提交图片的</w:t>
      </w:r>
      <w:r>
        <w:rPr>
          <w:lang w:eastAsia="zh-CN"/>
        </w:rPr>
        <w:t xml:space="preserve"> Base64 </w:t>
      </w:r>
      <w:r>
        <w:rPr>
          <w:lang w:eastAsia="zh-CN"/>
        </w:rPr>
        <w:t>编码，后端解码后一方面送入</w:t>
      </w:r>
      <w:r>
        <w:rPr>
          <w:lang w:eastAsia="zh-CN"/>
        </w:rPr>
        <w:t xml:space="preserve"> CNN </w:t>
      </w:r>
      <w:r>
        <w:rPr>
          <w:lang w:eastAsia="zh-CN"/>
        </w:rPr>
        <w:t>得到</w:t>
      </w:r>
      <w:r>
        <w:rPr>
          <w:lang w:eastAsia="zh-CN"/>
        </w:rPr>
        <w:t xml:space="preserve"> 131 </w:t>
      </w:r>
      <w:r>
        <w:rPr>
          <w:lang w:eastAsia="zh-CN"/>
        </w:rPr>
        <w:t>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softmax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概率，另一方面经白色背景分割提取</w:t>
      </w:r>
      <w:r>
        <w:rPr>
          <w:lang w:eastAsia="zh-CN"/>
        </w:rPr>
        <w:t xml:space="preserve"> HSV </w:t>
      </w:r>
      <w:r>
        <w:rPr>
          <w:lang w:eastAsia="zh-CN"/>
        </w:rPr>
        <w:t>颜色直方图和轮廓形状特征，两部分拼接后交由融合分类器给出最终概率，再按从高到低返回</w:t>
      </w:r>
      <w:r>
        <w:rPr>
          <w:lang w:eastAsia="zh-CN"/>
        </w:rPr>
        <w:t xml:space="preserve"> Top-3 </w:t>
      </w:r>
      <w:r>
        <w:rPr>
          <w:lang w:eastAsia="zh-CN"/>
        </w:rPr>
        <w:t>结果。</w:t>
      </w:r>
      <w:proofErr w:type="spellStart"/>
      <w:r>
        <w:t>各层之间只通过三个文件衔接：</w:t>
      </w:r>
      <w:r>
        <w:t>labels.json</w:t>
      </w:r>
      <w:proofErr w:type="spellEnd"/>
      <w:r>
        <w:t xml:space="preserve"> </w:t>
      </w:r>
      <w:r>
        <w:t>描述类别顺序，</w:t>
      </w:r>
      <w:r>
        <w:t xml:space="preserve">fruit_veg_cnn.h5 </w:t>
      </w:r>
      <w:proofErr w:type="spellStart"/>
      <w:r>
        <w:t>是网络权重，</w:t>
      </w:r>
      <w:r>
        <w:t>fusion_clf.joblib</w:t>
      </w:r>
      <w:proofErr w:type="spellEnd"/>
      <w:r>
        <w:t xml:space="preserve"> </w:t>
      </w:r>
      <w:proofErr w:type="spellStart"/>
      <w:r>
        <w:t>是融合分类器</w:t>
      </w:r>
      <w:proofErr w:type="spellEnd"/>
      <w:r>
        <w:t>。</w:t>
      </w:r>
    </w:p>
    <w:p w14:paraId="35247B9E" w14:textId="77777777" w:rsidR="00311D3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0FB43CA" wp14:editId="126466A4">
            <wp:extent cx="5148000" cy="304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0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296D" w14:textId="77777777" w:rsidR="00311D33" w:rsidRDefault="00000000">
      <w:pPr>
        <w:spacing w:after="0"/>
        <w:jc w:val="center"/>
      </w:pPr>
      <w:r>
        <w:rPr>
          <w:b/>
          <w:sz w:val="21"/>
        </w:rPr>
        <w:t>Figure 1 System Architecture and Recognition Workflow</w:t>
      </w:r>
    </w:p>
    <w:p w14:paraId="4EED09F2" w14:textId="77777777" w:rsidR="00311D33" w:rsidRDefault="00000000">
      <w:pPr>
        <w:spacing w:after="12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1 </w:t>
      </w:r>
      <w:r>
        <w:rPr>
          <w:sz w:val="21"/>
          <w:lang w:eastAsia="zh-CN"/>
        </w:rPr>
        <w:t>系统架构与识别流程</w:t>
      </w:r>
    </w:p>
    <w:p w14:paraId="45D80255" w14:textId="77777777" w:rsidR="00106CAA" w:rsidRDefault="00106CAA">
      <w:pPr>
        <w:spacing w:line="276" w:lineRule="auto"/>
        <w:rPr>
          <w:rFonts w:eastAsia="黑体" w:cstheme="majorBidi"/>
          <w:b/>
          <w:bCs/>
          <w:color w:val="000000"/>
          <w:sz w:val="32"/>
          <w:szCs w:val="28"/>
          <w:lang w:eastAsia="zh-CN"/>
        </w:rPr>
      </w:pPr>
      <w:r>
        <w:rPr>
          <w:rFonts w:eastAsia="黑体"/>
          <w:lang w:eastAsia="zh-CN"/>
        </w:rPr>
        <w:br w:type="page"/>
      </w:r>
    </w:p>
    <w:p w14:paraId="76A37076" w14:textId="520FDE82" w:rsidR="00311D33" w:rsidRDefault="00000000" w:rsidP="00106CAA">
      <w:pPr>
        <w:pStyle w:val="1"/>
        <w:jc w:val="center"/>
        <w:rPr>
          <w:lang w:eastAsia="zh-CN"/>
        </w:rPr>
      </w:pPr>
      <w:bookmarkStart w:id="5" w:name="_Toc241246716"/>
      <w:r>
        <w:rPr>
          <w:rFonts w:ascii="Times New Roman" w:eastAsia="黑体" w:hAnsi="Times New Roman"/>
          <w:lang w:eastAsia="zh-CN"/>
        </w:rPr>
        <w:lastRenderedPageBreak/>
        <w:t xml:space="preserve">3 </w:t>
      </w:r>
      <w:r>
        <w:rPr>
          <w:rFonts w:ascii="Times New Roman" w:eastAsia="黑体" w:hAnsi="Times New Roman"/>
          <w:lang w:eastAsia="zh-CN"/>
        </w:rPr>
        <w:t>程序实现</w:t>
      </w:r>
      <w:bookmarkEnd w:id="5"/>
    </w:p>
    <w:p w14:paraId="771E601E" w14:textId="77777777" w:rsidR="00311D33" w:rsidRDefault="00000000">
      <w:pPr>
        <w:ind w:firstLineChars="200" w:firstLine="480"/>
        <w:jc w:val="both"/>
      </w:pPr>
      <w:proofErr w:type="spellStart"/>
      <w:r>
        <w:t>程序实现基于</w:t>
      </w:r>
      <w:proofErr w:type="spellEnd"/>
      <w:r>
        <w:t xml:space="preserve"> Python 3.10</w:t>
      </w:r>
      <w:r>
        <w:t>，主要依赖</w:t>
      </w:r>
      <w:r>
        <w:t xml:space="preserve"> TensorFlow/</w:t>
      </w:r>
      <w:proofErr w:type="spellStart"/>
      <w:r>
        <w:t>Keras</w:t>
      </w:r>
      <w:r>
        <w:t>、</w:t>
      </w:r>
      <w:r>
        <w:t>OpenCV</w:t>
      </w:r>
      <w:r>
        <w:t>、</w:t>
      </w:r>
      <w:r>
        <w:t>scikit-learn</w:t>
      </w:r>
      <w:proofErr w:type="spellEnd"/>
      <w:r>
        <w:t xml:space="preserve"> </w:t>
      </w:r>
      <w:r>
        <w:t>与</w:t>
      </w:r>
      <w:r>
        <w:t xml:space="preserve"> Flask</w:t>
      </w:r>
      <w:r>
        <w:t>，前端使用原生</w:t>
      </w:r>
      <w:r>
        <w:t xml:space="preserve"> HTML5</w:t>
      </w:r>
      <w:r>
        <w:t>、</w:t>
      </w:r>
      <w:r>
        <w:t xml:space="preserve">CSS3 </w:t>
      </w:r>
      <w:r>
        <w:t>与</w:t>
      </w:r>
      <w:r>
        <w:t xml:space="preserve"> JavaScript</w:t>
      </w:r>
      <w:r>
        <w:t>，不依赖任何前端框架。</w:t>
      </w:r>
    </w:p>
    <w:p w14:paraId="635A4579" w14:textId="77777777" w:rsidR="00311D33" w:rsidRDefault="00000000" w:rsidP="004418BA">
      <w:pPr>
        <w:pStyle w:val="21"/>
        <w:rPr>
          <w:lang w:eastAsia="zh-CN"/>
        </w:rPr>
      </w:pPr>
      <w:bookmarkStart w:id="6" w:name="_Toc241246717"/>
      <w:r>
        <w:rPr>
          <w:rFonts w:ascii="Times New Roman" w:eastAsia="黑体" w:hAnsi="Times New Roman"/>
          <w:lang w:eastAsia="zh-CN"/>
        </w:rPr>
        <w:t>3.1</w:t>
      </w:r>
      <w:r>
        <w:rPr>
          <w:rFonts w:ascii="Times New Roman" w:eastAsia="黑体" w:hAnsi="Times New Roman"/>
          <w:lang w:eastAsia="zh-CN"/>
        </w:rPr>
        <w:t>数据集构建模块</w:t>
      </w:r>
      <w:bookmarkEnd w:id="6"/>
    </w:p>
    <w:p w14:paraId="1928266D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数据集采用</w:t>
      </w:r>
      <w:r>
        <w:rPr>
          <w:lang w:eastAsia="zh-CN"/>
        </w:rPr>
        <w:t xml:space="preserve"> Horea Muresan </w:t>
      </w:r>
      <w:r>
        <w:rPr>
          <w:lang w:eastAsia="zh-CN"/>
        </w:rPr>
        <w:t>等人构建的公开蔬果图像数据集</w:t>
      </w:r>
      <w:r>
        <w:rPr>
          <w:lang w:eastAsia="zh-CN"/>
        </w:rPr>
        <w:t xml:space="preserve"> fruits-360</w:t>
      </w:r>
      <w:r>
        <w:rPr>
          <w:lang w:eastAsia="zh-CN"/>
        </w:rPr>
        <w:t>，所有图像均在标准光源箱中拍摄，背景统一为纯白色，原始尺寸为</w:t>
      </w:r>
      <w:r>
        <w:rPr>
          <w:lang w:eastAsia="zh-CN"/>
        </w:rPr>
        <w:t xml:space="preserve"> 100×100 </w:t>
      </w:r>
      <w:r>
        <w:rPr>
          <w:lang w:eastAsia="zh-CN"/>
        </w:rPr>
        <w:t>像素。本项目使用其全部</w:t>
      </w:r>
      <w:r>
        <w:rPr>
          <w:lang w:eastAsia="zh-CN"/>
        </w:rPr>
        <w:t xml:space="preserve"> 131 </w:t>
      </w:r>
      <w:r>
        <w:rPr>
          <w:lang w:eastAsia="zh-CN"/>
        </w:rPr>
        <w:t>个类别，训练集</w:t>
      </w:r>
      <w:r>
        <w:rPr>
          <w:lang w:eastAsia="zh-CN"/>
        </w:rPr>
        <w:t xml:space="preserve"> 67692 </w:t>
      </w:r>
      <w:r>
        <w:rPr>
          <w:lang w:eastAsia="zh-CN"/>
        </w:rPr>
        <w:t>张、测试集</w:t>
      </w:r>
      <w:r>
        <w:rPr>
          <w:lang w:eastAsia="zh-CN"/>
        </w:rPr>
        <w:t xml:space="preserve"> 22688 </w:t>
      </w:r>
      <w:r>
        <w:rPr>
          <w:lang w:eastAsia="zh-CN"/>
        </w:rPr>
        <w:t>张，类别涵盖苹果、香蕉、柑橘、浆果、瓜类等常见水果，以及黄瓜、茄子、甜椒、土豆、洋葱、番茄等蔬菜，还包括核桃、板栗、榛子等坚果。</w:t>
      </w:r>
    </w:p>
    <w:p w14:paraId="3456D38E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数据集构建使用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tf.data.Dataset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完成：先收集每张图片的路径与整数标签构成张量切片，再通过</w:t>
      </w:r>
      <w:r>
        <w:rPr>
          <w:lang w:eastAsia="zh-CN"/>
        </w:rPr>
        <w:t xml:space="preserve"> map </w:t>
      </w:r>
      <w:r>
        <w:rPr>
          <w:lang w:eastAsia="zh-CN"/>
        </w:rPr>
        <w:t>算子完成</w:t>
      </w:r>
      <w:r>
        <w:rPr>
          <w:lang w:eastAsia="zh-CN"/>
        </w:rPr>
        <w:t xml:space="preserve"> JPEG </w:t>
      </w:r>
      <w:r>
        <w:rPr>
          <w:lang w:eastAsia="zh-CN"/>
        </w:rPr>
        <w:t>解码、尺寸缩放与归一化（像素值除以</w:t>
      </w:r>
      <w:r>
        <w:rPr>
          <w:lang w:eastAsia="zh-CN"/>
        </w:rPr>
        <w:t xml:space="preserve"> 255</w:t>
      </w:r>
      <w:r>
        <w:rPr>
          <w:lang w:eastAsia="zh-CN"/>
        </w:rPr>
        <w:t>），最后按</w:t>
      </w:r>
      <w:r>
        <w:rPr>
          <w:lang w:eastAsia="zh-CN"/>
        </w:rPr>
        <w:t xml:space="preserve"> 64 </w:t>
      </w:r>
      <w:r>
        <w:rPr>
          <w:lang w:eastAsia="zh-CN"/>
        </w:rPr>
        <w:t>的批大小预取。训练集在加载时打乱并施加在线数据增强，测试集只做确定性预处理，保证评估可复现。类别名称、中文译名与类别归属集中保存在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labels.json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labels_meta.json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两个文件中，后端与前端共用同一套索引，避免标签错位。</w:t>
      </w:r>
    </w:p>
    <w:p w14:paraId="01FEABA8" w14:textId="77777777" w:rsidR="00311D3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0C25548" wp14:editId="2A4E6B5F">
            <wp:extent cx="5148000" cy="17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_samp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17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00EF" w14:textId="77777777" w:rsidR="00311D33" w:rsidRDefault="00000000">
      <w:pPr>
        <w:spacing w:after="0"/>
        <w:jc w:val="center"/>
      </w:pPr>
      <w:r>
        <w:rPr>
          <w:b/>
          <w:sz w:val="21"/>
        </w:rPr>
        <w:t>Figure 2 Samples of the Fruits-360 Dataset</w:t>
      </w:r>
    </w:p>
    <w:p w14:paraId="418C8D72" w14:textId="77777777" w:rsidR="00311D33" w:rsidRDefault="00000000">
      <w:pPr>
        <w:spacing w:after="12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2 </w:t>
      </w:r>
      <w:r>
        <w:rPr>
          <w:sz w:val="21"/>
          <w:lang w:eastAsia="zh-CN"/>
        </w:rPr>
        <w:t>数据集样例图</w:t>
      </w:r>
    </w:p>
    <w:p w14:paraId="481B16DF" w14:textId="77777777" w:rsidR="00311D33" w:rsidRDefault="00000000" w:rsidP="004418BA">
      <w:pPr>
        <w:pStyle w:val="21"/>
        <w:rPr>
          <w:lang w:eastAsia="zh-CN"/>
        </w:rPr>
      </w:pPr>
      <w:bookmarkStart w:id="7" w:name="_Toc241246718"/>
      <w:r>
        <w:rPr>
          <w:rFonts w:ascii="Times New Roman" w:eastAsia="黑体" w:hAnsi="Times New Roman"/>
          <w:lang w:eastAsia="zh-CN"/>
        </w:rPr>
        <w:lastRenderedPageBreak/>
        <w:t>3.2</w:t>
      </w:r>
      <w:r>
        <w:rPr>
          <w:rFonts w:ascii="Times New Roman" w:eastAsia="黑体" w:hAnsi="Times New Roman"/>
          <w:lang w:eastAsia="zh-CN"/>
        </w:rPr>
        <w:t>模型训练模块</w:t>
      </w:r>
      <w:bookmarkEnd w:id="7"/>
    </w:p>
    <w:p w14:paraId="5249354A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训练模块</w:t>
      </w:r>
      <w:r>
        <w:rPr>
          <w:lang w:eastAsia="zh-CN"/>
        </w:rPr>
        <w:t xml:space="preserve"> train_full.py </w:t>
      </w:r>
      <w:r>
        <w:rPr>
          <w:lang w:eastAsia="zh-CN"/>
        </w:rPr>
        <w:t>负责全量模型的训练。优化器选用</w:t>
      </w:r>
      <w:r>
        <w:rPr>
          <w:lang w:eastAsia="zh-CN"/>
        </w:rPr>
        <w:t xml:space="preserve"> Adam</w:t>
      </w:r>
      <w:r>
        <w:rPr>
          <w:lang w:eastAsia="zh-CN"/>
        </w:rPr>
        <w:t>，初始学习率</w:t>
      </w:r>
      <w:r>
        <w:rPr>
          <w:lang w:eastAsia="zh-CN"/>
        </w:rPr>
        <w:t xml:space="preserve"> 1e-3</w:t>
      </w:r>
      <w:r>
        <w:rPr>
          <w:lang w:eastAsia="zh-CN"/>
        </w:rPr>
        <w:t>，批大小为</w:t>
      </w:r>
      <w:r>
        <w:rPr>
          <w:lang w:eastAsia="zh-CN"/>
        </w:rPr>
        <w:t xml:space="preserve"> 64</w:t>
      </w:r>
      <w:r>
        <w:rPr>
          <w:lang w:eastAsia="zh-CN"/>
        </w:rPr>
        <w:t>，最大训练</w:t>
      </w:r>
      <w:r>
        <w:rPr>
          <w:lang w:eastAsia="zh-CN"/>
        </w:rPr>
        <w:t xml:space="preserve"> 30 </w:t>
      </w:r>
      <w:r>
        <w:rPr>
          <w:lang w:eastAsia="zh-CN"/>
        </w:rPr>
        <w:t>个</w:t>
      </w:r>
      <w:r>
        <w:rPr>
          <w:lang w:eastAsia="zh-CN"/>
        </w:rPr>
        <w:t xml:space="preserve"> Epoch</w:t>
      </w:r>
      <w:r>
        <w:rPr>
          <w:lang w:eastAsia="zh-CN"/>
        </w:rPr>
        <w:t>；训练数据在每个</w:t>
      </w:r>
      <w:r>
        <w:rPr>
          <w:lang w:eastAsia="zh-CN"/>
        </w:rPr>
        <w:t xml:space="preserve"> Epoch </w:t>
      </w:r>
      <w:r>
        <w:rPr>
          <w:lang w:eastAsia="zh-CN"/>
        </w:rPr>
        <w:t>中都被重新打乱并随机增强，因此每张图片在整个训练过程中被反复学习数十次。模块中配置了两个回调：</w:t>
      </w:r>
      <w:proofErr w:type="spellStart"/>
      <w:r>
        <w:rPr>
          <w:lang w:eastAsia="zh-CN"/>
        </w:rPr>
        <w:t>ReduceLROnPlateau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监控验证准确率，连续</w:t>
      </w:r>
      <w:r>
        <w:rPr>
          <w:lang w:eastAsia="zh-CN"/>
        </w:rPr>
        <w:t xml:space="preserve"> 3 </w:t>
      </w:r>
      <w:r>
        <w:rPr>
          <w:lang w:eastAsia="zh-CN"/>
        </w:rPr>
        <w:t>轮没有提升就将学习率减半（最低</w:t>
      </w:r>
      <w:r>
        <w:rPr>
          <w:lang w:eastAsia="zh-CN"/>
        </w:rPr>
        <w:t xml:space="preserve"> 1e-6</w:t>
      </w:r>
      <w:r>
        <w:rPr>
          <w:lang w:eastAsia="zh-CN"/>
        </w:rPr>
        <w:t>）；</w:t>
      </w:r>
      <w:proofErr w:type="spellStart"/>
      <w:r>
        <w:rPr>
          <w:lang w:eastAsia="zh-CN"/>
        </w:rPr>
        <w:t>EarlyStopping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的耐心值设为</w:t>
      </w:r>
      <w:r>
        <w:rPr>
          <w:lang w:eastAsia="zh-CN"/>
        </w:rPr>
        <w:t xml:space="preserve"> 6</w:t>
      </w:r>
      <w:r>
        <w:rPr>
          <w:lang w:eastAsia="zh-CN"/>
        </w:rPr>
        <w:t>，训练提前结束时自动恢复验证准确率最高一轮的权重。</w:t>
      </w:r>
    </w:p>
    <w:p w14:paraId="5D8E2E46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实际训练中，第</w:t>
      </w:r>
      <w:r>
        <w:rPr>
          <w:lang w:eastAsia="zh-CN"/>
        </w:rPr>
        <w:t xml:space="preserve"> 1 </w:t>
      </w:r>
      <w:r>
        <w:rPr>
          <w:lang w:eastAsia="zh-CN"/>
        </w:rPr>
        <w:t>轮验证准确率约为</w:t>
      </w:r>
      <w:r>
        <w:rPr>
          <w:lang w:eastAsia="zh-CN"/>
        </w:rPr>
        <w:t xml:space="preserve"> 73%</w:t>
      </w:r>
      <w:r>
        <w:rPr>
          <w:lang w:eastAsia="zh-CN"/>
        </w:rPr>
        <w:t>，第</w:t>
      </w:r>
      <w:r>
        <w:rPr>
          <w:lang w:eastAsia="zh-CN"/>
        </w:rPr>
        <w:t xml:space="preserve"> 6 </w:t>
      </w:r>
      <w:r>
        <w:rPr>
          <w:lang w:eastAsia="zh-CN"/>
        </w:rPr>
        <w:t>轮学习率首次衰减后迅速跃升至</w:t>
      </w:r>
      <w:r>
        <w:rPr>
          <w:lang w:eastAsia="zh-CN"/>
        </w:rPr>
        <w:t xml:space="preserve"> 99% </w:t>
      </w:r>
      <w:r>
        <w:rPr>
          <w:lang w:eastAsia="zh-CN"/>
        </w:rPr>
        <w:t>以上；训练在第</w:t>
      </w:r>
      <w:r>
        <w:rPr>
          <w:lang w:eastAsia="zh-CN"/>
        </w:rPr>
        <w:t xml:space="preserve"> 29 </w:t>
      </w:r>
      <w:r>
        <w:rPr>
          <w:lang w:eastAsia="zh-CN"/>
        </w:rPr>
        <w:t>轮因早停终止，并恢复第</w:t>
      </w:r>
      <w:r>
        <w:rPr>
          <w:lang w:eastAsia="zh-CN"/>
        </w:rPr>
        <w:t xml:space="preserve"> 23 </w:t>
      </w:r>
      <w:r>
        <w:rPr>
          <w:lang w:eastAsia="zh-CN"/>
        </w:rPr>
        <w:t>轮的最佳权重，最终测试集准确率为</w:t>
      </w:r>
      <w:r>
        <w:rPr>
          <w:lang w:eastAsia="zh-CN"/>
        </w:rPr>
        <w:t xml:space="preserve"> 99.48%</w:t>
      </w:r>
      <w:r>
        <w:rPr>
          <w:lang w:eastAsia="zh-CN"/>
        </w:rPr>
        <w:t>。训练结束后模块自动完成三件事：保存</w:t>
      </w:r>
      <w:r>
        <w:rPr>
          <w:lang w:eastAsia="zh-CN"/>
        </w:rPr>
        <w:t xml:space="preserve"> HDF5 </w:t>
      </w:r>
      <w:r>
        <w:rPr>
          <w:lang w:eastAsia="zh-CN"/>
        </w:rPr>
        <w:t>权重文件、导出</w:t>
      </w:r>
      <w:r>
        <w:rPr>
          <w:lang w:eastAsia="zh-CN"/>
        </w:rPr>
        <w:t xml:space="preserve"> 131 </w:t>
      </w:r>
      <w:r>
        <w:rPr>
          <w:lang w:eastAsia="zh-CN"/>
        </w:rPr>
        <w:t>类标签配置、绘制准确率、损失曲线及混淆矩阵和样本识别效果图。</w:t>
      </w:r>
    </w:p>
    <w:p w14:paraId="32921DD4" w14:textId="77777777" w:rsidR="00311D3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D79E88A" wp14:editId="68DAC57B">
            <wp:extent cx="5148000" cy="205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0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2529" w14:textId="77777777" w:rsidR="00311D33" w:rsidRDefault="00000000">
      <w:pPr>
        <w:spacing w:after="0"/>
        <w:jc w:val="center"/>
      </w:pPr>
      <w:r>
        <w:rPr>
          <w:b/>
          <w:sz w:val="21"/>
        </w:rPr>
        <w:t>Figure 3 Training Curves of Accuracy and Loss</w:t>
      </w:r>
    </w:p>
    <w:p w14:paraId="509152E3" w14:textId="77777777" w:rsidR="00311D33" w:rsidRDefault="00000000">
      <w:pPr>
        <w:spacing w:after="12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3 </w:t>
      </w:r>
      <w:r>
        <w:rPr>
          <w:sz w:val="21"/>
          <w:lang w:eastAsia="zh-CN"/>
        </w:rPr>
        <w:t>训练准确率与损失曲线</w:t>
      </w:r>
    </w:p>
    <w:p w14:paraId="7225A2C2" w14:textId="77777777" w:rsidR="00311D33" w:rsidRDefault="00000000" w:rsidP="004418BA">
      <w:pPr>
        <w:pStyle w:val="21"/>
        <w:rPr>
          <w:lang w:eastAsia="zh-CN"/>
        </w:rPr>
      </w:pPr>
      <w:bookmarkStart w:id="8" w:name="_Toc241246719"/>
      <w:r>
        <w:rPr>
          <w:rFonts w:ascii="Times New Roman" w:eastAsia="黑体" w:hAnsi="Times New Roman"/>
          <w:lang w:eastAsia="zh-CN"/>
        </w:rPr>
        <w:t>3.3</w:t>
      </w:r>
      <w:r>
        <w:rPr>
          <w:rFonts w:ascii="Times New Roman" w:eastAsia="黑体" w:hAnsi="Times New Roman"/>
          <w:lang w:eastAsia="zh-CN"/>
        </w:rPr>
        <w:t>颜色与形状特征提取模块</w:t>
      </w:r>
      <w:bookmarkEnd w:id="8"/>
    </w:p>
    <w:p w14:paraId="28E1D394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为进一步区分外观高度相近的品种，系统没有把</w:t>
      </w:r>
      <w:r>
        <w:rPr>
          <w:lang w:eastAsia="zh-CN"/>
        </w:rPr>
        <w:t xml:space="preserve"> CNN </w:t>
      </w:r>
      <w:r>
        <w:rPr>
          <w:lang w:eastAsia="zh-CN"/>
        </w:rPr>
        <w:t>概率直接作为最终输出，而是额外设计了颜色与形状特征提取模块（</w:t>
      </w:r>
      <w:r>
        <w:rPr>
          <w:lang w:eastAsia="zh-CN"/>
        </w:rPr>
        <w:t>features.py</w:t>
      </w:r>
      <w:r>
        <w:rPr>
          <w:lang w:eastAsia="zh-CN"/>
        </w:rPr>
        <w:t>）。该模块先将图像转到</w:t>
      </w:r>
      <w:r>
        <w:rPr>
          <w:lang w:eastAsia="zh-CN"/>
        </w:rPr>
        <w:t xml:space="preserve"> HSV </w:t>
      </w:r>
      <w:r>
        <w:rPr>
          <w:lang w:eastAsia="zh-CN"/>
        </w:rPr>
        <w:t>空间，利用</w:t>
      </w:r>
      <w:r>
        <w:rPr>
          <w:lang w:eastAsia="zh-CN"/>
        </w:rPr>
        <w:t>“</w:t>
      </w:r>
      <w:r>
        <w:rPr>
          <w:lang w:eastAsia="zh-CN"/>
        </w:rPr>
        <w:t>主体饱和度较高或亮度较低</w:t>
      </w:r>
      <w:r>
        <w:rPr>
          <w:lang w:eastAsia="zh-CN"/>
        </w:rPr>
        <w:t>”</w:t>
      </w:r>
      <w:r>
        <w:rPr>
          <w:lang w:eastAsia="zh-CN"/>
        </w:rPr>
        <w:t>的规则从白色背景中分割出蔬果主体，再经形态学开闭运算去除噪点。</w:t>
      </w:r>
    </w:p>
    <w:p w14:paraId="7A7EAC34" w14:textId="77777777" w:rsidR="00311D33" w:rsidRDefault="00000000">
      <w:pPr>
        <w:ind w:firstLineChars="200" w:firstLine="480"/>
        <w:jc w:val="both"/>
        <w:rPr>
          <w:lang w:eastAsia="zh-CN"/>
        </w:rPr>
      </w:pPr>
      <w:proofErr w:type="spellStart"/>
      <w:r>
        <w:lastRenderedPageBreak/>
        <w:t>颜色特征包括：色调</w:t>
      </w:r>
      <w:proofErr w:type="spellEnd"/>
      <w:r>
        <w:t xml:space="preserve"> H </w:t>
      </w:r>
      <w:proofErr w:type="spellStart"/>
      <w:r>
        <w:t>通道</w:t>
      </w:r>
      <w:proofErr w:type="spellEnd"/>
      <w:r>
        <w:t xml:space="preserve"> 32 </w:t>
      </w:r>
      <w:r>
        <w:t>个</w:t>
      </w:r>
      <w:r>
        <w:t xml:space="preserve"> bin </w:t>
      </w:r>
      <w:r>
        <w:t>的直方图、饱和度</w:t>
      </w:r>
      <w:r>
        <w:t xml:space="preserve"> S </w:t>
      </w:r>
      <w:r>
        <w:t>通道</w:t>
      </w:r>
      <w:r>
        <w:t xml:space="preserve"> 8 </w:t>
      </w:r>
      <w:r>
        <w:t>个</w:t>
      </w:r>
      <w:r>
        <w:t xml:space="preserve"> bin </w:t>
      </w:r>
      <w:r>
        <w:t>的直方图，以及主体区域的平均</w:t>
      </w:r>
      <w:r>
        <w:t xml:space="preserve"> RGB </w:t>
      </w:r>
      <w:proofErr w:type="spellStart"/>
      <w:r>
        <w:t>与平均</w:t>
      </w:r>
      <w:proofErr w:type="spellEnd"/>
      <w:r>
        <w:t xml:space="preserve"> HSV</w:t>
      </w:r>
      <w:r>
        <w:t>。</w:t>
      </w:r>
      <w:r>
        <w:rPr>
          <w:lang w:eastAsia="zh-CN"/>
        </w:rPr>
        <w:t>形状特征基于最大轮廓计算，共</w:t>
      </w:r>
      <w:r>
        <w:rPr>
          <w:lang w:eastAsia="zh-CN"/>
        </w:rPr>
        <w:t xml:space="preserve"> 5 </w:t>
      </w:r>
      <w:r>
        <w:rPr>
          <w:lang w:eastAsia="zh-CN"/>
        </w:rPr>
        <w:t>个标量：主体面积占整图的比例（反映大小）、圆形度</w:t>
      </w:r>
      <w:r>
        <w:rPr>
          <w:lang w:eastAsia="zh-CN"/>
        </w:rPr>
        <w:t xml:space="preserve"> 4</w:t>
      </w:r>
      <w:r>
        <w:t>π</w:t>
      </w:r>
      <w:r>
        <w:rPr>
          <w:lang w:eastAsia="zh-CN"/>
        </w:rPr>
        <w:t>S/L²</w:t>
      </w:r>
      <w:r>
        <w:rPr>
          <w:lang w:eastAsia="zh-CN"/>
        </w:rPr>
        <w:t>（接近</w:t>
      </w:r>
      <w:r>
        <w:rPr>
          <w:lang w:eastAsia="zh-CN"/>
        </w:rPr>
        <w:t xml:space="preserve"> 1 </w:t>
      </w:r>
      <w:r>
        <w:rPr>
          <w:lang w:eastAsia="zh-CN"/>
        </w:rPr>
        <w:t>表示越圆）、外接矩形长宽比（区分香蕉、黄瓜等长条形目标）、矩形填充度和凸包实心度。全部特征共</w:t>
      </w:r>
      <w:r>
        <w:rPr>
          <w:lang w:eastAsia="zh-CN"/>
        </w:rPr>
        <w:t xml:space="preserve"> 47 </w:t>
      </w:r>
      <w:r>
        <w:rPr>
          <w:lang w:eastAsia="zh-CN"/>
        </w:rPr>
        <w:t>维，与</w:t>
      </w:r>
      <w:r>
        <w:rPr>
          <w:lang w:eastAsia="zh-CN"/>
        </w:rPr>
        <w:t xml:space="preserve"> CNN </w:t>
      </w:r>
      <w:r>
        <w:rPr>
          <w:lang w:eastAsia="zh-CN"/>
        </w:rPr>
        <w:t>的</w:t>
      </w:r>
      <w:r>
        <w:rPr>
          <w:lang w:eastAsia="zh-CN"/>
        </w:rPr>
        <w:t xml:space="preserve"> 131 </w:t>
      </w:r>
      <w:r>
        <w:rPr>
          <w:lang w:eastAsia="zh-CN"/>
        </w:rPr>
        <w:t>维概率拼接后得到</w:t>
      </w:r>
      <w:r>
        <w:rPr>
          <w:lang w:eastAsia="zh-CN"/>
        </w:rPr>
        <w:t xml:space="preserve"> 178 </w:t>
      </w:r>
      <w:r>
        <w:rPr>
          <w:lang w:eastAsia="zh-CN"/>
        </w:rPr>
        <w:t>维融合向量。</w:t>
      </w:r>
    </w:p>
    <w:p w14:paraId="68A1461E" w14:textId="77777777" w:rsidR="00311D33" w:rsidRDefault="00000000" w:rsidP="004418BA">
      <w:pPr>
        <w:pStyle w:val="21"/>
      </w:pPr>
      <w:bookmarkStart w:id="9" w:name="_Toc241246720"/>
      <w:r>
        <w:rPr>
          <w:rFonts w:ascii="Times New Roman" w:eastAsia="黑体" w:hAnsi="Times New Roman"/>
        </w:rPr>
        <w:t>3.4Web</w:t>
      </w:r>
      <w:r>
        <w:rPr>
          <w:rFonts w:ascii="Times New Roman" w:eastAsia="黑体" w:hAnsi="Times New Roman"/>
        </w:rPr>
        <w:t>后端模块</w:t>
      </w:r>
      <w:bookmarkEnd w:id="9"/>
    </w:p>
    <w:p w14:paraId="0E0BD73A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t>后端基于</w:t>
      </w:r>
      <w:r>
        <w:t xml:space="preserve"> Flask </w:t>
      </w:r>
      <w:r>
        <w:t>实现，核心接口为</w:t>
      </w:r>
      <w:r>
        <w:t xml:space="preserve"> POST /predict</w:t>
      </w:r>
      <w:r>
        <w:t>。请求体为</w:t>
      </w:r>
      <w:r>
        <w:t xml:space="preserve"> JSON</w:t>
      </w:r>
      <w:r>
        <w:t>，图片放在</w:t>
      </w:r>
      <w:r>
        <w:t xml:space="preserve"> image </w:t>
      </w:r>
      <w:r>
        <w:t>字段，支持</w:t>
      </w:r>
      <w:r>
        <w:t xml:space="preserve"> data URL </w:t>
      </w:r>
      <w:r>
        <w:t>形式的</w:t>
      </w:r>
      <w:r>
        <w:t xml:space="preserve"> Base64 </w:t>
      </w:r>
      <w:r>
        <w:t>编码；响应同样为</w:t>
      </w:r>
      <w:r>
        <w:t xml:space="preserve"> JSON</w:t>
      </w:r>
      <w:r>
        <w:t>，包含</w:t>
      </w:r>
      <w:r>
        <w:t xml:space="preserve"> Top-3 </w:t>
      </w:r>
      <w:proofErr w:type="spellStart"/>
      <w:r>
        <w:t>候选的英文标签、中文名称、类别归属（水果、蔬菜、坚果）和百分比置信度</w:t>
      </w:r>
      <w:proofErr w:type="spellEnd"/>
      <w:r>
        <w:t>。</w:t>
      </w:r>
      <w:r>
        <w:rPr>
          <w:lang w:eastAsia="zh-CN"/>
        </w:rPr>
        <w:t>后端在进程启动时一次性加载</w:t>
      </w:r>
      <w:r>
        <w:rPr>
          <w:lang w:eastAsia="zh-CN"/>
        </w:rPr>
        <w:t xml:space="preserve"> CNN </w:t>
      </w:r>
      <w:r>
        <w:rPr>
          <w:lang w:eastAsia="zh-CN"/>
        </w:rPr>
        <w:t>与融合分类器，后续请求只做推理，避免反复加载模型造成的延迟。</w:t>
      </w:r>
    </w:p>
    <w:p w14:paraId="774C75E1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为了与训练阶段保持严格一致，预处理在后端复现了训练流水线：</w:t>
      </w:r>
      <w:r>
        <w:rPr>
          <w:lang w:eastAsia="zh-CN"/>
        </w:rPr>
        <w:t xml:space="preserve">PIL </w:t>
      </w:r>
      <w:r>
        <w:rPr>
          <w:lang w:eastAsia="zh-CN"/>
        </w:rPr>
        <w:t>读取后转</w:t>
      </w:r>
      <w:r>
        <w:rPr>
          <w:lang w:eastAsia="zh-CN"/>
        </w:rPr>
        <w:t xml:space="preserve"> RGB</w:t>
      </w:r>
      <w:r>
        <w:rPr>
          <w:lang w:eastAsia="zh-CN"/>
        </w:rPr>
        <w:t>，</w:t>
      </w:r>
      <w:r>
        <w:rPr>
          <w:lang w:eastAsia="zh-CN"/>
        </w:rPr>
        <w:t xml:space="preserve">TensorFlow </w:t>
      </w:r>
      <w:r>
        <w:rPr>
          <w:lang w:eastAsia="zh-CN"/>
        </w:rPr>
        <w:t>完成</w:t>
      </w:r>
      <w:r>
        <w:rPr>
          <w:lang w:eastAsia="zh-CN"/>
        </w:rPr>
        <w:t xml:space="preserve"> 100×100 </w:t>
      </w:r>
      <w:r>
        <w:rPr>
          <w:lang w:eastAsia="zh-CN"/>
        </w:rPr>
        <w:t>缩放和归一化；颜色形状特征由同一份</w:t>
      </w:r>
      <w:r>
        <w:rPr>
          <w:lang w:eastAsia="zh-CN"/>
        </w:rPr>
        <w:t xml:space="preserve"> features.py </w:t>
      </w:r>
      <w:r>
        <w:rPr>
          <w:lang w:eastAsia="zh-CN"/>
        </w:rPr>
        <w:t>提取，训练与推理共用代码，杜绝两边预处理不一致导致的偏差。</w:t>
      </w:r>
    </w:p>
    <w:p w14:paraId="4B532037" w14:textId="77777777" w:rsidR="00311D33" w:rsidRDefault="00000000" w:rsidP="004418BA">
      <w:pPr>
        <w:pStyle w:val="21"/>
        <w:rPr>
          <w:lang w:eastAsia="zh-CN"/>
        </w:rPr>
      </w:pPr>
      <w:bookmarkStart w:id="10" w:name="_Toc241246721"/>
      <w:r>
        <w:rPr>
          <w:rFonts w:ascii="Times New Roman" w:eastAsia="黑体" w:hAnsi="Times New Roman"/>
          <w:lang w:eastAsia="zh-CN"/>
        </w:rPr>
        <w:t>3.5</w:t>
      </w:r>
      <w:r>
        <w:rPr>
          <w:rFonts w:ascii="Times New Roman" w:eastAsia="黑体" w:hAnsi="Times New Roman"/>
          <w:lang w:eastAsia="zh-CN"/>
        </w:rPr>
        <w:t>前端交互模块</w:t>
      </w:r>
      <w:bookmarkEnd w:id="10"/>
    </w:p>
    <w:p w14:paraId="4F07B1F9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前端为多页面应用，共四个页面。首页介绍项目概况与模型结构；静态检测页支持点击和拖拽上传图片，选中后本地预览，提交后在结果区以大号文字突出显示</w:t>
      </w:r>
      <w:r>
        <w:rPr>
          <w:lang w:eastAsia="zh-CN"/>
        </w:rPr>
        <w:t xml:space="preserve"> Top-1 </w:t>
      </w:r>
      <w:r>
        <w:rPr>
          <w:lang w:eastAsia="zh-CN"/>
        </w:rPr>
        <w:t>中文标签，并用三条横向进度条展示</w:t>
      </w:r>
      <w:r>
        <w:rPr>
          <w:lang w:eastAsia="zh-CN"/>
        </w:rPr>
        <w:t xml:space="preserve"> Top-3 </w:t>
      </w:r>
      <w:r>
        <w:rPr>
          <w:lang w:eastAsia="zh-CN"/>
        </w:rPr>
        <w:t>置信度；动态监测页调用浏览器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getUserMedia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打开摄像头，每</w:t>
      </w:r>
      <w:r>
        <w:rPr>
          <w:lang w:eastAsia="zh-CN"/>
        </w:rPr>
        <w:t xml:space="preserve"> 0.8 </w:t>
      </w:r>
      <w:r>
        <w:rPr>
          <w:lang w:eastAsia="zh-CN"/>
        </w:rPr>
        <w:t>秒截取一帧送后端识别，识别结果以半透明标签条叠加在视频画面上；模型评估页集中展示训练曲线、混淆矩阵与样本识别图。页面顶部为统一导航栏，各页面之间可以一键切换。</w:t>
      </w:r>
    </w:p>
    <w:p w14:paraId="75438F0C" w14:textId="77777777" w:rsidR="00311D33" w:rsidRDefault="00000000" w:rsidP="00106CAA">
      <w:pPr>
        <w:pStyle w:val="1"/>
        <w:jc w:val="center"/>
        <w:rPr>
          <w:lang w:eastAsia="zh-CN"/>
        </w:rPr>
      </w:pPr>
      <w:bookmarkStart w:id="11" w:name="_Toc241246722"/>
      <w:r>
        <w:rPr>
          <w:rFonts w:ascii="Times New Roman" w:eastAsia="黑体" w:hAnsi="Times New Roman"/>
          <w:lang w:eastAsia="zh-CN"/>
        </w:rPr>
        <w:lastRenderedPageBreak/>
        <w:t xml:space="preserve">4 </w:t>
      </w:r>
      <w:r>
        <w:rPr>
          <w:rFonts w:ascii="Times New Roman" w:eastAsia="黑体" w:hAnsi="Times New Roman"/>
          <w:lang w:eastAsia="zh-CN"/>
        </w:rPr>
        <w:t>核心算法实现</w:t>
      </w:r>
      <w:bookmarkEnd w:id="11"/>
    </w:p>
    <w:p w14:paraId="3BD3A749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本章介绍系统所依赖的核心算法，包括卷积神经网络结构、损失函数与优化策略、数据增强以及颜色形状特征融合。理解这几部分有助于解释模型为何能在</w:t>
      </w:r>
      <w:r>
        <w:rPr>
          <w:lang w:eastAsia="zh-CN"/>
        </w:rPr>
        <w:t xml:space="preserve"> 131 </w:t>
      </w:r>
      <w:r>
        <w:rPr>
          <w:lang w:eastAsia="zh-CN"/>
        </w:rPr>
        <w:t>类细分类任务上取得高精度。</w:t>
      </w:r>
    </w:p>
    <w:p w14:paraId="41C572F6" w14:textId="77777777" w:rsidR="00311D33" w:rsidRDefault="00000000" w:rsidP="004418BA">
      <w:pPr>
        <w:pStyle w:val="21"/>
        <w:rPr>
          <w:lang w:eastAsia="zh-CN"/>
        </w:rPr>
      </w:pPr>
      <w:bookmarkStart w:id="12" w:name="_Toc241246723"/>
      <w:r>
        <w:rPr>
          <w:rFonts w:ascii="Times New Roman" w:eastAsia="黑体" w:hAnsi="Times New Roman"/>
          <w:lang w:eastAsia="zh-CN"/>
        </w:rPr>
        <w:t>4.1</w:t>
      </w:r>
      <w:r>
        <w:rPr>
          <w:rFonts w:ascii="Times New Roman" w:eastAsia="黑体" w:hAnsi="Times New Roman"/>
          <w:lang w:eastAsia="zh-CN"/>
        </w:rPr>
        <w:t>卷积神经网络结构</w:t>
      </w:r>
      <w:bookmarkEnd w:id="12"/>
    </w:p>
    <w:p w14:paraId="4ED8203B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网络由四个卷积块和一个分类头组成。每个卷积块包含</w:t>
      </w:r>
      <w:r>
        <w:rPr>
          <w:lang w:eastAsia="zh-CN"/>
        </w:rPr>
        <w:t xml:space="preserve">“3×3 </w:t>
      </w:r>
      <w:r>
        <w:rPr>
          <w:lang w:eastAsia="zh-CN"/>
        </w:rPr>
        <w:t>卷积（</w:t>
      </w:r>
      <w:r>
        <w:rPr>
          <w:lang w:eastAsia="zh-CN"/>
        </w:rPr>
        <w:t xml:space="preserve">same </w:t>
      </w:r>
      <w:r>
        <w:rPr>
          <w:lang w:eastAsia="zh-CN"/>
        </w:rPr>
        <w:t>填充）</w:t>
      </w:r>
      <w:r>
        <w:rPr>
          <w:lang w:eastAsia="zh-CN"/>
        </w:rPr>
        <w:t xml:space="preserve">+ </w:t>
      </w:r>
      <w:proofErr w:type="spellStart"/>
      <w:r>
        <w:rPr>
          <w:lang w:eastAsia="zh-CN"/>
        </w:rPr>
        <w:t>ReLU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BatchNormalization</w:t>
      </w:r>
      <w:proofErr w:type="spellEnd"/>
      <w:r>
        <w:rPr>
          <w:lang w:eastAsia="zh-CN"/>
        </w:rPr>
        <w:t xml:space="preserve"> + 2×2 </w:t>
      </w:r>
      <w:r>
        <w:rPr>
          <w:lang w:eastAsia="zh-CN"/>
        </w:rPr>
        <w:t>最大池化</w:t>
      </w:r>
      <w:r>
        <w:rPr>
          <w:lang w:eastAsia="zh-CN"/>
        </w:rPr>
        <w:t>”</w:t>
      </w:r>
      <w:r>
        <w:rPr>
          <w:lang w:eastAsia="zh-CN"/>
        </w:rPr>
        <w:t>，通道数依次为</w:t>
      </w:r>
      <w:r>
        <w:rPr>
          <w:lang w:eastAsia="zh-CN"/>
        </w:rPr>
        <w:t xml:space="preserve"> 32</w:t>
      </w:r>
      <w:r>
        <w:rPr>
          <w:lang w:eastAsia="zh-CN"/>
        </w:rPr>
        <w:t>、</w:t>
      </w:r>
      <w:r>
        <w:rPr>
          <w:lang w:eastAsia="zh-CN"/>
        </w:rPr>
        <w:t>64</w:t>
      </w:r>
      <w:r>
        <w:rPr>
          <w:lang w:eastAsia="zh-CN"/>
        </w:rPr>
        <w:t>、</w:t>
      </w:r>
      <w:r>
        <w:rPr>
          <w:lang w:eastAsia="zh-CN"/>
        </w:rPr>
        <w:t>128</w:t>
      </w:r>
      <w:r>
        <w:rPr>
          <w:lang w:eastAsia="zh-CN"/>
        </w:rPr>
        <w:t>、</w:t>
      </w:r>
      <w:r>
        <w:rPr>
          <w:lang w:eastAsia="zh-CN"/>
        </w:rPr>
        <w:t>256</w:t>
      </w:r>
      <w:r>
        <w:rPr>
          <w:lang w:eastAsia="zh-CN"/>
        </w:rPr>
        <w:t>，特征图尺寸由</w:t>
      </w:r>
      <w:r>
        <w:rPr>
          <w:lang w:eastAsia="zh-CN"/>
        </w:rPr>
        <w:t xml:space="preserve"> 100×100 </w:t>
      </w:r>
      <w:r>
        <w:rPr>
          <w:lang w:eastAsia="zh-CN"/>
        </w:rPr>
        <w:t>逐级压缩到</w:t>
      </w:r>
      <w:r>
        <w:rPr>
          <w:lang w:eastAsia="zh-CN"/>
        </w:rPr>
        <w:t xml:space="preserve"> 6×6</w:t>
      </w:r>
      <w:r>
        <w:rPr>
          <w:lang w:eastAsia="zh-CN"/>
        </w:rPr>
        <w:t>。分类头先用全局平均池化（</w:t>
      </w:r>
      <w:r>
        <w:rPr>
          <w:lang w:eastAsia="zh-CN"/>
        </w:rPr>
        <w:t>GAP</w:t>
      </w:r>
      <w:r>
        <w:rPr>
          <w:lang w:eastAsia="zh-CN"/>
        </w:rPr>
        <w:t>）把每张特征图压成一个标量，再连接</w:t>
      </w:r>
      <w:r>
        <w:rPr>
          <w:lang w:eastAsia="zh-CN"/>
        </w:rPr>
        <w:t xml:space="preserve"> 512 </w:t>
      </w:r>
      <w:r>
        <w:rPr>
          <w:lang w:eastAsia="zh-CN"/>
        </w:rPr>
        <w:t>维全连接层、批归一化和丢弃率</w:t>
      </w:r>
      <w:r>
        <w:rPr>
          <w:lang w:eastAsia="zh-CN"/>
        </w:rPr>
        <w:t xml:space="preserve"> 0.5 </w:t>
      </w:r>
      <w:r>
        <w:rPr>
          <w:lang w:eastAsia="zh-CN"/>
        </w:rPr>
        <w:t>的</w:t>
      </w:r>
      <w:r>
        <w:rPr>
          <w:lang w:eastAsia="zh-CN"/>
        </w:rPr>
        <w:t xml:space="preserve"> Dropout</w:t>
      </w:r>
      <w:r>
        <w:rPr>
          <w:lang w:eastAsia="zh-CN"/>
        </w:rPr>
        <w:t>，最后由</w:t>
      </w:r>
      <w:r>
        <w:rPr>
          <w:lang w:eastAsia="zh-CN"/>
        </w:rPr>
        <w:t xml:space="preserve"> 131 </w:t>
      </w:r>
      <w:r>
        <w:rPr>
          <w:lang w:eastAsia="zh-CN"/>
        </w:rPr>
        <w:t>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Softmax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输出各类别概率。</w:t>
      </w:r>
    </w:p>
    <w:p w14:paraId="5459619B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相比早期的</w:t>
      </w:r>
      <w:r>
        <w:rPr>
          <w:lang w:eastAsia="zh-CN"/>
        </w:rPr>
        <w:t xml:space="preserve"> LeNet </w:t>
      </w:r>
      <w:r>
        <w:rPr>
          <w:lang w:eastAsia="zh-CN"/>
        </w:rPr>
        <w:t>式结构，本网络做了三点改进：一是用四个卷积块逐步扩大感受野，足以刻画细粒度品种差异；二是在每个卷积块和全连接层后加入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BatchNormalization</w:t>
      </w:r>
      <w:proofErr w:type="spellEnd"/>
      <w:r>
        <w:rPr>
          <w:lang w:eastAsia="zh-CN"/>
        </w:rPr>
        <w:t>，稳定各层输入分布，允许使用较大的初始学习率；三是以全局平均池化取代展平层，显著减少参数量，配合</w:t>
      </w:r>
      <w:r>
        <w:rPr>
          <w:lang w:eastAsia="zh-CN"/>
        </w:rPr>
        <w:t xml:space="preserve"> Dropout </w:t>
      </w:r>
      <w:r>
        <w:rPr>
          <w:lang w:eastAsia="zh-CN"/>
        </w:rPr>
        <w:t>抑制过拟合。</w:t>
      </w:r>
    </w:p>
    <w:p w14:paraId="04025FEA" w14:textId="77777777" w:rsidR="00311D33" w:rsidRDefault="00000000" w:rsidP="004418BA">
      <w:pPr>
        <w:pStyle w:val="21"/>
        <w:rPr>
          <w:lang w:eastAsia="zh-CN"/>
        </w:rPr>
      </w:pPr>
      <w:bookmarkStart w:id="13" w:name="_Toc241246724"/>
      <w:r>
        <w:rPr>
          <w:rFonts w:ascii="Times New Roman" w:eastAsia="黑体" w:hAnsi="Times New Roman"/>
          <w:lang w:eastAsia="zh-CN"/>
        </w:rPr>
        <w:t>4.2</w:t>
      </w:r>
      <w:r>
        <w:rPr>
          <w:rFonts w:ascii="Times New Roman" w:eastAsia="黑体" w:hAnsi="Times New Roman"/>
          <w:lang w:eastAsia="zh-CN"/>
        </w:rPr>
        <w:t>损失函数与优化策略</w:t>
      </w:r>
      <w:bookmarkEnd w:id="13"/>
    </w:p>
    <w:p w14:paraId="6A2636FF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损失函数采用带标签平滑的多分类交叉熵，平滑系数为</w:t>
      </w:r>
      <w:r>
        <w:rPr>
          <w:lang w:eastAsia="zh-CN"/>
        </w:rPr>
        <w:t xml:space="preserve"> 0.05</w:t>
      </w:r>
      <w:r>
        <w:rPr>
          <w:lang w:eastAsia="zh-CN"/>
        </w:rPr>
        <w:t>。真实标签不再是严格的</w:t>
      </w:r>
      <w:r>
        <w:rPr>
          <w:lang w:eastAsia="zh-CN"/>
        </w:rPr>
        <w:t xml:space="preserve"> one-hot</w:t>
      </w:r>
      <w:r>
        <w:rPr>
          <w:lang w:eastAsia="zh-CN"/>
        </w:rPr>
        <w:t>，而给非目标类别分配很小的概率，从而抑制模型对预测结果的过度自信，这对</w:t>
      </w:r>
      <w:r>
        <w:rPr>
          <w:lang w:eastAsia="zh-CN"/>
        </w:rPr>
        <w:t xml:space="preserve"> 131 </w:t>
      </w:r>
      <w:r>
        <w:rPr>
          <w:lang w:eastAsia="zh-CN"/>
        </w:rPr>
        <w:t>类中大量</w:t>
      </w:r>
      <w:r>
        <w:rPr>
          <w:lang w:eastAsia="zh-CN"/>
        </w:rPr>
        <w:t>“</w:t>
      </w:r>
      <w:r>
        <w:rPr>
          <w:lang w:eastAsia="zh-CN"/>
        </w:rPr>
        <w:t>近亲品种</w:t>
      </w:r>
      <w:r>
        <w:rPr>
          <w:lang w:eastAsia="zh-CN"/>
        </w:rPr>
        <w:t>”</w:t>
      </w:r>
      <w:r>
        <w:rPr>
          <w:lang w:eastAsia="zh-CN"/>
        </w:rPr>
        <w:t>尤为重要。优化器为</w:t>
      </w:r>
      <w:r>
        <w:rPr>
          <w:lang w:eastAsia="zh-CN"/>
        </w:rPr>
        <w:t xml:space="preserve"> Adam</w:t>
      </w:r>
      <w:r>
        <w:rPr>
          <w:lang w:eastAsia="zh-CN"/>
        </w:rPr>
        <w:t>，初始学习率</w:t>
      </w:r>
      <w:r>
        <w:rPr>
          <w:lang w:eastAsia="zh-CN"/>
        </w:rPr>
        <w:t xml:space="preserve"> 1e-3</w:t>
      </w:r>
      <w:r>
        <w:rPr>
          <w:lang w:eastAsia="zh-CN"/>
        </w:rPr>
        <w:t>；学习率调度采用</w:t>
      </w:r>
      <w:proofErr w:type="spellStart"/>
      <w:r>
        <w:rPr>
          <w:lang w:eastAsia="zh-CN"/>
        </w:rPr>
        <w:t>ReduceLROnPlateau</w:t>
      </w:r>
      <w:proofErr w:type="spellEnd"/>
      <w:r>
        <w:rPr>
          <w:lang w:eastAsia="zh-CN"/>
        </w:rPr>
        <w:t>，验证准确率停滞时自动减半，使训练后期可以在最优点附近精细收敛。从训练曲线看，正是第</w:t>
      </w:r>
      <w:r>
        <w:rPr>
          <w:lang w:eastAsia="zh-CN"/>
        </w:rPr>
        <w:t xml:space="preserve"> 6 </w:t>
      </w:r>
      <w:r>
        <w:rPr>
          <w:lang w:eastAsia="zh-CN"/>
        </w:rPr>
        <w:t>轮和第</w:t>
      </w:r>
      <w:r>
        <w:rPr>
          <w:lang w:eastAsia="zh-CN"/>
        </w:rPr>
        <w:t xml:space="preserve"> 11 </w:t>
      </w:r>
      <w:r>
        <w:rPr>
          <w:lang w:eastAsia="zh-CN"/>
        </w:rPr>
        <w:t>轮两次学习率衰减带来了验证准确率的两次明显跃升。</w:t>
      </w:r>
    </w:p>
    <w:p w14:paraId="5718CE2B" w14:textId="77777777" w:rsidR="00311D33" w:rsidRDefault="00000000">
      <w:pPr>
        <w:pStyle w:val="21"/>
        <w:rPr>
          <w:lang w:eastAsia="zh-CN"/>
        </w:rPr>
      </w:pPr>
      <w:bookmarkStart w:id="14" w:name="_Toc241246725"/>
      <w:r>
        <w:rPr>
          <w:rFonts w:ascii="Times New Roman" w:eastAsia="黑体" w:hAnsi="Times New Roman"/>
          <w:lang w:eastAsia="zh-CN"/>
        </w:rPr>
        <w:t>4.3</w:t>
      </w:r>
      <w:r>
        <w:rPr>
          <w:rFonts w:ascii="Times New Roman" w:eastAsia="黑体" w:hAnsi="Times New Roman"/>
          <w:lang w:eastAsia="zh-CN"/>
        </w:rPr>
        <w:t>数据增强</w:t>
      </w:r>
      <w:bookmarkEnd w:id="14"/>
    </w:p>
    <w:p w14:paraId="6DAA3949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为缩小标准数据集与真实摄像头画面之间的分布差距，训练阶段对每张图片在线施加随机增强：以</w:t>
      </w:r>
      <w:r>
        <w:rPr>
          <w:lang w:eastAsia="zh-CN"/>
        </w:rPr>
        <w:t xml:space="preserve"> 50% </w:t>
      </w:r>
      <w:r>
        <w:rPr>
          <w:lang w:eastAsia="zh-CN"/>
        </w:rPr>
        <w:t>概率水平翻转、在</w:t>
      </w:r>
      <w:r>
        <w:rPr>
          <w:lang w:eastAsia="zh-CN"/>
        </w:rPr>
        <w:t xml:space="preserve"> ±15° </w:t>
      </w:r>
      <w:r>
        <w:rPr>
          <w:lang w:eastAsia="zh-CN"/>
        </w:rPr>
        <w:t>范围内随机旋转、在</w:t>
      </w:r>
      <w:r>
        <w:rPr>
          <w:lang w:eastAsia="zh-CN"/>
        </w:rPr>
        <w:t xml:space="preserve"> ±15% </w:t>
      </w:r>
      <w:r>
        <w:rPr>
          <w:lang w:eastAsia="zh-CN"/>
        </w:rPr>
        <w:t>范围内</w:t>
      </w:r>
      <w:r>
        <w:rPr>
          <w:lang w:eastAsia="zh-CN"/>
        </w:rPr>
        <w:lastRenderedPageBreak/>
        <w:t>随机缩放，并随机调整亮度（</w:t>
      </w:r>
      <w:r>
        <w:rPr>
          <w:lang w:eastAsia="zh-CN"/>
        </w:rPr>
        <w:t>±15%</w:t>
      </w:r>
      <w:r>
        <w:rPr>
          <w:lang w:eastAsia="zh-CN"/>
        </w:rPr>
        <w:t>）、对比度（</w:t>
      </w:r>
      <w:r>
        <w:rPr>
          <w:lang w:eastAsia="zh-CN"/>
        </w:rPr>
        <w:t>0.85</w:t>
      </w:r>
      <w:r>
        <w:rPr>
          <w:lang w:eastAsia="zh-CN"/>
        </w:rPr>
        <w:t>～</w:t>
      </w:r>
      <w:r>
        <w:rPr>
          <w:lang w:eastAsia="zh-CN"/>
        </w:rPr>
        <w:t>1.15</w:t>
      </w:r>
      <w:r>
        <w:rPr>
          <w:lang w:eastAsia="zh-CN"/>
        </w:rPr>
        <w:t>）和饱和度（</w:t>
      </w:r>
      <w:r>
        <w:rPr>
          <w:lang w:eastAsia="zh-CN"/>
        </w:rPr>
        <w:t>0.9</w:t>
      </w:r>
      <w:r>
        <w:rPr>
          <w:lang w:eastAsia="zh-CN"/>
        </w:rPr>
        <w:t>～</w:t>
      </w:r>
      <w:r>
        <w:rPr>
          <w:lang w:eastAsia="zh-CN"/>
        </w:rPr>
        <w:t>1.1</w:t>
      </w:r>
      <w:r>
        <w:rPr>
          <w:lang w:eastAsia="zh-CN"/>
        </w:rPr>
        <w:t>）。增强在每个</w:t>
      </w:r>
      <w:r>
        <w:rPr>
          <w:lang w:eastAsia="zh-CN"/>
        </w:rPr>
        <w:t xml:space="preserve"> Epoch </w:t>
      </w:r>
      <w:r>
        <w:rPr>
          <w:lang w:eastAsia="zh-CN"/>
        </w:rPr>
        <w:t>即时生成、不落盘，等效于让模型见到远多于</w:t>
      </w:r>
      <w:r>
        <w:rPr>
          <w:lang w:eastAsia="zh-CN"/>
        </w:rPr>
        <w:t xml:space="preserve"> 67692 </w:t>
      </w:r>
      <w:r>
        <w:rPr>
          <w:lang w:eastAsia="zh-CN"/>
        </w:rPr>
        <w:t>张的训练样本，对摄像头动态监测场景下的角度与光照变化具有明显的泛化收益。需要说明的是，蔬果图像具有明显的上下语义（如香蕉柄、草莓叶冠），因此未使用垂直翻转，避免引入不合理的样本。</w:t>
      </w:r>
    </w:p>
    <w:p w14:paraId="3664946A" w14:textId="77777777" w:rsidR="00311D33" w:rsidRDefault="00000000">
      <w:pPr>
        <w:pStyle w:val="21"/>
        <w:rPr>
          <w:lang w:eastAsia="zh-CN"/>
        </w:rPr>
      </w:pPr>
      <w:bookmarkStart w:id="15" w:name="_Toc241246726"/>
      <w:r>
        <w:rPr>
          <w:rFonts w:ascii="Times New Roman" w:eastAsia="黑体" w:hAnsi="Times New Roman"/>
          <w:lang w:eastAsia="zh-CN"/>
        </w:rPr>
        <w:t>4.4</w:t>
      </w:r>
      <w:r>
        <w:rPr>
          <w:rFonts w:ascii="Times New Roman" w:eastAsia="黑体" w:hAnsi="Times New Roman"/>
          <w:lang w:eastAsia="zh-CN"/>
        </w:rPr>
        <w:t>多特征融合识别</w:t>
      </w:r>
      <w:bookmarkEnd w:id="15"/>
    </w:p>
    <w:p w14:paraId="4B9E79C1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CNN </w:t>
      </w:r>
      <w:r>
        <w:rPr>
          <w:lang w:eastAsia="zh-CN"/>
        </w:rPr>
        <w:t>擅长学习纹理等深层视觉特征，但在颜色分布接近、轮廓相似的品种之间仍可能犹豫；而颜色与形状是人类判别蔬果时最直觉的两个线索。系统将</w:t>
      </w:r>
      <w:r>
        <w:rPr>
          <w:lang w:eastAsia="zh-CN"/>
        </w:rPr>
        <w:t xml:space="preserve"> CNN </w:t>
      </w:r>
      <w:r>
        <w:rPr>
          <w:lang w:eastAsia="zh-CN"/>
        </w:rPr>
        <w:t>输出的</w:t>
      </w:r>
      <w:r>
        <w:rPr>
          <w:lang w:eastAsia="zh-CN"/>
        </w:rPr>
        <w:t xml:space="preserve"> 131 </w:t>
      </w:r>
      <w:r>
        <w:rPr>
          <w:lang w:eastAsia="zh-CN"/>
        </w:rPr>
        <w:t>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softmax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概率与</w:t>
      </w:r>
      <w:r>
        <w:rPr>
          <w:lang w:eastAsia="zh-CN"/>
        </w:rPr>
        <w:t xml:space="preserve"> 47 </w:t>
      </w:r>
      <w:r>
        <w:rPr>
          <w:lang w:eastAsia="zh-CN"/>
        </w:rPr>
        <w:t>维手工特征拼接为</w:t>
      </w:r>
      <w:r>
        <w:rPr>
          <w:lang w:eastAsia="zh-CN"/>
        </w:rPr>
        <w:t xml:space="preserve"> 178 </w:t>
      </w:r>
      <w:r>
        <w:rPr>
          <w:lang w:eastAsia="zh-CN"/>
        </w:rPr>
        <w:t>维向量，用逻辑回归（</w:t>
      </w:r>
      <w:r>
        <w:rPr>
          <w:lang w:eastAsia="zh-CN"/>
        </w:rPr>
        <w:t xml:space="preserve">L2 </w:t>
      </w:r>
      <w:r>
        <w:rPr>
          <w:lang w:eastAsia="zh-CN"/>
        </w:rPr>
        <w:t>正则）学习二者的融合权重。融合分类器在每类均匀抽样</w:t>
      </w:r>
      <w:r>
        <w:rPr>
          <w:lang w:eastAsia="zh-CN"/>
        </w:rPr>
        <w:t xml:space="preserve"> 120 </w:t>
      </w:r>
      <w:r>
        <w:rPr>
          <w:lang w:eastAsia="zh-CN"/>
        </w:rPr>
        <w:t>张共</w:t>
      </w:r>
      <w:r>
        <w:rPr>
          <w:lang w:eastAsia="zh-CN"/>
        </w:rPr>
        <w:t xml:space="preserve"> 15720 </w:t>
      </w:r>
      <w:r>
        <w:rPr>
          <w:lang w:eastAsia="zh-CN"/>
        </w:rPr>
        <w:t>张图片上训练，在全量</w:t>
      </w:r>
      <w:r>
        <w:rPr>
          <w:lang w:eastAsia="zh-CN"/>
        </w:rPr>
        <w:t xml:space="preserve"> 22688 </w:t>
      </w:r>
      <w:r>
        <w:rPr>
          <w:lang w:eastAsia="zh-CN"/>
        </w:rPr>
        <w:t>张测试图片上评估：</w:t>
      </w:r>
      <w:r>
        <w:rPr>
          <w:lang w:eastAsia="zh-CN"/>
        </w:rPr>
        <w:t xml:space="preserve">CNN </w:t>
      </w:r>
      <w:r>
        <w:rPr>
          <w:lang w:eastAsia="zh-CN"/>
        </w:rPr>
        <w:t>单独的准确率为</w:t>
      </w:r>
      <w:r>
        <w:rPr>
          <w:lang w:eastAsia="zh-CN"/>
        </w:rPr>
        <w:t xml:space="preserve"> 99.34%</w:t>
      </w:r>
      <w:r>
        <w:rPr>
          <w:lang w:eastAsia="zh-CN"/>
        </w:rPr>
        <w:t>，融合后为</w:t>
      </w:r>
      <w:r>
        <w:rPr>
          <w:lang w:eastAsia="zh-CN"/>
        </w:rPr>
        <w:t xml:space="preserve"> 99.39%</w:t>
      </w:r>
      <w:r>
        <w:rPr>
          <w:lang w:eastAsia="zh-CN"/>
        </w:rPr>
        <w:t>，说明手工特征在</w:t>
      </w:r>
      <w:r>
        <w:rPr>
          <w:lang w:eastAsia="zh-CN"/>
        </w:rPr>
        <w:t xml:space="preserve"> CNN </w:t>
      </w:r>
      <w:r>
        <w:rPr>
          <w:lang w:eastAsia="zh-CN"/>
        </w:rPr>
        <w:t>偶发犹豫时提供了有效的补充证据，且没有引入负面影响。</w:t>
      </w:r>
    </w:p>
    <w:p w14:paraId="3BDFAFD5" w14:textId="77777777" w:rsidR="00106CAA" w:rsidRDefault="00106CAA">
      <w:pPr>
        <w:spacing w:line="276" w:lineRule="auto"/>
        <w:rPr>
          <w:rFonts w:eastAsia="黑体" w:cstheme="majorBidi"/>
          <w:b/>
          <w:bCs/>
          <w:color w:val="000000"/>
          <w:sz w:val="32"/>
          <w:szCs w:val="28"/>
          <w:lang w:eastAsia="zh-CN"/>
        </w:rPr>
      </w:pPr>
      <w:r>
        <w:rPr>
          <w:rFonts w:eastAsia="黑体"/>
          <w:lang w:eastAsia="zh-CN"/>
        </w:rPr>
        <w:br w:type="page"/>
      </w:r>
    </w:p>
    <w:p w14:paraId="19B1B363" w14:textId="2B1E1385" w:rsidR="00311D33" w:rsidRDefault="00000000" w:rsidP="00106CAA">
      <w:pPr>
        <w:pStyle w:val="1"/>
        <w:jc w:val="center"/>
        <w:rPr>
          <w:lang w:eastAsia="zh-CN"/>
        </w:rPr>
      </w:pPr>
      <w:bookmarkStart w:id="16" w:name="_Toc241246727"/>
      <w:r>
        <w:rPr>
          <w:rFonts w:ascii="Times New Roman" w:eastAsia="黑体" w:hAnsi="Times New Roman"/>
          <w:lang w:eastAsia="zh-CN"/>
        </w:rPr>
        <w:lastRenderedPageBreak/>
        <w:t xml:space="preserve">5 </w:t>
      </w:r>
      <w:r>
        <w:rPr>
          <w:rFonts w:ascii="Times New Roman" w:eastAsia="黑体" w:hAnsi="Times New Roman"/>
          <w:lang w:eastAsia="zh-CN"/>
        </w:rPr>
        <w:t>测试与结果分析</w:t>
      </w:r>
      <w:bookmarkEnd w:id="16"/>
    </w:p>
    <w:p w14:paraId="513BA160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为验证系统功能的完整性、模型的准确性和运行的稳定性，本章从测试环境、测试过程、测试结果、结果分析和项目演示五个方面对系统进行验证。</w:t>
      </w:r>
    </w:p>
    <w:p w14:paraId="77AAB37E" w14:textId="77777777" w:rsidR="00311D33" w:rsidRDefault="00000000">
      <w:pPr>
        <w:pStyle w:val="21"/>
      </w:pPr>
      <w:bookmarkStart w:id="17" w:name="_Toc241246728"/>
      <w:r>
        <w:rPr>
          <w:rFonts w:ascii="Times New Roman" w:eastAsia="黑体" w:hAnsi="Times New Roman"/>
        </w:rPr>
        <w:t>5.1</w:t>
      </w:r>
      <w:r>
        <w:rPr>
          <w:rFonts w:ascii="Times New Roman" w:eastAsia="黑体" w:hAnsi="Times New Roman"/>
        </w:rPr>
        <w:t>测试环境</w:t>
      </w:r>
      <w:bookmarkEnd w:id="17"/>
    </w:p>
    <w:p w14:paraId="6AB4DDE2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t>测试机为普通笔记本电脑，操作系统</w:t>
      </w:r>
      <w:r>
        <w:t xml:space="preserve"> Windows</w:t>
      </w:r>
      <w:r>
        <w:t>，</w:t>
      </w:r>
      <w:r>
        <w:t xml:space="preserve">Python </w:t>
      </w:r>
      <w:r>
        <w:t>版本</w:t>
      </w:r>
      <w:r>
        <w:t xml:space="preserve"> 3.10</w:t>
      </w:r>
      <w:r>
        <w:t>，深度学习框架为</w:t>
      </w:r>
      <w:r>
        <w:t xml:space="preserve"> TensorFlow 2.21</w:t>
      </w:r>
      <w:r>
        <w:t>（</w:t>
      </w:r>
      <w:r>
        <w:t xml:space="preserve">Keras 3 </w:t>
      </w:r>
      <w:r>
        <w:t>后端），图像处理使用</w:t>
      </w:r>
      <w:r>
        <w:t xml:space="preserve"> OpenCV </w:t>
      </w:r>
      <w:r>
        <w:t>与</w:t>
      </w:r>
      <w:r>
        <w:t xml:space="preserve"> Pillow</w:t>
      </w:r>
      <w:r>
        <w:t>，融合分类器使用</w:t>
      </w:r>
      <w:r>
        <w:t xml:space="preserve"> scikit-learn </w:t>
      </w:r>
      <w:r>
        <w:t>的</w:t>
      </w:r>
      <w:r>
        <w:t xml:space="preserve"> LogisticRegression</w:t>
      </w:r>
      <w:r>
        <w:t>，</w:t>
      </w:r>
      <w:r>
        <w:t xml:space="preserve">Web </w:t>
      </w:r>
      <w:r>
        <w:t>框架为</w:t>
      </w:r>
      <w:r>
        <w:t xml:space="preserve"> Flask</w:t>
      </w:r>
      <w:r>
        <w:t>。</w:t>
      </w:r>
      <w:r>
        <w:rPr>
          <w:lang w:eastAsia="zh-CN"/>
        </w:rPr>
        <w:t>训练与推理均在</w:t>
      </w:r>
      <w:r>
        <w:rPr>
          <w:lang w:eastAsia="zh-CN"/>
        </w:rPr>
        <w:t xml:space="preserve"> CPU </w:t>
      </w:r>
      <w:r>
        <w:rPr>
          <w:lang w:eastAsia="zh-CN"/>
        </w:rPr>
        <w:t>上完成，未使用独立显卡；浏览器为</w:t>
      </w:r>
      <w:r>
        <w:rPr>
          <w:lang w:eastAsia="zh-CN"/>
        </w:rPr>
        <w:t xml:space="preserve"> Microsoft Edge</w:t>
      </w:r>
      <w:r>
        <w:rPr>
          <w:lang w:eastAsia="zh-CN"/>
        </w:rPr>
        <w:t>。</w:t>
      </w:r>
    </w:p>
    <w:p w14:paraId="37B123B5" w14:textId="77777777" w:rsidR="00311D33" w:rsidRDefault="00000000">
      <w:pPr>
        <w:pStyle w:val="21"/>
        <w:rPr>
          <w:lang w:eastAsia="zh-CN"/>
        </w:rPr>
      </w:pPr>
      <w:bookmarkStart w:id="18" w:name="_Toc241246729"/>
      <w:r>
        <w:rPr>
          <w:rFonts w:ascii="Times New Roman" w:eastAsia="黑体" w:hAnsi="Times New Roman"/>
          <w:lang w:eastAsia="zh-CN"/>
        </w:rPr>
        <w:t>5.2</w:t>
      </w:r>
      <w:r>
        <w:rPr>
          <w:rFonts w:ascii="Times New Roman" w:eastAsia="黑体" w:hAnsi="Times New Roman"/>
          <w:lang w:eastAsia="zh-CN"/>
        </w:rPr>
        <w:t>测试过程</w:t>
      </w:r>
      <w:bookmarkEnd w:id="18"/>
    </w:p>
    <w:p w14:paraId="21B3B338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）检查训练曲线是否收敛，确认学习率衰减与早停机制的触发情况；</w:t>
      </w:r>
    </w:p>
    <w:p w14:paraId="05EF245E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）在全量</w:t>
      </w:r>
      <w:r>
        <w:rPr>
          <w:lang w:eastAsia="zh-CN"/>
        </w:rPr>
        <w:t xml:space="preserve"> 22688 </w:t>
      </w:r>
      <w:r>
        <w:rPr>
          <w:lang w:eastAsia="zh-CN"/>
        </w:rPr>
        <w:t>张测试图片上评估准确率，并生成</w:t>
      </w:r>
      <w:r>
        <w:rPr>
          <w:lang w:eastAsia="zh-CN"/>
        </w:rPr>
        <w:t xml:space="preserve"> 131 </w:t>
      </w:r>
      <w:r>
        <w:rPr>
          <w:lang w:eastAsia="zh-CN"/>
        </w:rPr>
        <w:t>类混淆矩阵；</w:t>
      </w:r>
    </w:p>
    <w:p w14:paraId="4252E664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）对测试集图片抽样执行单图推理，核对中文名称、类别归属与置信度；</w:t>
      </w:r>
    </w:p>
    <w:p w14:paraId="015D65AB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）通过浏览器完成端到端上传识别，检查预览、</w:t>
      </w:r>
      <w:r>
        <w:rPr>
          <w:lang w:eastAsia="zh-CN"/>
        </w:rPr>
        <w:t xml:space="preserve">Top-3 </w:t>
      </w:r>
      <w:r>
        <w:rPr>
          <w:lang w:eastAsia="zh-CN"/>
        </w:rPr>
        <w:t>列表与进度条渲染；</w:t>
      </w:r>
    </w:p>
    <w:p w14:paraId="771214B4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）打开摄像头动态监测页，观察连续帧识别的稳定性与标签叠加效果；</w:t>
      </w:r>
    </w:p>
    <w:p w14:paraId="0BB13774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）异常输入测试：空提交、非图片文件，确认服务返回错误提示且进程不退出。</w:t>
      </w:r>
    </w:p>
    <w:p w14:paraId="28A9181C" w14:textId="77777777" w:rsidR="00311D33" w:rsidRDefault="00000000">
      <w:pPr>
        <w:pStyle w:val="21"/>
        <w:rPr>
          <w:lang w:eastAsia="zh-CN"/>
        </w:rPr>
      </w:pPr>
      <w:bookmarkStart w:id="19" w:name="_Toc241246730"/>
      <w:r>
        <w:rPr>
          <w:rFonts w:ascii="Times New Roman" w:eastAsia="黑体" w:hAnsi="Times New Roman"/>
          <w:lang w:eastAsia="zh-CN"/>
        </w:rPr>
        <w:t>5.3</w:t>
      </w:r>
      <w:r>
        <w:rPr>
          <w:rFonts w:ascii="Times New Roman" w:eastAsia="黑体" w:hAnsi="Times New Roman"/>
          <w:lang w:eastAsia="zh-CN"/>
        </w:rPr>
        <w:t>测试结果</w:t>
      </w:r>
      <w:bookmarkEnd w:id="19"/>
    </w:p>
    <w:p w14:paraId="7A0EC222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模型训练在第</w:t>
      </w:r>
      <w:r>
        <w:rPr>
          <w:lang w:eastAsia="zh-CN"/>
        </w:rPr>
        <w:t xml:space="preserve"> 29 </w:t>
      </w:r>
      <w:r>
        <w:rPr>
          <w:lang w:eastAsia="zh-CN"/>
        </w:rPr>
        <w:t>轮早停，恢复第</w:t>
      </w:r>
      <w:r>
        <w:rPr>
          <w:lang w:eastAsia="zh-CN"/>
        </w:rPr>
        <w:t xml:space="preserve"> 23 </w:t>
      </w:r>
      <w:r>
        <w:rPr>
          <w:lang w:eastAsia="zh-CN"/>
        </w:rPr>
        <w:t>轮权重后，全量测试集准确率为</w:t>
      </w:r>
      <w:r>
        <w:rPr>
          <w:lang w:eastAsia="zh-CN"/>
        </w:rPr>
        <w:t xml:space="preserve"> 99.48%</w:t>
      </w:r>
      <w:r>
        <w:rPr>
          <w:lang w:eastAsia="zh-CN"/>
        </w:rPr>
        <w:t>，训练集准确率在最后几轮接近</w:t>
      </w:r>
      <w:r>
        <w:rPr>
          <w:lang w:eastAsia="zh-CN"/>
        </w:rPr>
        <w:t xml:space="preserve"> 100%</w:t>
      </w:r>
      <w:r>
        <w:rPr>
          <w:lang w:eastAsia="zh-CN"/>
        </w:rPr>
        <w:t>，训练损失与验证损失均平稳收敛。颜色形状融合分类器在全量测试集上的准确率为</w:t>
      </w:r>
      <w:r>
        <w:rPr>
          <w:lang w:eastAsia="zh-CN"/>
        </w:rPr>
        <w:t xml:space="preserve"> 99.39%</w:t>
      </w:r>
      <w:r>
        <w:rPr>
          <w:lang w:eastAsia="zh-CN"/>
        </w:rPr>
        <w:t>，相对</w:t>
      </w:r>
      <w:r>
        <w:rPr>
          <w:lang w:eastAsia="zh-CN"/>
        </w:rPr>
        <w:t xml:space="preserve"> CNN </w:t>
      </w:r>
      <w:r>
        <w:rPr>
          <w:lang w:eastAsia="zh-CN"/>
        </w:rPr>
        <w:t>单独的</w:t>
      </w:r>
      <w:r>
        <w:rPr>
          <w:lang w:eastAsia="zh-CN"/>
        </w:rPr>
        <w:t xml:space="preserve"> 99.34% </w:t>
      </w:r>
      <w:r>
        <w:rPr>
          <w:lang w:eastAsia="zh-CN"/>
        </w:rPr>
        <w:t>略有提升。图</w:t>
      </w:r>
      <w:r>
        <w:rPr>
          <w:lang w:eastAsia="zh-CN"/>
        </w:rPr>
        <w:t xml:space="preserve">4 </w:t>
      </w:r>
      <w:r>
        <w:rPr>
          <w:lang w:eastAsia="zh-CN"/>
        </w:rPr>
        <w:t>的混淆矩阵为</w:t>
      </w:r>
      <w:r>
        <w:rPr>
          <w:lang w:eastAsia="zh-CN"/>
        </w:rPr>
        <w:t xml:space="preserve"> 131×131 </w:t>
      </w:r>
      <w:r>
        <w:rPr>
          <w:lang w:eastAsia="zh-CN"/>
        </w:rPr>
        <w:t>的方阵，对角带明亮连续，仅在苹果、番茄、葡萄等大类内部的个别品种之间存在零星错分。</w:t>
      </w:r>
    </w:p>
    <w:p w14:paraId="233A9BFF" w14:textId="77777777" w:rsidR="00311D33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BD6E73C" wp14:editId="6E71C3AF">
            <wp:extent cx="4500000" cy="393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530A" w14:textId="77777777" w:rsidR="00311D33" w:rsidRDefault="00000000">
      <w:pPr>
        <w:spacing w:after="0"/>
        <w:jc w:val="center"/>
      </w:pPr>
      <w:r>
        <w:rPr>
          <w:b/>
          <w:sz w:val="21"/>
        </w:rPr>
        <w:t>Figure 4 Confusion Matrix on the Test Set (131 Classes)</w:t>
      </w:r>
    </w:p>
    <w:p w14:paraId="21A17276" w14:textId="77777777" w:rsidR="00311D33" w:rsidRDefault="00000000">
      <w:pPr>
        <w:spacing w:after="12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4 </w:t>
      </w:r>
      <w:r>
        <w:rPr>
          <w:sz w:val="21"/>
          <w:lang w:eastAsia="zh-CN"/>
        </w:rPr>
        <w:t>测试集混淆矩阵（</w:t>
      </w:r>
      <w:r>
        <w:rPr>
          <w:sz w:val="21"/>
          <w:lang w:eastAsia="zh-CN"/>
        </w:rPr>
        <w:t>131</w:t>
      </w:r>
      <w:r>
        <w:rPr>
          <w:sz w:val="21"/>
          <w:lang w:eastAsia="zh-CN"/>
        </w:rPr>
        <w:t>类）</w:t>
      </w:r>
    </w:p>
    <w:p w14:paraId="49B0EBD0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5 </w:t>
      </w:r>
      <w:r>
        <w:rPr>
          <w:lang w:eastAsia="zh-CN"/>
        </w:rPr>
        <w:t>抽取了红苹果、香蕉、橙子、草莓、西瓜、番茄、黄瓜、茄子、红甜椒、土豆、火龙果、猕猴桃共</w:t>
      </w:r>
      <w:r>
        <w:rPr>
          <w:lang w:eastAsia="zh-CN"/>
        </w:rPr>
        <w:t xml:space="preserve"> 12 </w:t>
      </w:r>
      <w:r>
        <w:rPr>
          <w:lang w:eastAsia="zh-CN"/>
        </w:rPr>
        <w:t>个样本展示识别效果，每张子图标注了真实类别、预测类别和置信度，展示样本全部识别正确，置信度普遍在</w:t>
      </w:r>
      <w:r>
        <w:rPr>
          <w:lang w:eastAsia="zh-CN"/>
        </w:rPr>
        <w:t xml:space="preserve"> 90% </w:t>
      </w:r>
      <w:r>
        <w:rPr>
          <w:lang w:eastAsia="zh-CN"/>
        </w:rPr>
        <w:t>以上。</w:t>
      </w:r>
    </w:p>
    <w:p w14:paraId="23536753" w14:textId="77777777" w:rsidR="00311D33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D6CF714" wp14:editId="784F8052">
            <wp:extent cx="4860000" cy="37384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predic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B00C" w14:textId="77777777" w:rsidR="00311D33" w:rsidRDefault="00000000">
      <w:pPr>
        <w:spacing w:after="0"/>
        <w:jc w:val="center"/>
      </w:pPr>
      <w:r>
        <w:rPr>
          <w:b/>
          <w:sz w:val="21"/>
        </w:rPr>
        <w:t>Figure 5 Recognition Results of Test Samples</w:t>
      </w:r>
    </w:p>
    <w:p w14:paraId="5C018E7B" w14:textId="77777777" w:rsidR="00311D33" w:rsidRDefault="00000000">
      <w:pPr>
        <w:spacing w:after="12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5 </w:t>
      </w:r>
      <w:r>
        <w:rPr>
          <w:sz w:val="21"/>
          <w:lang w:eastAsia="zh-CN"/>
        </w:rPr>
        <w:t>测试集样本识别效果</w:t>
      </w:r>
    </w:p>
    <w:p w14:paraId="42C3E185" w14:textId="77777777" w:rsidR="00311D33" w:rsidRDefault="00000000">
      <w:pPr>
        <w:pStyle w:val="21"/>
        <w:rPr>
          <w:lang w:eastAsia="zh-CN"/>
        </w:rPr>
      </w:pPr>
      <w:bookmarkStart w:id="20" w:name="_Toc241246731"/>
      <w:r>
        <w:rPr>
          <w:rFonts w:ascii="Times New Roman" w:eastAsia="黑体" w:hAnsi="Times New Roman"/>
          <w:lang w:eastAsia="zh-CN"/>
        </w:rPr>
        <w:t>5.4</w:t>
      </w:r>
      <w:r>
        <w:rPr>
          <w:rFonts w:ascii="Times New Roman" w:eastAsia="黑体" w:hAnsi="Times New Roman"/>
          <w:lang w:eastAsia="zh-CN"/>
        </w:rPr>
        <w:t>结果分析</w:t>
      </w:r>
      <w:bookmarkEnd w:id="20"/>
    </w:p>
    <w:p w14:paraId="6FAF872D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指标偏高的原因主要有三点：数据集为标准光源箱拍摄、白色背景，分割与识别难度低于自然场景；</w:t>
      </w:r>
      <w:r>
        <w:rPr>
          <w:lang w:eastAsia="zh-CN"/>
        </w:rPr>
        <w:t xml:space="preserve">131 </w:t>
      </w:r>
      <w:r>
        <w:rPr>
          <w:lang w:eastAsia="zh-CN"/>
        </w:rPr>
        <w:t>个类别虽然繁多，但每个类别样本量均衡（每类数百张），不存在严重的长尾问题；数据增强和学习率调度使模型在验证集上的表现稳定提升。对识别率最低的</w:t>
      </w:r>
      <w:r>
        <w:rPr>
          <w:lang w:eastAsia="zh-CN"/>
        </w:rPr>
        <w:t xml:space="preserve"> 15 </w:t>
      </w:r>
      <w:r>
        <w:rPr>
          <w:lang w:eastAsia="zh-CN"/>
        </w:rPr>
        <w:t>个类别（图</w:t>
      </w:r>
      <w:r>
        <w:rPr>
          <w:lang w:eastAsia="zh-CN"/>
        </w:rPr>
        <w:t>6</w:t>
      </w:r>
      <w:r>
        <w:rPr>
          <w:lang w:eastAsia="zh-CN"/>
        </w:rPr>
        <w:t>）进一步分析可以发现，薄弱点集中在同一大类下的不同品种之间，例如红苹果的多个品系、白葡萄的多个编号以及不同品种的番茄，这些类别颜色几乎一致，仅靠表面光泽和果形的微弱差异区分，属于细粒度分类中最困难的部分。</w:t>
      </w:r>
    </w:p>
    <w:p w14:paraId="3BE1BDB6" w14:textId="77777777" w:rsidR="00311D33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CFAC3A0" wp14:editId="5B2F9216">
            <wp:extent cx="5040000" cy="18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class_wea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CC67" w14:textId="77777777" w:rsidR="00311D33" w:rsidRDefault="00000000">
      <w:pPr>
        <w:spacing w:after="0"/>
        <w:jc w:val="center"/>
      </w:pPr>
      <w:r>
        <w:rPr>
          <w:b/>
          <w:sz w:val="21"/>
        </w:rPr>
        <w:t>Figure 6 The 15 Classes with the Lowest Recall</w:t>
      </w:r>
    </w:p>
    <w:p w14:paraId="1DA96ABB" w14:textId="77777777" w:rsidR="00311D33" w:rsidRDefault="00000000">
      <w:pPr>
        <w:spacing w:after="12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6 </w:t>
      </w:r>
      <w:r>
        <w:rPr>
          <w:sz w:val="21"/>
          <w:lang w:eastAsia="zh-CN"/>
        </w:rPr>
        <w:t>识别率最低的</w:t>
      </w:r>
      <w:r>
        <w:rPr>
          <w:sz w:val="21"/>
          <w:lang w:eastAsia="zh-CN"/>
        </w:rPr>
        <w:t>15</w:t>
      </w:r>
      <w:r>
        <w:rPr>
          <w:sz w:val="21"/>
          <w:lang w:eastAsia="zh-CN"/>
        </w:rPr>
        <w:t>个类别</w:t>
      </w:r>
    </w:p>
    <w:p w14:paraId="07703D36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需要说明的是，</w:t>
      </w:r>
      <w:r>
        <w:rPr>
          <w:lang w:eastAsia="zh-CN"/>
        </w:rPr>
        <w:t xml:space="preserve">99.48% </w:t>
      </w:r>
      <w:r>
        <w:rPr>
          <w:lang w:eastAsia="zh-CN"/>
        </w:rPr>
        <w:t>这一指标反映的是</w:t>
      </w:r>
      <w:r>
        <w:rPr>
          <w:lang w:eastAsia="zh-CN"/>
        </w:rPr>
        <w:t xml:space="preserve"> fruits-360 </w:t>
      </w:r>
      <w:r>
        <w:rPr>
          <w:lang w:eastAsia="zh-CN"/>
        </w:rPr>
        <w:t>测试集内的表现，不宜直接外推到真实超市或田间场景。真实画面中存在复杂背景、多个蔬果同框、遮挡和运动模糊，与白背景单目标的训练分布差距较大；动态监测页对摄像头实拍画面的置信度通常低于标准测试图，也印证了这一点。后续工作中需要用真实拍摄数据继续校准模型。</w:t>
      </w:r>
    </w:p>
    <w:p w14:paraId="77E8F9B6" w14:textId="77777777" w:rsidR="00311D33" w:rsidRDefault="00000000">
      <w:pPr>
        <w:pStyle w:val="21"/>
        <w:rPr>
          <w:lang w:eastAsia="zh-CN"/>
        </w:rPr>
      </w:pPr>
      <w:bookmarkStart w:id="21" w:name="_Toc241246732"/>
      <w:r>
        <w:rPr>
          <w:rFonts w:ascii="Times New Roman" w:eastAsia="黑体" w:hAnsi="Times New Roman"/>
          <w:lang w:eastAsia="zh-CN"/>
        </w:rPr>
        <w:t>5.5</w:t>
      </w:r>
      <w:r>
        <w:rPr>
          <w:rFonts w:ascii="Times New Roman" w:eastAsia="黑体" w:hAnsi="Times New Roman"/>
          <w:lang w:eastAsia="zh-CN"/>
        </w:rPr>
        <w:t>项目演示</w:t>
      </w:r>
      <w:bookmarkEnd w:id="21"/>
    </w:p>
    <w:p w14:paraId="3FC0A4B1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演示流程为：在</w:t>
      </w:r>
      <w:r>
        <w:rPr>
          <w:lang w:eastAsia="zh-CN"/>
        </w:rPr>
        <w:t xml:space="preserve"> webapp </w:t>
      </w:r>
      <w:r>
        <w:rPr>
          <w:lang w:eastAsia="zh-CN"/>
        </w:rPr>
        <w:t>目录下执行</w:t>
      </w:r>
      <w:r>
        <w:rPr>
          <w:lang w:eastAsia="zh-CN"/>
        </w:rPr>
        <w:t xml:space="preserve"> python app.py </w:t>
      </w:r>
      <w:r>
        <w:rPr>
          <w:lang w:eastAsia="zh-CN"/>
        </w:rPr>
        <w:t>启动后端，浏览器访问本机</w:t>
      </w:r>
      <w:r>
        <w:rPr>
          <w:lang w:eastAsia="zh-CN"/>
        </w:rPr>
        <w:t xml:space="preserve"> 5000 </w:t>
      </w:r>
      <w:r>
        <w:rPr>
          <w:lang w:eastAsia="zh-CN"/>
        </w:rPr>
        <w:t>端口进入首页；点击</w:t>
      </w:r>
      <w:r>
        <w:rPr>
          <w:lang w:eastAsia="zh-CN"/>
        </w:rPr>
        <w:t>“</w:t>
      </w:r>
      <w:r>
        <w:rPr>
          <w:lang w:eastAsia="zh-CN"/>
        </w:rPr>
        <w:t>上传图片识别</w:t>
      </w:r>
      <w:r>
        <w:rPr>
          <w:lang w:eastAsia="zh-CN"/>
        </w:rPr>
        <w:t>”</w:t>
      </w:r>
      <w:r>
        <w:rPr>
          <w:lang w:eastAsia="zh-CN"/>
        </w:rPr>
        <w:t>进入静态检测页，拖拽或选择一张蔬果图片，约一秒后右侧显示</w:t>
      </w:r>
      <w:r>
        <w:rPr>
          <w:lang w:eastAsia="zh-CN"/>
        </w:rPr>
        <w:t xml:space="preserve"> Top-1 </w:t>
      </w:r>
      <w:r>
        <w:rPr>
          <w:lang w:eastAsia="zh-CN"/>
        </w:rPr>
        <w:t>中文标签、水果</w:t>
      </w:r>
      <w:r>
        <w:rPr>
          <w:lang w:eastAsia="zh-CN"/>
        </w:rPr>
        <w:t>/</w:t>
      </w:r>
      <w:r>
        <w:rPr>
          <w:lang w:eastAsia="zh-CN"/>
        </w:rPr>
        <w:t>蔬菜</w:t>
      </w:r>
      <w:r>
        <w:rPr>
          <w:lang w:eastAsia="zh-CN"/>
        </w:rPr>
        <w:t>/</w:t>
      </w:r>
      <w:r>
        <w:rPr>
          <w:lang w:eastAsia="zh-CN"/>
        </w:rPr>
        <w:t>坚果归属和</w:t>
      </w:r>
      <w:r>
        <w:rPr>
          <w:lang w:eastAsia="zh-CN"/>
        </w:rPr>
        <w:t xml:space="preserve"> Top-3 </w:t>
      </w:r>
      <w:r>
        <w:rPr>
          <w:lang w:eastAsia="zh-CN"/>
        </w:rPr>
        <w:t>置信度条；点击</w:t>
      </w:r>
      <w:r>
        <w:rPr>
          <w:lang w:eastAsia="zh-CN"/>
        </w:rPr>
        <w:t>“</w:t>
      </w:r>
      <w:r>
        <w:rPr>
          <w:lang w:eastAsia="zh-CN"/>
        </w:rPr>
        <w:t>摄像头实时监测</w:t>
      </w:r>
      <w:r>
        <w:rPr>
          <w:lang w:eastAsia="zh-CN"/>
        </w:rPr>
        <w:t>”</w:t>
      </w:r>
      <w:r>
        <w:rPr>
          <w:lang w:eastAsia="zh-CN"/>
        </w:rPr>
        <w:t>进入动态监测页，授权摄像头后视频画面上会周期性叠加识别标签；导航栏的</w:t>
      </w:r>
      <w:r>
        <w:rPr>
          <w:lang w:eastAsia="zh-CN"/>
        </w:rPr>
        <w:t>“</w:t>
      </w:r>
      <w:r>
        <w:rPr>
          <w:lang w:eastAsia="zh-CN"/>
        </w:rPr>
        <w:t>模型评估</w:t>
      </w:r>
      <w:r>
        <w:rPr>
          <w:lang w:eastAsia="zh-CN"/>
        </w:rPr>
        <w:t>”</w:t>
      </w:r>
      <w:r>
        <w:rPr>
          <w:lang w:eastAsia="zh-CN"/>
        </w:rPr>
        <w:t>页可查看训练曲线与混淆矩阵。</w:t>
      </w:r>
    </w:p>
    <w:p w14:paraId="5C7AF197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7 </w:t>
      </w:r>
      <w:r>
        <w:rPr>
          <w:lang w:eastAsia="zh-CN"/>
        </w:rPr>
        <w:t>至图</w:t>
      </w:r>
      <w:r>
        <w:rPr>
          <w:lang w:eastAsia="zh-CN"/>
        </w:rPr>
        <w:t xml:space="preserve">10 </w:t>
      </w:r>
      <w:r>
        <w:rPr>
          <w:lang w:eastAsia="zh-CN"/>
        </w:rPr>
        <w:t>给出了实际页面效果。其中对测试集猕猴桃样本，系统返回</w:t>
      </w:r>
      <w:r>
        <w:rPr>
          <w:lang w:eastAsia="zh-CN"/>
        </w:rPr>
        <w:t xml:space="preserve"> Top-1 </w:t>
      </w:r>
      <w:r>
        <w:rPr>
          <w:lang w:eastAsia="zh-CN"/>
        </w:rPr>
        <w:t>为猕猴桃，置信度</w:t>
      </w:r>
      <w:r>
        <w:rPr>
          <w:lang w:eastAsia="zh-CN"/>
        </w:rPr>
        <w:t xml:space="preserve"> 95.01%</w:t>
      </w:r>
      <w:r>
        <w:rPr>
          <w:lang w:eastAsia="zh-CN"/>
        </w:rPr>
        <w:t>；香蕉样本置信度</w:t>
      </w:r>
      <w:r>
        <w:rPr>
          <w:lang w:eastAsia="zh-CN"/>
        </w:rPr>
        <w:t xml:space="preserve"> 97.44%</w:t>
      </w:r>
      <w:r>
        <w:rPr>
          <w:lang w:eastAsia="zh-CN"/>
        </w:rPr>
        <w:t>，茄子样本置信度</w:t>
      </w:r>
      <w:r>
        <w:rPr>
          <w:lang w:eastAsia="zh-CN"/>
        </w:rPr>
        <w:t xml:space="preserve"> 94.18%</w:t>
      </w:r>
      <w:r>
        <w:rPr>
          <w:lang w:eastAsia="zh-CN"/>
        </w:rPr>
        <w:t>，且</w:t>
      </w:r>
      <w:r>
        <w:rPr>
          <w:lang w:eastAsia="zh-CN"/>
        </w:rPr>
        <w:t xml:space="preserve"> Top-2</w:t>
      </w:r>
      <w:r>
        <w:rPr>
          <w:lang w:eastAsia="zh-CN"/>
        </w:rPr>
        <w:t>、</w:t>
      </w:r>
      <w:r>
        <w:rPr>
          <w:lang w:eastAsia="zh-CN"/>
        </w:rPr>
        <w:t xml:space="preserve">Top-3 </w:t>
      </w:r>
      <w:r>
        <w:rPr>
          <w:lang w:eastAsia="zh-CN"/>
        </w:rPr>
        <w:t>候选也均为外观相近的合理品种，结果符合预期。</w:t>
      </w:r>
    </w:p>
    <w:p w14:paraId="73931F25" w14:textId="77777777" w:rsidR="00311D33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B044257" wp14:editId="7D71D01B">
            <wp:extent cx="4860000" cy="29479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ho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C0DB" w14:textId="77777777" w:rsidR="00311D33" w:rsidRDefault="00000000">
      <w:pPr>
        <w:spacing w:after="0"/>
        <w:jc w:val="center"/>
      </w:pPr>
      <w:r>
        <w:rPr>
          <w:b/>
          <w:sz w:val="21"/>
        </w:rPr>
        <w:t>Figure 7 Homepage of the Web Application</w:t>
      </w:r>
    </w:p>
    <w:p w14:paraId="2CD9797C" w14:textId="77777777" w:rsidR="00311D33" w:rsidRDefault="00000000">
      <w:pPr>
        <w:spacing w:after="120"/>
        <w:jc w:val="center"/>
      </w:pPr>
      <w:r>
        <w:rPr>
          <w:sz w:val="21"/>
        </w:rPr>
        <w:t>图</w:t>
      </w:r>
      <w:r>
        <w:rPr>
          <w:sz w:val="21"/>
        </w:rPr>
        <w:t xml:space="preserve">7 </w:t>
      </w:r>
      <w:r>
        <w:rPr>
          <w:sz w:val="21"/>
        </w:rPr>
        <w:t>系统首页</w:t>
      </w:r>
    </w:p>
    <w:p w14:paraId="2E16617D" w14:textId="77777777" w:rsidR="00311D3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49871C" wp14:editId="29D0F4D8">
            <wp:extent cx="4860000" cy="29479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result_kiw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D147" w14:textId="77777777" w:rsidR="00311D33" w:rsidRDefault="00000000">
      <w:pPr>
        <w:spacing w:after="0"/>
        <w:jc w:val="center"/>
      </w:pPr>
      <w:r>
        <w:rPr>
          <w:b/>
          <w:sz w:val="21"/>
        </w:rPr>
        <w:t>Figure 8 Static Recognition Result of Kiwifruit</w:t>
      </w:r>
    </w:p>
    <w:p w14:paraId="39B7549B" w14:textId="77777777" w:rsidR="00311D33" w:rsidRDefault="00000000">
      <w:pPr>
        <w:spacing w:after="12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8 </w:t>
      </w:r>
      <w:r>
        <w:rPr>
          <w:sz w:val="21"/>
          <w:lang w:eastAsia="zh-CN"/>
        </w:rPr>
        <w:t>静态识别结果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猕猴桃</w:t>
      </w:r>
    </w:p>
    <w:p w14:paraId="4935808C" w14:textId="77777777" w:rsidR="00311D33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04DDABC" wp14:editId="55CD3716">
            <wp:extent cx="4860000" cy="29479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ynamic_p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4437" w14:textId="77777777" w:rsidR="00311D33" w:rsidRDefault="00000000">
      <w:pPr>
        <w:spacing w:after="0"/>
        <w:jc w:val="center"/>
      </w:pPr>
      <w:r>
        <w:rPr>
          <w:b/>
          <w:sz w:val="21"/>
        </w:rPr>
        <w:t>Figure 9 Real-time Monitoring Page</w:t>
      </w:r>
    </w:p>
    <w:p w14:paraId="73F2C526" w14:textId="77777777" w:rsidR="00311D33" w:rsidRDefault="00000000">
      <w:pPr>
        <w:spacing w:after="120"/>
        <w:jc w:val="center"/>
      </w:pPr>
      <w:r>
        <w:rPr>
          <w:sz w:val="21"/>
        </w:rPr>
        <w:t>图</w:t>
      </w:r>
      <w:r>
        <w:rPr>
          <w:sz w:val="21"/>
        </w:rPr>
        <w:t xml:space="preserve">9 </w:t>
      </w:r>
      <w:r>
        <w:rPr>
          <w:sz w:val="21"/>
        </w:rPr>
        <w:t>动态监测页面</w:t>
      </w:r>
    </w:p>
    <w:p w14:paraId="43823479" w14:textId="77777777" w:rsidR="00311D3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CC72A33" wp14:editId="3FAAACE3">
            <wp:extent cx="4860000" cy="29479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uation_p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CE8F" w14:textId="77777777" w:rsidR="00311D33" w:rsidRDefault="00000000">
      <w:pPr>
        <w:spacing w:after="0"/>
        <w:jc w:val="center"/>
        <w:rPr>
          <w:lang w:eastAsia="zh-CN"/>
        </w:rPr>
      </w:pPr>
      <w:r>
        <w:rPr>
          <w:b/>
          <w:sz w:val="21"/>
          <w:lang w:eastAsia="zh-CN"/>
        </w:rPr>
        <w:t>Figure 10 Model Evaluation Page</w:t>
      </w:r>
    </w:p>
    <w:p w14:paraId="79B84486" w14:textId="77777777" w:rsidR="00311D33" w:rsidRDefault="00000000">
      <w:pPr>
        <w:spacing w:after="12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10 </w:t>
      </w:r>
      <w:r>
        <w:rPr>
          <w:sz w:val="21"/>
          <w:lang w:eastAsia="zh-CN"/>
        </w:rPr>
        <w:t>模型评估页面</w:t>
      </w:r>
    </w:p>
    <w:p w14:paraId="5417544C" w14:textId="77777777" w:rsidR="00106CAA" w:rsidRDefault="00106CAA">
      <w:pPr>
        <w:spacing w:line="276" w:lineRule="auto"/>
        <w:rPr>
          <w:rFonts w:eastAsia="黑体" w:cstheme="majorBidi"/>
          <w:b/>
          <w:bCs/>
          <w:color w:val="000000"/>
          <w:sz w:val="32"/>
          <w:szCs w:val="28"/>
          <w:lang w:eastAsia="zh-CN"/>
        </w:rPr>
      </w:pPr>
      <w:r>
        <w:rPr>
          <w:rFonts w:eastAsia="黑体"/>
          <w:lang w:eastAsia="zh-CN"/>
        </w:rPr>
        <w:br w:type="page"/>
      </w:r>
    </w:p>
    <w:p w14:paraId="2D29BD32" w14:textId="0F69420B" w:rsidR="00311D33" w:rsidRDefault="00000000" w:rsidP="00106CAA">
      <w:pPr>
        <w:pStyle w:val="1"/>
        <w:jc w:val="center"/>
        <w:rPr>
          <w:lang w:eastAsia="zh-CN"/>
        </w:rPr>
      </w:pPr>
      <w:bookmarkStart w:id="22" w:name="_Toc241246733"/>
      <w:r>
        <w:rPr>
          <w:rFonts w:ascii="Times New Roman" w:eastAsia="黑体" w:hAnsi="Times New Roman"/>
          <w:lang w:eastAsia="zh-CN"/>
        </w:rPr>
        <w:lastRenderedPageBreak/>
        <w:t xml:space="preserve">6 </w:t>
      </w:r>
      <w:r>
        <w:rPr>
          <w:rFonts w:ascii="Times New Roman" w:eastAsia="黑体" w:hAnsi="Times New Roman"/>
          <w:lang w:eastAsia="zh-CN"/>
        </w:rPr>
        <w:t>总结与展望</w:t>
      </w:r>
      <w:bookmarkEnd w:id="22"/>
    </w:p>
    <w:p w14:paraId="354BEC06" w14:textId="77777777" w:rsidR="00311D33" w:rsidRDefault="00000000">
      <w:pPr>
        <w:pStyle w:val="21"/>
        <w:rPr>
          <w:lang w:eastAsia="zh-CN"/>
        </w:rPr>
      </w:pPr>
      <w:bookmarkStart w:id="23" w:name="_Toc241246734"/>
      <w:r>
        <w:rPr>
          <w:rFonts w:ascii="Times New Roman" w:eastAsia="黑体" w:hAnsi="Times New Roman"/>
          <w:lang w:eastAsia="zh-CN"/>
        </w:rPr>
        <w:t>6.1</w:t>
      </w:r>
      <w:r>
        <w:rPr>
          <w:rFonts w:ascii="Times New Roman" w:eastAsia="黑体" w:hAnsi="Times New Roman"/>
          <w:lang w:eastAsia="zh-CN"/>
        </w:rPr>
        <w:t>总结</w:t>
      </w:r>
      <w:bookmarkEnd w:id="23"/>
    </w:p>
    <w:p w14:paraId="3CAA793F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本项目完成了蔬果识别从数据到部署的完整链路：使用</w:t>
      </w:r>
      <w:r>
        <w:rPr>
          <w:lang w:eastAsia="zh-CN"/>
        </w:rPr>
        <w:t xml:space="preserve"> fruits-360 </w:t>
      </w:r>
      <w:r>
        <w:rPr>
          <w:lang w:eastAsia="zh-CN"/>
        </w:rPr>
        <w:t>全部</w:t>
      </w:r>
      <w:r>
        <w:rPr>
          <w:lang w:eastAsia="zh-CN"/>
        </w:rPr>
        <w:t xml:space="preserve"> 131 </w:t>
      </w:r>
      <w:r>
        <w:rPr>
          <w:lang w:eastAsia="zh-CN"/>
        </w:rPr>
        <w:t>个类别、共计</w:t>
      </w:r>
      <w:r>
        <w:rPr>
          <w:lang w:eastAsia="zh-CN"/>
        </w:rPr>
        <w:t xml:space="preserve"> 9 </w:t>
      </w:r>
      <w:r>
        <w:rPr>
          <w:lang w:eastAsia="zh-CN"/>
        </w:rPr>
        <w:t>万余张图片，构建了带批归一化的四层卷积网络，通过翻转、旋转、缩放和色彩抖动等在线增强配合标签平滑、学习率衰减与早停，在全量测试集上取得</w:t>
      </w:r>
      <w:r>
        <w:rPr>
          <w:lang w:eastAsia="zh-CN"/>
        </w:rPr>
        <w:t xml:space="preserve"> 99.48% </w:t>
      </w:r>
      <w:r>
        <w:rPr>
          <w:lang w:eastAsia="zh-CN"/>
        </w:rPr>
        <w:t>的准确率；进一步将</w:t>
      </w:r>
      <w:r>
        <w:rPr>
          <w:lang w:eastAsia="zh-CN"/>
        </w:rPr>
        <w:t xml:space="preserve"> HSV </w:t>
      </w:r>
      <w:r>
        <w:rPr>
          <w:lang w:eastAsia="zh-CN"/>
        </w:rPr>
        <w:t>颜色直方图和轮廓形状特征与</w:t>
      </w:r>
      <w:r>
        <w:rPr>
          <w:lang w:eastAsia="zh-CN"/>
        </w:rPr>
        <w:t xml:space="preserve"> CNN </w:t>
      </w:r>
      <w:r>
        <w:rPr>
          <w:lang w:eastAsia="zh-CN"/>
        </w:rPr>
        <w:t>概率融合，使识别结果更加稳定。最终系统以</w:t>
      </w:r>
      <w:r>
        <w:rPr>
          <w:lang w:eastAsia="zh-CN"/>
        </w:rPr>
        <w:t xml:space="preserve"> Flask </w:t>
      </w:r>
      <w:r>
        <w:rPr>
          <w:lang w:eastAsia="zh-CN"/>
        </w:rPr>
        <w:t>多页面应用的形式交付，支持静态图片识别与摄像头实时监测，界面完整、部署简单，达到了课程设计的预期目标。</w:t>
      </w:r>
    </w:p>
    <w:p w14:paraId="72FA4245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开发过程中有两点值得记录。一是训练与推理的预处理必须严格一致，项目将预处理与特征提取代码抽为公共模块，后端直接调用，避免了两边归一化方式不同造成的线上掉点；二是学习率对深层模型影响显著，训练前期较大学习率导致验证指标震荡，引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ReduceLROnPlateau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后准确率出现台阶式跃升，说明合理的调度策略比单纯增加轮数更有效。</w:t>
      </w:r>
    </w:p>
    <w:p w14:paraId="05CD4FD9" w14:textId="77777777" w:rsidR="00311D33" w:rsidRDefault="00000000">
      <w:pPr>
        <w:pStyle w:val="21"/>
        <w:rPr>
          <w:lang w:eastAsia="zh-CN"/>
        </w:rPr>
      </w:pPr>
      <w:bookmarkStart w:id="24" w:name="_Toc241246735"/>
      <w:r>
        <w:rPr>
          <w:rFonts w:ascii="Times New Roman" w:eastAsia="黑体" w:hAnsi="Times New Roman"/>
          <w:lang w:eastAsia="zh-CN"/>
        </w:rPr>
        <w:t>6.2</w:t>
      </w:r>
      <w:r>
        <w:rPr>
          <w:rFonts w:ascii="Times New Roman" w:eastAsia="黑体" w:hAnsi="Times New Roman"/>
          <w:lang w:eastAsia="zh-CN"/>
        </w:rPr>
        <w:t>展望</w:t>
      </w:r>
      <w:bookmarkEnd w:id="24"/>
    </w:p>
    <w:p w14:paraId="307CF832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）数据扩充：在真实超市场景、不同光照和复杂背景下拍摄补充样本，将线上误判图片回收标注并定期重训，形成数据闭环；</w:t>
      </w:r>
    </w:p>
    <w:p w14:paraId="454A7121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）模型轻量化：引入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MobileNet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等轻量架构或迁移学习，并将权重导出为</w:t>
      </w:r>
      <w:r>
        <w:rPr>
          <w:lang w:eastAsia="zh-CN"/>
        </w:rPr>
        <w:t xml:space="preserve"> ONNX </w:t>
      </w:r>
      <w:r>
        <w:rPr>
          <w:lang w:eastAsia="zh-CN"/>
        </w:rPr>
        <w:t>格式，便于部署到手机和边缘设备；</w:t>
      </w:r>
    </w:p>
    <w:p w14:paraId="53E2C618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）检测能力扩展：当前系统处理单目标居中图片，后续可改用</w:t>
      </w:r>
      <w:r>
        <w:rPr>
          <w:lang w:eastAsia="zh-CN"/>
        </w:rPr>
        <w:t xml:space="preserve"> YOLO </w:t>
      </w:r>
      <w:r>
        <w:rPr>
          <w:lang w:eastAsia="zh-CN"/>
        </w:rPr>
        <w:t>等检测模型，实现一张图片中多个蔬果的同时定位与识别；</w:t>
      </w:r>
    </w:p>
    <w:p w14:paraId="3DD66F05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）视频流优化：动态监测中加入帧间跟踪与时序投票，避免标签闪烁，降低重复推理开销；</w:t>
      </w:r>
    </w:p>
    <w:p w14:paraId="666DE6A9" w14:textId="77777777" w:rsidR="00311D33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5</w:t>
      </w:r>
      <w:r>
        <w:rPr>
          <w:lang w:eastAsia="zh-CN"/>
        </w:rPr>
        <w:t>）应用延伸：在识别基础上接入营养信息与价格数据库，扩展为自助结算或膳食记录应用。</w:t>
      </w:r>
    </w:p>
    <w:p w14:paraId="3BE55F75" w14:textId="77777777" w:rsidR="008033BA" w:rsidRDefault="008033BA">
      <w:pPr>
        <w:spacing w:line="276" w:lineRule="auto"/>
        <w:rPr>
          <w:rFonts w:eastAsia="黑体" w:cstheme="majorBidi"/>
          <w:b/>
          <w:bCs/>
          <w:color w:val="000000"/>
          <w:sz w:val="32"/>
          <w:szCs w:val="28"/>
        </w:rPr>
      </w:pPr>
      <w:r>
        <w:rPr>
          <w:rFonts w:eastAsia="黑体"/>
        </w:rPr>
        <w:br w:type="page"/>
      </w:r>
    </w:p>
    <w:p w14:paraId="2136C50D" w14:textId="345855EE" w:rsidR="00311D33" w:rsidRDefault="00000000" w:rsidP="008033BA">
      <w:pPr>
        <w:pStyle w:val="1"/>
        <w:jc w:val="center"/>
      </w:pPr>
      <w:bookmarkStart w:id="25" w:name="_Toc241246736"/>
      <w:proofErr w:type="spellStart"/>
      <w:r>
        <w:rPr>
          <w:rFonts w:ascii="Times New Roman" w:eastAsia="黑体" w:hAnsi="Times New Roman"/>
        </w:rPr>
        <w:lastRenderedPageBreak/>
        <w:t>参考文献</w:t>
      </w:r>
      <w:bookmarkEnd w:id="25"/>
      <w:proofErr w:type="spellEnd"/>
    </w:p>
    <w:p w14:paraId="4D324D87" w14:textId="77777777" w:rsidR="00311D33" w:rsidRDefault="00000000">
      <w:pPr>
        <w:ind w:left="480" w:hanging="480"/>
      </w:pPr>
      <w:r>
        <w:rPr>
          <w:sz w:val="21"/>
        </w:rPr>
        <w:t>[1] Krizhevsky A, Sutskever I, Hinton G E. ImageNet classification with deep convolutional neural networks[C]//Advances in Neural Information Processing Systems, 2012: 1097-1105.</w:t>
      </w:r>
    </w:p>
    <w:p w14:paraId="1DD50AAA" w14:textId="77777777" w:rsidR="00311D33" w:rsidRDefault="00000000">
      <w:pPr>
        <w:ind w:left="480" w:hanging="480"/>
      </w:pPr>
      <w:r>
        <w:rPr>
          <w:sz w:val="21"/>
        </w:rPr>
        <w:t>[2] Simonyan K, Zisserman A. Very deep convolutional networks for large-scale image recognition[C]//International Conference on Learning Representations, 2015.</w:t>
      </w:r>
    </w:p>
    <w:p w14:paraId="1106CE56" w14:textId="77777777" w:rsidR="00311D33" w:rsidRDefault="00000000">
      <w:pPr>
        <w:ind w:left="480" w:hanging="480"/>
      </w:pPr>
      <w:r>
        <w:rPr>
          <w:sz w:val="21"/>
        </w:rPr>
        <w:t>[3] He K, Zhang X, Ren S, et al. Deep residual learning for image recognition[C]//IEEE Conference on Computer Vision and Pattern Recognition, 2016: 770-778.</w:t>
      </w:r>
    </w:p>
    <w:p w14:paraId="4D268405" w14:textId="77777777" w:rsidR="00311D33" w:rsidRDefault="00000000">
      <w:pPr>
        <w:ind w:left="480" w:hanging="480"/>
      </w:pPr>
      <w:r>
        <w:rPr>
          <w:sz w:val="21"/>
        </w:rPr>
        <w:t>[4] Ioffe S, Szegedy C. Batch normalization: Accelerating deep network training by reducing internal covariate shift[C]//International Conference on Machine Learning, 2015: 448-456.</w:t>
      </w:r>
    </w:p>
    <w:p w14:paraId="59A3984B" w14:textId="77777777" w:rsidR="00311D33" w:rsidRDefault="00000000">
      <w:pPr>
        <w:ind w:left="480" w:hanging="480"/>
      </w:pPr>
      <w:r>
        <w:rPr>
          <w:sz w:val="21"/>
        </w:rPr>
        <w:t>[5] Srivastava N, Hinton G, Krizhevsky A, et al. Dropout: A simple way to prevent neural networks from overfitting[J]. Journal of Machine Learning Research, 2014, 15(1): 1929-1958.</w:t>
      </w:r>
    </w:p>
    <w:p w14:paraId="74166556" w14:textId="77777777" w:rsidR="00311D33" w:rsidRDefault="00000000">
      <w:pPr>
        <w:ind w:left="480" w:hanging="480"/>
      </w:pPr>
      <w:r>
        <w:rPr>
          <w:sz w:val="21"/>
        </w:rPr>
        <w:t>[6] Kingma D P, Ba J. Adam: A method for stochastic optimization[C]//International Conference on Learning Representations, 2015.</w:t>
      </w:r>
    </w:p>
    <w:p w14:paraId="1A3A8A42" w14:textId="77777777" w:rsidR="00311D33" w:rsidRDefault="00000000">
      <w:pPr>
        <w:ind w:left="480" w:hanging="480"/>
      </w:pPr>
      <w:r>
        <w:rPr>
          <w:sz w:val="21"/>
        </w:rPr>
        <w:t>[7] Muresan H, Oltean M. Fruit recognition from images using deep learning[J]. Acta Universitatis Sapientiae, Informatica, 2018, 10(1): 26-42.</w:t>
      </w:r>
    </w:p>
    <w:p w14:paraId="52D6BCC0" w14:textId="77777777" w:rsidR="00311D33" w:rsidRDefault="00000000">
      <w:pPr>
        <w:ind w:left="480" w:hanging="480"/>
      </w:pPr>
      <w:r>
        <w:rPr>
          <w:sz w:val="21"/>
        </w:rPr>
        <w:t>[8] LeCun Y, Bottou L, Bengio Y, et al. Gradient-based learning applied to document recognition[J]. Proceedings of the IEEE, 1998, 86(11): 2278-2324.</w:t>
      </w:r>
    </w:p>
    <w:p w14:paraId="1313E320" w14:textId="77777777" w:rsidR="00311D33" w:rsidRDefault="00000000">
      <w:pPr>
        <w:ind w:left="480" w:hanging="480"/>
      </w:pPr>
      <w:r>
        <w:rPr>
          <w:sz w:val="21"/>
        </w:rPr>
        <w:t>[9] Howard A G, Zhu M, Chen B, et al. MobileNets: Efficient convolutional neural networks for mobile vision applications[J]. arXiv preprint arXiv:1704.04861, 2017.</w:t>
      </w:r>
    </w:p>
    <w:p w14:paraId="7CFD0023" w14:textId="77777777" w:rsidR="00311D33" w:rsidRDefault="00000000">
      <w:pPr>
        <w:ind w:left="480" w:hanging="480"/>
        <w:rPr>
          <w:lang w:eastAsia="zh-CN"/>
        </w:rPr>
      </w:pPr>
      <w:r>
        <w:rPr>
          <w:sz w:val="21"/>
          <w:lang w:eastAsia="zh-CN"/>
        </w:rPr>
        <w:t xml:space="preserve">[10] </w:t>
      </w:r>
      <w:r>
        <w:rPr>
          <w:sz w:val="21"/>
          <w:lang w:eastAsia="zh-CN"/>
        </w:rPr>
        <w:t>周</w:t>
      </w:r>
      <w:proofErr w:type="gramStart"/>
      <w:r>
        <w:rPr>
          <w:sz w:val="21"/>
          <w:lang w:eastAsia="zh-CN"/>
        </w:rPr>
        <w:t>飞燕</w:t>
      </w:r>
      <w:r>
        <w:rPr>
          <w:sz w:val="21"/>
          <w:lang w:eastAsia="zh-CN"/>
        </w:rPr>
        <w:t>,</w:t>
      </w:r>
      <w:proofErr w:type="gramEnd"/>
      <w:r>
        <w:rPr>
          <w:sz w:val="21"/>
          <w:lang w:eastAsia="zh-CN"/>
        </w:rPr>
        <w:t xml:space="preserve"> </w:t>
      </w:r>
      <w:proofErr w:type="gramStart"/>
      <w:r>
        <w:rPr>
          <w:sz w:val="21"/>
          <w:lang w:eastAsia="zh-CN"/>
        </w:rPr>
        <w:t>金林鹏</w:t>
      </w:r>
      <w:r>
        <w:rPr>
          <w:sz w:val="21"/>
          <w:lang w:eastAsia="zh-CN"/>
        </w:rPr>
        <w:t>,</w:t>
      </w:r>
      <w:proofErr w:type="gramEnd"/>
      <w:r>
        <w:rPr>
          <w:sz w:val="21"/>
          <w:lang w:eastAsia="zh-CN"/>
        </w:rPr>
        <w:t xml:space="preserve"> </w:t>
      </w:r>
      <w:proofErr w:type="gramStart"/>
      <w:r>
        <w:rPr>
          <w:sz w:val="21"/>
          <w:lang w:eastAsia="zh-CN"/>
        </w:rPr>
        <w:t>董军</w:t>
      </w:r>
      <w:r>
        <w:rPr>
          <w:sz w:val="21"/>
          <w:lang w:eastAsia="zh-CN"/>
        </w:rPr>
        <w:t>.</w:t>
      </w:r>
      <w:proofErr w:type="gram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卷积神经网络研究综述</w:t>
      </w:r>
      <w:r>
        <w:rPr>
          <w:sz w:val="21"/>
          <w:lang w:eastAsia="zh-CN"/>
        </w:rPr>
        <w:t xml:space="preserve">[J]. </w:t>
      </w:r>
      <w:r>
        <w:rPr>
          <w:sz w:val="21"/>
          <w:lang w:eastAsia="zh-CN"/>
        </w:rPr>
        <w:t>计算机</w:t>
      </w:r>
      <w:proofErr w:type="gramStart"/>
      <w:r>
        <w:rPr>
          <w:sz w:val="21"/>
          <w:lang w:eastAsia="zh-CN"/>
        </w:rPr>
        <w:t>学报</w:t>
      </w:r>
      <w:r>
        <w:rPr>
          <w:sz w:val="21"/>
          <w:lang w:eastAsia="zh-CN"/>
        </w:rPr>
        <w:t>,</w:t>
      </w:r>
      <w:proofErr w:type="gramEnd"/>
      <w:r>
        <w:rPr>
          <w:sz w:val="21"/>
          <w:lang w:eastAsia="zh-CN"/>
        </w:rPr>
        <w:t xml:space="preserve"> 2017, 40</w:t>
      </w:r>
      <w:proofErr w:type="gramStart"/>
      <w:r>
        <w:rPr>
          <w:sz w:val="21"/>
          <w:lang w:eastAsia="zh-CN"/>
        </w:rPr>
        <w:t>(6)</w:t>
      </w:r>
      <w:proofErr w:type="gramEnd"/>
      <w:r>
        <w:rPr>
          <w:sz w:val="21"/>
          <w:lang w:eastAsia="zh-CN"/>
        </w:rPr>
        <w:t>: 1229-1251.</w:t>
      </w:r>
    </w:p>
    <w:sectPr w:rsidR="00311D33" w:rsidSect="002C124C">
      <w:footerReference w:type="default" r:id="rId28"/>
      <w:pgSz w:w="12240" w:h="15840"/>
      <w:pgMar w:top="1417" w:right="1701" w:bottom="141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4085" w14:textId="77777777" w:rsidR="00DF7A1B" w:rsidRDefault="00DF7A1B">
      <w:pPr>
        <w:spacing w:after="0" w:line="240" w:lineRule="auto"/>
      </w:pPr>
      <w:r>
        <w:separator/>
      </w:r>
    </w:p>
  </w:endnote>
  <w:endnote w:type="continuationSeparator" w:id="0">
    <w:p w14:paraId="2B5B3DE5" w14:textId="77777777" w:rsidR="00DF7A1B" w:rsidRDefault="00DF7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CBEA" w14:textId="77777777" w:rsidR="002C124C" w:rsidRDefault="002C124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E2473" w14:textId="6C79AC6F" w:rsidR="00311D33" w:rsidRDefault="00311D33" w:rsidP="002C124C">
    <w:pPr>
      <w:pStyle w:val="a7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942A9" w14:textId="77777777" w:rsidR="002C124C" w:rsidRDefault="002C124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1029557"/>
      <w:docPartObj>
        <w:docPartGallery w:val="Page Numbers (Bottom of Page)"/>
        <w:docPartUnique/>
      </w:docPartObj>
    </w:sdtPr>
    <w:sdtContent>
      <w:p w14:paraId="49AFB1BA" w14:textId="06DB3B4E" w:rsidR="002C124C" w:rsidRDefault="002C124C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7F27BD5" w14:textId="0A2CC9C5" w:rsidR="002C124C" w:rsidRDefault="002C124C" w:rsidP="002C124C">
    <w:pPr>
      <w:pStyle w:val="a7"/>
      <w:jc w:val="center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C1DA" w14:textId="77777777" w:rsidR="002C124C" w:rsidRDefault="002C124C" w:rsidP="008033BA">
    <w:pPr>
      <w:pStyle w:val="a7"/>
      <w:rPr>
        <w:rFonts w:hint="eastAsia"/>
        <w:lang w:eastAsia="zh-CN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6377665"/>
      <w:docPartObj>
        <w:docPartGallery w:val="Page Numbers (Bottom of Page)"/>
        <w:docPartUnique/>
      </w:docPartObj>
    </w:sdtPr>
    <w:sdtContent>
      <w:p w14:paraId="3B92948D" w14:textId="77777777" w:rsidR="002C124C" w:rsidRDefault="002C124C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159C429" w14:textId="77777777" w:rsidR="002C124C" w:rsidRDefault="002C124C" w:rsidP="002C124C">
    <w:pPr>
      <w:pStyle w:val="a7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6250E" w14:textId="77777777" w:rsidR="00DF7A1B" w:rsidRDefault="00DF7A1B">
      <w:pPr>
        <w:spacing w:after="0" w:line="240" w:lineRule="auto"/>
      </w:pPr>
      <w:r>
        <w:separator/>
      </w:r>
    </w:p>
  </w:footnote>
  <w:footnote w:type="continuationSeparator" w:id="0">
    <w:p w14:paraId="552C5B41" w14:textId="77777777" w:rsidR="00DF7A1B" w:rsidRDefault="00DF7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734C" w14:textId="77777777" w:rsidR="002C124C" w:rsidRDefault="002C124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46BB9" w14:textId="77777777" w:rsidR="002C124C" w:rsidRDefault="002C124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6FC0" w14:textId="77777777" w:rsidR="002C124C" w:rsidRDefault="002C124C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E25E" w14:textId="77777777" w:rsidR="002C124C" w:rsidRDefault="002C124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040433">
    <w:abstractNumId w:val="8"/>
  </w:num>
  <w:num w:numId="2" w16cid:durableId="67271899">
    <w:abstractNumId w:val="6"/>
  </w:num>
  <w:num w:numId="3" w16cid:durableId="437214177">
    <w:abstractNumId w:val="5"/>
  </w:num>
  <w:num w:numId="4" w16cid:durableId="927150981">
    <w:abstractNumId w:val="4"/>
  </w:num>
  <w:num w:numId="5" w16cid:durableId="1021248656">
    <w:abstractNumId w:val="7"/>
  </w:num>
  <w:num w:numId="6" w16cid:durableId="2048873111">
    <w:abstractNumId w:val="3"/>
  </w:num>
  <w:num w:numId="7" w16cid:durableId="1264340545">
    <w:abstractNumId w:val="2"/>
  </w:num>
  <w:num w:numId="8" w16cid:durableId="698823544">
    <w:abstractNumId w:val="1"/>
  </w:num>
  <w:num w:numId="9" w16cid:durableId="954209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B3D"/>
    <w:rsid w:val="0006063C"/>
    <w:rsid w:val="0007732F"/>
    <w:rsid w:val="00086355"/>
    <w:rsid w:val="00103C0A"/>
    <w:rsid w:val="00106CAA"/>
    <w:rsid w:val="0015074B"/>
    <w:rsid w:val="0029639D"/>
    <w:rsid w:val="002A215D"/>
    <w:rsid w:val="002C124C"/>
    <w:rsid w:val="00311D33"/>
    <w:rsid w:val="00326F90"/>
    <w:rsid w:val="004418BA"/>
    <w:rsid w:val="008033BA"/>
    <w:rsid w:val="00AA1D8D"/>
    <w:rsid w:val="00B47730"/>
    <w:rsid w:val="00CB0664"/>
    <w:rsid w:val="00DB0D1F"/>
    <w:rsid w:val="00DF7A1B"/>
    <w:rsid w:val="00F57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673B7"/>
  <w14:defaultImageDpi w14:val="300"/>
  <w15:docId w15:val="{BF843307-EDF1-4B68-8DDC-F0CEA232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033BA"/>
  </w:style>
  <w:style w:type="paragraph" w:styleId="TOC2">
    <w:name w:val="toc 2"/>
    <w:basedOn w:val="a1"/>
    <w:next w:val="a1"/>
    <w:autoRedefine/>
    <w:uiPriority w:val="39"/>
    <w:unhideWhenUsed/>
    <w:rsid w:val="00106CAA"/>
    <w:pPr>
      <w:tabs>
        <w:tab w:val="right" w:leader="dot" w:pos="8828"/>
      </w:tabs>
      <w:spacing w:line="240" w:lineRule="auto"/>
      <w:ind w:leftChars="200" w:left="480"/>
    </w:pPr>
  </w:style>
  <w:style w:type="character" w:styleId="aff9">
    <w:name w:val="Hyperlink"/>
    <w:basedOn w:val="a2"/>
    <w:uiPriority w:val="99"/>
    <w:unhideWhenUsed/>
    <w:rsid w:val="008033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22</Pages>
  <Words>5149</Words>
  <Characters>7880</Characters>
  <Application>Microsoft Office Word</Application>
  <DocSecurity>0</DocSecurity>
  <Lines>254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真光 牛</cp:lastModifiedBy>
  <cp:revision>12</cp:revision>
  <dcterms:created xsi:type="dcterms:W3CDTF">2013-12-23T23:15:00Z</dcterms:created>
  <dcterms:modified xsi:type="dcterms:W3CDTF">2026-09-25T08:48:00Z</dcterms:modified>
  <cp:category/>
</cp:coreProperties>
</file>