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5CA" w:rsidRPr="003B13FA" w:rsidRDefault="002265CA">
      <w:pPr>
        <w:pStyle w:val="Title"/>
      </w:pPr>
      <w:smartTag w:uri="urn:schemas-microsoft-com:office:smarttags" w:element="place">
        <w:smartTag w:uri="urn:schemas-microsoft-com:office:smarttags" w:element="PlaceType">
          <w:r w:rsidRPr="003B13FA">
            <w:t>University</w:t>
          </w:r>
        </w:smartTag>
        <w:r w:rsidRPr="003B13FA">
          <w:t xml:space="preserve"> of </w:t>
        </w:r>
        <w:smartTag w:uri="urn:schemas-microsoft-com:office:smarttags" w:element="PlaceName">
          <w:r w:rsidRPr="003B13FA">
            <w:t>California</w:t>
          </w:r>
        </w:smartTag>
      </w:smartTag>
    </w:p>
    <w:p w:rsidR="002265CA" w:rsidRPr="003B13FA" w:rsidRDefault="002265CA">
      <w:pPr>
        <w:jc w:val="center"/>
        <w:rPr>
          <w:b/>
          <w:sz w:val="24"/>
        </w:rPr>
      </w:pPr>
      <w:r w:rsidRPr="003B13FA">
        <w:rPr>
          <w:b/>
          <w:sz w:val="24"/>
        </w:rPr>
        <w:t>Department of Mechanical Engineering</w:t>
      </w:r>
    </w:p>
    <w:p w:rsidR="002265CA" w:rsidRPr="003B13FA" w:rsidRDefault="002265CA">
      <w:pPr>
        <w:jc w:val="both"/>
        <w:rPr>
          <w:sz w:val="24"/>
        </w:rPr>
      </w:pPr>
    </w:p>
    <w:p w:rsidR="002265CA" w:rsidRPr="003B13FA" w:rsidRDefault="002265CA">
      <w:pPr>
        <w:jc w:val="both"/>
        <w:rPr>
          <w:sz w:val="24"/>
        </w:rPr>
        <w:sectPr w:rsidR="002265CA" w:rsidRPr="003B13FA" w:rsidSect="00CA54F4">
          <w:pgSz w:w="12240" w:h="15840"/>
          <w:pgMar w:top="720" w:right="1440" w:bottom="1296" w:left="1440" w:header="720" w:footer="720" w:gutter="0"/>
          <w:cols w:space="720"/>
        </w:sectPr>
      </w:pPr>
    </w:p>
    <w:p w:rsidR="002265CA" w:rsidRPr="003B13FA" w:rsidRDefault="002265CA">
      <w:pPr>
        <w:jc w:val="both"/>
        <w:rPr>
          <w:sz w:val="24"/>
        </w:rPr>
      </w:pPr>
      <w:r w:rsidRPr="003B13FA">
        <w:rPr>
          <w:sz w:val="24"/>
        </w:rPr>
        <w:t>ME</w:t>
      </w:r>
      <w:r w:rsidR="00294888">
        <w:rPr>
          <w:sz w:val="24"/>
        </w:rPr>
        <w:t xml:space="preserve"> C</w:t>
      </w:r>
      <w:r w:rsidRPr="003B13FA">
        <w:rPr>
          <w:sz w:val="24"/>
        </w:rPr>
        <w:t>232</w:t>
      </w:r>
      <w:r w:rsidR="00294888">
        <w:rPr>
          <w:sz w:val="24"/>
        </w:rPr>
        <w:t>/EE C220</w:t>
      </w:r>
      <w:r w:rsidRPr="003B13FA">
        <w:rPr>
          <w:sz w:val="24"/>
        </w:rPr>
        <w:t xml:space="preserve"> Advanced Dynamic Systems and Control I</w:t>
      </w:r>
    </w:p>
    <w:p w:rsidR="002265CA" w:rsidRPr="003B13FA" w:rsidRDefault="00294888">
      <w:pPr>
        <w:jc w:val="right"/>
        <w:rPr>
          <w:sz w:val="24"/>
        </w:rPr>
        <w:sectPr w:rsidR="002265CA" w:rsidRPr="003B13FA">
          <w:type w:val="continuous"/>
          <w:pgSz w:w="12240" w:h="15840"/>
          <w:pgMar w:top="720" w:right="1440" w:bottom="1440" w:left="1440" w:header="720" w:footer="720" w:gutter="0"/>
          <w:cols w:num="2" w:space="0" w:equalWidth="0">
            <w:col w:w="6480" w:space="0"/>
            <w:col w:w="2880"/>
          </w:cols>
        </w:sectPr>
      </w:pPr>
      <w:r>
        <w:rPr>
          <w:sz w:val="24"/>
        </w:rPr>
        <w:br w:type="column"/>
      </w:r>
      <w:r>
        <w:rPr>
          <w:sz w:val="24"/>
        </w:rPr>
        <w:tab/>
        <w:t>Fall 2017</w:t>
      </w:r>
    </w:p>
    <w:p w:rsidR="002265CA" w:rsidRPr="003B13FA" w:rsidRDefault="004B5B74">
      <w:pPr>
        <w:pBdr>
          <w:top w:val="single" w:sz="6" w:space="1" w:color="auto"/>
          <w:bottom w:val="single" w:sz="6" w:space="1" w:color="auto"/>
        </w:pBdr>
        <w:jc w:val="both"/>
        <w:rPr>
          <w:sz w:val="24"/>
        </w:rPr>
      </w:pPr>
      <w:r>
        <w:rPr>
          <w:sz w:val="24"/>
        </w:rPr>
        <w:t>Final Examination</w:t>
      </w:r>
      <w:r>
        <w:rPr>
          <w:sz w:val="24"/>
        </w:rPr>
        <w:tab/>
        <w:t>December</w:t>
      </w:r>
      <w:r w:rsidRPr="00294888">
        <w:rPr>
          <w:sz w:val="24"/>
          <w:szCs w:val="24"/>
        </w:rPr>
        <w:t xml:space="preserve"> </w:t>
      </w:r>
      <w:r w:rsidR="00294888" w:rsidRPr="00294888">
        <w:rPr>
          <w:sz w:val="24"/>
          <w:szCs w:val="24"/>
        </w:rPr>
        <w:t>14 (Th) 8-11 AM</w:t>
      </w:r>
      <w:r w:rsidR="00294888" w:rsidRPr="00294888">
        <w:rPr>
          <w:sz w:val="24"/>
          <w:szCs w:val="24"/>
        </w:rPr>
        <w:t xml:space="preserve"> in</w:t>
      </w:r>
      <w:r w:rsidR="00294888">
        <w:rPr>
          <w:sz w:val="24"/>
        </w:rPr>
        <w:t xml:space="preserve"> Room   .</w:t>
      </w:r>
      <w:r w:rsidR="009976F1">
        <w:rPr>
          <w:sz w:val="24"/>
        </w:rPr>
        <w:t>Open Reader, Open Notes</w:t>
      </w:r>
    </w:p>
    <w:p w:rsidR="002265CA" w:rsidRPr="003B13FA" w:rsidRDefault="002265CA">
      <w:pPr>
        <w:pBdr>
          <w:top w:val="single" w:sz="6" w:space="1" w:color="auto"/>
          <w:bottom w:val="single" w:sz="6" w:space="1" w:color="auto"/>
        </w:pBdr>
        <w:jc w:val="both"/>
        <w:rPr>
          <w:sz w:val="24"/>
        </w:rPr>
      </w:pPr>
      <w:r w:rsidRPr="003B13FA">
        <w:rPr>
          <w:sz w:val="24"/>
        </w:rPr>
        <w:t xml:space="preserve">READ ALL PROBLEMS FIRST, AND START WITH THE PROBLEM EASIEST FOR YOU. </w:t>
      </w:r>
    </w:p>
    <w:p w:rsidR="00E21619" w:rsidRDefault="00BA4CC2" w:rsidP="00294888">
      <w:pPr>
        <w:pStyle w:val="BodyText"/>
      </w:pPr>
      <w:r w:rsidRPr="003B13FA">
        <w:t>[1]</w:t>
      </w:r>
      <w:r w:rsidRPr="003B13FA">
        <w:tab/>
      </w:r>
      <w:r w:rsidR="00294888">
        <w:t>Consider a linear quadratic regulator problem defined by</w:t>
      </w:r>
    </w:p>
    <w:p w:rsidR="008C5BED" w:rsidRPr="008C5BED" w:rsidRDefault="00294888" w:rsidP="00294888">
      <w:pPr>
        <w:pStyle w:val="BodyText"/>
        <w:rPr>
          <w:lang w:eastAsia="ko-KR"/>
        </w:rPr>
      </w:pPr>
      <m:oMathPara>
        <m:oMath>
          <m:f>
            <m:fPr>
              <m:ctrlPr>
                <w:rPr>
                  <w:rFonts w:ascii="Cambria Math" w:eastAsia="Batang" w:hAnsi="Cambria Math"/>
                  <w:lang w:eastAsia="ko-KR"/>
                </w:rPr>
              </m:ctrlPr>
            </m:fPr>
            <m:num>
              <m:r>
                <w:rPr>
                  <w:rFonts w:ascii="Cambria Math" w:eastAsia="Batang" w:hAnsi="Cambria Math"/>
                  <w:lang w:eastAsia="ko-KR"/>
                </w:rPr>
                <m:t>dx</m:t>
              </m:r>
            </m:num>
            <m:den>
              <m:r>
                <w:rPr>
                  <w:rFonts w:ascii="Cambria Math" w:eastAsia="Batang" w:hAnsi="Cambria Math"/>
                  <w:lang w:eastAsia="ko-KR"/>
                </w:rPr>
                <m:t>dt</m:t>
              </m:r>
            </m:den>
          </m:f>
          <m:r>
            <w:rPr>
              <w:rFonts w:ascii="Cambria Math" w:eastAsia="Batang" w:hAnsi="Cambria Math"/>
              <w:lang w:eastAsia="ko-K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Batang" w:hAnsi="Cambria Math"/>
                  <w:i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Batang" w:hAnsi="Cambria Math"/>
                      <w:i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1</m:t>
                    </m:r>
                  </m:e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Batang" w:hAnsi="Cambria Math"/>
              <w:lang w:eastAsia="ko-KR"/>
            </w:rPr>
            <m:t>x+</m:t>
          </m:r>
          <m:d>
            <m:dPr>
              <m:begChr m:val="["/>
              <m:endChr m:val="]"/>
              <m:ctrlPr>
                <w:rPr>
                  <w:rFonts w:ascii="Cambria Math" w:eastAsia="Batang" w:hAnsi="Cambria Math"/>
                  <w:i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Batang" w:hAnsi="Cambria Math"/>
                      <w:i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Batang" w:hAnsi="Cambria Math"/>
              <w:lang w:eastAsia="ko-KR"/>
            </w:rPr>
            <m:t>u</m:t>
          </m:r>
        </m:oMath>
      </m:oMathPara>
    </w:p>
    <w:p w:rsidR="00294888" w:rsidRPr="008C5BED" w:rsidRDefault="00294888" w:rsidP="008C5BED">
      <w:pPr>
        <w:pStyle w:val="BodyText"/>
        <w:jc w:val="center"/>
        <w:rPr>
          <w:rFonts w:eastAsia="Batang"/>
          <w:lang w:eastAsia="ko-KR"/>
        </w:rPr>
      </w:pPr>
      <m:oMathPara>
        <m:oMath>
          <m:r>
            <w:rPr>
              <w:rFonts w:ascii="Cambria Math" w:eastAsia="Batang" w:hAnsi="Cambria Math"/>
              <w:lang w:eastAsia="ko-KR"/>
            </w:rPr>
            <m:t>J=</m:t>
          </m:r>
          <m:nary>
            <m:naryPr>
              <m:limLoc m:val="undOvr"/>
              <m:ctrlPr>
                <w:rPr>
                  <w:rFonts w:ascii="Cambria Math" w:eastAsia="Batang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eastAsia="Batang" w:hAnsi="Cambria Math"/>
                  <w:lang w:eastAsia="ko-KR"/>
                </w:rPr>
                <m:t>0</m:t>
              </m:r>
            </m:sub>
            <m:sup>
              <m:r>
                <w:rPr>
                  <w:rFonts w:ascii="Cambria Math" w:eastAsia="Batang" w:hAnsi="Cambria Math"/>
                  <w:lang w:eastAsia="ko-KR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="Batang" w:hAnsi="Cambria Math"/>
                      <w:i/>
                      <w:lang w:eastAsia="ko-K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Batang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Batang" w:hAnsi="Cambria Math"/>
                          <w:lang w:eastAsia="ko-K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Batang" w:hAnsi="Cambria Math"/>
                          <w:lang w:eastAsia="ko-KR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Batang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eastAsia="Batang" w:hAnsi="Cambria Math"/>
                          <w:lang w:eastAsia="ko-KR"/>
                        </w:rPr>
                        <m:t>t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Batang" w:hAnsi="Cambria Math"/>
                          <w:i/>
                          <w:lang w:eastAsia="ko-K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Batang" w:hAnsi="Cambria Math"/>
                              <w:i/>
                              <w:lang w:eastAsia="ko-K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Batang" w:hAnsi="Cambria Math"/>
                                <w:lang w:eastAsia="ko-KR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eastAsia="Batang" w:hAnsi="Cambria Math"/>
                                <w:lang w:eastAsia="ko-KR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eastAsia="Batang" w:hAnsi="Cambria Math"/>
                                <w:lang w:eastAsia="ko-KR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Batang" w:hAnsi="Cambria Math"/>
                                <w:lang w:eastAsia="ko-KR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eastAsia="Batang" w:hAnsi="Cambria Math"/>
                                <w:lang w:eastAsia="ko-KR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Batang" w:hAnsi="Cambria Math"/>
                                <w:lang w:eastAsia="ko-KR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Batang" w:hAnsi="Cambria Math"/>
                                <w:lang w:eastAsia="ko-KR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Batang" w:hAnsi="Cambria Math"/>
                                <w:lang w:eastAsia="ko-KR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Batang" w:hAnsi="Cambria Math"/>
                                <w:lang w:eastAsia="ko-KR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Batang" w:hAnsi="Cambria Math"/>
                      <w:lang w:eastAsia="ko-KR"/>
                    </w:rPr>
                    <m:t>x</m:t>
                  </m:r>
                  <m:d>
                    <m:dPr>
                      <m:ctrlPr>
                        <w:rPr>
                          <w:rFonts w:ascii="Cambria Math" w:eastAsia="Batang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eastAsia="Batang" w:hAnsi="Cambria Math"/>
                          <w:lang w:eastAsia="ko-KR"/>
                        </w:rPr>
                        <m:t>t</m:t>
                      </m:r>
                    </m:e>
                  </m:d>
                  <m:r>
                    <w:rPr>
                      <w:rFonts w:ascii="Cambria Math" w:eastAsia="Batang" w:hAnsi="Cambria Math"/>
                      <w:lang w:eastAsia="ko-KR"/>
                    </w:rPr>
                    <m:t>+R</m:t>
                  </m:r>
                  <m:sSup>
                    <m:sSupPr>
                      <m:ctrlPr>
                        <w:rPr>
                          <w:rFonts w:ascii="Cambria Math" w:eastAsia="Batang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Batang" w:hAnsi="Cambria Math"/>
                          <w:lang w:eastAsia="ko-K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Batang" w:hAnsi="Cambria Math"/>
                          <w:lang w:eastAsia="ko-KR"/>
                        </w:rPr>
                        <m:t>2</m:t>
                      </m:r>
                    </m:sup>
                  </m:sSup>
                  <m:r>
                    <w:rPr>
                      <w:rFonts w:ascii="Cambria Math" w:eastAsia="Batang" w:hAnsi="Cambria Math"/>
                      <w:lang w:eastAsia="ko-KR"/>
                    </w:rPr>
                    <m:t>(t)</m:t>
                  </m:r>
                </m:e>
              </m:d>
              <m:r>
                <w:rPr>
                  <w:rFonts w:ascii="Cambria Math" w:eastAsia="Batang" w:hAnsi="Cambria Math"/>
                  <w:lang w:eastAsia="ko-KR"/>
                </w:rPr>
                <m:t>dt</m:t>
              </m:r>
            </m:e>
          </m:nary>
        </m:oMath>
      </m:oMathPara>
    </w:p>
    <w:p w:rsidR="008C5BED" w:rsidRDefault="008C5BED" w:rsidP="008C5BED">
      <w:pPr>
        <w:pStyle w:val="BodyText"/>
        <w:jc w:val="center"/>
        <w:rPr>
          <w:rFonts w:eastAsia="Batang"/>
          <w:lang w:eastAsia="ko-KR"/>
        </w:rPr>
      </w:pPr>
    </w:p>
    <w:p w:rsidR="008C5BED" w:rsidRDefault="008C5BED" w:rsidP="008C5BED">
      <w:pPr>
        <w:pStyle w:val="BodyText"/>
        <w:numPr>
          <w:ilvl w:val="0"/>
          <w:numId w:val="40"/>
        </w:numPr>
        <w:jc w:val="left"/>
        <w:rPr>
          <w:rFonts w:eastAsia="Batang"/>
          <w:lang w:eastAsia="ko-KR"/>
        </w:rPr>
      </w:pPr>
      <w:r>
        <w:rPr>
          <w:rFonts w:eastAsia="Batang"/>
          <w:lang w:eastAsia="ko-KR"/>
        </w:rPr>
        <w:t xml:space="preserve">The optimal closed loop system has a pair of complex eigenvalues, </w:t>
      </w:r>
      <m:oMath>
        <m:r>
          <m:rPr>
            <m:sty m:val="p"/>
          </m:rPr>
          <w:rPr>
            <w:rFonts w:ascii="Cambria Math" w:eastAsia="Batang" w:hAnsi="Cambria Math"/>
            <w:lang w:eastAsia="ko-KR"/>
          </w:rPr>
          <m:t>-σ±</m:t>
        </m:r>
        <m:rad>
          <m:radPr>
            <m:degHide m:val="1"/>
            <m:ctrlPr>
              <w:rPr>
                <w:rFonts w:ascii="Cambria Math" w:eastAsia="Batang" w:hAnsi="Cambria Math"/>
                <w:lang w:eastAsia="ko-KR"/>
              </w:rPr>
            </m:ctrlPr>
          </m:radPr>
          <m:deg/>
          <m:e>
            <m:r>
              <w:rPr>
                <w:rFonts w:ascii="Cambria Math" w:eastAsia="Batang" w:hAnsi="Cambria Math"/>
                <w:lang w:eastAsia="ko-KR"/>
              </w:rPr>
              <m:t>2</m:t>
            </m:r>
          </m:e>
        </m:rad>
        <m:r>
          <w:rPr>
            <w:rFonts w:ascii="Cambria Math" w:eastAsia="Batang" w:hAnsi="Cambria Math"/>
            <w:lang w:eastAsia="ko-KR"/>
          </w:rPr>
          <m:t>σj</m:t>
        </m:r>
      </m:oMath>
      <w:r>
        <w:rPr>
          <w:rFonts w:eastAsia="Batang"/>
          <w:lang w:eastAsia="ko-KR"/>
        </w:rPr>
        <w:t xml:space="preserve">.  By making us of the return difference equality, obtain </w:t>
      </w:r>
      <m:oMath>
        <m:r>
          <m:rPr>
            <m:sty m:val="p"/>
          </m:rPr>
          <w:rPr>
            <w:rFonts w:ascii="Cambria Math" w:eastAsia="Batang" w:hAnsi="Cambria Math"/>
            <w:lang w:eastAsia="ko-KR"/>
          </w:rPr>
          <m:t>σ</m:t>
        </m:r>
      </m:oMath>
      <w:r>
        <w:rPr>
          <w:rFonts w:eastAsia="Batang"/>
          <w:lang w:eastAsia="ko-KR"/>
        </w:rPr>
        <w:t xml:space="preserve"> and </w:t>
      </w:r>
      <m:oMath>
        <m:r>
          <w:rPr>
            <w:rFonts w:ascii="Cambria Math" w:eastAsia="Batang" w:hAnsi="Cambria Math"/>
            <w:lang w:eastAsia="ko-KR"/>
          </w:rPr>
          <m:t>R</m:t>
        </m:r>
      </m:oMath>
      <w:r w:rsidR="00B35A86">
        <w:rPr>
          <w:rFonts w:eastAsia="Batang"/>
          <w:lang w:eastAsia="ko-KR"/>
        </w:rPr>
        <w:t>.</w:t>
      </w:r>
    </w:p>
    <w:p w:rsidR="00B35A86" w:rsidRDefault="00B35A86" w:rsidP="008C5BED">
      <w:pPr>
        <w:pStyle w:val="BodyText"/>
        <w:numPr>
          <w:ilvl w:val="0"/>
          <w:numId w:val="40"/>
        </w:numPr>
        <w:jc w:val="left"/>
        <w:rPr>
          <w:rFonts w:eastAsia="Batang"/>
          <w:lang w:eastAsia="ko-KR"/>
        </w:rPr>
      </w:pPr>
      <w:r>
        <w:rPr>
          <w:rFonts w:eastAsia="Batang"/>
          <w:lang w:eastAsia="ko-KR"/>
        </w:rPr>
        <w:t xml:space="preserve">Draw the root locus of the optimal closed loop poles for </w:t>
      </w:r>
      <m:oMath>
        <m:r>
          <m:rPr>
            <m:sty m:val="p"/>
          </m:rPr>
          <w:rPr>
            <w:rFonts w:ascii="Cambria Math" w:eastAsia="Batang" w:hAnsi="Cambria Math"/>
            <w:lang w:eastAsia="ko-KR"/>
          </w:rPr>
          <m:t>0&lt;</m:t>
        </m:r>
        <m:r>
          <w:rPr>
            <w:rFonts w:ascii="Cambria Math" w:eastAsia="Batang" w:hAnsi="Cambria Math"/>
            <w:lang w:eastAsia="ko-KR"/>
          </w:rPr>
          <m:t>R&lt;∞</m:t>
        </m:r>
      </m:oMath>
      <w:r>
        <w:rPr>
          <w:rFonts w:eastAsia="Batang"/>
          <w:lang w:eastAsia="ko-KR"/>
        </w:rPr>
        <w:t>.  You should make the departure angle from open loop poles and the angles of asymptotes (</w:t>
      </w:r>
      <m:oMath>
        <m:r>
          <w:rPr>
            <w:rFonts w:ascii="Cambria Math" w:eastAsia="Batang" w:hAnsi="Cambria Math"/>
            <w:lang w:eastAsia="ko-KR"/>
          </w:rPr>
          <m:t>R→0)</m:t>
        </m:r>
      </m:oMath>
      <w:r w:rsidR="005D0E59">
        <w:rPr>
          <w:rFonts w:eastAsia="Batang"/>
          <w:lang w:eastAsia="ko-KR"/>
        </w:rPr>
        <w:t xml:space="preserve"> reasonably accurate.</w:t>
      </w:r>
    </w:p>
    <w:p w:rsidR="000B3961" w:rsidRDefault="000B3961" w:rsidP="000B3961">
      <w:pPr>
        <w:pStyle w:val="BodyText"/>
        <w:jc w:val="left"/>
        <w:rPr>
          <w:rFonts w:eastAsia="Batang"/>
          <w:lang w:eastAsia="ko-KR"/>
        </w:rPr>
      </w:pPr>
    </w:p>
    <w:p w:rsidR="000B3961" w:rsidRDefault="000B3961" w:rsidP="000B3961">
      <w:pPr>
        <w:pStyle w:val="BodyText"/>
        <w:jc w:val="left"/>
        <w:rPr>
          <w:rFonts w:eastAsia="Batang"/>
          <w:lang w:eastAsia="ko-KR"/>
        </w:rPr>
      </w:pPr>
      <w:r>
        <w:rPr>
          <w:rFonts w:eastAsia="Batang"/>
          <w:lang w:eastAsia="ko-KR"/>
        </w:rPr>
        <w:t>[2]</w:t>
      </w:r>
      <w:r w:rsidR="00400B25">
        <w:rPr>
          <w:rFonts w:eastAsia="Batang"/>
          <w:lang w:eastAsia="ko-KR"/>
        </w:rPr>
        <w:t xml:space="preserve">  </w:t>
      </w:r>
      <w:r w:rsidR="007A5C8C">
        <w:rPr>
          <w:rFonts w:eastAsia="Batang"/>
          <w:lang w:eastAsia="ko-KR"/>
        </w:rPr>
        <w:t xml:space="preserve"> </w:t>
      </w:r>
      <w:r w:rsidR="00400B25">
        <w:rPr>
          <w:rFonts w:eastAsia="Batang"/>
          <w:lang w:eastAsia="ko-KR"/>
        </w:rPr>
        <w:t>Consider a linear quadratic regulator problem defined by</w:t>
      </w:r>
    </w:p>
    <w:p w:rsidR="00400B25" w:rsidRDefault="00400B25" w:rsidP="000B3961">
      <w:pPr>
        <w:pStyle w:val="BodyText"/>
        <w:jc w:val="left"/>
        <w:rPr>
          <w:rFonts w:eastAsia="Batang"/>
          <w:lang w:eastAsia="ko-KR"/>
        </w:rPr>
      </w:pPr>
    </w:p>
    <w:p w:rsidR="00AA3630" w:rsidRPr="00AA3630" w:rsidRDefault="00400B25" w:rsidP="000B3961">
      <w:pPr>
        <w:pStyle w:val="BodyText"/>
        <w:jc w:val="left"/>
        <w:rPr>
          <w:rFonts w:eastAsia="Batang"/>
          <w:lang w:eastAsia="ko-KR"/>
        </w:rPr>
      </w:pPr>
      <m:oMathPara>
        <m:oMath>
          <m:r>
            <w:rPr>
              <w:rFonts w:ascii="Cambria Math" w:eastAsia="Batang" w:hAnsi="Cambria Math"/>
              <w:lang w:eastAsia="ko-KR"/>
            </w:rPr>
            <m:t>x</m:t>
          </m:r>
          <m:d>
            <m:dPr>
              <m:ctrlPr>
                <w:rPr>
                  <w:rFonts w:ascii="Cambria Math" w:eastAsia="Batang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eastAsia="Batang" w:hAnsi="Cambria Math"/>
                  <w:lang w:eastAsia="ko-KR"/>
                </w:rPr>
                <m:t>k+1</m:t>
              </m:r>
            </m:e>
          </m:d>
          <m:r>
            <w:rPr>
              <w:rFonts w:ascii="Cambria Math" w:eastAsia="Batang" w:hAnsi="Cambria Math"/>
              <w:lang w:eastAsia="ko-K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Batang" w:hAnsi="Cambria Math"/>
                  <w:i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Batang" w:hAnsi="Cambria Math"/>
                      <w:i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1</m:t>
                    </m:r>
                  </m:e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-2</m:t>
                    </m:r>
                  </m:e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1.25</m:t>
                    </m:r>
                  </m:e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-0.25</m:t>
                    </m:r>
                  </m:e>
                </m:mr>
              </m:m>
            </m:e>
          </m:d>
          <m:r>
            <w:rPr>
              <w:rFonts w:ascii="Cambria Math" w:eastAsia="Batang" w:hAnsi="Cambria Math"/>
              <w:lang w:eastAsia="ko-KR"/>
            </w:rPr>
            <m:t>x</m:t>
          </m:r>
          <m:d>
            <m:dPr>
              <m:ctrlPr>
                <w:rPr>
                  <w:rFonts w:ascii="Cambria Math" w:eastAsia="Batang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eastAsia="Batang" w:hAnsi="Cambria Math"/>
                  <w:lang w:eastAsia="ko-KR"/>
                </w:rPr>
                <m:t>k</m:t>
              </m:r>
              <m:ctrlPr>
                <w:rPr>
                  <w:rFonts w:ascii="Cambria Math" w:eastAsia="Batang" w:hAnsi="Cambria Math"/>
                  <w:lang w:eastAsia="ko-KR"/>
                </w:rPr>
              </m:ctrlPr>
            </m:e>
          </m:d>
          <m:r>
            <m:rPr>
              <m:sty m:val="p"/>
            </m:rPr>
            <w:rPr>
              <w:rFonts w:ascii="Cambria Math" w:eastAsia="Batang" w:hAnsi="Cambria Math"/>
              <w:lang w:eastAsia="ko-K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Batang" w:hAnsi="Cambria Math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Batang" w:hAnsi="Cambria Math"/>
                      <w:i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Batang" w:hAnsi="Cambria Math"/>
              <w:lang w:eastAsia="ko-KR"/>
            </w:rPr>
            <m:t>u</m:t>
          </m:r>
          <m:d>
            <m:dPr>
              <m:ctrlPr>
                <w:rPr>
                  <w:rFonts w:ascii="Cambria Math" w:eastAsia="Batang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eastAsia="Batang" w:hAnsi="Cambria Math"/>
                  <w:lang w:eastAsia="ko-KR"/>
                </w:rPr>
                <m:t>k</m:t>
              </m:r>
            </m:e>
          </m:d>
          <m:r>
            <w:rPr>
              <w:rFonts w:ascii="Cambria Math" w:eastAsia="Batang" w:hAnsi="Cambria Math"/>
              <w:lang w:eastAsia="ko-KR"/>
            </w:rPr>
            <m:t xml:space="preserve"> </m:t>
          </m:r>
        </m:oMath>
      </m:oMathPara>
    </w:p>
    <w:p w:rsidR="00400B25" w:rsidRDefault="00400B25" w:rsidP="000B3961">
      <w:pPr>
        <w:pStyle w:val="BodyText"/>
        <w:jc w:val="left"/>
        <w:rPr>
          <w:rFonts w:eastAsia="Batang"/>
          <w:lang w:eastAsia="ko-KR"/>
        </w:rPr>
      </w:pPr>
      <m:oMathPara>
        <m:oMath>
          <m:r>
            <w:rPr>
              <w:rFonts w:ascii="Cambria Math" w:eastAsia="Batang" w:hAnsi="Cambria Math"/>
              <w:lang w:eastAsia="ko-KR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eastAsia="Batang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eastAsia="Batang" w:hAnsi="Cambria Math"/>
                  <w:lang w:eastAsia="ko-KR"/>
                </w:rPr>
                <m:t>j=0</m:t>
              </m:r>
            </m:sub>
            <m:sup>
              <m:r>
                <w:rPr>
                  <w:rFonts w:ascii="Cambria Math" w:eastAsia="Batang" w:hAnsi="Cambria Math"/>
                  <w:lang w:eastAsia="ko-KR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="Batang" w:hAnsi="Cambria Math"/>
                      <w:i/>
                      <w:lang w:eastAsia="ko-K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Batang" w:hAnsi="Cambria Math"/>
                          <w:i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eastAsia="Batang" w:hAnsi="Cambria Math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Batang" w:hAnsi="Cambria Math"/>
                          <w:lang w:eastAsia="ko-K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Batang" w:hAnsi="Cambria Math"/>
                          <w:lang w:eastAsia="ko-KR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Batang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eastAsia="Batang" w:hAnsi="Cambria Math"/>
                          <w:lang w:eastAsia="ko-KR"/>
                        </w:rPr>
                        <m:t>k</m:t>
                      </m:r>
                    </m:e>
                  </m:d>
                  <m:r>
                    <w:rPr>
                      <w:rFonts w:ascii="Cambria Math" w:eastAsia="Batang" w:hAnsi="Cambria Math"/>
                      <w:lang w:eastAsia="ko-KR"/>
                    </w:rPr>
                    <m:t>+R</m:t>
                  </m:r>
                  <m:sSup>
                    <m:sSupPr>
                      <m:ctrlPr>
                        <w:rPr>
                          <w:rFonts w:ascii="Cambria Math" w:eastAsia="Batang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Batang" w:hAnsi="Cambria Math"/>
                          <w:lang w:eastAsia="ko-K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Batang" w:hAnsi="Cambria Math"/>
                          <w:lang w:eastAsia="ko-KR"/>
                        </w:rPr>
                        <m:t>2</m:t>
                      </m:r>
                    </m:sup>
                  </m:sSup>
                  <m:r>
                    <w:rPr>
                      <w:rFonts w:ascii="Cambria Math" w:eastAsia="Batang" w:hAnsi="Cambria Math"/>
                      <w:lang w:eastAsia="ko-KR"/>
                    </w:rPr>
                    <m:t>(2)</m:t>
                  </m:r>
                </m:e>
              </m:d>
            </m:e>
          </m:nary>
        </m:oMath>
      </m:oMathPara>
    </w:p>
    <w:p w:rsidR="00400B25" w:rsidRDefault="00AA3630" w:rsidP="000B3961">
      <w:pPr>
        <w:pStyle w:val="BodyText"/>
        <w:jc w:val="left"/>
        <w:rPr>
          <w:rFonts w:eastAsia="Batang"/>
          <w:lang w:eastAsia="ko-KR"/>
        </w:rPr>
      </w:pPr>
      <w:r>
        <w:rPr>
          <w:rFonts w:eastAsia="Batang"/>
          <w:lang w:eastAsia="ko-KR"/>
        </w:rPr>
        <w:t>Draw the root locus of the optimal closed loop system.</w:t>
      </w:r>
    </w:p>
    <w:p w:rsidR="00AA3630" w:rsidRDefault="00AA3630" w:rsidP="000B3961">
      <w:pPr>
        <w:pStyle w:val="BodyText"/>
        <w:jc w:val="left"/>
        <w:rPr>
          <w:rFonts w:eastAsia="Batang"/>
          <w:lang w:eastAsia="ko-KR"/>
        </w:rPr>
      </w:pPr>
    </w:p>
    <w:p w:rsidR="00AA3630" w:rsidRDefault="00AA3630" w:rsidP="000B3961">
      <w:pPr>
        <w:pStyle w:val="BodyText"/>
        <w:jc w:val="left"/>
        <w:rPr>
          <w:rFonts w:eastAsia="Batang"/>
          <w:lang w:eastAsia="ko-KR"/>
        </w:rPr>
      </w:pPr>
    </w:p>
    <w:p w:rsidR="00AA3630" w:rsidRDefault="00AA3630" w:rsidP="000B3961">
      <w:pPr>
        <w:pStyle w:val="BodyText"/>
        <w:jc w:val="left"/>
        <w:rPr>
          <w:rFonts w:eastAsia="Batang"/>
          <w:lang w:eastAsia="ko-KR"/>
        </w:rPr>
      </w:pPr>
      <w:r>
        <w:rPr>
          <w:rFonts w:eastAsia="Batang"/>
          <w:lang w:eastAsia="ko-KR"/>
        </w:rPr>
        <w:t xml:space="preserve">[3]  </w:t>
      </w:r>
      <w:r w:rsidR="00AF4AAF">
        <w:rPr>
          <w:rFonts w:eastAsia="Batang"/>
          <w:lang w:eastAsia="ko-KR"/>
        </w:rPr>
        <w:t xml:space="preserve"> Consider a free system described by</w:t>
      </w:r>
    </w:p>
    <w:p w:rsidR="00AF4AAF" w:rsidRDefault="00AF4AAF" w:rsidP="000B3961">
      <w:pPr>
        <w:pStyle w:val="BodyText"/>
        <w:jc w:val="left"/>
        <w:rPr>
          <w:rFonts w:eastAsia="Batang"/>
          <w:lang w:eastAsia="ko-KR"/>
        </w:rPr>
      </w:pPr>
    </w:p>
    <w:p w:rsidR="00AF4AAF" w:rsidRPr="00AF4AAF" w:rsidRDefault="00AF4AAF" w:rsidP="000B3961">
      <w:pPr>
        <w:pStyle w:val="BodyText"/>
        <w:jc w:val="left"/>
        <w:rPr>
          <w:rFonts w:eastAsia="Batang"/>
          <w:lang w:eastAsia="ko-KR"/>
        </w:rPr>
      </w:pPr>
      <m:oMathPara>
        <m:oMath>
          <m:f>
            <m:fPr>
              <m:ctrlPr>
                <w:rPr>
                  <w:rFonts w:ascii="Cambria Math" w:eastAsia="Batang" w:hAnsi="Cambria Math"/>
                  <w:lang w:eastAsia="ko-KR"/>
                </w:rPr>
              </m:ctrlPr>
            </m:fPr>
            <m:num>
              <m:r>
                <w:rPr>
                  <w:rFonts w:ascii="Cambria Math" w:eastAsia="Batang" w:hAnsi="Cambria Math"/>
                  <w:lang w:eastAsia="ko-KR"/>
                </w:rPr>
                <m:t>dx</m:t>
              </m:r>
            </m:num>
            <m:den>
              <m:r>
                <w:rPr>
                  <w:rFonts w:ascii="Cambria Math" w:eastAsia="Batang" w:hAnsi="Cambria Math"/>
                  <w:lang w:eastAsia="ko-KR"/>
                </w:rPr>
                <m:t>dt</m:t>
              </m:r>
            </m:den>
          </m:f>
          <m:r>
            <w:rPr>
              <w:rFonts w:ascii="Cambria Math" w:eastAsia="Batang" w:hAnsi="Cambria Math"/>
              <w:lang w:eastAsia="ko-KR"/>
            </w:rPr>
            <m:t>=Ax</m:t>
          </m:r>
        </m:oMath>
      </m:oMathPara>
    </w:p>
    <w:p w:rsidR="00AF4AAF" w:rsidRDefault="00AF4AAF" w:rsidP="000B3961">
      <w:pPr>
        <w:pStyle w:val="BodyText"/>
        <w:jc w:val="left"/>
        <w:rPr>
          <w:rFonts w:eastAsia="Batang"/>
          <w:lang w:eastAsia="ko-KR"/>
        </w:rPr>
      </w:pPr>
    </w:p>
    <w:p w:rsidR="00AF4AAF" w:rsidRDefault="00AF4AAF" w:rsidP="000B3961">
      <w:pPr>
        <w:pStyle w:val="BodyText"/>
        <w:jc w:val="left"/>
        <w:rPr>
          <w:rFonts w:eastAsia="Batang"/>
          <w:lang w:eastAsia="ko-KR"/>
        </w:rPr>
      </w:pPr>
      <w:r>
        <w:rPr>
          <w:rFonts w:eastAsia="Batang"/>
          <w:lang w:eastAsia="ko-KR"/>
        </w:rPr>
        <w:t xml:space="preserve">Show that the eigenvalues of </w:t>
      </w:r>
      <w:r>
        <w:rPr>
          <w:rFonts w:eastAsia="Batang"/>
          <w:i/>
          <w:lang w:eastAsia="ko-KR"/>
        </w:rPr>
        <w:t>A</w:t>
      </w:r>
      <w:r>
        <w:rPr>
          <w:rFonts w:eastAsia="Batang"/>
          <w:lang w:eastAsia="ko-KR"/>
        </w:rPr>
        <w:t xml:space="preserve"> satisfy </w:t>
      </w:r>
      <m:oMath>
        <m:r>
          <m:rPr>
            <m:scr m:val="script"/>
            <m:sty m:val="p"/>
          </m:rPr>
          <w:rPr>
            <w:rFonts w:ascii="Cambria Math" w:eastAsia="Batang" w:hAnsi="Cambria Math"/>
            <w:lang w:eastAsia="ko-KR"/>
          </w:rPr>
          <m:t>Re</m:t>
        </m:r>
        <m:d>
          <m:dPr>
            <m:begChr m:val="{"/>
            <m:endChr m:val="}"/>
            <m:ctrlPr>
              <w:rPr>
                <w:rFonts w:ascii="Cambria Math" w:eastAsia="Batang" w:hAnsi="Cambria Math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eastAsia="Batang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eastAsia="Batang" w:hAnsi="Cambria Math"/>
                    <w:lang w:eastAsia="ko-KR"/>
                  </w:rPr>
                  <m:t>λ</m:t>
                </m:r>
              </m:e>
              <m:sub>
                <m:r>
                  <w:rPr>
                    <w:rFonts w:ascii="Cambria Math" w:eastAsia="Batang" w:hAnsi="Cambria Math"/>
                    <w:lang w:eastAsia="ko-KR"/>
                  </w:rPr>
                  <m:t>i</m:t>
                </m:r>
              </m:sub>
            </m:sSub>
          </m:e>
        </m:d>
        <m:r>
          <w:rPr>
            <w:rFonts w:ascii="Cambria Math" w:eastAsia="Batang" w:hAnsi="Cambria Math"/>
            <w:lang w:eastAsia="ko-KR"/>
          </w:rPr>
          <m:t>&lt;-a</m:t>
        </m:r>
      </m:oMath>
      <w:r>
        <w:rPr>
          <w:rFonts w:eastAsia="Batang"/>
          <w:lang w:eastAsia="ko-KR"/>
        </w:rPr>
        <w:t xml:space="preserve"> if and only if for any given positive definite matrix </w:t>
      </w:r>
      <w:r>
        <w:rPr>
          <w:rFonts w:eastAsia="Batang"/>
          <w:i/>
          <w:lang w:eastAsia="ko-KR"/>
        </w:rPr>
        <w:t>Q</w:t>
      </w:r>
      <w:r>
        <w:rPr>
          <w:rFonts w:eastAsia="Batang"/>
          <w:lang w:eastAsia="ko-KR"/>
        </w:rPr>
        <w:t>, the matrix equation,</w:t>
      </w:r>
    </w:p>
    <w:p w:rsidR="00AF4AAF" w:rsidRDefault="00AF4AAF" w:rsidP="000B3961">
      <w:pPr>
        <w:pStyle w:val="BodyText"/>
        <w:jc w:val="left"/>
        <w:rPr>
          <w:rFonts w:eastAsia="Batang"/>
          <w:lang w:eastAsia="ko-KR"/>
        </w:rPr>
      </w:pPr>
    </w:p>
    <w:p w:rsidR="00AF4AAF" w:rsidRPr="00AF4AAF" w:rsidRDefault="00AF4AAF" w:rsidP="000B3961">
      <w:pPr>
        <w:pStyle w:val="BodyText"/>
        <w:jc w:val="left"/>
        <w:rPr>
          <w:rFonts w:eastAsia="Batang"/>
          <w:lang w:eastAsia="ko-KR"/>
        </w:rPr>
      </w:pPr>
      <m:oMathPara>
        <m:oMath>
          <m:sSup>
            <m:sSupPr>
              <m:ctrlPr>
                <w:rPr>
                  <w:rFonts w:ascii="Cambria Math" w:eastAsia="Batang" w:hAnsi="Cambria Math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/>
                  <w:lang w:eastAsia="ko-KR"/>
                </w:rPr>
                <m:t>(aI+A)</m:t>
              </m:r>
            </m:e>
            <m:sup>
              <m:r>
                <w:rPr>
                  <w:rFonts w:ascii="Cambria Math" w:eastAsia="Batang" w:hAnsi="Cambria Math"/>
                  <w:lang w:eastAsia="ko-KR"/>
                </w:rPr>
                <m:t>T</m:t>
              </m:r>
            </m:sup>
          </m:sSup>
          <m:r>
            <w:rPr>
              <w:rFonts w:ascii="Cambria Math" w:eastAsia="Batang" w:hAnsi="Cambria Math"/>
              <w:lang w:eastAsia="ko-KR"/>
            </w:rPr>
            <m:t>P+P</m:t>
          </m:r>
          <m:d>
            <m:dPr>
              <m:ctrlPr>
                <w:rPr>
                  <w:rFonts w:ascii="Cambria Math" w:eastAsia="Batang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eastAsia="Batang" w:hAnsi="Cambria Math"/>
                  <w:lang w:eastAsia="ko-KR"/>
                </w:rPr>
                <m:t>aI+A</m:t>
              </m:r>
            </m:e>
          </m:d>
          <m:r>
            <w:rPr>
              <w:rFonts w:ascii="Cambria Math" w:eastAsia="Batang" w:hAnsi="Cambria Math"/>
              <w:lang w:eastAsia="ko-KR"/>
            </w:rPr>
            <m:t>=-Q</m:t>
          </m:r>
        </m:oMath>
      </m:oMathPara>
    </w:p>
    <w:p w:rsidR="00AF4AAF" w:rsidRDefault="00AF4AAF" w:rsidP="000B3961">
      <w:pPr>
        <w:pStyle w:val="BodyText"/>
        <w:jc w:val="left"/>
        <w:rPr>
          <w:rFonts w:eastAsia="Batang"/>
          <w:lang w:eastAsia="ko-KR"/>
        </w:rPr>
      </w:pPr>
    </w:p>
    <w:p w:rsidR="00AF4AAF" w:rsidRDefault="00AF4AAF" w:rsidP="000B3961">
      <w:pPr>
        <w:pStyle w:val="BodyText"/>
        <w:jc w:val="left"/>
        <w:rPr>
          <w:rFonts w:eastAsia="Batang"/>
          <w:lang w:eastAsia="ko-KR"/>
        </w:rPr>
      </w:pPr>
      <w:r>
        <w:rPr>
          <w:rFonts w:eastAsia="Batang"/>
          <w:lang w:eastAsia="ko-KR"/>
        </w:rPr>
        <w:t xml:space="preserve">has a unique symmetric solution </w:t>
      </w:r>
      <m:oMath>
        <m:r>
          <w:rPr>
            <w:rFonts w:ascii="Cambria Math" w:eastAsia="Batang" w:hAnsi="Cambria Math"/>
            <w:lang w:eastAsia="ko-KR"/>
          </w:rPr>
          <m:t>P</m:t>
        </m:r>
      </m:oMath>
      <w:r>
        <w:rPr>
          <w:rFonts w:eastAsia="Batang"/>
          <w:lang w:eastAsia="ko-KR"/>
        </w:rPr>
        <w:t xml:space="preserve">, and </w:t>
      </w:r>
      <m:oMath>
        <m:r>
          <w:rPr>
            <w:rFonts w:ascii="Cambria Math" w:eastAsia="Batang" w:hAnsi="Cambria Math"/>
            <w:lang w:eastAsia="ko-KR"/>
          </w:rPr>
          <m:t>P</m:t>
        </m:r>
      </m:oMath>
      <w:r>
        <w:rPr>
          <w:rFonts w:eastAsia="Batang"/>
          <w:lang w:eastAsia="ko-KR"/>
        </w:rPr>
        <w:t xml:space="preserve"> is positive definite.</w:t>
      </w:r>
    </w:p>
    <w:p w:rsidR="00AF4AAF" w:rsidRDefault="00AF4AAF" w:rsidP="000B3961">
      <w:pPr>
        <w:pStyle w:val="BodyText"/>
        <w:jc w:val="left"/>
        <w:rPr>
          <w:rFonts w:eastAsia="Batang"/>
          <w:lang w:eastAsia="ko-KR"/>
        </w:rPr>
      </w:pPr>
    </w:p>
    <w:p w:rsidR="00AF4AAF" w:rsidRDefault="00AF4AAF" w:rsidP="000B3961">
      <w:pPr>
        <w:pStyle w:val="BodyText"/>
        <w:jc w:val="left"/>
        <w:rPr>
          <w:rFonts w:eastAsia="Batang"/>
          <w:lang w:eastAsia="ko-KR"/>
        </w:rPr>
      </w:pPr>
      <w:r>
        <w:rPr>
          <w:rFonts w:eastAsia="Batang"/>
          <w:lang w:eastAsia="ko-KR"/>
        </w:rPr>
        <w:t xml:space="preserve">[4]  </w:t>
      </w:r>
      <w:r w:rsidR="00FC2311">
        <w:rPr>
          <w:rFonts w:eastAsia="Batang"/>
          <w:lang w:eastAsia="ko-KR"/>
        </w:rPr>
        <w:t>Consider a</w:t>
      </w:r>
      <w:r w:rsidR="00CD5F41">
        <w:rPr>
          <w:rFonts w:eastAsia="Batang"/>
          <w:lang w:eastAsia="ko-KR"/>
        </w:rPr>
        <w:t xml:space="preserve"> system described by</w:t>
      </w:r>
    </w:p>
    <w:p w:rsidR="00CD5F41" w:rsidRDefault="00CD5F41" w:rsidP="000B3961">
      <w:pPr>
        <w:pStyle w:val="BodyText"/>
        <w:jc w:val="left"/>
        <w:rPr>
          <w:rFonts w:eastAsia="Batang"/>
          <w:lang w:eastAsia="ko-KR"/>
        </w:rPr>
      </w:pPr>
    </w:p>
    <w:p w:rsidR="00CD5F41" w:rsidRPr="00CD5F41" w:rsidRDefault="00CD5F41" w:rsidP="000B3961">
      <w:pPr>
        <w:pStyle w:val="BodyText"/>
        <w:jc w:val="left"/>
        <w:rPr>
          <w:rFonts w:eastAsia="Batang"/>
          <w:lang w:eastAsia="ko-KR"/>
        </w:rPr>
      </w:pPr>
      <m:oMathPara>
        <m:oMath>
          <m:f>
            <m:fPr>
              <m:ctrlPr>
                <w:rPr>
                  <w:rFonts w:ascii="Cambria Math" w:eastAsia="Batang" w:hAnsi="Cambria Math"/>
                  <w:lang w:eastAsia="ko-KR"/>
                </w:rPr>
              </m:ctrlPr>
            </m:fPr>
            <m:num>
              <m:r>
                <w:rPr>
                  <w:rFonts w:ascii="Cambria Math" w:eastAsia="Batang" w:hAnsi="Cambria Math"/>
                  <w:lang w:eastAsia="ko-KR"/>
                </w:rPr>
                <m:t>dx</m:t>
              </m:r>
            </m:num>
            <m:den>
              <m:r>
                <w:rPr>
                  <w:rFonts w:ascii="Cambria Math" w:eastAsia="Batang" w:hAnsi="Cambria Math"/>
                  <w:lang w:eastAsia="ko-KR"/>
                </w:rPr>
                <m:t>dt</m:t>
              </m:r>
            </m:den>
          </m:f>
          <m:r>
            <w:rPr>
              <w:rFonts w:ascii="Cambria Math" w:eastAsia="Batang" w:hAnsi="Cambria Math"/>
              <w:lang w:eastAsia="ko-K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Batang" w:hAnsi="Cambria Math"/>
                  <w:i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Batang" w:hAnsi="Cambria Math"/>
                      <w:i/>
                      <w:lang w:eastAsia="ko-K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Batang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="Batang" w:hAnsi="Cambria Math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Batang" w:hAnsi="Cambria Math"/>
                            <w:lang w:eastAsia="ko-KR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Batang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="Batang" w:hAnsi="Cambria Math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Batang" w:hAnsi="Cambria Math"/>
                            <w:lang w:eastAsia="ko-KR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Batang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="Batang" w:hAnsi="Cambria Math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Batang" w:hAnsi="Cambria Math"/>
                            <w:lang w:eastAsia="ko-K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Batang" w:hAnsi="Cambria Math"/>
              <w:lang w:eastAsia="ko-KR"/>
            </w:rPr>
            <m:t>x</m:t>
          </m:r>
          <m:r>
            <w:rPr>
              <w:rFonts w:ascii="Cambria Math" w:eastAsia="Batang" w:hAnsi="Cambria Math"/>
              <w:lang w:eastAsia="ko-K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Batang" w:hAnsi="Cambria Math"/>
                  <w:i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Batang" w:hAnsi="Cambria Math"/>
                      <w:i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Batang" w:hAnsi="Cambria Math"/>
                        <w:lang w:eastAsia="ko-K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Batang" w:hAnsi="Cambria Math"/>
              <w:lang w:eastAsia="ko-KR"/>
            </w:rPr>
            <m:t>u</m:t>
          </m:r>
        </m:oMath>
      </m:oMathPara>
    </w:p>
    <w:p w:rsidR="00FC2311" w:rsidRDefault="00FC2311" w:rsidP="00CD5F41">
      <w:pPr>
        <w:pStyle w:val="BodyText"/>
        <w:numPr>
          <w:ilvl w:val="0"/>
          <w:numId w:val="41"/>
        </w:numPr>
        <w:jc w:val="left"/>
        <w:rPr>
          <w:rFonts w:eastAsia="Batang"/>
          <w:lang w:eastAsia="ko-KR"/>
        </w:rPr>
      </w:pPr>
      <w:r>
        <w:rPr>
          <w:rFonts w:eastAsia="Batang"/>
          <w:lang w:eastAsia="ko-KR"/>
        </w:rPr>
        <w:t>Find the condition(s) for controllability.</w:t>
      </w:r>
    </w:p>
    <w:p w:rsidR="00CD5F41" w:rsidRDefault="00FC2311" w:rsidP="00CD5F41">
      <w:pPr>
        <w:pStyle w:val="BodyText"/>
        <w:numPr>
          <w:ilvl w:val="0"/>
          <w:numId w:val="41"/>
        </w:numPr>
        <w:jc w:val="left"/>
        <w:rPr>
          <w:rFonts w:eastAsia="Batang"/>
          <w:lang w:eastAsia="ko-KR"/>
        </w:rPr>
      </w:pPr>
      <w:r>
        <w:rPr>
          <w:rFonts w:eastAsia="Batang"/>
          <w:lang w:eastAsia="ko-KR"/>
        </w:rPr>
        <w:lastRenderedPageBreak/>
        <w:t xml:space="preserve">Obtain the solution matrix. Note that </w:t>
      </w:r>
      <m:oMath>
        <m:sSub>
          <m:sSubPr>
            <m:ctrlPr>
              <w:rPr>
                <w:rFonts w:ascii="Cambria Math" w:eastAsia="Batang" w:hAnsi="Cambria Math"/>
                <w:lang w:eastAsia="ko-KR"/>
              </w:rPr>
            </m:ctrlPr>
          </m:sSubPr>
          <m:e>
            <m:r>
              <w:rPr>
                <w:rFonts w:ascii="Cambria Math" w:eastAsia="Batang" w:hAnsi="Cambria Math"/>
                <w:lang w:eastAsia="ko-KR"/>
              </w:rPr>
              <m:t>λ</m:t>
            </m:r>
          </m:e>
          <m:sub>
            <m:r>
              <w:rPr>
                <w:rFonts w:ascii="Cambria Math" w:eastAsia="Batang" w:hAnsi="Cambria Math"/>
                <w:lang w:eastAsia="ko-KR"/>
              </w:rPr>
              <m:t>3</m:t>
            </m:r>
          </m:sub>
        </m:sSub>
      </m:oMath>
      <w:r>
        <w:rPr>
          <w:rFonts w:eastAsia="Batang"/>
          <w:lang w:eastAsia="ko-KR"/>
        </w:rPr>
        <w:t xml:space="preserve"> may or may not be equal to </w:t>
      </w:r>
      <m:oMath>
        <m:sSub>
          <m:sSubPr>
            <m:ctrlPr>
              <w:rPr>
                <w:rFonts w:ascii="Cambria Math" w:eastAsia="Batang" w:hAnsi="Cambria Math"/>
                <w:lang w:eastAsia="ko-KR"/>
              </w:rPr>
            </m:ctrlPr>
          </m:sSubPr>
          <m:e>
            <m:r>
              <w:rPr>
                <w:rFonts w:ascii="Cambria Math" w:eastAsia="Batang" w:hAnsi="Cambria Math"/>
                <w:lang w:eastAsia="ko-KR"/>
              </w:rPr>
              <m:t>λ</m:t>
            </m:r>
          </m:e>
          <m:sub>
            <m:r>
              <w:rPr>
                <w:rFonts w:ascii="Cambria Math" w:eastAsia="Batang" w:hAnsi="Cambria Math"/>
                <w:lang w:eastAsia="ko-KR"/>
              </w:rPr>
              <m:t>1</m:t>
            </m:r>
          </m:sub>
        </m:sSub>
      </m:oMath>
      <w:r>
        <w:rPr>
          <w:rFonts w:eastAsia="Batang"/>
          <w:lang w:eastAsia="ko-KR"/>
        </w:rPr>
        <w:t xml:space="preserve"> or</w:t>
      </w:r>
      <w:r w:rsidR="002A1384">
        <w:rPr>
          <w:rFonts w:eastAsia="Batang"/>
          <w:lang w:eastAsia="ko-KR"/>
        </w:rPr>
        <w:t xml:space="preserve"> </w:t>
      </w:r>
      <w:r>
        <w:rPr>
          <w:rFonts w:eastAsia="Batang"/>
          <w:lang w:eastAsia="ko-KR"/>
        </w:rPr>
        <w:t xml:space="preserve"> </w:t>
      </w:r>
      <m:oMath>
        <m:sSub>
          <m:sSubPr>
            <m:ctrlPr>
              <w:rPr>
                <w:rFonts w:ascii="Cambria Math" w:eastAsia="Batang" w:hAnsi="Cambria Math"/>
                <w:lang w:eastAsia="ko-KR"/>
              </w:rPr>
            </m:ctrlPr>
          </m:sSubPr>
          <m:e>
            <m:r>
              <w:rPr>
                <w:rFonts w:ascii="Cambria Math" w:eastAsia="Batang" w:hAnsi="Cambria Math"/>
                <w:lang w:eastAsia="ko-KR"/>
              </w:rPr>
              <m:t>λ</m:t>
            </m:r>
          </m:e>
          <m:sub>
            <m:r>
              <w:rPr>
                <w:rFonts w:ascii="Cambria Math" w:eastAsia="Batang" w:hAnsi="Cambria Math"/>
                <w:lang w:eastAsia="ko-KR"/>
              </w:rPr>
              <m:t>2</m:t>
            </m:r>
          </m:sub>
        </m:sSub>
      </m:oMath>
      <w:r>
        <w:rPr>
          <w:rFonts w:eastAsia="Batang"/>
          <w:lang w:eastAsia="ko-KR"/>
        </w:rPr>
        <w:t>.</w:t>
      </w:r>
    </w:p>
    <w:p w:rsidR="00FC2311" w:rsidRDefault="00FC2311" w:rsidP="00FC2311">
      <w:pPr>
        <w:pStyle w:val="BodyText"/>
        <w:jc w:val="left"/>
        <w:rPr>
          <w:rFonts w:eastAsia="Batang"/>
          <w:lang w:eastAsia="ko-KR"/>
        </w:rPr>
      </w:pPr>
    </w:p>
    <w:p w:rsidR="00FC2311" w:rsidRDefault="00FC2311" w:rsidP="00FC2311">
      <w:pPr>
        <w:pStyle w:val="BodyText"/>
        <w:numPr>
          <w:ilvl w:val="0"/>
          <w:numId w:val="41"/>
        </w:numPr>
        <w:jc w:val="left"/>
        <w:rPr>
          <w:rFonts w:eastAsia="Batang"/>
          <w:lang w:eastAsia="ko-KR"/>
        </w:rPr>
      </w:pPr>
      <w:r>
        <w:rPr>
          <w:rFonts w:eastAsia="Batang"/>
          <w:lang w:eastAsia="ko-KR"/>
        </w:rPr>
        <w:t xml:space="preserve"> Obtain </w:t>
      </w:r>
      <w:r w:rsidR="002A1384">
        <w:rPr>
          <w:rFonts w:eastAsia="Batang"/>
          <w:lang w:eastAsia="ko-KR"/>
        </w:rPr>
        <w:t>the conditions for asymptotic stability of the free system. Obtain the condition for limited stability (stability in the sense of Lyapunov).  Obtain the condition for instability.</w:t>
      </w:r>
    </w:p>
    <w:p w:rsidR="002A1384" w:rsidRDefault="002A1384" w:rsidP="002A1384">
      <w:pPr>
        <w:pStyle w:val="ListParagraph"/>
        <w:rPr>
          <w:rFonts w:eastAsia="Batang"/>
          <w:lang w:eastAsia="ko-KR"/>
        </w:rPr>
      </w:pPr>
    </w:p>
    <w:p w:rsidR="002A1384" w:rsidRDefault="002A1384" w:rsidP="002A1384">
      <w:pPr>
        <w:pStyle w:val="BodyText"/>
        <w:jc w:val="left"/>
        <w:rPr>
          <w:rFonts w:eastAsia="Batang"/>
          <w:lang w:eastAsia="ko-KR"/>
        </w:rPr>
      </w:pPr>
    </w:p>
    <w:p w:rsidR="002A1384" w:rsidRDefault="002A1384" w:rsidP="002A1384">
      <w:pPr>
        <w:pStyle w:val="BodyText"/>
        <w:jc w:val="left"/>
        <w:rPr>
          <w:rFonts w:eastAsia="Batang"/>
          <w:lang w:eastAsia="ko-KR"/>
        </w:rPr>
      </w:pPr>
      <w:r>
        <w:rPr>
          <w:rFonts w:eastAsia="Batang"/>
          <w:lang w:eastAsia="ko-KR"/>
        </w:rPr>
        <w:t xml:space="preserve">[5]  </w:t>
      </w:r>
      <w:r w:rsidR="00CE093F">
        <w:rPr>
          <w:rFonts w:eastAsia="Batang"/>
          <w:lang w:eastAsia="ko-KR"/>
        </w:rPr>
        <w:t xml:space="preserve"> A linear discrete time system is described by</w:t>
      </w:r>
    </w:p>
    <w:p w:rsidR="00CE093F" w:rsidRDefault="00CE093F" w:rsidP="002A1384">
      <w:pPr>
        <w:pStyle w:val="BodyText"/>
        <w:jc w:val="left"/>
        <w:rPr>
          <w:rFonts w:eastAsia="Batang"/>
          <w:lang w:eastAsia="ko-KR"/>
        </w:rPr>
      </w:pPr>
    </w:p>
    <w:p w:rsidR="00CE093F" w:rsidRPr="00CE093F" w:rsidRDefault="00CE093F" w:rsidP="002A1384">
      <w:pPr>
        <w:pStyle w:val="BodyText"/>
        <w:jc w:val="left"/>
        <w:rPr>
          <w:rFonts w:eastAsia="Batang"/>
          <w:lang w:eastAsia="ko-KR"/>
        </w:rPr>
      </w:pPr>
      <m:oMathPara>
        <m:oMath>
          <m:r>
            <w:rPr>
              <w:rFonts w:ascii="Cambria Math" w:eastAsia="Batang" w:hAnsi="Cambria Math"/>
              <w:lang w:eastAsia="ko-KR"/>
            </w:rPr>
            <m:t>x</m:t>
          </m:r>
          <m:d>
            <m:dPr>
              <m:ctrlPr>
                <w:rPr>
                  <w:rFonts w:ascii="Cambria Math" w:eastAsia="Batang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eastAsia="Batang" w:hAnsi="Cambria Math"/>
                  <w:lang w:eastAsia="ko-KR"/>
                </w:rPr>
                <m:t>k+1</m:t>
              </m:r>
            </m:e>
          </m:d>
          <m:r>
            <w:rPr>
              <w:rFonts w:ascii="Cambria Math" w:eastAsia="Batang" w:hAnsi="Cambria Math"/>
              <w:lang w:eastAsia="ko-KR"/>
            </w:rPr>
            <m:t>=Ax</m:t>
          </m:r>
          <m:d>
            <m:dPr>
              <m:ctrlPr>
                <w:rPr>
                  <w:rFonts w:ascii="Cambria Math" w:eastAsia="Batang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eastAsia="Batang" w:hAnsi="Cambria Math"/>
                  <w:lang w:eastAsia="ko-KR"/>
                </w:rPr>
                <m:t>k</m:t>
              </m:r>
            </m:e>
          </m:d>
          <m:r>
            <w:rPr>
              <w:rFonts w:ascii="Cambria Math" w:eastAsia="Batang" w:hAnsi="Cambria Math"/>
              <w:lang w:eastAsia="ko-KR"/>
            </w:rPr>
            <m:t>+Bu(k)</m:t>
          </m:r>
        </m:oMath>
      </m:oMathPara>
    </w:p>
    <w:p w:rsidR="00CE093F" w:rsidRDefault="00CE093F" w:rsidP="002A1384">
      <w:pPr>
        <w:pStyle w:val="BodyText"/>
        <w:jc w:val="left"/>
        <w:rPr>
          <w:rFonts w:eastAsia="Batang"/>
          <w:lang w:eastAsia="ko-KR"/>
        </w:rPr>
      </w:pPr>
    </w:p>
    <w:p w:rsidR="00CE093F" w:rsidRDefault="00CE093F" w:rsidP="00CE093F">
      <w:pPr>
        <w:pStyle w:val="BodyText"/>
        <w:jc w:val="left"/>
        <w:rPr>
          <w:rFonts w:eastAsia="Batang"/>
          <w:lang w:eastAsia="ko-KR"/>
        </w:rPr>
      </w:pPr>
      <w:r>
        <w:rPr>
          <w:rFonts w:eastAsia="Batang"/>
          <w:lang w:eastAsia="ko-KR"/>
        </w:rPr>
        <w:t xml:space="preserve">The system output measurement is available every other sampling instance only:  i.e. </w:t>
      </w:r>
      <w:r>
        <w:rPr>
          <w:rFonts w:eastAsia="Batang"/>
          <w:i/>
          <w:lang w:eastAsia="ko-KR"/>
        </w:rPr>
        <w:t>y</w:t>
      </w:r>
      <w:r>
        <w:rPr>
          <w:rFonts w:eastAsia="Batang"/>
          <w:lang w:eastAsia="ko-KR"/>
        </w:rPr>
        <w:t xml:space="preserve">(0), </w:t>
      </w:r>
      <w:r>
        <w:rPr>
          <w:rFonts w:eastAsia="Batang"/>
          <w:i/>
          <w:lang w:eastAsia="ko-KR"/>
        </w:rPr>
        <w:t>y</w:t>
      </w:r>
      <w:r>
        <w:rPr>
          <w:rFonts w:eastAsia="Batang"/>
          <w:lang w:eastAsia="ko-KR"/>
        </w:rPr>
        <w:t xml:space="preserve">(2), </w:t>
      </w:r>
      <w:r>
        <w:rPr>
          <w:rFonts w:eastAsia="Batang"/>
          <w:i/>
          <w:lang w:eastAsia="ko-KR"/>
        </w:rPr>
        <w:t>y</w:t>
      </w:r>
      <w:r>
        <w:rPr>
          <w:rFonts w:eastAsia="Batang"/>
          <w:lang w:eastAsia="ko-KR"/>
        </w:rPr>
        <w:t>(4),…. are available.  Thus, the output equation is</w:t>
      </w:r>
    </w:p>
    <w:p w:rsidR="00CE093F" w:rsidRDefault="00CE093F" w:rsidP="00CE093F">
      <w:pPr>
        <w:pStyle w:val="BodyText"/>
        <w:jc w:val="left"/>
        <w:rPr>
          <w:rFonts w:eastAsia="Batang"/>
          <w:lang w:eastAsia="ko-KR"/>
        </w:rPr>
      </w:pPr>
    </w:p>
    <w:p w:rsidR="00CE093F" w:rsidRPr="00CE093F" w:rsidRDefault="00CE093F" w:rsidP="00CE093F">
      <w:pPr>
        <w:pStyle w:val="BodyText"/>
        <w:jc w:val="left"/>
        <w:rPr>
          <w:rFonts w:eastAsia="Batang"/>
          <w:lang w:eastAsia="ko-KR"/>
        </w:rPr>
      </w:pPr>
      <m:oMathPara>
        <m:oMath>
          <m:r>
            <w:rPr>
              <w:rFonts w:ascii="Cambria Math" w:eastAsia="Batang" w:hAnsi="Cambria Math"/>
              <w:lang w:eastAsia="ko-KR"/>
            </w:rPr>
            <m:t>y</m:t>
          </m:r>
          <m:d>
            <m:dPr>
              <m:ctrlPr>
                <w:rPr>
                  <w:rFonts w:ascii="Cambria Math" w:eastAsia="Batang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eastAsia="Batang" w:hAnsi="Cambria Math"/>
                  <w:lang w:eastAsia="ko-KR"/>
                </w:rPr>
                <m:t>2k</m:t>
              </m:r>
            </m:e>
          </m:d>
          <m:r>
            <w:rPr>
              <w:rFonts w:ascii="Cambria Math" w:eastAsia="Batang" w:hAnsi="Cambria Math"/>
              <w:lang w:eastAsia="ko-KR"/>
            </w:rPr>
            <m:t>=Cx(2k)</m:t>
          </m:r>
        </m:oMath>
      </m:oMathPara>
    </w:p>
    <w:p w:rsidR="00CE093F" w:rsidRDefault="00CE093F" w:rsidP="00CE093F">
      <w:pPr>
        <w:pStyle w:val="BodyText"/>
        <w:jc w:val="left"/>
        <w:rPr>
          <w:rFonts w:eastAsia="Batang"/>
          <w:lang w:eastAsia="ko-KR"/>
        </w:rPr>
      </w:pPr>
    </w:p>
    <w:p w:rsidR="00CE093F" w:rsidRDefault="00CE093F" w:rsidP="00CE093F">
      <w:pPr>
        <w:pStyle w:val="BodyText"/>
        <w:numPr>
          <w:ilvl w:val="0"/>
          <w:numId w:val="42"/>
        </w:numPr>
        <w:jc w:val="left"/>
        <w:rPr>
          <w:rFonts w:eastAsia="Batang"/>
          <w:lang w:eastAsia="ko-KR"/>
        </w:rPr>
      </w:pPr>
      <w:r>
        <w:rPr>
          <w:rFonts w:eastAsia="Batang"/>
          <w:lang w:eastAsia="ko-KR"/>
        </w:rPr>
        <w:t xml:space="preserve">Design the closed loop observer for estimation of </w:t>
      </w:r>
      <w:r>
        <w:rPr>
          <w:rFonts w:eastAsia="Batang"/>
          <w:i/>
          <w:lang w:eastAsia="ko-KR"/>
        </w:rPr>
        <w:t>x</w:t>
      </w:r>
      <w:r>
        <w:rPr>
          <w:rFonts w:eastAsia="Batang"/>
          <w:lang w:eastAsia="ko-KR"/>
        </w:rPr>
        <w:t>(</w:t>
      </w:r>
      <w:r>
        <w:rPr>
          <w:rFonts w:eastAsia="Batang"/>
          <w:i/>
          <w:lang w:eastAsia="ko-KR"/>
        </w:rPr>
        <w:t>k</w:t>
      </w:r>
      <w:r>
        <w:rPr>
          <w:rFonts w:eastAsia="Batang"/>
          <w:lang w:eastAsia="ko-KR"/>
        </w:rPr>
        <w:t>).</w:t>
      </w:r>
    </w:p>
    <w:p w:rsidR="00CE093F" w:rsidRDefault="00CE093F" w:rsidP="00CE093F">
      <w:pPr>
        <w:pStyle w:val="BodyText"/>
        <w:jc w:val="left"/>
        <w:rPr>
          <w:rFonts w:eastAsia="Batang"/>
          <w:lang w:eastAsia="ko-KR"/>
        </w:rPr>
      </w:pPr>
    </w:p>
    <w:p w:rsidR="00CE093F" w:rsidRPr="00CE093F" w:rsidRDefault="00CE093F" w:rsidP="002A1384">
      <w:pPr>
        <w:pStyle w:val="BodyText"/>
        <w:numPr>
          <w:ilvl w:val="0"/>
          <w:numId w:val="42"/>
        </w:numPr>
        <w:jc w:val="left"/>
        <w:rPr>
          <w:rFonts w:eastAsia="Batang"/>
          <w:lang w:eastAsia="ko-KR"/>
        </w:rPr>
      </w:pPr>
      <w:r>
        <w:rPr>
          <w:rFonts w:eastAsia="Batang"/>
          <w:lang w:eastAsia="ko-KR"/>
        </w:rPr>
        <w:t xml:space="preserve">Is it possible to assign arbitrary eigenvalues to the observer?  You can assume that </w:t>
      </w:r>
      <m:oMath>
        <m:r>
          <w:rPr>
            <w:rFonts w:ascii="Cambria Math" w:eastAsia="Batang" w:hAnsi="Cambria Math"/>
            <w:lang w:eastAsia="ko-KR"/>
          </w:rPr>
          <m:t>(A, C)</m:t>
        </m:r>
      </m:oMath>
      <w:r>
        <w:rPr>
          <w:rFonts w:eastAsia="Batang"/>
          <w:lang w:eastAsia="ko-KR"/>
        </w:rPr>
        <w:t xml:space="preserve"> is an observable pair.  If your answer is no, give a counter example;  I suggest that you examine a simple observable second order system.</w:t>
      </w:r>
      <w:bookmarkStart w:id="0" w:name="_GoBack"/>
      <w:bookmarkEnd w:id="0"/>
    </w:p>
    <w:p w:rsidR="00CE093F" w:rsidRDefault="00CE093F" w:rsidP="002A1384">
      <w:pPr>
        <w:pStyle w:val="BodyText"/>
        <w:jc w:val="left"/>
        <w:rPr>
          <w:rFonts w:eastAsia="Batang"/>
          <w:lang w:eastAsia="ko-KR"/>
        </w:rPr>
      </w:pPr>
    </w:p>
    <w:p w:rsidR="00AF4AAF" w:rsidRPr="00AF4AAF" w:rsidRDefault="00AF4AAF" w:rsidP="000B3961">
      <w:pPr>
        <w:pStyle w:val="BodyText"/>
        <w:jc w:val="left"/>
        <w:rPr>
          <w:rFonts w:eastAsia="Batang" w:hint="eastAsia"/>
          <w:i/>
          <w:lang w:eastAsia="ko-KR"/>
        </w:rPr>
      </w:pPr>
    </w:p>
    <w:sectPr w:rsidR="00AF4AAF" w:rsidRPr="00AF4AAF" w:rsidSect="00CA54F4">
      <w:type w:val="continuous"/>
      <w:pgSz w:w="12240" w:h="15840"/>
      <w:pgMar w:top="1267" w:right="1440" w:bottom="1152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5F03"/>
    <w:multiLevelType w:val="hybridMultilevel"/>
    <w:tmpl w:val="99B64376"/>
    <w:lvl w:ilvl="0" w:tplc="307EA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17C7A"/>
    <w:multiLevelType w:val="hybridMultilevel"/>
    <w:tmpl w:val="EDAC7BCE"/>
    <w:lvl w:ilvl="0" w:tplc="2384CF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475A2"/>
    <w:multiLevelType w:val="hybridMultilevel"/>
    <w:tmpl w:val="B32044BA"/>
    <w:lvl w:ilvl="0" w:tplc="5922CE2A">
      <w:start w:val="1"/>
      <w:numFmt w:val="lowerLetter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12115A15"/>
    <w:multiLevelType w:val="hybridMultilevel"/>
    <w:tmpl w:val="2014039C"/>
    <w:lvl w:ilvl="0" w:tplc="C938FFC8">
      <w:start w:val="1"/>
      <w:numFmt w:val="lowerLetter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14B21AA0"/>
    <w:multiLevelType w:val="hybridMultilevel"/>
    <w:tmpl w:val="524216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05077"/>
    <w:multiLevelType w:val="hybridMultilevel"/>
    <w:tmpl w:val="EBCA5E28"/>
    <w:lvl w:ilvl="0" w:tplc="5C7C5428">
      <w:start w:val="1"/>
      <w:numFmt w:val="low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8354EE"/>
    <w:multiLevelType w:val="hybridMultilevel"/>
    <w:tmpl w:val="240C414A"/>
    <w:lvl w:ilvl="0" w:tplc="1BEA4756">
      <w:start w:val="1"/>
      <w:numFmt w:val="lowerLetter"/>
      <w:lvlText w:val="(%1)"/>
      <w:lvlJc w:val="left"/>
      <w:pPr>
        <w:ind w:left="3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7" w15:restartNumberingAfterBreak="0">
    <w:nsid w:val="1B9D009A"/>
    <w:multiLevelType w:val="hybridMultilevel"/>
    <w:tmpl w:val="6F466A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8082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1EC1F9D"/>
    <w:multiLevelType w:val="hybridMultilevel"/>
    <w:tmpl w:val="FD1242CA"/>
    <w:lvl w:ilvl="0" w:tplc="6C2EAB7A">
      <w:start w:val="1"/>
      <w:numFmt w:val="lowerLetter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5671B1A"/>
    <w:multiLevelType w:val="hybridMultilevel"/>
    <w:tmpl w:val="1854D6C0"/>
    <w:lvl w:ilvl="0" w:tplc="D70C661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2C25B6"/>
    <w:multiLevelType w:val="hybridMultilevel"/>
    <w:tmpl w:val="393881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4832F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BD4295E"/>
    <w:multiLevelType w:val="singleLevel"/>
    <w:tmpl w:val="5F2ED47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30A5734"/>
    <w:multiLevelType w:val="hybridMultilevel"/>
    <w:tmpl w:val="89564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D1B8E"/>
    <w:multiLevelType w:val="singleLevel"/>
    <w:tmpl w:val="76F4ED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3AE22429"/>
    <w:multiLevelType w:val="hybridMultilevel"/>
    <w:tmpl w:val="AB7A1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33B9A"/>
    <w:multiLevelType w:val="hybridMultilevel"/>
    <w:tmpl w:val="A750306A"/>
    <w:lvl w:ilvl="0" w:tplc="55E49842">
      <w:start w:val="1"/>
      <w:numFmt w:val="lowerLetter"/>
      <w:lvlText w:val="(%1)"/>
      <w:lvlJc w:val="left"/>
      <w:pPr>
        <w:tabs>
          <w:tab w:val="num" w:pos="756"/>
        </w:tabs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D041B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18D75A6"/>
    <w:multiLevelType w:val="hybridMultilevel"/>
    <w:tmpl w:val="1390D51A"/>
    <w:lvl w:ilvl="0" w:tplc="0D9A1AC4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0" w15:restartNumberingAfterBreak="0">
    <w:nsid w:val="443B5726"/>
    <w:multiLevelType w:val="hybridMultilevel"/>
    <w:tmpl w:val="82462B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D02234"/>
    <w:multiLevelType w:val="hybridMultilevel"/>
    <w:tmpl w:val="E94ED810"/>
    <w:lvl w:ilvl="0" w:tplc="BF8868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64194"/>
    <w:multiLevelType w:val="singleLevel"/>
    <w:tmpl w:val="3D8801B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6AC0A15"/>
    <w:multiLevelType w:val="hybridMultilevel"/>
    <w:tmpl w:val="B49C34F4"/>
    <w:lvl w:ilvl="0" w:tplc="1238336A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B822AB"/>
    <w:multiLevelType w:val="hybridMultilevel"/>
    <w:tmpl w:val="111E0B3E"/>
    <w:lvl w:ilvl="0" w:tplc="3A18FA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2B3DAC"/>
    <w:multiLevelType w:val="hybridMultilevel"/>
    <w:tmpl w:val="12A6B222"/>
    <w:lvl w:ilvl="0" w:tplc="8D66268C">
      <w:start w:val="1"/>
      <w:numFmt w:val="lowerLetter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4DC661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4FB04D05"/>
    <w:multiLevelType w:val="singleLevel"/>
    <w:tmpl w:val="04FC873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57772EEC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587427A3"/>
    <w:multiLevelType w:val="hybridMultilevel"/>
    <w:tmpl w:val="9200A68A"/>
    <w:lvl w:ilvl="0" w:tplc="1F80C7B8">
      <w:start w:val="1"/>
      <w:numFmt w:val="lowerLetter"/>
      <w:lvlText w:val="%1."/>
      <w:lvlJc w:val="left"/>
      <w:pPr>
        <w:tabs>
          <w:tab w:val="num" w:pos="760"/>
        </w:tabs>
        <w:ind w:left="760" w:hanging="360"/>
      </w:pPr>
      <w:rPr>
        <w:rFonts w:eastAsia="Batang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59100E5D"/>
    <w:multiLevelType w:val="hybridMultilevel"/>
    <w:tmpl w:val="2F727DBA"/>
    <w:lvl w:ilvl="0" w:tplc="FCAE54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7136E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621E7591"/>
    <w:multiLevelType w:val="hybridMultilevel"/>
    <w:tmpl w:val="95D82A5A"/>
    <w:lvl w:ilvl="0" w:tplc="77429A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8D606B"/>
    <w:multiLevelType w:val="hybridMultilevel"/>
    <w:tmpl w:val="3BAA47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B0229B"/>
    <w:multiLevelType w:val="singleLevel"/>
    <w:tmpl w:val="966C263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6B9047FC"/>
    <w:multiLevelType w:val="hybridMultilevel"/>
    <w:tmpl w:val="27847408"/>
    <w:lvl w:ilvl="0" w:tplc="B7D287E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C4F5459"/>
    <w:multiLevelType w:val="singleLevel"/>
    <w:tmpl w:val="25A80C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7" w15:restartNumberingAfterBreak="0">
    <w:nsid w:val="6D3F52E9"/>
    <w:multiLevelType w:val="hybridMultilevel"/>
    <w:tmpl w:val="D3E6BF28"/>
    <w:lvl w:ilvl="0" w:tplc="4EFA5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C052A"/>
    <w:multiLevelType w:val="singleLevel"/>
    <w:tmpl w:val="B89005F2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185446B"/>
    <w:multiLevelType w:val="hybridMultilevel"/>
    <w:tmpl w:val="31AE4054"/>
    <w:lvl w:ilvl="0" w:tplc="4DFE8E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2CB1788"/>
    <w:multiLevelType w:val="singleLevel"/>
    <w:tmpl w:val="F80A23F4"/>
    <w:lvl w:ilvl="0">
      <w:start w:val="1"/>
      <w:numFmt w:val="lowerLetter"/>
      <w:lvlText w:val="(%1)"/>
      <w:lvlJc w:val="left"/>
      <w:pPr>
        <w:tabs>
          <w:tab w:val="num" w:pos="396"/>
        </w:tabs>
        <w:ind w:left="396" w:hanging="396"/>
      </w:pPr>
      <w:rPr>
        <w:rFonts w:hint="default"/>
      </w:rPr>
    </w:lvl>
  </w:abstractNum>
  <w:abstractNum w:abstractNumId="41" w15:restartNumberingAfterBreak="0">
    <w:nsid w:val="7C837044"/>
    <w:multiLevelType w:val="hybridMultilevel"/>
    <w:tmpl w:val="90A481B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36"/>
  </w:num>
  <w:num w:numId="4">
    <w:abstractNumId w:val="38"/>
  </w:num>
  <w:num w:numId="5">
    <w:abstractNumId w:val="22"/>
  </w:num>
  <w:num w:numId="6">
    <w:abstractNumId w:val="13"/>
  </w:num>
  <w:num w:numId="7">
    <w:abstractNumId w:val="18"/>
  </w:num>
  <w:num w:numId="8">
    <w:abstractNumId w:val="12"/>
  </w:num>
  <w:num w:numId="9">
    <w:abstractNumId w:val="31"/>
  </w:num>
  <w:num w:numId="10">
    <w:abstractNumId w:val="28"/>
  </w:num>
  <w:num w:numId="11">
    <w:abstractNumId w:val="26"/>
  </w:num>
  <w:num w:numId="12">
    <w:abstractNumId w:val="34"/>
  </w:num>
  <w:num w:numId="13">
    <w:abstractNumId w:val="27"/>
  </w:num>
  <w:num w:numId="14">
    <w:abstractNumId w:val="40"/>
  </w:num>
  <w:num w:numId="15">
    <w:abstractNumId w:val="23"/>
  </w:num>
  <w:num w:numId="16">
    <w:abstractNumId w:val="35"/>
  </w:num>
  <w:num w:numId="17">
    <w:abstractNumId w:val="11"/>
  </w:num>
  <w:num w:numId="18">
    <w:abstractNumId w:val="5"/>
  </w:num>
  <w:num w:numId="19">
    <w:abstractNumId w:val="41"/>
  </w:num>
  <w:num w:numId="20">
    <w:abstractNumId w:val="10"/>
  </w:num>
  <w:num w:numId="21">
    <w:abstractNumId w:val="17"/>
  </w:num>
  <w:num w:numId="22">
    <w:abstractNumId w:val="39"/>
  </w:num>
  <w:num w:numId="23">
    <w:abstractNumId w:val="19"/>
  </w:num>
  <w:num w:numId="24">
    <w:abstractNumId w:val="20"/>
  </w:num>
  <w:num w:numId="25">
    <w:abstractNumId w:val="14"/>
  </w:num>
  <w:num w:numId="26">
    <w:abstractNumId w:val="33"/>
  </w:num>
  <w:num w:numId="27">
    <w:abstractNumId w:val="7"/>
  </w:num>
  <w:num w:numId="28">
    <w:abstractNumId w:val="2"/>
  </w:num>
  <w:num w:numId="29">
    <w:abstractNumId w:val="9"/>
  </w:num>
  <w:num w:numId="30">
    <w:abstractNumId w:val="3"/>
  </w:num>
  <w:num w:numId="31">
    <w:abstractNumId w:val="29"/>
  </w:num>
  <w:num w:numId="32">
    <w:abstractNumId w:val="25"/>
  </w:num>
  <w:num w:numId="33">
    <w:abstractNumId w:val="4"/>
  </w:num>
  <w:num w:numId="34">
    <w:abstractNumId w:val="0"/>
  </w:num>
  <w:num w:numId="35">
    <w:abstractNumId w:val="37"/>
  </w:num>
  <w:num w:numId="36">
    <w:abstractNumId w:val="1"/>
  </w:num>
  <w:num w:numId="37">
    <w:abstractNumId w:val="16"/>
  </w:num>
  <w:num w:numId="38">
    <w:abstractNumId w:val="32"/>
  </w:num>
  <w:num w:numId="39">
    <w:abstractNumId w:val="6"/>
  </w:num>
  <w:num w:numId="40">
    <w:abstractNumId w:val="24"/>
  </w:num>
  <w:num w:numId="41">
    <w:abstractNumId w:val="30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341"/>
    <w:rsid w:val="00024A0D"/>
    <w:rsid w:val="000338D7"/>
    <w:rsid w:val="000416AC"/>
    <w:rsid w:val="000417DB"/>
    <w:rsid w:val="000567D9"/>
    <w:rsid w:val="00065044"/>
    <w:rsid w:val="000935E8"/>
    <w:rsid w:val="000978E1"/>
    <w:rsid w:val="000A0894"/>
    <w:rsid w:val="000B3961"/>
    <w:rsid w:val="000C3AEC"/>
    <w:rsid w:val="000D0C90"/>
    <w:rsid w:val="000F6BE1"/>
    <w:rsid w:val="00105113"/>
    <w:rsid w:val="00107859"/>
    <w:rsid w:val="00111341"/>
    <w:rsid w:val="001113AA"/>
    <w:rsid w:val="001201AE"/>
    <w:rsid w:val="00130ECB"/>
    <w:rsid w:val="001351B2"/>
    <w:rsid w:val="001357F8"/>
    <w:rsid w:val="00146F6B"/>
    <w:rsid w:val="00151716"/>
    <w:rsid w:val="001518EA"/>
    <w:rsid w:val="0016696F"/>
    <w:rsid w:val="00167F3C"/>
    <w:rsid w:val="001728C0"/>
    <w:rsid w:val="00172C2F"/>
    <w:rsid w:val="00176DC1"/>
    <w:rsid w:val="00191F19"/>
    <w:rsid w:val="001922B2"/>
    <w:rsid w:val="00193D5F"/>
    <w:rsid w:val="001B4666"/>
    <w:rsid w:val="001C1387"/>
    <w:rsid w:val="001E33EB"/>
    <w:rsid w:val="001E7173"/>
    <w:rsid w:val="002067DC"/>
    <w:rsid w:val="002265CA"/>
    <w:rsid w:val="00247A99"/>
    <w:rsid w:val="00251634"/>
    <w:rsid w:val="00267C58"/>
    <w:rsid w:val="002731AA"/>
    <w:rsid w:val="00277660"/>
    <w:rsid w:val="00294888"/>
    <w:rsid w:val="00295314"/>
    <w:rsid w:val="002A1384"/>
    <w:rsid w:val="002A7ED1"/>
    <w:rsid w:val="002D66C8"/>
    <w:rsid w:val="002E4970"/>
    <w:rsid w:val="00324E2D"/>
    <w:rsid w:val="003514AE"/>
    <w:rsid w:val="00351503"/>
    <w:rsid w:val="00361BFC"/>
    <w:rsid w:val="0038128E"/>
    <w:rsid w:val="003B13FA"/>
    <w:rsid w:val="003B5E06"/>
    <w:rsid w:val="003B6210"/>
    <w:rsid w:val="003C111F"/>
    <w:rsid w:val="003D1152"/>
    <w:rsid w:val="003D3E49"/>
    <w:rsid w:val="003E0F1A"/>
    <w:rsid w:val="003E633D"/>
    <w:rsid w:val="003E75BD"/>
    <w:rsid w:val="003F7E69"/>
    <w:rsid w:val="00400B25"/>
    <w:rsid w:val="004225A8"/>
    <w:rsid w:val="00447F1F"/>
    <w:rsid w:val="004510CF"/>
    <w:rsid w:val="004548C0"/>
    <w:rsid w:val="00461DD7"/>
    <w:rsid w:val="00477863"/>
    <w:rsid w:val="00482815"/>
    <w:rsid w:val="00493DB4"/>
    <w:rsid w:val="004A58AE"/>
    <w:rsid w:val="004B5B74"/>
    <w:rsid w:val="004D710A"/>
    <w:rsid w:val="005016CC"/>
    <w:rsid w:val="00512B43"/>
    <w:rsid w:val="005149EB"/>
    <w:rsid w:val="00517938"/>
    <w:rsid w:val="00523D93"/>
    <w:rsid w:val="0054262D"/>
    <w:rsid w:val="0055723C"/>
    <w:rsid w:val="00576D1E"/>
    <w:rsid w:val="00587737"/>
    <w:rsid w:val="005A6F15"/>
    <w:rsid w:val="005B2E79"/>
    <w:rsid w:val="005B60FF"/>
    <w:rsid w:val="005C674B"/>
    <w:rsid w:val="005C7979"/>
    <w:rsid w:val="005D0E59"/>
    <w:rsid w:val="005D7EF6"/>
    <w:rsid w:val="005E1780"/>
    <w:rsid w:val="005E2955"/>
    <w:rsid w:val="006128F9"/>
    <w:rsid w:val="00634D4F"/>
    <w:rsid w:val="00641649"/>
    <w:rsid w:val="00672D01"/>
    <w:rsid w:val="00676C1D"/>
    <w:rsid w:val="00683825"/>
    <w:rsid w:val="006971E5"/>
    <w:rsid w:val="006A431B"/>
    <w:rsid w:val="006A76CC"/>
    <w:rsid w:val="006B568F"/>
    <w:rsid w:val="006C5D27"/>
    <w:rsid w:val="006D5158"/>
    <w:rsid w:val="006E2DE0"/>
    <w:rsid w:val="006F67E9"/>
    <w:rsid w:val="00720767"/>
    <w:rsid w:val="00720A24"/>
    <w:rsid w:val="00721A44"/>
    <w:rsid w:val="00750C04"/>
    <w:rsid w:val="00755D8B"/>
    <w:rsid w:val="00767349"/>
    <w:rsid w:val="00784C9E"/>
    <w:rsid w:val="007A5C8C"/>
    <w:rsid w:val="007C40AB"/>
    <w:rsid w:val="007C71A4"/>
    <w:rsid w:val="007F1FDE"/>
    <w:rsid w:val="0085598A"/>
    <w:rsid w:val="00861AA0"/>
    <w:rsid w:val="00890CC7"/>
    <w:rsid w:val="008A59D0"/>
    <w:rsid w:val="008B2976"/>
    <w:rsid w:val="008C2044"/>
    <w:rsid w:val="008C35AB"/>
    <w:rsid w:val="008C5BED"/>
    <w:rsid w:val="008D04DE"/>
    <w:rsid w:val="008D302B"/>
    <w:rsid w:val="00923023"/>
    <w:rsid w:val="009272F4"/>
    <w:rsid w:val="009325B9"/>
    <w:rsid w:val="009431A9"/>
    <w:rsid w:val="00943E17"/>
    <w:rsid w:val="00954143"/>
    <w:rsid w:val="0095442B"/>
    <w:rsid w:val="00960185"/>
    <w:rsid w:val="00961A42"/>
    <w:rsid w:val="00971161"/>
    <w:rsid w:val="00977FA9"/>
    <w:rsid w:val="00993A3D"/>
    <w:rsid w:val="009976F1"/>
    <w:rsid w:val="009A2C0C"/>
    <w:rsid w:val="009A4138"/>
    <w:rsid w:val="009A6161"/>
    <w:rsid w:val="009B0667"/>
    <w:rsid w:val="009B0E8E"/>
    <w:rsid w:val="009D41DD"/>
    <w:rsid w:val="00A01975"/>
    <w:rsid w:val="00A15629"/>
    <w:rsid w:val="00A23E4D"/>
    <w:rsid w:val="00A3230A"/>
    <w:rsid w:val="00A33EE4"/>
    <w:rsid w:val="00A61727"/>
    <w:rsid w:val="00A62BAE"/>
    <w:rsid w:val="00A67407"/>
    <w:rsid w:val="00A83592"/>
    <w:rsid w:val="00AA3630"/>
    <w:rsid w:val="00AA3BF1"/>
    <w:rsid w:val="00AB0D25"/>
    <w:rsid w:val="00AB7817"/>
    <w:rsid w:val="00AE6362"/>
    <w:rsid w:val="00AF4AAF"/>
    <w:rsid w:val="00AF6C19"/>
    <w:rsid w:val="00AF7579"/>
    <w:rsid w:val="00B0190C"/>
    <w:rsid w:val="00B0591C"/>
    <w:rsid w:val="00B14ABC"/>
    <w:rsid w:val="00B22163"/>
    <w:rsid w:val="00B347CC"/>
    <w:rsid w:val="00B35A86"/>
    <w:rsid w:val="00B609B2"/>
    <w:rsid w:val="00B67EE5"/>
    <w:rsid w:val="00B71AB5"/>
    <w:rsid w:val="00BA00BB"/>
    <w:rsid w:val="00BA4CC2"/>
    <w:rsid w:val="00BC395E"/>
    <w:rsid w:val="00BC40B4"/>
    <w:rsid w:val="00BC4162"/>
    <w:rsid w:val="00BD1998"/>
    <w:rsid w:val="00BD5304"/>
    <w:rsid w:val="00BF43BE"/>
    <w:rsid w:val="00C16B9C"/>
    <w:rsid w:val="00C22098"/>
    <w:rsid w:val="00C318F8"/>
    <w:rsid w:val="00C326C3"/>
    <w:rsid w:val="00C4537F"/>
    <w:rsid w:val="00C52AF7"/>
    <w:rsid w:val="00C65675"/>
    <w:rsid w:val="00C7554B"/>
    <w:rsid w:val="00C90B38"/>
    <w:rsid w:val="00CA54F4"/>
    <w:rsid w:val="00CB72D6"/>
    <w:rsid w:val="00CC3C66"/>
    <w:rsid w:val="00CD5F41"/>
    <w:rsid w:val="00CE093F"/>
    <w:rsid w:val="00CE3C2C"/>
    <w:rsid w:val="00CE45E9"/>
    <w:rsid w:val="00CE4E9E"/>
    <w:rsid w:val="00D03A7F"/>
    <w:rsid w:val="00D15377"/>
    <w:rsid w:val="00D64DA5"/>
    <w:rsid w:val="00D76007"/>
    <w:rsid w:val="00D808A2"/>
    <w:rsid w:val="00DA305A"/>
    <w:rsid w:val="00DA5DEA"/>
    <w:rsid w:val="00DC7FF7"/>
    <w:rsid w:val="00DF0352"/>
    <w:rsid w:val="00DF7EEB"/>
    <w:rsid w:val="00E01CE3"/>
    <w:rsid w:val="00E05402"/>
    <w:rsid w:val="00E21619"/>
    <w:rsid w:val="00E22E16"/>
    <w:rsid w:val="00E31142"/>
    <w:rsid w:val="00E341DB"/>
    <w:rsid w:val="00E34D47"/>
    <w:rsid w:val="00E354BA"/>
    <w:rsid w:val="00E40BC1"/>
    <w:rsid w:val="00E46281"/>
    <w:rsid w:val="00E716E0"/>
    <w:rsid w:val="00E81B46"/>
    <w:rsid w:val="00E83EE2"/>
    <w:rsid w:val="00EE6375"/>
    <w:rsid w:val="00EF5E01"/>
    <w:rsid w:val="00F00398"/>
    <w:rsid w:val="00F2180B"/>
    <w:rsid w:val="00F227E6"/>
    <w:rsid w:val="00F33367"/>
    <w:rsid w:val="00F75426"/>
    <w:rsid w:val="00F758E1"/>
    <w:rsid w:val="00F77562"/>
    <w:rsid w:val="00F92C1E"/>
    <w:rsid w:val="00FC2311"/>
    <w:rsid w:val="00FF500E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3E0E0-0062-4DF4-8E1F-FED87342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BodyTextIndent">
    <w:name w:val="Body Text Indent"/>
    <w:basedOn w:val="Normal"/>
    <w:pPr>
      <w:ind w:left="360"/>
      <w:jc w:val="both"/>
    </w:pPr>
    <w:rPr>
      <w:sz w:val="24"/>
    </w:rPr>
  </w:style>
  <w:style w:type="paragraph" w:styleId="BalloonText">
    <w:name w:val="Balloon Text"/>
    <w:basedOn w:val="Normal"/>
    <w:semiHidden/>
    <w:rsid w:val="008A59D0"/>
    <w:rPr>
      <w:rFonts w:ascii="Arial" w:eastAsia="Dotum" w:hAnsi="Arial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94888"/>
    <w:rPr>
      <w:color w:val="808080"/>
    </w:rPr>
  </w:style>
  <w:style w:type="paragraph" w:styleId="ListParagraph">
    <w:name w:val="List Paragraph"/>
    <w:basedOn w:val="Normal"/>
    <w:uiPriority w:val="34"/>
    <w:qFormat/>
    <w:rsid w:val="002A1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340</Words>
  <Characters>1927</Characters>
  <Application>Microsoft Office Word</Application>
  <DocSecurity>0</DocSecurity>
  <Lines>50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California</vt:lpstr>
    </vt:vector>
  </TitlesOfParts>
  <Company>ME Dept., UC Berkeley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California</dc:title>
  <dc:subject/>
  <dc:creator>tomizuka</dc:creator>
  <cp:keywords/>
  <dc:description/>
  <cp:lastModifiedBy>Masayoshi TOMIZUKA</cp:lastModifiedBy>
  <cp:revision>5</cp:revision>
  <cp:lastPrinted>2013-12-13T16:23:00Z</cp:lastPrinted>
  <dcterms:created xsi:type="dcterms:W3CDTF">2017-11-26T18:50:00Z</dcterms:created>
  <dcterms:modified xsi:type="dcterms:W3CDTF">2017-11-27T00:24:00Z</dcterms:modified>
</cp:coreProperties>
</file>