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Medikacione Etikete</w:t>
      </w:r>
    </w:p>
    <w:p>
      <w:pPr/>
      <w:r>
        <w:rPr>
          <w:sz w:val="20"/>
          <w:szCs w:val="20"/>
        </w:rPr>
        <w:t xml:space="preserve">Generisano: 14.01.2026</w:t>
      </w:r>
    </w:p>
    <w:p/>
    <w:tbl>
      <w:tblGrid>
        <w:gridCol/>
        <w:gridCol/>
        <w:gridCol/>
        <w:gridCol/>
      </w:tblGrid>
      <w:tblPr>
        <w:tblW w:w="0" w:type="auto"/>
        <w:tblLayout w:type="autofit"/>
        <w:bidiVisual w:val="0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/>
          <w:p>
            <w:pPr/>
            <w:r>
              <w:rPr>
                <w:b w:val="1"/>
                <w:bCs w:val="1"/>
              </w:rPr>
              <w:t xml:space="preserve">Soba</w:t>
            </w:r>
          </w:p>
        </w:tc>
        <w:tc>
          <w:tcPr/>
          <w:p>
            <w:pPr/>
            <w:r>
              <w:rPr>
                <w:b w:val="1"/>
                <w:bCs w:val="1"/>
              </w:rPr>
              <w:t xml:space="preserve">Pacijent</w:t>
            </w:r>
          </w:p>
        </w:tc>
        <w:tc>
          <w:tcPr/>
          <w:p>
            <w:pPr/>
            <w:r>
              <w:rPr>
                <w:b w:val="1"/>
                <w:bCs w:val="1"/>
              </w:rPr>
              <w:t xml:space="preserve">Lek</w:t>
            </w:r>
          </w:p>
        </w:tc>
        <w:tc>
          <w:tcPr/>
          <w:p>
            <w:pPr/>
            <w:r>
              <w:rPr>
                <w:b w:val="1"/>
                <w:bCs w:val="1"/>
              </w:rPr>
              <w:t xml:space="preserve">Vreme</w:t>
            </w:r>
          </w:p>
        </w:tc>
      </w:tr>
      <w:tr>
        <w:trPr/>
        <w:tc>
          <w:tcPr/>
          <w:p>
            <w:pPr/>
            <w:r>
              <w:rPr/>
              <w:t xml:space="preserve">42. Marko - Meropenem 1g - 05h</w:t>
            </w:r>
          </w:p>
        </w:tc>
      </w:tr>
      <w:tr>
        <w:trPr/>
        <w:tc>
          <w:tcPr/>
          <w:p>
            <w:pPr/>
            <w:r>
              <w:rPr/>
              <w:t xml:space="preserve">44. Petar - Tacobac 500ml - 20h</w:t>
            </w:r>
          </w:p>
        </w:tc>
      </w:tr>
      <w:tr>
        <w:trPr/>
        <w:tc>
          <w:tcPr/>
          <w:p>
            <w:pPr/>
            <w:r>
              <w:rPr/>
              <w:t xml:space="preserve">46. Nikola - P40</w:t>
            </w:r>
          </w:p>
        </w:tc>
      </w:tr>
    </w:tbl>
    <w:sectPr>
      <w:pgSz w:orient="portrait" w:w="11905.511811023621703498065471649169921875" w:h="16837.795275590549863409250974655151367187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2026-01-14T09:47:02+01:00</dcterms:created>
  <dcterms:modified xsi:type="dcterms:W3CDTF">2026-01-14T09:47:02+01:00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