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7158272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69437D" w:rsidRDefault="0069437D">
          <w:pPr>
            <w:pStyle w:val="TOCHeading"/>
          </w:pPr>
          <w:r>
            <w:t>Contents</w:t>
          </w:r>
        </w:p>
        <w:p w:rsidR="0069437D" w:rsidRDefault="0069437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6068926" w:history="1">
            <w:r w:rsidRPr="001E742C">
              <w:rPr>
                <w:rStyle w:val="Hyperlink"/>
                <w:noProof/>
                <w:lang w:eastAsia="en-GB"/>
              </w:rPr>
              <w:t>Figures for abstract:</w:t>
            </w:r>
            <w:r>
              <w:rPr>
                <w:noProof/>
                <w:webHidden/>
              </w:rPr>
              <w:tab/>
            </w:r>
            <w:r>
              <w:rPr>
                <w:noProof/>
                <w:webHidden/>
              </w:rPr>
              <w:fldChar w:fldCharType="begin"/>
            </w:r>
            <w:r>
              <w:rPr>
                <w:noProof/>
                <w:webHidden/>
              </w:rPr>
              <w:instrText xml:space="preserve"> PAGEREF _Toc506068926 \h </w:instrText>
            </w:r>
            <w:r>
              <w:rPr>
                <w:noProof/>
                <w:webHidden/>
              </w:rPr>
            </w:r>
            <w:r>
              <w:rPr>
                <w:noProof/>
                <w:webHidden/>
              </w:rPr>
              <w:fldChar w:fldCharType="separate"/>
            </w:r>
            <w:r>
              <w:rPr>
                <w:noProof/>
                <w:webHidden/>
              </w:rPr>
              <w:t>1</w:t>
            </w:r>
            <w:r>
              <w:rPr>
                <w:noProof/>
                <w:webHidden/>
              </w:rPr>
              <w:fldChar w:fldCharType="end"/>
            </w:r>
          </w:hyperlink>
        </w:p>
        <w:p w:rsidR="0069437D" w:rsidRDefault="0069437D">
          <w:pPr>
            <w:pStyle w:val="TOC1"/>
            <w:tabs>
              <w:tab w:val="right" w:leader="dot" w:pos="9016"/>
            </w:tabs>
            <w:rPr>
              <w:rFonts w:eastAsiaTheme="minorEastAsia"/>
              <w:noProof/>
              <w:lang w:eastAsia="en-GB"/>
            </w:rPr>
          </w:pPr>
          <w:hyperlink w:anchor="_Toc506068927" w:history="1">
            <w:r w:rsidRPr="001E742C">
              <w:rPr>
                <w:rStyle w:val="Hyperlink"/>
                <w:noProof/>
              </w:rPr>
              <w:t>Clustering agreement (external validation)</w:t>
            </w:r>
            <w:r>
              <w:rPr>
                <w:noProof/>
                <w:webHidden/>
              </w:rPr>
              <w:tab/>
            </w:r>
            <w:r>
              <w:rPr>
                <w:noProof/>
                <w:webHidden/>
              </w:rPr>
              <w:fldChar w:fldCharType="begin"/>
            </w:r>
            <w:r>
              <w:rPr>
                <w:noProof/>
                <w:webHidden/>
              </w:rPr>
              <w:instrText xml:space="preserve"> PAGEREF _Toc506068927 \h </w:instrText>
            </w:r>
            <w:r>
              <w:rPr>
                <w:noProof/>
                <w:webHidden/>
              </w:rPr>
            </w:r>
            <w:r>
              <w:rPr>
                <w:noProof/>
                <w:webHidden/>
              </w:rPr>
              <w:fldChar w:fldCharType="separate"/>
            </w:r>
            <w:r>
              <w:rPr>
                <w:noProof/>
                <w:webHidden/>
              </w:rPr>
              <w:t>2</w:t>
            </w:r>
            <w:r>
              <w:rPr>
                <w:noProof/>
                <w:webHidden/>
              </w:rPr>
              <w:fldChar w:fldCharType="end"/>
            </w:r>
          </w:hyperlink>
        </w:p>
        <w:p w:rsidR="0069437D" w:rsidRDefault="0069437D">
          <w:pPr>
            <w:pStyle w:val="TOC1"/>
            <w:tabs>
              <w:tab w:val="right" w:leader="dot" w:pos="9016"/>
            </w:tabs>
            <w:rPr>
              <w:rFonts w:eastAsiaTheme="minorEastAsia"/>
              <w:noProof/>
              <w:lang w:eastAsia="en-GB"/>
            </w:rPr>
          </w:pPr>
          <w:hyperlink w:anchor="_Toc506068928" w:history="1">
            <w:r w:rsidRPr="001E742C">
              <w:rPr>
                <w:rStyle w:val="Hyperlink"/>
                <w:noProof/>
              </w:rPr>
              <w:t>Gene Expression heat map For 4 classes:</w:t>
            </w:r>
            <w:r>
              <w:rPr>
                <w:noProof/>
                <w:webHidden/>
              </w:rPr>
              <w:tab/>
            </w:r>
            <w:r>
              <w:rPr>
                <w:noProof/>
                <w:webHidden/>
              </w:rPr>
              <w:fldChar w:fldCharType="begin"/>
            </w:r>
            <w:r>
              <w:rPr>
                <w:noProof/>
                <w:webHidden/>
              </w:rPr>
              <w:instrText xml:space="preserve"> PAGEREF _Toc506068928 \h </w:instrText>
            </w:r>
            <w:r>
              <w:rPr>
                <w:noProof/>
                <w:webHidden/>
              </w:rPr>
            </w:r>
            <w:r>
              <w:rPr>
                <w:noProof/>
                <w:webHidden/>
              </w:rPr>
              <w:fldChar w:fldCharType="separate"/>
            </w:r>
            <w:r>
              <w:rPr>
                <w:noProof/>
                <w:webHidden/>
              </w:rPr>
              <w:t>3</w:t>
            </w:r>
            <w:r>
              <w:rPr>
                <w:noProof/>
                <w:webHidden/>
              </w:rPr>
              <w:fldChar w:fldCharType="end"/>
            </w:r>
          </w:hyperlink>
        </w:p>
        <w:p w:rsidR="0069437D" w:rsidRDefault="0069437D">
          <w:pPr>
            <w:pStyle w:val="TOC1"/>
            <w:tabs>
              <w:tab w:val="right" w:leader="dot" w:pos="9016"/>
            </w:tabs>
            <w:rPr>
              <w:rFonts w:eastAsiaTheme="minorEastAsia"/>
              <w:noProof/>
              <w:lang w:eastAsia="en-GB"/>
            </w:rPr>
          </w:pPr>
          <w:hyperlink w:anchor="_Toc506068929" w:history="1">
            <w:r w:rsidRPr="001E742C">
              <w:rPr>
                <w:rStyle w:val="Hyperlink"/>
                <w:noProof/>
              </w:rPr>
              <w:t>Important genes (2 classes (TAC3a, TAC3b)):</w:t>
            </w:r>
            <w:r>
              <w:rPr>
                <w:noProof/>
                <w:webHidden/>
              </w:rPr>
              <w:tab/>
            </w:r>
            <w:r>
              <w:rPr>
                <w:noProof/>
                <w:webHidden/>
              </w:rPr>
              <w:fldChar w:fldCharType="begin"/>
            </w:r>
            <w:r>
              <w:rPr>
                <w:noProof/>
                <w:webHidden/>
              </w:rPr>
              <w:instrText xml:space="preserve"> PAGEREF _Toc506068929 \h </w:instrText>
            </w:r>
            <w:r>
              <w:rPr>
                <w:noProof/>
                <w:webHidden/>
              </w:rPr>
            </w:r>
            <w:r>
              <w:rPr>
                <w:noProof/>
                <w:webHidden/>
              </w:rPr>
              <w:fldChar w:fldCharType="separate"/>
            </w:r>
            <w:r>
              <w:rPr>
                <w:noProof/>
                <w:webHidden/>
              </w:rPr>
              <w:t>3</w:t>
            </w:r>
            <w:r>
              <w:rPr>
                <w:noProof/>
                <w:webHidden/>
              </w:rPr>
              <w:fldChar w:fldCharType="end"/>
            </w:r>
          </w:hyperlink>
        </w:p>
        <w:p w:rsidR="0069437D" w:rsidRDefault="0069437D">
          <w:pPr>
            <w:pStyle w:val="TOC1"/>
            <w:tabs>
              <w:tab w:val="right" w:leader="dot" w:pos="9016"/>
            </w:tabs>
            <w:rPr>
              <w:rFonts w:eastAsiaTheme="minorEastAsia"/>
              <w:noProof/>
              <w:lang w:eastAsia="en-GB"/>
            </w:rPr>
          </w:pPr>
          <w:hyperlink w:anchor="_Toc506068930" w:history="1">
            <w:r w:rsidRPr="001E742C">
              <w:rPr>
                <w:rStyle w:val="Hyperlink"/>
                <w:noProof/>
              </w:rPr>
              <w:t>Gene Ranking (TAC1,TAC2,TAC3a.TAC3b)</w:t>
            </w:r>
            <w:r>
              <w:rPr>
                <w:noProof/>
                <w:webHidden/>
              </w:rPr>
              <w:tab/>
            </w:r>
            <w:r>
              <w:rPr>
                <w:noProof/>
                <w:webHidden/>
              </w:rPr>
              <w:fldChar w:fldCharType="begin"/>
            </w:r>
            <w:r>
              <w:rPr>
                <w:noProof/>
                <w:webHidden/>
              </w:rPr>
              <w:instrText xml:space="preserve"> PAGEREF _Toc506068930 \h </w:instrText>
            </w:r>
            <w:r>
              <w:rPr>
                <w:noProof/>
                <w:webHidden/>
              </w:rPr>
            </w:r>
            <w:r>
              <w:rPr>
                <w:noProof/>
                <w:webHidden/>
              </w:rPr>
              <w:fldChar w:fldCharType="separate"/>
            </w:r>
            <w:r>
              <w:rPr>
                <w:noProof/>
                <w:webHidden/>
              </w:rPr>
              <w:t>6</w:t>
            </w:r>
            <w:r>
              <w:rPr>
                <w:noProof/>
                <w:webHidden/>
              </w:rPr>
              <w:fldChar w:fldCharType="end"/>
            </w:r>
          </w:hyperlink>
        </w:p>
        <w:p w:rsidR="0069437D" w:rsidRDefault="0069437D">
          <w:pPr>
            <w:pStyle w:val="TOC1"/>
            <w:tabs>
              <w:tab w:val="right" w:leader="dot" w:pos="9016"/>
            </w:tabs>
            <w:rPr>
              <w:rFonts w:eastAsiaTheme="minorEastAsia"/>
              <w:noProof/>
              <w:lang w:eastAsia="en-GB"/>
            </w:rPr>
          </w:pPr>
          <w:hyperlink w:anchor="_Toc506068931" w:history="1">
            <w:r w:rsidRPr="001E742C">
              <w:rPr>
                <w:rStyle w:val="Hyperlink"/>
                <w:noProof/>
              </w:rPr>
              <w:t>Association to Clinical variables:</w:t>
            </w:r>
            <w:r>
              <w:rPr>
                <w:noProof/>
                <w:webHidden/>
              </w:rPr>
              <w:tab/>
            </w:r>
            <w:r>
              <w:rPr>
                <w:noProof/>
                <w:webHidden/>
              </w:rPr>
              <w:fldChar w:fldCharType="begin"/>
            </w:r>
            <w:r>
              <w:rPr>
                <w:noProof/>
                <w:webHidden/>
              </w:rPr>
              <w:instrText xml:space="preserve"> PAGEREF _Toc506068931 \h </w:instrText>
            </w:r>
            <w:r>
              <w:rPr>
                <w:noProof/>
                <w:webHidden/>
              </w:rPr>
            </w:r>
            <w:r>
              <w:rPr>
                <w:noProof/>
                <w:webHidden/>
              </w:rPr>
              <w:fldChar w:fldCharType="separate"/>
            </w:r>
            <w:r>
              <w:rPr>
                <w:noProof/>
                <w:webHidden/>
              </w:rPr>
              <w:t>8</w:t>
            </w:r>
            <w:r>
              <w:rPr>
                <w:noProof/>
                <w:webHidden/>
              </w:rPr>
              <w:fldChar w:fldCharType="end"/>
            </w:r>
          </w:hyperlink>
        </w:p>
        <w:p w:rsidR="0069437D" w:rsidRDefault="0069437D">
          <w:pPr>
            <w:pStyle w:val="TOC2"/>
            <w:tabs>
              <w:tab w:val="right" w:leader="dot" w:pos="9016"/>
            </w:tabs>
            <w:rPr>
              <w:noProof/>
            </w:rPr>
          </w:pPr>
          <w:hyperlink w:anchor="_Toc506068932" w:history="1">
            <w:r w:rsidRPr="001E742C">
              <w:rPr>
                <w:rStyle w:val="Hyperlink"/>
                <w:noProof/>
              </w:rPr>
              <w:t>Classes (TAC1and2, against TAC3aandb)</w:t>
            </w:r>
            <w:r>
              <w:rPr>
                <w:noProof/>
                <w:webHidden/>
              </w:rPr>
              <w:tab/>
            </w:r>
            <w:r>
              <w:rPr>
                <w:noProof/>
                <w:webHidden/>
              </w:rPr>
              <w:fldChar w:fldCharType="begin"/>
            </w:r>
            <w:r>
              <w:rPr>
                <w:noProof/>
                <w:webHidden/>
              </w:rPr>
              <w:instrText xml:space="preserve"> PAGEREF _Toc506068932 \h </w:instrText>
            </w:r>
            <w:r>
              <w:rPr>
                <w:noProof/>
                <w:webHidden/>
              </w:rPr>
            </w:r>
            <w:r>
              <w:rPr>
                <w:noProof/>
                <w:webHidden/>
              </w:rPr>
              <w:fldChar w:fldCharType="separate"/>
            </w:r>
            <w:r>
              <w:rPr>
                <w:noProof/>
                <w:webHidden/>
              </w:rPr>
              <w:t>8</w:t>
            </w:r>
            <w:r>
              <w:rPr>
                <w:noProof/>
                <w:webHidden/>
              </w:rPr>
              <w:fldChar w:fldCharType="end"/>
            </w:r>
          </w:hyperlink>
        </w:p>
        <w:p w:rsidR="0069437D" w:rsidRDefault="0069437D">
          <w:pPr>
            <w:pStyle w:val="TOC2"/>
            <w:tabs>
              <w:tab w:val="right" w:leader="dot" w:pos="9016"/>
            </w:tabs>
            <w:rPr>
              <w:noProof/>
            </w:rPr>
          </w:pPr>
          <w:hyperlink w:anchor="_Toc506068933" w:history="1">
            <w:r w:rsidRPr="001E742C">
              <w:rPr>
                <w:rStyle w:val="Hyperlink"/>
                <w:noProof/>
              </w:rPr>
              <w:t>Classes (TAC3a, TAC3b)</w:t>
            </w:r>
            <w:r>
              <w:rPr>
                <w:noProof/>
                <w:webHidden/>
              </w:rPr>
              <w:tab/>
            </w:r>
            <w:r>
              <w:rPr>
                <w:noProof/>
                <w:webHidden/>
              </w:rPr>
              <w:fldChar w:fldCharType="begin"/>
            </w:r>
            <w:r>
              <w:rPr>
                <w:noProof/>
                <w:webHidden/>
              </w:rPr>
              <w:instrText xml:space="preserve"> PAGEREF _Toc506068933 \h </w:instrText>
            </w:r>
            <w:r>
              <w:rPr>
                <w:noProof/>
                <w:webHidden/>
              </w:rPr>
            </w:r>
            <w:r>
              <w:rPr>
                <w:noProof/>
                <w:webHidden/>
              </w:rPr>
              <w:fldChar w:fldCharType="separate"/>
            </w:r>
            <w:r>
              <w:rPr>
                <w:noProof/>
                <w:webHidden/>
              </w:rPr>
              <w:t>9</w:t>
            </w:r>
            <w:r>
              <w:rPr>
                <w:noProof/>
                <w:webHidden/>
              </w:rPr>
              <w:fldChar w:fldCharType="end"/>
            </w:r>
          </w:hyperlink>
        </w:p>
        <w:p w:rsidR="0069437D" w:rsidRDefault="0069437D">
          <w:pPr>
            <w:pStyle w:val="TOC1"/>
            <w:tabs>
              <w:tab w:val="right" w:leader="dot" w:pos="9016"/>
            </w:tabs>
            <w:rPr>
              <w:rFonts w:eastAsiaTheme="minorEastAsia"/>
              <w:noProof/>
              <w:lang w:eastAsia="en-GB"/>
            </w:rPr>
          </w:pPr>
          <w:hyperlink w:anchor="_Toc506068934" w:history="1">
            <w:r w:rsidRPr="001E742C">
              <w:rPr>
                <w:rStyle w:val="Hyperlink"/>
                <w:noProof/>
              </w:rPr>
              <w:t>Box</w:t>
            </w:r>
            <w:bookmarkStart w:id="0" w:name="_GoBack"/>
            <w:bookmarkEnd w:id="0"/>
            <w:r w:rsidRPr="001E742C">
              <w:rPr>
                <w:rStyle w:val="Hyperlink"/>
                <w:noProof/>
              </w:rPr>
              <w:t xml:space="preserve"> plots - Bivariate Analysis:</w:t>
            </w:r>
            <w:r>
              <w:rPr>
                <w:noProof/>
                <w:webHidden/>
              </w:rPr>
              <w:tab/>
            </w:r>
            <w:r>
              <w:rPr>
                <w:noProof/>
                <w:webHidden/>
              </w:rPr>
              <w:fldChar w:fldCharType="begin"/>
            </w:r>
            <w:r>
              <w:rPr>
                <w:noProof/>
                <w:webHidden/>
              </w:rPr>
              <w:instrText xml:space="preserve"> PAGEREF _Toc506068934 \h </w:instrText>
            </w:r>
            <w:r>
              <w:rPr>
                <w:noProof/>
                <w:webHidden/>
              </w:rPr>
            </w:r>
            <w:r>
              <w:rPr>
                <w:noProof/>
                <w:webHidden/>
              </w:rPr>
              <w:fldChar w:fldCharType="separate"/>
            </w:r>
            <w:r>
              <w:rPr>
                <w:noProof/>
                <w:webHidden/>
              </w:rPr>
              <w:t>10</w:t>
            </w:r>
            <w:r>
              <w:rPr>
                <w:noProof/>
                <w:webHidden/>
              </w:rPr>
              <w:fldChar w:fldCharType="end"/>
            </w:r>
          </w:hyperlink>
        </w:p>
        <w:p w:rsidR="0069437D" w:rsidRDefault="0069437D">
          <w:pPr>
            <w:pStyle w:val="TOC2"/>
            <w:tabs>
              <w:tab w:val="right" w:leader="dot" w:pos="9016"/>
            </w:tabs>
            <w:rPr>
              <w:noProof/>
            </w:rPr>
          </w:pPr>
          <w:hyperlink w:anchor="_Toc506068935" w:history="1">
            <w:r w:rsidRPr="001E742C">
              <w:rPr>
                <w:rStyle w:val="Hyperlink"/>
                <w:noProof/>
              </w:rPr>
              <w:t>TAC3a and TAC3b</w:t>
            </w:r>
            <w:r>
              <w:rPr>
                <w:noProof/>
                <w:webHidden/>
              </w:rPr>
              <w:tab/>
            </w:r>
            <w:r>
              <w:rPr>
                <w:noProof/>
                <w:webHidden/>
              </w:rPr>
              <w:fldChar w:fldCharType="begin"/>
            </w:r>
            <w:r>
              <w:rPr>
                <w:noProof/>
                <w:webHidden/>
              </w:rPr>
              <w:instrText xml:space="preserve"> PAGEREF _Toc506068935 \h </w:instrText>
            </w:r>
            <w:r>
              <w:rPr>
                <w:noProof/>
                <w:webHidden/>
              </w:rPr>
            </w:r>
            <w:r>
              <w:rPr>
                <w:noProof/>
                <w:webHidden/>
              </w:rPr>
              <w:fldChar w:fldCharType="separate"/>
            </w:r>
            <w:r>
              <w:rPr>
                <w:noProof/>
                <w:webHidden/>
              </w:rPr>
              <w:t>10</w:t>
            </w:r>
            <w:r>
              <w:rPr>
                <w:noProof/>
                <w:webHidden/>
              </w:rPr>
              <w:fldChar w:fldCharType="end"/>
            </w:r>
          </w:hyperlink>
        </w:p>
        <w:p w:rsidR="0069437D" w:rsidRDefault="0069437D">
          <w:pPr>
            <w:pStyle w:val="TOC2"/>
            <w:tabs>
              <w:tab w:val="right" w:leader="dot" w:pos="9016"/>
            </w:tabs>
            <w:rPr>
              <w:noProof/>
            </w:rPr>
          </w:pPr>
          <w:hyperlink w:anchor="_Toc506068936" w:history="1">
            <w:r w:rsidRPr="001E742C">
              <w:rPr>
                <w:rStyle w:val="Hyperlink"/>
                <w:noProof/>
              </w:rPr>
              <w:t>TAC12 and TAC3a3b:</w:t>
            </w:r>
            <w:r>
              <w:rPr>
                <w:noProof/>
                <w:webHidden/>
              </w:rPr>
              <w:tab/>
            </w:r>
            <w:r>
              <w:rPr>
                <w:noProof/>
                <w:webHidden/>
              </w:rPr>
              <w:fldChar w:fldCharType="begin"/>
            </w:r>
            <w:r>
              <w:rPr>
                <w:noProof/>
                <w:webHidden/>
              </w:rPr>
              <w:instrText xml:space="preserve"> PAGEREF _Toc506068936 \h </w:instrText>
            </w:r>
            <w:r>
              <w:rPr>
                <w:noProof/>
                <w:webHidden/>
              </w:rPr>
            </w:r>
            <w:r>
              <w:rPr>
                <w:noProof/>
                <w:webHidden/>
              </w:rPr>
              <w:fldChar w:fldCharType="separate"/>
            </w:r>
            <w:r>
              <w:rPr>
                <w:noProof/>
                <w:webHidden/>
              </w:rPr>
              <w:t>11</w:t>
            </w:r>
            <w:r>
              <w:rPr>
                <w:noProof/>
                <w:webHidden/>
              </w:rPr>
              <w:fldChar w:fldCharType="end"/>
            </w:r>
          </w:hyperlink>
        </w:p>
        <w:p w:rsidR="0069437D" w:rsidRDefault="0069437D">
          <w:pPr>
            <w:pStyle w:val="TOC2"/>
            <w:tabs>
              <w:tab w:val="right" w:leader="dot" w:pos="9016"/>
            </w:tabs>
            <w:rPr>
              <w:noProof/>
            </w:rPr>
          </w:pPr>
          <w:hyperlink w:anchor="_Toc506068937" w:history="1">
            <w:r w:rsidRPr="001E742C">
              <w:rPr>
                <w:rStyle w:val="Hyperlink"/>
                <w:noProof/>
              </w:rPr>
              <w:t>Between all TACs</w:t>
            </w:r>
            <w:r>
              <w:rPr>
                <w:noProof/>
                <w:webHidden/>
              </w:rPr>
              <w:tab/>
            </w:r>
            <w:r>
              <w:rPr>
                <w:noProof/>
                <w:webHidden/>
              </w:rPr>
              <w:fldChar w:fldCharType="begin"/>
            </w:r>
            <w:r>
              <w:rPr>
                <w:noProof/>
                <w:webHidden/>
              </w:rPr>
              <w:instrText xml:space="preserve"> PAGEREF _Toc506068937 \h </w:instrText>
            </w:r>
            <w:r>
              <w:rPr>
                <w:noProof/>
                <w:webHidden/>
              </w:rPr>
            </w:r>
            <w:r>
              <w:rPr>
                <w:noProof/>
                <w:webHidden/>
              </w:rPr>
              <w:fldChar w:fldCharType="separate"/>
            </w:r>
            <w:r>
              <w:rPr>
                <w:noProof/>
                <w:webHidden/>
              </w:rPr>
              <w:t>14</w:t>
            </w:r>
            <w:r>
              <w:rPr>
                <w:noProof/>
                <w:webHidden/>
              </w:rPr>
              <w:fldChar w:fldCharType="end"/>
            </w:r>
          </w:hyperlink>
        </w:p>
        <w:p w:rsidR="0069437D" w:rsidRDefault="0069437D">
          <w:pPr>
            <w:pStyle w:val="TOC1"/>
            <w:tabs>
              <w:tab w:val="right" w:leader="dot" w:pos="9016"/>
            </w:tabs>
            <w:rPr>
              <w:rFonts w:eastAsiaTheme="minorEastAsia"/>
              <w:noProof/>
              <w:lang w:eastAsia="en-GB"/>
            </w:rPr>
          </w:pPr>
          <w:hyperlink w:anchor="_Toc506068938" w:history="1">
            <w:r w:rsidRPr="001E742C">
              <w:rPr>
                <w:rStyle w:val="Hyperlink"/>
                <w:noProof/>
              </w:rPr>
              <w:t>Pathway Analysis:</w:t>
            </w:r>
            <w:r>
              <w:rPr>
                <w:noProof/>
                <w:webHidden/>
              </w:rPr>
              <w:tab/>
            </w:r>
            <w:r>
              <w:rPr>
                <w:noProof/>
                <w:webHidden/>
              </w:rPr>
              <w:fldChar w:fldCharType="begin"/>
            </w:r>
            <w:r>
              <w:rPr>
                <w:noProof/>
                <w:webHidden/>
              </w:rPr>
              <w:instrText xml:space="preserve"> PAGEREF _Toc506068938 \h </w:instrText>
            </w:r>
            <w:r>
              <w:rPr>
                <w:noProof/>
                <w:webHidden/>
              </w:rPr>
            </w:r>
            <w:r>
              <w:rPr>
                <w:noProof/>
                <w:webHidden/>
              </w:rPr>
              <w:fldChar w:fldCharType="separate"/>
            </w:r>
            <w:r>
              <w:rPr>
                <w:noProof/>
                <w:webHidden/>
              </w:rPr>
              <w:t>15</w:t>
            </w:r>
            <w:r>
              <w:rPr>
                <w:noProof/>
                <w:webHidden/>
              </w:rPr>
              <w:fldChar w:fldCharType="end"/>
            </w:r>
          </w:hyperlink>
        </w:p>
        <w:p w:rsidR="0069437D" w:rsidRDefault="0069437D">
          <w:pPr>
            <w:pStyle w:val="TOC2"/>
            <w:tabs>
              <w:tab w:val="right" w:leader="dot" w:pos="9016"/>
            </w:tabs>
            <w:rPr>
              <w:noProof/>
            </w:rPr>
          </w:pPr>
          <w:hyperlink w:anchor="_Toc506068939" w:history="1">
            <w:r w:rsidRPr="001E742C">
              <w:rPr>
                <w:rStyle w:val="Hyperlink"/>
                <w:noProof/>
              </w:rPr>
              <w:t>TAC3a and TAC3b</w:t>
            </w:r>
            <w:r>
              <w:rPr>
                <w:noProof/>
                <w:webHidden/>
              </w:rPr>
              <w:tab/>
            </w:r>
            <w:r>
              <w:rPr>
                <w:noProof/>
                <w:webHidden/>
              </w:rPr>
              <w:fldChar w:fldCharType="begin"/>
            </w:r>
            <w:r>
              <w:rPr>
                <w:noProof/>
                <w:webHidden/>
              </w:rPr>
              <w:instrText xml:space="preserve"> PAGEREF _Toc506068939 \h </w:instrText>
            </w:r>
            <w:r>
              <w:rPr>
                <w:noProof/>
                <w:webHidden/>
              </w:rPr>
            </w:r>
            <w:r>
              <w:rPr>
                <w:noProof/>
                <w:webHidden/>
              </w:rPr>
              <w:fldChar w:fldCharType="separate"/>
            </w:r>
            <w:r>
              <w:rPr>
                <w:noProof/>
                <w:webHidden/>
              </w:rPr>
              <w:t>15</w:t>
            </w:r>
            <w:r>
              <w:rPr>
                <w:noProof/>
                <w:webHidden/>
              </w:rPr>
              <w:fldChar w:fldCharType="end"/>
            </w:r>
          </w:hyperlink>
        </w:p>
        <w:p w:rsidR="0069437D" w:rsidRDefault="0069437D">
          <w:pPr>
            <w:pStyle w:val="TOC2"/>
            <w:tabs>
              <w:tab w:val="right" w:leader="dot" w:pos="9016"/>
            </w:tabs>
            <w:rPr>
              <w:noProof/>
            </w:rPr>
          </w:pPr>
          <w:hyperlink w:anchor="_Toc506068940" w:history="1">
            <w:r w:rsidRPr="001E742C">
              <w:rPr>
                <w:rStyle w:val="Hyperlink"/>
                <w:rFonts w:ascii="Arial" w:hAnsi="Arial" w:cs="Arial"/>
                <w:noProof/>
                <w:shd w:val="clear" w:color="auto" w:fill="FFFFFF"/>
              </w:rPr>
              <w:t>TAC1:3b</w:t>
            </w:r>
            <w:r>
              <w:rPr>
                <w:noProof/>
                <w:webHidden/>
              </w:rPr>
              <w:tab/>
            </w:r>
            <w:r>
              <w:rPr>
                <w:noProof/>
                <w:webHidden/>
              </w:rPr>
              <w:fldChar w:fldCharType="begin"/>
            </w:r>
            <w:r>
              <w:rPr>
                <w:noProof/>
                <w:webHidden/>
              </w:rPr>
              <w:instrText xml:space="preserve"> PAGEREF _Toc506068940 \h </w:instrText>
            </w:r>
            <w:r>
              <w:rPr>
                <w:noProof/>
                <w:webHidden/>
              </w:rPr>
            </w:r>
            <w:r>
              <w:rPr>
                <w:noProof/>
                <w:webHidden/>
              </w:rPr>
              <w:fldChar w:fldCharType="separate"/>
            </w:r>
            <w:r>
              <w:rPr>
                <w:noProof/>
                <w:webHidden/>
              </w:rPr>
              <w:t>16</w:t>
            </w:r>
            <w:r>
              <w:rPr>
                <w:noProof/>
                <w:webHidden/>
              </w:rPr>
              <w:fldChar w:fldCharType="end"/>
            </w:r>
          </w:hyperlink>
        </w:p>
        <w:p w:rsidR="0069437D" w:rsidRDefault="0069437D">
          <w:r>
            <w:rPr>
              <w:b/>
              <w:bCs/>
              <w:noProof/>
            </w:rPr>
            <w:fldChar w:fldCharType="end"/>
          </w:r>
        </w:p>
      </w:sdtContent>
    </w:sdt>
    <w:p w:rsidR="0069437D" w:rsidRDefault="0069437D" w:rsidP="0069437D">
      <w:pPr>
        <w:pStyle w:val="Heading1"/>
        <w:rPr>
          <w:noProof/>
          <w:lang w:eastAsia="en-GB"/>
        </w:rPr>
      </w:pPr>
      <w:bookmarkStart w:id="1" w:name="_Toc506068926"/>
      <w:r>
        <w:rPr>
          <w:noProof/>
          <w:lang w:eastAsia="en-GB"/>
        </w:rPr>
        <w:lastRenderedPageBreak/>
        <w:t>Fig</w:t>
      </w:r>
      <w:r>
        <w:rPr>
          <w:noProof/>
          <w:lang w:eastAsia="en-GB"/>
        </w:rPr>
        <w:t>ures for abstract:</w:t>
      </w:r>
      <w:bookmarkEnd w:id="1"/>
    </w:p>
    <w:p w:rsidR="0069437D" w:rsidRDefault="0069437D" w:rsidP="00A224C9">
      <w:pPr>
        <w:keepNext/>
        <w:rPr>
          <w:noProof/>
          <w:lang w:eastAsia="en-GB"/>
        </w:rPr>
      </w:pPr>
    </w:p>
    <w:p w:rsidR="00C622C3" w:rsidRDefault="0021205A" w:rsidP="00A224C9">
      <w:pPr>
        <w:keepNext/>
        <w:rPr>
          <w:noProof/>
          <w:lang w:eastAsia="en-GB"/>
        </w:rPr>
      </w:pPr>
      <w:r>
        <w:rPr>
          <w:noProof/>
          <w:lang w:eastAsia="en-GB"/>
        </w:rPr>
        <w:drawing>
          <wp:inline distT="0" distB="0" distL="0" distR="0">
            <wp:extent cx="2450592" cy="2450592"/>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C.png"/>
                    <pic:cNvPicPr/>
                  </pic:nvPicPr>
                  <pic:blipFill>
                    <a:blip r:embed="rId6">
                      <a:extLst>
                        <a:ext uri="{28A0092B-C50C-407E-A947-70E740481C1C}">
                          <a14:useLocalDpi xmlns:a14="http://schemas.microsoft.com/office/drawing/2010/main" val="0"/>
                        </a:ext>
                      </a:extLst>
                    </a:blip>
                    <a:stretch>
                      <a:fillRect/>
                    </a:stretch>
                  </pic:blipFill>
                  <pic:spPr>
                    <a:xfrm>
                      <a:off x="0" y="0"/>
                      <a:ext cx="2455301" cy="2455301"/>
                    </a:xfrm>
                    <a:prstGeom prst="rect">
                      <a:avLst/>
                    </a:prstGeom>
                  </pic:spPr>
                </pic:pic>
              </a:graphicData>
            </a:graphic>
          </wp:inline>
        </w:drawing>
      </w:r>
      <w:r w:rsidR="00C622C3">
        <w:rPr>
          <w:noProof/>
          <w:lang w:eastAsia="en-GB"/>
        </w:rPr>
        <w:drawing>
          <wp:inline distT="0" distB="0" distL="0" distR="0">
            <wp:extent cx="2311603" cy="23116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ification.png"/>
                    <pic:cNvPicPr/>
                  </pic:nvPicPr>
                  <pic:blipFill>
                    <a:blip r:embed="rId7">
                      <a:extLst>
                        <a:ext uri="{28A0092B-C50C-407E-A947-70E740481C1C}">
                          <a14:useLocalDpi xmlns:a14="http://schemas.microsoft.com/office/drawing/2010/main" val="0"/>
                        </a:ext>
                      </a:extLst>
                    </a:blip>
                    <a:stretch>
                      <a:fillRect/>
                    </a:stretch>
                  </pic:blipFill>
                  <pic:spPr>
                    <a:xfrm>
                      <a:off x="0" y="0"/>
                      <a:ext cx="2347607" cy="2347607"/>
                    </a:xfrm>
                    <a:prstGeom prst="rect">
                      <a:avLst/>
                    </a:prstGeom>
                  </pic:spPr>
                </pic:pic>
              </a:graphicData>
            </a:graphic>
          </wp:inline>
        </w:drawing>
      </w:r>
    </w:p>
    <w:p w:rsidR="00A224C9" w:rsidRDefault="00C622C3" w:rsidP="00A224C9">
      <w:pPr>
        <w:keepNext/>
      </w:pPr>
      <w:r>
        <w:rPr>
          <w:noProof/>
          <w:lang w:eastAsia="en-GB"/>
        </w:rPr>
        <w:drawing>
          <wp:inline distT="0" distB="0" distL="0" distR="0">
            <wp:extent cx="2370125" cy="2370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certainity.png"/>
                    <pic:cNvPicPr/>
                  </pic:nvPicPr>
                  <pic:blipFill>
                    <a:blip r:embed="rId8">
                      <a:extLst>
                        <a:ext uri="{28A0092B-C50C-407E-A947-70E740481C1C}">
                          <a14:useLocalDpi xmlns:a14="http://schemas.microsoft.com/office/drawing/2010/main" val="0"/>
                        </a:ext>
                      </a:extLst>
                    </a:blip>
                    <a:stretch>
                      <a:fillRect/>
                    </a:stretch>
                  </pic:blipFill>
                  <pic:spPr>
                    <a:xfrm>
                      <a:off x="0" y="0"/>
                      <a:ext cx="2390848" cy="2390848"/>
                    </a:xfrm>
                    <a:prstGeom prst="rect">
                      <a:avLst/>
                    </a:prstGeom>
                  </pic:spPr>
                </pic:pic>
              </a:graphicData>
            </a:graphic>
          </wp:inline>
        </w:drawing>
      </w:r>
      <w:r w:rsidR="005B4B1B">
        <w:rPr>
          <w:noProof/>
          <w:lang w:eastAsia="en-GB"/>
        </w:rPr>
        <w:drawing>
          <wp:inline distT="0" distB="0" distL="0" distR="0">
            <wp:extent cx="3323300" cy="237373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5413" cy="2382386"/>
                    </a:xfrm>
                    <a:prstGeom prst="rect">
                      <a:avLst/>
                    </a:prstGeom>
                  </pic:spPr>
                </pic:pic>
              </a:graphicData>
            </a:graphic>
          </wp:inline>
        </w:drawing>
      </w:r>
    </w:p>
    <w:p w:rsidR="0021205A" w:rsidRDefault="00A224C9" w:rsidP="00A224C9">
      <w:pPr>
        <w:pStyle w:val="Caption"/>
      </w:pPr>
      <w:r>
        <w:t xml:space="preserve">Figure </w:t>
      </w:r>
      <w:r w:rsidR="00D33074">
        <w:fldChar w:fldCharType="begin"/>
      </w:r>
      <w:r w:rsidR="00D33074">
        <w:instrText xml:space="preserve"> SEQ Figure \* ARABIC </w:instrText>
      </w:r>
      <w:r w:rsidR="00D33074">
        <w:fldChar w:fldCharType="separate"/>
      </w:r>
      <w:r>
        <w:rPr>
          <w:noProof/>
        </w:rPr>
        <w:t>1</w:t>
      </w:r>
      <w:r w:rsidR="00D33074">
        <w:rPr>
          <w:noProof/>
        </w:rPr>
        <w:fldChar w:fldCharType="end"/>
      </w:r>
      <w:r>
        <w:t xml:space="preserve">- Top left figure </w:t>
      </w:r>
      <w:r w:rsidR="004D3CB6">
        <w:t xml:space="preserve">Shows </w:t>
      </w:r>
      <w:r w:rsidR="00BB17B8">
        <w:t xml:space="preserve">traces of </w:t>
      </w:r>
      <w:r w:rsidR="004D3CB6">
        <w:t>Bayesian Information Criterion (BIC) as the function of number of clusters</w:t>
      </w:r>
      <w:r w:rsidR="00BB17B8">
        <w:t xml:space="preserve"> for all the considered models</w:t>
      </w:r>
      <w:r w:rsidR="004D3CB6">
        <w:t xml:space="preserve">. </w:t>
      </w:r>
      <w:r w:rsidR="00BB17B8">
        <w:t xml:space="preserve">There is a clear indication of </w:t>
      </w:r>
      <w:r w:rsidR="005B4B1B">
        <w:t>the existence of</w:t>
      </w:r>
      <w:r w:rsidR="00BB17B8">
        <w:t>4 clusters with covariance having</w:t>
      </w:r>
      <w:r w:rsidR="004D3CB6">
        <w:t xml:space="preserve"> variable volume </w:t>
      </w:r>
      <w:r w:rsidR="00BB17B8">
        <w:t>but the same</w:t>
      </w:r>
      <w:r w:rsidR="004D3CB6">
        <w:t xml:space="preserve"> shape and orientation</w:t>
      </w:r>
      <w:r w:rsidR="00BB17B8">
        <w:t xml:space="preserve"> (VII)</w:t>
      </w:r>
      <w:r>
        <w:t>. Top right</w:t>
      </w:r>
      <w:r w:rsidR="00BB17B8">
        <w:t xml:space="preserve"> PCA plot of the data that visualizes the contour </w:t>
      </w:r>
      <w:r w:rsidR="00DB6BC9">
        <w:t>of the estimated clusters</w:t>
      </w:r>
      <w:r>
        <w:t>.</w:t>
      </w:r>
      <w:r w:rsidR="00BB17B8">
        <w:t xml:space="preserve"> The horizontal axis is the first principal component and the vertical axis is the second. </w:t>
      </w:r>
      <w:r>
        <w:t xml:space="preserve"> Bottom left</w:t>
      </w:r>
      <w:r w:rsidR="00DB6BC9">
        <w:t xml:space="preserve"> </w:t>
      </w:r>
      <w:r w:rsidR="00C04753">
        <w:t xml:space="preserve">class membership </w:t>
      </w:r>
      <w:r w:rsidR="00F13144">
        <w:t>uncertainty</w:t>
      </w:r>
      <w:r w:rsidR="00C04753">
        <w:t xml:space="preserve"> plot that represents</w:t>
      </w:r>
      <w:r w:rsidR="00F13144">
        <w:t xml:space="preserve"> how the fitted model recovers the true labels</w:t>
      </w:r>
      <w:r>
        <w:t>.</w:t>
      </w:r>
      <w:r w:rsidR="00C04753">
        <w:t xml:space="preserve"> Each dot represent one patient in the data set and the size of the dot reflects the uncertainty levels of the patient. There are only two patients with relatively high uncertainty. </w:t>
      </w:r>
      <w:r>
        <w:t xml:space="preserve"> Bottom right</w:t>
      </w:r>
      <w:r w:rsidR="00C04753">
        <w:t xml:space="preserve"> visualises the gene expression levels of the patients in the TAC3a and TAC3b clusters</w:t>
      </w:r>
      <w:r>
        <w:t>.</w:t>
      </w:r>
      <w:r w:rsidR="00C04753">
        <w:t xml:space="preserve"> In the colour coded band attached to the heat map, red colour correspond to the patients in the TAC3a cluster and grey colour represent the patients in the TAC3b. </w:t>
      </w:r>
    </w:p>
    <w:p w:rsidR="005B4B1B" w:rsidRDefault="005B4B1B" w:rsidP="005B4B1B">
      <w:pPr>
        <w:pBdr>
          <w:bottom w:val="single" w:sz="6" w:space="1" w:color="auto"/>
        </w:pBdr>
      </w:pPr>
    </w:p>
    <w:p w:rsidR="0069437D" w:rsidRDefault="0069437D" w:rsidP="0069437D">
      <w:pPr>
        <w:pStyle w:val="Heading1"/>
      </w:pPr>
    </w:p>
    <w:p w:rsidR="00D65AA5" w:rsidRDefault="00D65AA5" w:rsidP="0069437D">
      <w:pPr>
        <w:pStyle w:val="Heading1"/>
      </w:pPr>
      <w:bookmarkStart w:id="2" w:name="_Toc506068927"/>
      <w:r>
        <w:t>Clustering agreement (external validation)</w:t>
      </w:r>
      <w:bookmarkEnd w:id="2"/>
    </w:p>
    <w:p w:rsidR="00D65AA5" w:rsidRDefault="00D65AA5" w:rsidP="005B4B1B">
      <w:r>
        <w:t xml:space="preserve">Confusion matrix: </w:t>
      </w:r>
    </w:p>
    <w:p w:rsidR="00D65AA5" w:rsidRDefault="00D65AA5" w:rsidP="00D65AA5">
      <w:pPr>
        <w:pStyle w:val="HTMLPreformatted"/>
        <w:shd w:val="clear" w:color="auto" w:fill="FFFFFF"/>
        <w:rPr>
          <w:rStyle w:val="HTMLCode"/>
          <w:color w:val="000000"/>
        </w:rPr>
      </w:pPr>
      <w:r>
        <w:rPr>
          <w:rStyle w:val="HTMLCode"/>
          <w:color w:val="000000"/>
        </w:rPr>
        <w:t>##           myLabels  TAC1  TAC2  TAC3</w:t>
      </w:r>
    </w:p>
    <w:p w:rsidR="00D65AA5" w:rsidRDefault="00D65AA5" w:rsidP="00D65AA5">
      <w:pPr>
        <w:pStyle w:val="HTMLPreformatted"/>
        <w:shd w:val="clear" w:color="auto" w:fill="FFFFFF"/>
        <w:rPr>
          <w:rStyle w:val="HTMLCode"/>
          <w:color w:val="000000"/>
        </w:rPr>
      </w:pPr>
      <w:r>
        <w:rPr>
          <w:rStyle w:val="HTMLCode"/>
          <w:color w:val="000000"/>
        </w:rPr>
        <w:t xml:space="preserve">## tacLabels                  </w:t>
      </w:r>
    </w:p>
    <w:p w:rsidR="00D65AA5" w:rsidRDefault="00D65AA5" w:rsidP="00D65AA5">
      <w:pPr>
        <w:pStyle w:val="HTMLPreformatted"/>
        <w:shd w:val="clear" w:color="auto" w:fill="FFFFFF"/>
        <w:rPr>
          <w:rStyle w:val="HTMLCode"/>
          <w:color w:val="000000"/>
        </w:rPr>
      </w:pPr>
      <w:r>
        <w:rPr>
          <w:rStyle w:val="HTMLCode"/>
          <w:color w:val="000000"/>
        </w:rPr>
        <w:t>## TAC1                  23  1  6</w:t>
      </w:r>
    </w:p>
    <w:p w:rsidR="00D65AA5" w:rsidRDefault="00D65AA5" w:rsidP="00D65AA5">
      <w:pPr>
        <w:pStyle w:val="HTMLPreformatted"/>
        <w:shd w:val="clear" w:color="auto" w:fill="FFFFFF"/>
        <w:rPr>
          <w:rStyle w:val="HTMLCode"/>
          <w:color w:val="000000"/>
        </w:rPr>
      </w:pPr>
      <w:r>
        <w:rPr>
          <w:rStyle w:val="HTMLCode"/>
          <w:color w:val="000000"/>
        </w:rPr>
        <w:lastRenderedPageBreak/>
        <w:t>## TAC2                   0 22  0</w:t>
      </w:r>
    </w:p>
    <w:p w:rsidR="00D65AA5" w:rsidRDefault="00D65AA5" w:rsidP="00D65AA5">
      <w:pPr>
        <w:pStyle w:val="HTMLPreformatted"/>
        <w:shd w:val="clear" w:color="auto" w:fill="FFFFFF"/>
        <w:rPr>
          <w:color w:val="000000"/>
        </w:rPr>
      </w:pPr>
      <w:r>
        <w:rPr>
          <w:rStyle w:val="HTMLCode"/>
          <w:color w:val="000000"/>
        </w:rPr>
        <w:t>## TAC3                   0  1 51</w:t>
      </w:r>
    </w:p>
    <w:p w:rsidR="00D65AA5" w:rsidRDefault="00D65AA5" w:rsidP="005B4B1B"/>
    <w:p w:rsidR="00D65AA5" w:rsidRDefault="00D65AA5" w:rsidP="005B4B1B">
      <w:r>
        <w:t>The model based clustering moves 7 patients from TAC1</w:t>
      </w:r>
      <w:r w:rsidR="00BE1F8E">
        <w:t xml:space="preserve"> (based on Kuo et al. )</w:t>
      </w:r>
      <w:r>
        <w:t xml:space="preserve"> to other TACS. To be precise, 1 to TAC 2 and 6 to TAC3. TAC2 remains intact. </w:t>
      </w:r>
      <w:r w:rsidR="00BE1F8E">
        <w:t>One patient from TAC3 is replaced to TAC2 by model based clustering.</w:t>
      </w:r>
    </w:p>
    <w:p w:rsidR="00BE1F8E" w:rsidRDefault="00BE1F8E" w:rsidP="005B4B1B">
      <w:r>
        <w:t>Finally, TAC1 cluster in our study has 7 less patients (1 is assigned to TAC2 and 6 to TAC3). TAC2 has two more patients, one patient was allocated to TAC1 by Kuo et al. and the other to TAC3. TAC3 in our study has 6 more patients, all these patients were considered to be TAC1 by Kuo et al.</w:t>
      </w:r>
    </w:p>
    <w:p w:rsidR="00D65AA5" w:rsidRDefault="00D65AA5" w:rsidP="005B4B1B">
      <w:r>
        <w:t>Paul’s code:</w:t>
      </w:r>
    </w:p>
    <w:p w:rsidR="00D65AA5" w:rsidRPr="00D65AA5" w:rsidRDefault="00D65AA5" w:rsidP="00D6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65AA5">
        <w:rPr>
          <w:rFonts w:ascii="Courier New" w:eastAsia="Times New Roman" w:hAnsi="Courier New" w:cs="Courier New"/>
          <w:color w:val="000000"/>
          <w:sz w:val="20"/>
          <w:szCs w:val="20"/>
          <w:lang w:eastAsia="en-GB"/>
        </w:rPr>
        <w:t>mutua</w:t>
      </w:r>
      <w:r>
        <w:rPr>
          <w:rFonts w:ascii="Courier New" w:eastAsia="Times New Roman" w:hAnsi="Courier New" w:cs="Courier New"/>
          <w:color w:val="000000"/>
          <w:sz w:val="20"/>
          <w:szCs w:val="20"/>
          <w:lang w:eastAsia="en-GB"/>
        </w:rPr>
        <w:t>l_information(tacLabels,myLabels</w:t>
      </w:r>
      <w:r w:rsidRPr="00D65AA5">
        <w:rPr>
          <w:rFonts w:ascii="Courier New" w:eastAsia="Times New Roman" w:hAnsi="Courier New" w:cs="Courier New"/>
          <w:color w:val="000000"/>
          <w:sz w:val="20"/>
          <w:szCs w:val="20"/>
          <w:lang w:eastAsia="en-GB"/>
        </w:rPr>
        <w:t xml:space="preserve">) </w:t>
      </w:r>
    </w:p>
    <w:p w:rsidR="00D65AA5" w:rsidRPr="00D65AA5" w:rsidRDefault="00D65AA5" w:rsidP="00D65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D65AA5">
        <w:rPr>
          <w:rFonts w:ascii="Courier New" w:eastAsia="Times New Roman" w:hAnsi="Courier New" w:cs="Courier New"/>
          <w:color w:val="000000"/>
          <w:sz w:val="20"/>
          <w:szCs w:val="20"/>
          <w:lang w:eastAsia="en-GB"/>
        </w:rPr>
        <w:t xml:space="preserve"> </w:t>
      </w:r>
    </w:p>
    <w:p w:rsidR="00D65AA5" w:rsidRPr="00D65AA5" w:rsidRDefault="00D65AA5" w:rsidP="00D65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65AA5">
        <w:rPr>
          <w:rFonts w:ascii="Courier New" w:eastAsia="Times New Roman" w:hAnsi="Courier New" w:cs="Courier New"/>
          <w:color w:val="000000"/>
          <w:sz w:val="20"/>
          <w:szCs w:val="20"/>
          <w:lang w:eastAsia="en-GB"/>
        </w:rPr>
        <w:t>## 0.7698318</w:t>
      </w:r>
    </w:p>
    <w:p w:rsidR="00D65AA5" w:rsidRPr="00D65AA5" w:rsidRDefault="00D65AA5" w:rsidP="00D6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65AA5">
        <w:rPr>
          <w:rFonts w:ascii="Courier New" w:eastAsia="Times New Roman" w:hAnsi="Courier New" w:cs="Courier New"/>
          <w:color w:val="000000"/>
          <w:sz w:val="20"/>
          <w:szCs w:val="20"/>
          <w:lang w:eastAsia="en-GB"/>
        </w:rPr>
        <w:t>homogeneity_complete</w:t>
      </w:r>
      <w:r>
        <w:rPr>
          <w:rFonts w:ascii="Courier New" w:eastAsia="Times New Roman" w:hAnsi="Courier New" w:cs="Courier New"/>
          <w:color w:val="000000"/>
          <w:sz w:val="20"/>
          <w:szCs w:val="20"/>
          <w:lang w:eastAsia="en-GB"/>
        </w:rPr>
        <w:t>ness_vmeasure(tacLabels,myLabels</w:t>
      </w:r>
      <w:r w:rsidRPr="00D65AA5">
        <w:rPr>
          <w:rFonts w:ascii="Courier New" w:eastAsia="Times New Roman" w:hAnsi="Courier New" w:cs="Courier New"/>
          <w:color w:val="000000"/>
          <w:sz w:val="20"/>
          <w:szCs w:val="20"/>
          <w:lang w:eastAsia="en-GB"/>
        </w:rPr>
        <w:t xml:space="preserve">) </w:t>
      </w:r>
    </w:p>
    <w:p w:rsidR="00D65AA5" w:rsidRPr="00D65AA5" w:rsidRDefault="00D65AA5" w:rsidP="00D65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65AA5">
        <w:rPr>
          <w:rFonts w:ascii="Courier New" w:eastAsia="Times New Roman" w:hAnsi="Courier New" w:cs="Courier New"/>
          <w:color w:val="000000"/>
          <w:sz w:val="20"/>
          <w:szCs w:val="20"/>
          <w:lang w:eastAsia="en-GB"/>
        </w:rPr>
        <w:t>## $homogeneity</w:t>
      </w:r>
    </w:p>
    <w:p w:rsidR="00D65AA5" w:rsidRPr="00D65AA5" w:rsidRDefault="00D65AA5" w:rsidP="00D65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D65AA5">
        <w:rPr>
          <w:rFonts w:ascii="Courier New" w:eastAsia="Times New Roman" w:hAnsi="Courier New" w:cs="Courier New"/>
          <w:color w:val="000000"/>
          <w:sz w:val="20"/>
          <w:szCs w:val="20"/>
          <w:lang w:eastAsia="en-GB"/>
        </w:rPr>
        <w:t xml:space="preserve"> </w:t>
      </w:r>
    </w:p>
    <w:p w:rsidR="00D65AA5" w:rsidRPr="00D65AA5" w:rsidRDefault="00D65AA5" w:rsidP="00D65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65AA5">
        <w:rPr>
          <w:rFonts w:ascii="Courier New" w:eastAsia="Times New Roman" w:hAnsi="Courier New" w:cs="Courier New"/>
          <w:color w:val="000000"/>
          <w:sz w:val="20"/>
          <w:szCs w:val="20"/>
          <w:lang w:eastAsia="en-GB"/>
        </w:rPr>
        <w:t xml:space="preserve">## 0.7446766 </w:t>
      </w:r>
    </w:p>
    <w:p w:rsidR="00D65AA5" w:rsidRPr="00D65AA5" w:rsidRDefault="00D65AA5" w:rsidP="00D65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65AA5">
        <w:rPr>
          <w:rFonts w:ascii="Courier New" w:eastAsia="Times New Roman" w:hAnsi="Courier New" w:cs="Courier New"/>
          <w:color w:val="000000"/>
          <w:sz w:val="20"/>
          <w:szCs w:val="20"/>
          <w:lang w:eastAsia="en-GB"/>
        </w:rPr>
        <w:t xml:space="preserve">## </w:t>
      </w:r>
    </w:p>
    <w:p w:rsidR="00D65AA5" w:rsidRPr="00D65AA5" w:rsidRDefault="00D65AA5" w:rsidP="00D65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65AA5">
        <w:rPr>
          <w:rFonts w:ascii="Courier New" w:eastAsia="Times New Roman" w:hAnsi="Courier New" w:cs="Courier New"/>
          <w:color w:val="000000"/>
          <w:sz w:val="20"/>
          <w:szCs w:val="20"/>
          <w:lang w:eastAsia="en-GB"/>
        </w:rPr>
        <w:t>## $completeness</w:t>
      </w:r>
    </w:p>
    <w:p w:rsidR="00D65AA5" w:rsidRPr="00D65AA5" w:rsidRDefault="00D65AA5" w:rsidP="00D65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D65AA5">
        <w:rPr>
          <w:rFonts w:ascii="Courier New" w:eastAsia="Times New Roman" w:hAnsi="Courier New" w:cs="Courier New"/>
          <w:color w:val="000000"/>
          <w:sz w:val="20"/>
          <w:szCs w:val="20"/>
          <w:lang w:eastAsia="en-GB"/>
        </w:rPr>
        <w:t xml:space="preserve"> </w:t>
      </w:r>
    </w:p>
    <w:p w:rsidR="00D65AA5" w:rsidRPr="00D65AA5" w:rsidRDefault="00D65AA5" w:rsidP="00D65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65AA5">
        <w:rPr>
          <w:rFonts w:ascii="Courier New" w:eastAsia="Times New Roman" w:hAnsi="Courier New" w:cs="Courier New"/>
          <w:color w:val="000000"/>
          <w:sz w:val="20"/>
          <w:szCs w:val="20"/>
          <w:lang w:eastAsia="en-GB"/>
        </w:rPr>
        <w:t xml:space="preserve">## 0.7685528 </w:t>
      </w:r>
    </w:p>
    <w:p w:rsidR="00D65AA5" w:rsidRPr="00D65AA5" w:rsidRDefault="00D65AA5" w:rsidP="00D65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65AA5">
        <w:rPr>
          <w:rFonts w:ascii="Courier New" w:eastAsia="Times New Roman" w:hAnsi="Courier New" w:cs="Courier New"/>
          <w:color w:val="000000"/>
          <w:sz w:val="20"/>
          <w:szCs w:val="20"/>
          <w:lang w:eastAsia="en-GB"/>
        </w:rPr>
        <w:t xml:space="preserve">## </w:t>
      </w:r>
    </w:p>
    <w:p w:rsidR="00D65AA5" w:rsidRPr="00D65AA5" w:rsidRDefault="00D65AA5" w:rsidP="00D65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65AA5">
        <w:rPr>
          <w:rFonts w:ascii="Courier New" w:eastAsia="Times New Roman" w:hAnsi="Courier New" w:cs="Courier New"/>
          <w:color w:val="000000"/>
          <w:sz w:val="20"/>
          <w:szCs w:val="20"/>
          <w:lang w:eastAsia="en-GB"/>
        </w:rPr>
        <w:t>## $vmeasure</w:t>
      </w:r>
    </w:p>
    <w:p w:rsidR="00D65AA5" w:rsidRPr="00D65AA5" w:rsidRDefault="00D65AA5" w:rsidP="00D65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65AA5">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 xml:space="preserve">      </w:t>
      </w:r>
      <w:r w:rsidRPr="00D65AA5">
        <w:rPr>
          <w:rFonts w:ascii="Courier New" w:eastAsia="Times New Roman" w:hAnsi="Courier New" w:cs="Courier New"/>
          <w:color w:val="000000"/>
          <w:sz w:val="20"/>
          <w:szCs w:val="20"/>
          <w:lang w:eastAsia="en-GB"/>
        </w:rPr>
        <w:t xml:space="preserve"> </w:t>
      </w:r>
    </w:p>
    <w:p w:rsidR="00D65AA5" w:rsidRPr="00D65AA5" w:rsidRDefault="00D65AA5" w:rsidP="00D65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65AA5">
        <w:rPr>
          <w:rFonts w:ascii="Courier New" w:eastAsia="Times New Roman" w:hAnsi="Courier New" w:cs="Courier New"/>
          <w:color w:val="000000"/>
          <w:sz w:val="20"/>
          <w:szCs w:val="20"/>
          <w:lang w:eastAsia="en-GB"/>
        </w:rPr>
        <w:t>## 0.7564263</w:t>
      </w:r>
    </w:p>
    <w:p w:rsidR="00D65AA5" w:rsidRDefault="00D65AA5" w:rsidP="005B4B1B"/>
    <w:p w:rsidR="00D65AA5" w:rsidRDefault="00D65AA5" w:rsidP="005B4B1B">
      <w:pPr>
        <w:pBdr>
          <w:bottom w:val="single" w:sz="6" w:space="1" w:color="auto"/>
        </w:pBdr>
      </w:pPr>
    </w:p>
    <w:p w:rsidR="00BE1F8E" w:rsidRDefault="0069437D" w:rsidP="0069437D">
      <w:pPr>
        <w:pStyle w:val="Heading1"/>
      </w:pPr>
      <w:bookmarkStart w:id="3" w:name="_Toc506068928"/>
      <w:r>
        <w:t>Gene Expression heat map For 4 classes:</w:t>
      </w:r>
      <w:bookmarkEnd w:id="3"/>
    </w:p>
    <w:p w:rsidR="00D37984" w:rsidRDefault="00D37984" w:rsidP="005B4B1B">
      <w:r>
        <w:rPr>
          <w:noProof/>
          <w:lang w:eastAsia="en-GB"/>
        </w:rPr>
        <w:drawing>
          <wp:inline distT="0" distB="0" distL="0" distR="0">
            <wp:extent cx="2764850" cy="1974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class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9550" cy="1985350"/>
                    </a:xfrm>
                    <a:prstGeom prst="rect">
                      <a:avLst/>
                    </a:prstGeom>
                  </pic:spPr>
                </pic:pic>
              </a:graphicData>
            </a:graphic>
          </wp:inline>
        </w:drawing>
      </w:r>
    </w:p>
    <w:p w:rsidR="005B4B1B" w:rsidRDefault="00BE1F8E" w:rsidP="0069437D">
      <w:pPr>
        <w:pStyle w:val="Heading1"/>
      </w:pPr>
      <w:bookmarkStart w:id="4" w:name="_Toc506068929"/>
      <w:r>
        <w:t>Important genes</w:t>
      </w:r>
      <w:r w:rsidR="003F02CD">
        <w:t xml:space="preserve"> (</w:t>
      </w:r>
      <w:r w:rsidR="00220394">
        <w:t>2</w:t>
      </w:r>
      <w:r w:rsidR="003F02CD">
        <w:t xml:space="preserve"> classes (TAC3a, TAC3b))</w:t>
      </w:r>
      <w:r>
        <w:t>:</w:t>
      </w:r>
      <w:bookmarkEnd w:id="4"/>
    </w:p>
    <w:tbl>
      <w:tblPr>
        <w:tblW w:w="0" w:type="auto"/>
        <w:tblLook w:val="04A0" w:firstRow="1" w:lastRow="0" w:firstColumn="1" w:lastColumn="0" w:noHBand="0" w:noVBand="1"/>
      </w:tblPr>
      <w:tblGrid>
        <w:gridCol w:w="850"/>
        <w:gridCol w:w="436"/>
        <w:gridCol w:w="647"/>
        <w:gridCol w:w="664"/>
        <w:gridCol w:w="433"/>
        <w:gridCol w:w="697"/>
        <w:gridCol w:w="476"/>
        <w:gridCol w:w="335"/>
        <w:gridCol w:w="283"/>
        <w:gridCol w:w="423"/>
        <w:gridCol w:w="620"/>
        <w:gridCol w:w="578"/>
        <w:gridCol w:w="449"/>
        <w:gridCol w:w="597"/>
        <w:gridCol w:w="689"/>
        <w:gridCol w:w="849"/>
      </w:tblGrid>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Times New Roman" w:eastAsia="Times New Roman" w:hAnsi="Times New Roman" w:cs="Times New Roman"/>
                <w:sz w:val="14"/>
                <w:szCs w:val="24"/>
                <w:lang w:eastAsia="en-GB"/>
              </w:rPr>
            </w:pP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t.test</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welch.test</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wilcox.test</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f.test</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kruskal.test</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limma</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rfe</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rf</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lasso</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elasticnet</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boosting</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golub</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shrinkcat</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foldChange</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majority voting</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CPA3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-2.48654</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6</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ZKSCAN8</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2.297125</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5</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FCGR1B</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0.49851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5</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LCP2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0.070676</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5</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lastRenderedPageBreak/>
              <w:t>TIPRL</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-1.42477</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4</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GGT5</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-0.1919</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4</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UMPS</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0.679818</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4</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LOC284454</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0.968724</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4</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ATG2A</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-0.01543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4</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SH2D2A</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0.705876</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4</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MAP3K1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0.697207</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4</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MRPS33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0.127616</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4</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FTSJ2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7.360166</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4</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GTF2H2B</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-4.10763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ETS2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-0.16952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PRDX3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9.254599</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BTG1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0.212585</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TGOLN2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-4.17153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GINM1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-1.62877</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P2RY10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1.263826</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RNF135</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3.710306</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NR4A1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0.162824</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ZNF395</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-0.40605</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IGLV@</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-0.29408</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GZMB</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-5.92302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SNX30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0.236887</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DESI2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-1.20412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SLC25A36</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-0.63468</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ADORA2A</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0.155223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IFITM2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0.52304</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IL1RL1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-1.11874</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LGALS12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-1.89022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TLR7</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1.616064</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UTRN</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-0.09813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ARHGAP1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-1.12318</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SCOC</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1.982288</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REL</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0.469703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TBC1D2B</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-9.83413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BANK1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0.172962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ANKRD10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0.125352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LINC01094</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-0.06349</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SCARB2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-8.96869</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TPSB2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-0.90462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C2CD5</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-2.36878</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SLC7A11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19.12891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lastRenderedPageBreak/>
              <w:t>ZYG11B</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1.148143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ACAA1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0.113046</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SFMBT2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-0.24747</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ADAM10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2.44524</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DNASE1L3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-5.50376</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NFKBID</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-0.33843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TANC2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0.322528</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ASAP1-IT1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1.04563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OAS3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1.025127</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SLC7A11-AS1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-0.97076</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FGFR1OP2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-7.0176</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FLOT1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-0.43086</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GTPBP10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8.368588</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MGAM</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-0.96917</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VPS36</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-1.23616</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BBS10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0.006928</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KRT23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-0.64371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PPFIBP2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1.06133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NOLC1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0.270837</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ATP1B1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4.324306</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MIOS</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-3.23651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MYH10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0.929009</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PHF19</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5.472933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BIRC3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-8.86015</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RUNX3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-0.48033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RNF146</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-3.51611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CTSS</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-3.05895</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LOC101060424</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-3.88961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COA7</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0.755941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CYLD</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0.549025</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XRCC5</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4.178892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DUSP4</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-0.41386</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DAD1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3040.922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PLBD1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3.70161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STX7</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-1.00859</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CAMP</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34.02843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ASXL1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3.489065</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ADAM19</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-1.04883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IL2RA</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0.251843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RNPEP</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-6.94433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BTBD19</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-0.12912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lastRenderedPageBreak/>
              <w:t>COPG1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-1.29802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C8orf60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0.236308</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HN1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0.311273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C11orf49</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-1.27669</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BROX</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11.1949</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COQ2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-0.01679</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CSTA</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21.68059</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IRF4</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-0.71919</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LOC100130264</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-0.68727</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ZCRB1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-4.60628</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PDIA6</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4.577526</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ZFYVE26</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0.963537</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FCGR3B</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-0.10885</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BRCC3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-3.75219</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PCCA</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-2.52766</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ZNF587B</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9.457273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IL3RA</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-1.25287</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HSD17B11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-0.53017</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DACH1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-1.48812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NT5DC1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-0.04468</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KRCC1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-0.3827</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YES1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1.267401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AP3M1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1.527138</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CR1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-0.45791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MARCKSL1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-0.64897</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MRVI1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-0.49563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LOC158402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-12.3334</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PRF1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0.300393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CLEC12A</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0.501283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ING2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0.229712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SLC25A37</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0.285616</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MYO6</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-1.11351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TTC7A</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0.973929</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SAMSN1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0.041328</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NUP98</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-0.84177</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GNG2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-0.25842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PREPL</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0.310278</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FAM65B</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0.612149</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IFITM1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0.695653</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POLR2M</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0.352445</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FAM162A</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11.2957</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lastRenderedPageBreak/>
              <w:t>SMCHD1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-0.95891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NINJ1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-0.25245</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HLA-DMB</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3.850917</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LIPA</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2.453322</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MRPL57</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1.410857</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1</w:t>
            </w:r>
          </w:p>
        </w:tc>
      </w:tr>
      <w:tr w:rsidR="003F02CD" w:rsidRPr="003F02CD" w:rsidTr="003F02CD">
        <w:trPr>
          <w:trHeight w:val="300"/>
        </w:trPr>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CLC</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-2.24538</w:t>
            </w:r>
          </w:p>
        </w:tc>
        <w:tc>
          <w:tcPr>
            <w:tcW w:w="0" w:type="auto"/>
            <w:tcBorders>
              <w:top w:val="nil"/>
              <w:left w:val="nil"/>
              <w:bottom w:val="nil"/>
              <w:right w:val="nil"/>
            </w:tcBorders>
            <w:shd w:val="clear" w:color="auto" w:fill="auto"/>
            <w:noWrap/>
            <w:vAlign w:val="bottom"/>
            <w:hideMark/>
          </w:tcPr>
          <w:p w:rsidR="003F02CD" w:rsidRPr="003F02CD" w:rsidRDefault="003F02CD" w:rsidP="003F02CD">
            <w:pPr>
              <w:spacing w:after="0" w:line="240" w:lineRule="auto"/>
              <w:jc w:val="right"/>
              <w:rPr>
                <w:rFonts w:ascii="Calibri" w:eastAsia="Times New Roman" w:hAnsi="Calibri" w:cs="Calibri"/>
                <w:color w:val="000000"/>
                <w:sz w:val="14"/>
                <w:lang w:eastAsia="en-GB"/>
              </w:rPr>
            </w:pPr>
            <w:r w:rsidRPr="003F02CD">
              <w:rPr>
                <w:rFonts w:ascii="Calibri" w:eastAsia="Times New Roman" w:hAnsi="Calibri" w:cs="Calibri"/>
                <w:color w:val="000000"/>
                <w:sz w:val="14"/>
                <w:lang w:eastAsia="en-GB"/>
              </w:rPr>
              <w:t>0</w:t>
            </w:r>
          </w:p>
        </w:tc>
      </w:tr>
    </w:tbl>
    <w:p w:rsidR="00BE1F8E" w:rsidRDefault="00BE1F8E" w:rsidP="005B4B1B"/>
    <w:p w:rsidR="00220394" w:rsidRDefault="00456850" w:rsidP="0069437D">
      <w:pPr>
        <w:pStyle w:val="Heading1"/>
      </w:pPr>
      <w:bookmarkStart w:id="5" w:name="_Toc506068930"/>
      <w:r>
        <w:t>Gene Ranking (TAC1,TAC2,TAC3a.TAC3b)</w:t>
      </w:r>
      <w:bookmarkEnd w:id="5"/>
    </w:p>
    <w:tbl>
      <w:tblPr>
        <w:tblW w:w="6720" w:type="dxa"/>
        <w:tblLook w:val="04A0" w:firstRow="1" w:lastRow="0" w:firstColumn="1" w:lastColumn="0" w:noHBand="0" w:noVBand="1"/>
      </w:tblPr>
      <w:tblGrid>
        <w:gridCol w:w="1575"/>
        <w:gridCol w:w="960"/>
        <w:gridCol w:w="1339"/>
        <w:gridCol w:w="964"/>
        <w:gridCol w:w="1271"/>
        <w:gridCol w:w="1053"/>
        <w:gridCol w:w="960"/>
      </w:tblGrid>
      <w:tr w:rsidR="00456850" w:rsidRPr="00456850" w:rsidTr="00456850">
        <w:trPr>
          <w:trHeight w:val="300"/>
        </w:trPr>
        <w:tc>
          <w:tcPr>
            <w:tcW w:w="960" w:type="dxa"/>
            <w:tcBorders>
              <w:top w:val="nil"/>
              <w:left w:val="nil"/>
              <w:bottom w:val="nil"/>
              <w:right w:val="nil"/>
            </w:tcBorders>
            <w:shd w:val="clear" w:color="auto" w:fill="auto"/>
            <w:noWrap/>
            <w:vAlign w:val="bottom"/>
          </w:tcPr>
          <w:p w:rsidR="00456850" w:rsidRPr="00456850" w:rsidRDefault="00456850" w:rsidP="00456850">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Gene identifier</w:t>
            </w:r>
          </w:p>
        </w:tc>
        <w:tc>
          <w:tcPr>
            <w:tcW w:w="960" w:type="dxa"/>
            <w:tcBorders>
              <w:top w:val="nil"/>
              <w:left w:val="nil"/>
              <w:bottom w:val="nil"/>
              <w:right w:val="nil"/>
            </w:tcBorders>
            <w:shd w:val="clear" w:color="auto" w:fill="auto"/>
            <w:noWrap/>
            <w:vAlign w:val="bottom"/>
          </w:tcPr>
          <w:p w:rsidR="00456850" w:rsidRPr="00456850" w:rsidRDefault="00456850" w:rsidP="00456850">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t.test</w:t>
            </w:r>
          </w:p>
        </w:tc>
        <w:tc>
          <w:tcPr>
            <w:tcW w:w="960" w:type="dxa"/>
            <w:tcBorders>
              <w:top w:val="nil"/>
              <w:left w:val="nil"/>
              <w:bottom w:val="nil"/>
              <w:right w:val="nil"/>
            </w:tcBorders>
            <w:shd w:val="clear" w:color="auto" w:fill="auto"/>
            <w:noWrap/>
            <w:vAlign w:val="bottom"/>
          </w:tcPr>
          <w:p w:rsidR="00456850" w:rsidRPr="00456850" w:rsidRDefault="00456850" w:rsidP="00456850">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kruskalWalis</w:t>
            </w:r>
          </w:p>
        </w:tc>
        <w:tc>
          <w:tcPr>
            <w:tcW w:w="960" w:type="dxa"/>
            <w:tcBorders>
              <w:top w:val="nil"/>
              <w:left w:val="nil"/>
              <w:bottom w:val="nil"/>
              <w:right w:val="nil"/>
            </w:tcBorders>
            <w:shd w:val="clear" w:color="auto" w:fill="auto"/>
            <w:noWrap/>
            <w:vAlign w:val="bottom"/>
          </w:tcPr>
          <w:p w:rsidR="00456850" w:rsidRPr="00456850" w:rsidRDefault="00456850" w:rsidP="00456850">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Random forest</w:t>
            </w:r>
          </w:p>
        </w:tc>
        <w:tc>
          <w:tcPr>
            <w:tcW w:w="960" w:type="dxa"/>
            <w:tcBorders>
              <w:top w:val="nil"/>
              <w:left w:val="nil"/>
              <w:bottom w:val="nil"/>
              <w:right w:val="nil"/>
            </w:tcBorders>
            <w:shd w:val="clear" w:color="auto" w:fill="auto"/>
            <w:noWrap/>
            <w:vAlign w:val="bottom"/>
          </w:tcPr>
          <w:p w:rsidR="00456850" w:rsidRPr="00456850" w:rsidRDefault="00456850" w:rsidP="00456850">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Component boosting</w:t>
            </w:r>
          </w:p>
        </w:tc>
        <w:tc>
          <w:tcPr>
            <w:tcW w:w="960" w:type="dxa"/>
            <w:tcBorders>
              <w:top w:val="nil"/>
              <w:left w:val="nil"/>
              <w:bottom w:val="nil"/>
              <w:right w:val="nil"/>
            </w:tcBorders>
            <w:shd w:val="clear" w:color="auto" w:fill="auto"/>
            <w:noWrap/>
            <w:vAlign w:val="bottom"/>
          </w:tcPr>
          <w:p w:rsidR="00456850" w:rsidRPr="00456850" w:rsidRDefault="00456850" w:rsidP="00456850">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Fold change</w:t>
            </w:r>
          </w:p>
        </w:tc>
        <w:tc>
          <w:tcPr>
            <w:tcW w:w="960" w:type="dxa"/>
            <w:tcBorders>
              <w:top w:val="nil"/>
              <w:left w:val="nil"/>
              <w:bottom w:val="nil"/>
              <w:right w:val="nil"/>
            </w:tcBorders>
            <w:shd w:val="clear" w:color="auto" w:fill="auto"/>
            <w:noWrap/>
            <w:vAlign w:val="bottom"/>
          </w:tcPr>
          <w:p w:rsidR="00456850" w:rsidRPr="00456850" w:rsidRDefault="00456850" w:rsidP="0045685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Sum of votes</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CCNYL1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3</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TRAM1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2</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FCGR3B</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2</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FCGR1B</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2</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SBF2</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2</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CASP5</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2</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SYNE1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2</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NSL1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2</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OR2A7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2</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CPA3</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GATA2</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SMOX</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FCER1A</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TRGV9</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CD207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ADORA3</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IL18R1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DNAJB1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STX7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ARPC3</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PTBP3</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SCARB2</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ETS2</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FCF1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CUL2</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TMEM120A</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LOC284454</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C2CD5</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BTG1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ERN1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MAP3K1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RNF135</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PDIA6</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SFMBT2</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lastRenderedPageBreak/>
              <w:t>FBXO3</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ZFYVE26</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SRFBP1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FCER2</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MMP12</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TLR1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IFI16</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NR4A1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CASP4</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GIMAP4</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TLR8</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F13A1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RRN3P2</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NFKBID</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HSD17B11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UBE2D1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MSL2</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DPH1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ARHGEF3</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OLIG2</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ACSL1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DACH1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CPEB4</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VAV1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HMG20B</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NT5DC1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RNF149</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CLEC4D</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STK3</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CDC73</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TNFSF10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NDFIP2</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LOC101927066</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IFIH1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UTP11L</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RAB11FIP3</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OAS3</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NSUN7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BAZ1A</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GZMB</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OR4F3</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PRF1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LRP5L</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LOC100129406</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TSPAN2</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BCL9</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lastRenderedPageBreak/>
              <w:t>SNX30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FBXL13</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NCR3LG1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RRAS2</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AMFR</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MRPS25</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KRT23</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ADM</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NOLC1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TNFAIP3</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PLK3</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PREPL</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ATP1B1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SULT1B1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MRPS33</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KCNJ15</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-1.21277</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r w:rsidR="00456850" w:rsidRPr="00456850" w:rsidTr="00456850">
        <w:trPr>
          <w:trHeight w:val="300"/>
        </w:trPr>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rPr>
                <w:rFonts w:ascii="Calibri" w:eastAsia="Times New Roman" w:hAnsi="Calibri" w:cs="Calibri"/>
                <w:color w:val="000000"/>
                <w:lang w:eastAsia="en-GB"/>
              </w:rPr>
            </w:pPr>
            <w:r w:rsidRPr="00456850">
              <w:rPr>
                <w:rFonts w:ascii="Calibri" w:eastAsia="Times New Roman" w:hAnsi="Calibri" w:cs="Calibri"/>
                <w:color w:val="000000"/>
                <w:lang w:eastAsia="en-GB"/>
              </w:rPr>
              <w:t>NLRP2</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0.824561</w:t>
            </w:r>
          </w:p>
        </w:tc>
        <w:tc>
          <w:tcPr>
            <w:tcW w:w="960" w:type="dxa"/>
            <w:tcBorders>
              <w:top w:val="nil"/>
              <w:left w:val="nil"/>
              <w:bottom w:val="nil"/>
              <w:right w:val="nil"/>
            </w:tcBorders>
            <w:shd w:val="clear" w:color="auto" w:fill="auto"/>
            <w:noWrap/>
            <w:vAlign w:val="bottom"/>
            <w:hideMark/>
          </w:tcPr>
          <w:p w:rsidR="00456850" w:rsidRPr="00456850" w:rsidRDefault="00456850" w:rsidP="00456850">
            <w:pPr>
              <w:spacing w:after="0" w:line="240" w:lineRule="auto"/>
              <w:jc w:val="right"/>
              <w:rPr>
                <w:rFonts w:ascii="Calibri" w:eastAsia="Times New Roman" w:hAnsi="Calibri" w:cs="Calibri"/>
                <w:color w:val="000000"/>
                <w:lang w:eastAsia="en-GB"/>
              </w:rPr>
            </w:pPr>
            <w:r w:rsidRPr="00456850">
              <w:rPr>
                <w:rFonts w:ascii="Calibri" w:eastAsia="Times New Roman" w:hAnsi="Calibri" w:cs="Calibri"/>
                <w:color w:val="000000"/>
                <w:lang w:eastAsia="en-GB"/>
              </w:rPr>
              <w:t>1</w:t>
            </w:r>
          </w:p>
        </w:tc>
      </w:tr>
    </w:tbl>
    <w:p w:rsidR="00456850" w:rsidRDefault="00456850" w:rsidP="005B4B1B"/>
    <w:p w:rsidR="003C5E7E" w:rsidRDefault="00220394" w:rsidP="0069437D">
      <w:pPr>
        <w:pStyle w:val="Heading1"/>
      </w:pPr>
      <w:bookmarkStart w:id="6" w:name="_Toc506068931"/>
      <w:r>
        <w:t>Association to Clinical variables:</w:t>
      </w:r>
      <w:bookmarkEnd w:id="6"/>
    </w:p>
    <w:p w:rsidR="003C5E7E" w:rsidRDefault="003C5E7E" w:rsidP="0069437D">
      <w:pPr>
        <w:pStyle w:val="Heading2"/>
      </w:pPr>
      <w:bookmarkStart w:id="7" w:name="_Toc506068932"/>
      <w:r>
        <w:t>Classes (TAC1</w:t>
      </w:r>
      <w:r w:rsidR="00905E2B">
        <w:t>and2</w:t>
      </w:r>
      <w:r>
        <w:t>,</w:t>
      </w:r>
      <w:r w:rsidR="00905E2B">
        <w:t xml:space="preserve"> against</w:t>
      </w:r>
      <w:r w:rsidRPr="00D33074">
        <w:t xml:space="preserve"> </w:t>
      </w:r>
      <w:r>
        <w:t>TAC3</w:t>
      </w:r>
      <w:r w:rsidR="00905E2B">
        <w:t>aand</w:t>
      </w:r>
      <w:r>
        <w:t>b)</w:t>
      </w:r>
      <w:bookmarkEnd w:id="7"/>
    </w:p>
    <w:p w:rsidR="00905E2B" w:rsidRDefault="00905E2B" w:rsidP="00905E2B">
      <w:pPr>
        <w:pStyle w:val="HTMLPreformatted"/>
        <w:shd w:val="clear" w:color="auto" w:fill="FFFFFF"/>
        <w:rPr>
          <w:rStyle w:val="HTMLCode"/>
          <w:color w:val="000000"/>
        </w:rPr>
      </w:pPr>
      <w:r>
        <w:rPr>
          <w:rStyle w:val="HTMLCode"/>
          <w:color w:val="000000"/>
        </w:rPr>
        <w:t xml:space="preserve">## </w:t>
      </w:r>
    </w:p>
    <w:p w:rsidR="00905E2B" w:rsidRDefault="00905E2B" w:rsidP="00905E2B">
      <w:pPr>
        <w:pStyle w:val="HTMLPreformatted"/>
        <w:shd w:val="clear" w:color="auto" w:fill="FFFFFF"/>
        <w:rPr>
          <w:rStyle w:val="HTMLCode"/>
          <w:color w:val="000000"/>
        </w:rPr>
      </w:pPr>
      <w:r>
        <w:rPr>
          <w:rStyle w:val="HTMLCode"/>
          <w:color w:val="000000"/>
        </w:rPr>
        <w:t>## Call:</w:t>
      </w:r>
    </w:p>
    <w:p w:rsidR="00905E2B" w:rsidRDefault="00905E2B" w:rsidP="00905E2B">
      <w:pPr>
        <w:pStyle w:val="HTMLPreformatted"/>
        <w:shd w:val="clear" w:color="auto" w:fill="FFFFFF"/>
        <w:rPr>
          <w:rStyle w:val="HTMLCode"/>
          <w:color w:val="000000"/>
        </w:rPr>
      </w:pPr>
      <w:r>
        <w:rPr>
          <w:rStyle w:val="HTMLCode"/>
          <w:color w:val="000000"/>
        </w:rPr>
        <w:t>## glm(formula = Label ~ ., data = significant_cov)</w:t>
      </w:r>
    </w:p>
    <w:p w:rsidR="00905E2B" w:rsidRDefault="00905E2B" w:rsidP="00905E2B">
      <w:pPr>
        <w:pStyle w:val="HTMLPreformatted"/>
        <w:shd w:val="clear" w:color="auto" w:fill="FFFFFF"/>
        <w:rPr>
          <w:rStyle w:val="HTMLCode"/>
          <w:color w:val="000000"/>
        </w:rPr>
      </w:pPr>
      <w:r>
        <w:rPr>
          <w:rStyle w:val="HTMLCode"/>
          <w:color w:val="000000"/>
        </w:rPr>
        <w:t xml:space="preserve">## </w:t>
      </w:r>
    </w:p>
    <w:p w:rsidR="00905E2B" w:rsidRDefault="00905E2B" w:rsidP="00905E2B">
      <w:pPr>
        <w:pStyle w:val="HTMLPreformatted"/>
        <w:shd w:val="clear" w:color="auto" w:fill="FFFFFF"/>
        <w:rPr>
          <w:rStyle w:val="HTMLCode"/>
          <w:color w:val="000000"/>
        </w:rPr>
      </w:pPr>
      <w:r>
        <w:rPr>
          <w:rStyle w:val="HTMLCode"/>
          <w:color w:val="000000"/>
        </w:rPr>
        <w:t xml:space="preserve">## Deviance Residuals: </w:t>
      </w:r>
    </w:p>
    <w:p w:rsidR="00905E2B" w:rsidRDefault="00905E2B" w:rsidP="00905E2B">
      <w:pPr>
        <w:pStyle w:val="HTMLPreformatted"/>
        <w:shd w:val="clear" w:color="auto" w:fill="FFFFFF"/>
        <w:rPr>
          <w:rStyle w:val="HTMLCode"/>
          <w:color w:val="000000"/>
        </w:rPr>
      </w:pPr>
      <w:r>
        <w:rPr>
          <w:rStyle w:val="HTMLCode"/>
          <w:color w:val="000000"/>
        </w:rPr>
        <w:t xml:space="preserve">##      Min        1Q    Median        3Q       Max  </w:t>
      </w:r>
    </w:p>
    <w:p w:rsidR="00905E2B" w:rsidRDefault="00905E2B" w:rsidP="00905E2B">
      <w:pPr>
        <w:pStyle w:val="HTMLPreformatted"/>
        <w:shd w:val="clear" w:color="auto" w:fill="FFFFFF"/>
        <w:rPr>
          <w:rStyle w:val="HTMLCode"/>
          <w:color w:val="000000"/>
        </w:rPr>
      </w:pPr>
      <w:r>
        <w:rPr>
          <w:rStyle w:val="HTMLCode"/>
          <w:color w:val="000000"/>
        </w:rPr>
        <w:t xml:space="preserve">## -0.65666  -0.20271  -0.00471   0.19547   0.68554  </w:t>
      </w:r>
    </w:p>
    <w:p w:rsidR="00905E2B" w:rsidRDefault="00905E2B" w:rsidP="00905E2B">
      <w:pPr>
        <w:pStyle w:val="HTMLPreformatted"/>
        <w:shd w:val="clear" w:color="auto" w:fill="FFFFFF"/>
        <w:rPr>
          <w:rStyle w:val="HTMLCode"/>
          <w:color w:val="000000"/>
        </w:rPr>
      </w:pPr>
      <w:r>
        <w:rPr>
          <w:rStyle w:val="HTMLCode"/>
          <w:color w:val="000000"/>
        </w:rPr>
        <w:t xml:space="preserve">## </w:t>
      </w:r>
    </w:p>
    <w:p w:rsidR="00905E2B" w:rsidRDefault="00905E2B" w:rsidP="00905E2B">
      <w:pPr>
        <w:pStyle w:val="HTMLPreformatted"/>
        <w:shd w:val="clear" w:color="auto" w:fill="FFFFFF"/>
        <w:rPr>
          <w:rStyle w:val="HTMLCode"/>
          <w:color w:val="000000"/>
        </w:rPr>
      </w:pPr>
      <w:r>
        <w:rPr>
          <w:rStyle w:val="HTMLCode"/>
          <w:color w:val="000000"/>
        </w:rPr>
        <w:t>## Coefficients:</w:t>
      </w:r>
    </w:p>
    <w:p w:rsidR="00905E2B" w:rsidRDefault="00905E2B" w:rsidP="00905E2B">
      <w:pPr>
        <w:pStyle w:val="HTMLPreformatted"/>
        <w:shd w:val="clear" w:color="auto" w:fill="FFFFFF"/>
        <w:rPr>
          <w:rStyle w:val="HTMLCode"/>
          <w:color w:val="000000"/>
        </w:rPr>
      </w:pPr>
      <w:r>
        <w:rPr>
          <w:rStyle w:val="HTMLCode"/>
          <w:color w:val="000000"/>
        </w:rPr>
        <w:t xml:space="preserve">##                       Estimate Std. Error t value Pr(&gt;|t|)    </w:t>
      </w:r>
    </w:p>
    <w:p w:rsidR="00905E2B" w:rsidRDefault="00905E2B" w:rsidP="00905E2B">
      <w:pPr>
        <w:pStyle w:val="HTMLPreformatted"/>
        <w:shd w:val="clear" w:color="auto" w:fill="FFFFFF"/>
        <w:rPr>
          <w:rStyle w:val="HTMLCode"/>
          <w:color w:val="000000"/>
        </w:rPr>
      </w:pPr>
      <w:r>
        <w:rPr>
          <w:rStyle w:val="HTMLCode"/>
          <w:color w:val="000000"/>
        </w:rPr>
        <w:t xml:space="preserve">## (Intercept)         -7.257e-01  2.269e-01  -3.198  0.00188 ** </w:t>
      </w:r>
    </w:p>
    <w:p w:rsidR="00905E2B" w:rsidRDefault="00905E2B" w:rsidP="00905E2B">
      <w:pPr>
        <w:pStyle w:val="HTMLPreformatted"/>
        <w:shd w:val="clear" w:color="auto" w:fill="FFFFFF"/>
        <w:rPr>
          <w:rStyle w:val="HTMLCode"/>
          <w:color w:val="000000"/>
        </w:rPr>
      </w:pPr>
      <w:r>
        <w:rPr>
          <w:rStyle w:val="HTMLCode"/>
          <w:color w:val="000000"/>
        </w:rPr>
        <w:t xml:space="preserve">## IgE_Total_.IU.ml.   -1.004e-04  6.228e-05  -1.613  0.11013    </w:t>
      </w:r>
    </w:p>
    <w:p w:rsidR="00905E2B" w:rsidRDefault="00905E2B" w:rsidP="00905E2B">
      <w:pPr>
        <w:pStyle w:val="HTMLPreformatted"/>
        <w:shd w:val="clear" w:color="auto" w:fill="FFFFFF"/>
        <w:rPr>
          <w:rStyle w:val="HTMLCode"/>
          <w:color w:val="000000"/>
        </w:rPr>
      </w:pPr>
      <w:r>
        <w:rPr>
          <w:rStyle w:val="HTMLCode"/>
          <w:color w:val="000000"/>
        </w:rPr>
        <w:t xml:space="preserve">## </w:t>
      </w:r>
      <w:r w:rsidRPr="00905E2B">
        <w:rPr>
          <w:rStyle w:val="HTMLCode"/>
          <w:color w:val="000000"/>
          <w:highlight w:val="yellow"/>
        </w:rPr>
        <w:t>Pct_Neutrophils</w:t>
      </w:r>
      <w:r>
        <w:rPr>
          <w:rStyle w:val="HTMLCode"/>
          <w:color w:val="000000"/>
        </w:rPr>
        <w:t xml:space="preserve">      7.796e-03  1.788e-03   4.362 3.28e-05 ***</w:t>
      </w:r>
    </w:p>
    <w:p w:rsidR="00905E2B" w:rsidRDefault="00905E2B" w:rsidP="00905E2B">
      <w:pPr>
        <w:pStyle w:val="HTMLPreformatted"/>
        <w:shd w:val="clear" w:color="auto" w:fill="FFFFFF"/>
        <w:rPr>
          <w:rStyle w:val="HTMLCode"/>
          <w:color w:val="000000"/>
        </w:rPr>
      </w:pPr>
      <w:r>
        <w:rPr>
          <w:rStyle w:val="HTMLCode"/>
          <w:color w:val="000000"/>
        </w:rPr>
        <w:t xml:space="preserve">## </w:t>
      </w:r>
      <w:r w:rsidRPr="00905E2B">
        <w:rPr>
          <w:rStyle w:val="HTMLCode"/>
          <w:color w:val="000000"/>
          <w:highlight w:val="yellow"/>
        </w:rPr>
        <w:t>Pct_Macrophages</w:t>
      </w:r>
      <w:r>
        <w:rPr>
          <w:rStyle w:val="HTMLCode"/>
          <w:color w:val="000000"/>
        </w:rPr>
        <w:t xml:space="preserve">      1.973e-02  2.029e-03   9.723 6.47e-16 ***</w:t>
      </w:r>
    </w:p>
    <w:p w:rsidR="00905E2B" w:rsidRDefault="00905E2B" w:rsidP="00905E2B">
      <w:pPr>
        <w:pStyle w:val="HTMLPreformatted"/>
        <w:shd w:val="clear" w:color="auto" w:fill="FFFFFF"/>
        <w:rPr>
          <w:rStyle w:val="HTMLCode"/>
          <w:color w:val="000000"/>
        </w:rPr>
      </w:pPr>
      <w:r>
        <w:rPr>
          <w:rStyle w:val="HTMLCode"/>
          <w:color w:val="000000"/>
        </w:rPr>
        <w:t xml:space="preserve">## Eczema_Diag0sed1    -1.236e-01  6.831e-02  -1.809  0.07355 .  </w:t>
      </w:r>
    </w:p>
    <w:p w:rsidR="00905E2B" w:rsidRDefault="00905E2B" w:rsidP="00905E2B">
      <w:pPr>
        <w:pStyle w:val="HTMLPreformatted"/>
        <w:shd w:val="clear" w:color="auto" w:fill="FFFFFF"/>
        <w:rPr>
          <w:rStyle w:val="HTMLCode"/>
          <w:color w:val="000000"/>
        </w:rPr>
      </w:pPr>
      <w:r>
        <w:rPr>
          <w:rStyle w:val="HTMLCode"/>
          <w:color w:val="000000"/>
        </w:rPr>
        <w:t xml:space="preserve">## Allergic_Rhinitis1  -1.096e-01  6.574e-02  -1.667  0.09871 .  </w:t>
      </w:r>
    </w:p>
    <w:p w:rsidR="00905E2B" w:rsidRDefault="00905E2B" w:rsidP="00905E2B">
      <w:pPr>
        <w:pStyle w:val="HTMLPreformatted"/>
        <w:shd w:val="clear" w:color="auto" w:fill="FFFFFF"/>
        <w:rPr>
          <w:rStyle w:val="HTMLCode"/>
          <w:color w:val="000000"/>
        </w:rPr>
      </w:pPr>
      <w:r>
        <w:rPr>
          <w:rStyle w:val="HTMLCode"/>
          <w:color w:val="000000"/>
        </w:rPr>
        <w:t xml:space="preserve">## </w:t>
      </w:r>
      <w:r w:rsidRPr="00905E2B">
        <w:rPr>
          <w:rStyle w:val="HTMLCode"/>
          <w:color w:val="000000"/>
          <w:highlight w:val="yellow"/>
        </w:rPr>
        <w:t>Sinusitis_Diag0sed1</w:t>
      </w:r>
      <w:r>
        <w:rPr>
          <w:rStyle w:val="HTMLCode"/>
          <w:color w:val="000000"/>
        </w:rPr>
        <w:t xml:space="preserve"> -1.649e-01  7.107e-02  -2.320  0.02249 *  </w:t>
      </w:r>
    </w:p>
    <w:p w:rsidR="00905E2B" w:rsidRDefault="00905E2B" w:rsidP="00905E2B">
      <w:pPr>
        <w:pStyle w:val="HTMLPreformatted"/>
        <w:shd w:val="clear" w:color="auto" w:fill="FFFFFF"/>
        <w:rPr>
          <w:rStyle w:val="HTMLCode"/>
          <w:color w:val="000000"/>
        </w:rPr>
      </w:pPr>
      <w:r>
        <w:rPr>
          <w:rStyle w:val="HTMLCode"/>
          <w:color w:val="000000"/>
        </w:rPr>
        <w:t xml:space="preserve">## </w:t>
      </w:r>
      <w:r w:rsidRPr="00905E2B">
        <w:rPr>
          <w:rStyle w:val="HTMLCode"/>
          <w:color w:val="000000"/>
          <w:highlight w:val="yellow"/>
        </w:rPr>
        <w:t>FEV1_Change</w:t>
      </w:r>
      <w:r>
        <w:rPr>
          <w:rStyle w:val="HTMLCode"/>
          <w:color w:val="000000"/>
        </w:rPr>
        <w:t xml:space="preserve">          6.718e-03  2.293e-03   2.930  0.00425 ** </w:t>
      </w:r>
    </w:p>
    <w:p w:rsidR="00905E2B" w:rsidRDefault="00905E2B" w:rsidP="00905E2B">
      <w:pPr>
        <w:pStyle w:val="HTMLPreformatted"/>
        <w:shd w:val="clear" w:color="auto" w:fill="FFFFFF"/>
        <w:rPr>
          <w:rStyle w:val="HTMLCode"/>
          <w:color w:val="000000"/>
        </w:rPr>
      </w:pPr>
      <w:r>
        <w:rPr>
          <w:rStyle w:val="HTMLCode"/>
          <w:color w:val="000000"/>
        </w:rPr>
        <w:t xml:space="preserve">## FVC_Pct_.L.          3.052e-03  1.744e-03   1.750  0.08333 .  </w:t>
      </w:r>
    </w:p>
    <w:p w:rsidR="00905E2B" w:rsidRDefault="00905E2B" w:rsidP="00905E2B">
      <w:pPr>
        <w:pStyle w:val="HTMLPreformatted"/>
        <w:shd w:val="clear" w:color="auto" w:fill="FFFFFF"/>
        <w:rPr>
          <w:rStyle w:val="HTMLCode"/>
          <w:color w:val="000000"/>
        </w:rPr>
      </w:pPr>
      <w:r>
        <w:rPr>
          <w:rStyle w:val="HTMLCode"/>
          <w:color w:val="000000"/>
        </w:rPr>
        <w:t>## ---</w:t>
      </w:r>
    </w:p>
    <w:p w:rsidR="00905E2B" w:rsidRDefault="00905E2B" w:rsidP="00905E2B">
      <w:pPr>
        <w:pStyle w:val="HTMLPreformatted"/>
        <w:shd w:val="clear" w:color="auto" w:fill="FFFFFF"/>
        <w:rPr>
          <w:rStyle w:val="HTMLCode"/>
          <w:color w:val="000000"/>
        </w:rPr>
      </w:pPr>
      <w:r>
        <w:rPr>
          <w:rStyle w:val="HTMLCode"/>
          <w:color w:val="000000"/>
        </w:rPr>
        <w:t>## Signif. codes:  0 '***' 0.001 '**' 0.01 '*' 0.05 '.' 0.1 ' ' 1</w:t>
      </w:r>
    </w:p>
    <w:p w:rsidR="00905E2B" w:rsidRDefault="00905E2B" w:rsidP="00905E2B">
      <w:pPr>
        <w:pStyle w:val="HTMLPreformatted"/>
        <w:shd w:val="clear" w:color="auto" w:fill="FFFFFF"/>
        <w:rPr>
          <w:rStyle w:val="HTMLCode"/>
          <w:color w:val="000000"/>
        </w:rPr>
      </w:pPr>
      <w:r>
        <w:rPr>
          <w:rStyle w:val="HTMLCode"/>
          <w:color w:val="000000"/>
        </w:rPr>
        <w:t xml:space="preserve">## </w:t>
      </w:r>
    </w:p>
    <w:p w:rsidR="00905E2B" w:rsidRDefault="00905E2B" w:rsidP="00905E2B">
      <w:pPr>
        <w:pStyle w:val="HTMLPreformatted"/>
        <w:shd w:val="clear" w:color="auto" w:fill="FFFFFF"/>
        <w:rPr>
          <w:rStyle w:val="HTMLCode"/>
          <w:color w:val="000000"/>
        </w:rPr>
      </w:pPr>
      <w:r>
        <w:rPr>
          <w:rStyle w:val="HTMLCode"/>
          <w:color w:val="000000"/>
        </w:rPr>
        <w:t>## (Dispersion parameter for gaussian family taken to be 0.09894232)</w:t>
      </w:r>
    </w:p>
    <w:p w:rsidR="00905E2B" w:rsidRDefault="00905E2B" w:rsidP="00905E2B">
      <w:pPr>
        <w:pStyle w:val="HTMLPreformatted"/>
        <w:shd w:val="clear" w:color="auto" w:fill="FFFFFF"/>
        <w:rPr>
          <w:rStyle w:val="HTMLCode"/>
          <w:color w:val="000000"/>
        </w:rPr>
      </w:pPr>
      <w:r>
        <w:rPr>
          <w:rStyle w:val="HTMLCode"/>
          <w:color w:val="000000"/>
        </w:rPr>
        <w:t xml:space="preserve">## </w:t>
      </w:r>
    </w:p>
    <w:p w:rsidR="00905E2B" w:rsidRDefault="00905E2B" w:rsidP="00905E2B">
      <w:pPr>
        <w:pStyle w:val="HTMLPreformatted"/>
        <w:shd w:val="clear" w:color="auto" w:fill="FFFFFF"/>
        <w:rPr>
          <w:rStyle w:val="HTMLCode"/>
          <w:color w:val="000000"/>
        </w:rPr>
      </w:pPr>
      <w:r>
        <w:rPr>
          <w:rStyle w:val="HTMLCode"/>
          <w:color w:val="000000"/>
        </w:rPr>
        <w:t>##     Null deviance: 25.7596  on 103  degrees of freedom</w:t>
      </w:r>
    </w:p>
    <w:p w:rsidR="00905E2B" w:rsidRDefault="00905E2B" w:rsidP="00905E2B">
      <w:pPr>
        <w:pStyle w:val="HTMLPreformatted"/>
        <w:shd w:val="clear" w:color="auto" w:fill="FFFFFF"/>
        <w:rPr>
          <w:rStyle w:val="HTMLCode"/>
          <w:color w:val="000000"/>
        </w:rPr>
      </w:pPr>
      <w:r>
        <w:rPr>
          <w:rStyle w:val="HTMLCode"/>
          <w:color w:val="000000"/>
        </w:rPr>
        <w:t>## Residual deviance:  9.3995  on  95  degrees of freedom</w:t>
      </w:r>
    </w:p>
    <w:p w:rsidR="00905E2B" w:rsidRDefault="00905E2B" w:rsidP="00905E2B">
      <w:pPr>
        <w:pStyle w:val="HTMLPreformatted"/>
        <w:shd w:val="clear" w:color="auto" w:fill="FFFFFF"/>
        <w:rPr>
          <w:rStyle w:val="HTMLCode"/>
          <w:color w:val="000000"/>
        </w:rPr>
      </w:pPr>
      <w:r>
        <w:rPr>
          <w:rStyle w:val="HTMLCode"/>
          <w:color w:val="000000"/>
        </w:rPr>
        <w:t>## AIC: 65.151</w:t>
      </w:r>
    </w:p>
    <w:p w:rsidR="00905E2B" w:rsidRDefault="00905E2B" w:rsidP="00905E2B">
      <w:pPr>
        <w:pStyle w:val="HTMLPreformatted"/>
        <w:shd w:val="clear" w:color="auto" w:fill="FFFFFF"/>
        <w:rPr>
          <w:rStyle w:val="HTMLCode"/>
          <w:color w:val="000000"/>
        </w:rPr>
      </w:pPr>
      <w:r>
        <w:rPr>
          <w:rStyle w:val="HTMLCode"/>
          <w:color w:val="000000"/>
        </w:rPr>
        <w:t xml:space="preserve">## </w:t>
      </w:r>
    </w:p>
    <w:p w:rsidR="00905E2B" w:rsidRDefault="00905E2B" w:rsidP="00905E2B">
      <w:pPr>
        <w:pStyle w:val="HTMLPreformatted"/>
        <w:shd w:val="clear" w:color="auto" w:fill="FFFFFF"/>
        <w:rPr>
          <w:color w:val="000000"/>
        </w:rPr>
      </w:pPr>
      <w:r>
        <w:rPr>
          <w:rStyle w:val="HTMLCode"/>
          <w:color w:val="000000"/>
        </w:rPr>
        <w:t>## Number of Fisher Scoring iterations: 2</w:t>
      </w:r>
    </w:p>
    <w:p w:rsidR="00905E2B" w:rsidRDefault="00905E2B" w:rsidP="00905E2B">
      <w:pPr>
        <w:pStyle w:val="HTMLPreformatted"/>
        <w:rPr>
          <w:color w:val="000000"/>
        </w:rPr>
      </w:pPr>
      <w:r>
        <w:rPr>
          <w:rStyle w:val="HTMLCode"/>
          <w:color w:val="000000"/>
        </w:rPr>
        <w:t>confIntervals = exp(confint(fitted_model_best, level = 0.95))</w:t>
      </w:r>
    </w:p>
    <w:p w:rsidR="00905E2B" w:rsidRDefault="00905E2B" w:rsidP="00905E2B">
      <w:pPr>
        <w:pStyle w:val="HTMLPreformatted"/>
        <w:shd w:val="clear" w:color="auto" w:fill="FFFFFF"/>
        <w:rPr>
          <w:color w:val="000000"/>
        </w:rPr>
      </w:pPr>
      <w:r>
        <w:rPr>
          <w:rStyle w:val="HTMLCode"/>
          <w:color w:val="000000"/>
        </w:rPr>
        <w:t>## Waiting for profiling to be done...</w:t>
      </w:r>
    </w:p>
    <w:p w:rsidR="00905E2B" w:rsidRDefault="00905E2B" w:rsidP="00905E2B">
      <w:pPr>
        <w:pStyle w:val="HTMLPreformatted"/>
        <w:rPr>
          <w:color w:val="000000"/>
        </w:rPr>
      </w:pPr>
      <w:r>
        <w:rPr>
          <w:rStyle w:val="HTMLCode"/>
          <w:color w:val="000000"/>
        </w:rPr>
        <w:t>print(confIntervals)</w:t>
      </w:r>
    </w:p>
    <w:p w:rsidR="00905E2B" w:rsidRDefault="00905E2B" w:rsidP="00905E2B">
      <w:pPr>
        <w:pStyle w:val="HTMLPreformatted"/>
        <w:shd w:val="clear" w:color="auto" w:fill="FFFFFF"/>
        <w:rPr>
          <w:rStyle w:val="HTMLCode"/>
          <w:color w:val="000000"/>
        </w:rPr>
      </w:pPr>
      <w:r>
        <w:rPr>
          <w:rStyle w:val="HTMLCode"/>
          <w:color w:val="000000"/>
        </w:rPr>
        <w:t>##                         2.5 %    97.5 %</w:t>
      </w:r>
    </w:p>
    <w:p w:rsidR="00905E2B" w:rsidRDefault="00905E2B" w:rsidP="00905E2B">
      <w:pPr>
        <w:pStyle w:val="HTMLPreformatted"/>
        <w:shd w:val="clear" w:color="auto" w:fill="FFFFFF"/>
        <w:rPr>
          <w:rStyle w:val="HTMLCode"/>
          <w:color w:val="000000"/>
        </w:rPr>
      </w:pPr>
      <w:r>
        <w:rPr>
          <w:rStyle w:val="HTMLCode"/>
          <w:color w:val="000000"/>
        </w:rPr>
        <w:lastRenderedPageBreak/>
        <w:t>## (Intercept)         0.3102085 0.7550381</w:t>
      </w:r>
    </w:p>
    <w:p w:rsidR="00905E2B" w:rsidRDefault="00905E2B" w:rsidP="00905E2B">
      <w:pPr>
        <w:pStyle w:val="HTMLPreformatted"/>
        <w:shd w:val="clear" w:color="auto" w:fill="FFFFFF"/>
        <w:rPr>
          <w:rStyle w:val="HTMLCode"/>
          <w:color w:val="000000"/>
        </w:rPr>
      </w:pPr>
      <w:r>
        <w:rPr>
          <w:rStyle w:val="HTMLCode"/>
          <w:color w:val="000000"/>
        </w:rPr>
        <w:t>## IgE_Total_.IU.ml.   0.9997775 1.0000216</w:t>
      </w:r>
    </w:p>
    <w:p w:rsidR="00905E2B" w:rsidRDefault="00905E2B" w:rsidP="00905E2B">
      <w:pPr>
        <w:pStyle w:val="HTMLPreformatted"/>
        <w:shd w:val="clear" w:color="auto" w:fill="FFFFFF"/>
        <w:rPr>
          <w:rStyle w:val="HTMLCode"/>
          <w:color w:val="000000"/>
        </w:rPr>
      </w:pPr>
      <w:r>
        <w:rPr>
          <w:rStyle w:val="HTMLCode"/>
          <w:color w:val="000000"/>
        </w:rPr>
        <w:t>## Pct_Neutrophils     1.0043021 1.0113640</w:t>
      </w:r>
    </w:p>
    <w:p w:rsidR="00905E2B" w:rsidRDefault="00905E2B" w:rsidP="00905E2B">
      <w:pPr>
        <w:pStyle w:val="HTMLPreformatted"/>
        <w:shd w:val="clear" w:color="auto" w:fill="FFFFFF"/>
        <w:rPr>
          <w:rStyle w:val="HTMLCode"/>
          <w:color w:val="000000"/>
        </w:rPr>
      </w:pPr>
      <w:r>
        <w:rPr>
          <w:rStyle w:val="HTMLCode"/>
          <w:color w:val="000000"/>
        </w:rPr>
        <w:t>## Pct_Macrophages     1.0158771 1.0239900</w:t>
      </w:r>
    </w:p>
    <w:p w:rsidR="00905E2B" w:rsidRDefault="00905E2B" w:rsidP="00905E2B">
      <w:pPr>
        <w:pStyle w:val="HTMLPreformatted"/>
        <w:shd w:val="clear" w:color="auto" w:fill="FFFFFF"/>
        <w:rPr>
          <w:rStyle w:val="HTMLCode"/>
          <w:color w:val="000000"/>
        </w:rPr>
      </w:pPr>
      <w:r>
        <w:rPr>
          <w:rStyle w:val="HTMLCode"/>
          <w:color w:val="000000"/>
        </w:rPr>
        <w:t>## Eczema_Diag0sed1    0.7730032 1.0103352</w:t>
      </w:r>
    </w:p>
    <w:p w:rsidR="00905E2B" w:rsidRDefault="00905E2B" w:rsidP="00905E2B">
      <w:pPr>
        <w:pStyle w:val="HTMLPreformatted"/>
        <w:shd w:val="clear" w:color="auto" w:fill="FFFFFF"/>
        <w:rPr>
          <w:rStyle w:val="HTMLCode"/>
          <w:color w:val="000000"/>
        </w:rPr>
      </w:pPr>
      <w:r>
        <w:rPr>
          <w:rStyle w:val="HTMLCode"/>
          <w:color w:val="000000"/>
        </w:rPr>
        <w:t>## Allergic_Rhinitis1  0.7878445 1.0194128</w:t>
      </w:r>
    </w:p>
    <w:p w:rsidR="00905E2B" w:rsidRDefault="00905E2B" w:rsidP="00905E2B">
      <w:pPr>
        <w:pStyle w:val="HTMLPreformatted"/>
        <w:shd w:val="clear" w:color="auto" w:fill="FFFFFF"/>
        <w:rPr>
          <w:rStyle w:val="HTMLCode"/>
          <w:color w:val="000000"/>
        </w:rPr>
      </w:pPr>
      <w:r>
        <w:rPr>
          <w:rStyle w:val="HTMLCode"/>
          <w:color w:val="000000"/>
        </w:rPr>
        <w:t>## Sinusitis_Diag0sed1 0.7377375 0.9747513</w:t>
      </w:r>
    </w:p>
    <w:p w:rsidR="00905E2B" w:rsidRDefault="00905E2B" w:rsidP="00905E2B">
      <w:pPr>
        <w:pStyle w:val="HTMLPreformatted"/>
        <w:shd w:val="clear" w:color="auto" w:fill="FFFFFF"/>
        <w:rPr>
          <w:rStyle w:val="HTMLCode"/>
          <w:color w:val="000000"/>
        </w:rPr>
      </w:pPr>
      <w:r>
        <w:rPr>
          <w:rStyle w:val="HTMLCode"/>
          <w:color w:val="000000"/>
        </w:rPr>
        <w:t>## FEV1_Change         1.0022259 1.0112751</w:t>
      </w:r>
    </w:p>
    <w:p w:rsidR="00905E2B" w:rsidRDefault="00905E2B" w:rsidP="00905E2B">
      <w:pPr>
        <w:pStyle w:val="HTMLPreformatted"/>
        <w:shd w:val="clear" w:color="auto" w:fill="FFFFFF"/>
        <w:rPr>
          <w:color w:val="000000"/>
        </w:rPr>
      </w:pPr>
      <w:r>
        <w:rPr>
          <w:rStyle w:val="HTMLCode"/>
          <w:color w:val="000000"/>
        </w:rPr>
        <w:t>## FVC_Pct_.L.         0.9996341 1.0064906</w:t>
      </w:r>
    </w:p>
    <w:p w:rsidR="00905E2B" w:rsidRDefault="00905E2B" w:rsidP="003C5E7E"/>
    <w:p w:rsidR="00D33074" w:rsidRDefault="00D34A68" w:rsidP="0069437D">
      <w:pPr>
        <w:pStyle w:val="Heading2"/>
      </w:pPr>
      <w:bookmarkStart w:id="8" w:name="_Toc506068933"/>
      <w:r>
        <w:t>Classes (</w:t>
      </w:r>
      <w:r w:rsidR="00D33074">
        <w:t>TAC3a,</w:t>
      </w:r>
      <w:r w:rsidR="00D33074" w:rsidRPr="00D33074">
        <w:t xml:space="preserve"> </w:t>
      </w:r>
      <w:r w:rsidR="00D33074">
        <w:t>TAC3b)</w:t>
      </w:r>
      <w:bookmarkEnd w:id="8"/>
    </w:p>
    <w:p w:rsidR="00D34A68" w:rsidRDefault="00D33074" w:rsidP="005B4B1B">
      <w:r>
        <w:t xml:space="preserve">In the context of available clinical measurement backward logistic regression </w:t>
      </w:r>
      <w:r w:rsidR="00D34A68">
        <w:t>fitted to the clinical data on TAC3a and TAC3b samples.</w:t>
      </w:r>
    </w:p>
    <w:p w:rsidR="00D34A68" w:rsidRDefault="00D34A68" w:rsidP="00D34A68">
      <w:pPr>
        <w:pStyle w:val="HTMLPreformatted"/>
        <w:shd w:val="clear" w:color="auto" w:fill="FFFFFF"/>
        <w:rPr>
          <w:rStyle w:val="HTMLCode"/>
          <w:color w:val="000000"/>
        </w:rPr>
      </w:pPr>
      <w:r>
        <w:rPr>
          <w:rStyle w:val="HTMLCode"/>
          <w:color w:val="000000"/>
        </w:rPr>
        <w:t xml:space="preserve">## </w:t>
      </w:r>
    </w:p>
    <w:p w:rsidR="00D34A68" w:rsidRDefault="00D34A68" w:rsidP="00D34A68">
      <w:pPr>
        <w:pStyle w:val="HTMLPreformatted"/>
        <w:shd w:val="clear" w:color="auto" w:fill="FFFFFF"/>
        <w:rPr>
          <w:rStyle w:val="HTMLCode"/>
          <w:color w:val="000000"/>
        </w:rPr>
      </w:pPr>
      <w:r>
        <w:rPr>
          <w:rStyle w:val="HTMLCode"/>
          <w:color w:val="000000"/>
        </w:rPr>
        <w:t>## Call:</w:t>
      </w:r>
    </w:p>
    <w:p w:rsidR="00D34A68" w:rsidRDefault="00D34A68" w:rsidP="00D34A68">
      <w:pPr>
        <w:pStyle w:val="HTMLPreformatted"/>
        <w:shd w:val="clear" w:color="auto" w:fill="FFFFFF"/>
        <w:rPr>
          <w:rStyle w:val="HTMLCode"/>
          <w:color w:val="000000"/>
        </w:rPr>
      </w:pPr>
      <w:r>
        <w:rPr>
          <w:rStyle w:val="HTMLCode"/>
          <w:color w:val="000000"/>
        </w:rPr>
        <w:t>## glm(formula = Label ~ ., data = significant_cov)</w:t>
      </w:r>
    </w:p>
    <w:p w:rsidR="00D34A68" w:rsidRDefault="00D34A68" w:rsidP="00D34A68">
      <w:pPr>
        <w:pStyle w:val="HTMLPreformatted"/>
        <w:shd w:val="clear" w:color="auto" w:fill="FFFFFF"/>
        <w:rPr>
          <w:rStyle w:val="HTMLCode"/>
          <w:color w:val="000000"/>
        </w:rPr>
      </w:pPr>
      <w:r>
        <w:rPr>
          <w:rStyle w:val="HTMLCode"/>
          <w:color w:val="000000"/>
        </w:rPr>
        <w:t xml:space="preserve">## </w:t>
      </w:r>
    </w:p>
    <w:p w:rsidR="00D34A68" w:rsidRDefault="00D34A68" w:rsidP="00D34A68">
      <w:pPr>
        <w:pStyle w:val="HTMLPreformatted"/>
        <w:shd w:val="clear" w:color="auto" w:fill="FFFFFF"/>
        <w:rPr>
          <w:rStyle w:val="HTMLCode"/>
          <w:color w:val="000000"/>
        </w:rPr>
      </w:pPr>
      <w:r>
        <w:rPr>
          <w:rStyle w:val="HTMLCode"/>
          <w:color w:val="000000"/>
        </w:rPr>
        <w:t xml:space="preserve">## Deviance Residuals: </w:t>
      </w:r>
    </w:p>
    <w:p w:rsidR="00D34A68" w:rsidRDefault="00D34A68" w:rsidP="00D34A68">
      <w:pPr>
        <w:pStyle w:val="HTMLPreformatted"/>
        <w:shd w:val="clear" w:color="auto" w:fill="FFFFFF"/>
        <w:rPr>
          <w:rStyle w:val="HTMLCode"/>
          <w:color w:val="000000"/>
        </w:rPr>
      </w:pPr>
      <w:r>
        <w:rPr>
          <w:rStyle w:val="HTMLCode"/>
          <w:color w:val="000000"/>
        </w:rPr>
        <w:t xml:space="preserve">##      Min        1Q    Median        3Q       Max  </w:t>
      </w:r>
    </w:p>
    <w:p w:rsidR="00D34A68" w:rsidRDefault="00D34A68" w:rsidP="00D34A68">
      <w:pPr>
        <w:pStyle w:val="HTMLPreformatted"/>
        <w:shd w:val="clear" w:color="auto" w:fill="FFFFFF"/>
        <w:rPr>
          <w:rStyle w:val="HTMLCode"/>
          <w:color w:val="000000"/>
        </w:rPr>
      </w:pPr>
      <w:r>
        <w:rPr>
          <w:rStyle w:val="HTMLCode"/>
          <w:color w:val="000000"/>
        </w:rPr>
        <w:t xml:space="preserve">## -0.57550  -0.24464  -0.00918   0.18566   1.00282  </w:t>
      </w:r>
    </w:p>
    <w:p w:rsidR="00D34A68" w:rsidRDefault="00D34A68" w:rsidP="00D34A68">
      <w:pPr>
        <w:pStyle w:val="HTMLPreformatted"/>
        <w:shd w:val="clear" w:color="auto" w:fill="FFFFFF"/>
        <w:rPr>
          <w:rStyle w:val="HTMLCode"/>
          <w:color w:val="000000"/>
        </w:rPr>
      </w:pPr>
      <w:r>
        <w:rPr>
          <w:rStyle w:val="HTMLCode"/>
          <w:color w:val="000000"/>
        </w:rPr>
        <w:t xml:space="preserve">## </w:t>
      </w:r>
    </w:p>
    <w:p w:rsidR="00D34A68" w:rsidRDefault="00D34A68" w:rsidP="00D34A68">
      <w:pPr>
        <w:pStyle w:val="HTMLPreformatted"/>
        <w:shd w:val="clear" w:color="auto" w:fill="FFFFFF"/>
        <w:rPr>
          <w:rStyle w:val="HTMLCode"/>
          <w:color w:val="000000"/>
        </w:rPr>
      </w:pPr>
      <w:r>
        <w:rPr>
          <w:rStyle w:val="HTMLCode"/>
          <w:color w:val="000000"/>
        </w:rPr>
        <w:t>## Coefficients:</w:t>
      </w:r>
    </w:p>
    <w:p w:rsidR="00D34A68" w:rsidRDefault="00D34A68" w:rsidP="00D34A68">
      <w:pPr>
        <w:pStyle w:val="HTMLPreformatted"/>
        <w:shd w:val="clear" w:color="auto" w:fill="FFFFFF"/>
        <w:rPr>
          <w:rStyle w:val="HTMLCode"/>
          <w:color w:val="000000"/>
        </w:rPr>
      </w:pPr>
      <w:r>
        <w:rPr>
          <w:rStyle w:val="HTMLCode"/>
          <w:color w:val="000000"/>
        </w:rPr>
        <w:t xml:space="preserve">##                         Estimate Std. Error t value Pr(&gt;|t|)    </w:t>
      </w:r>
    </w:p>
    <w:p w:rsidR="00D34A68" w:rsidRDefault="00D34A68" w:rsidP="00D34A68">
      <w:pPr>
        <w:pStyle w:val="HTMLPreformatted"/>
        <w:shd w:val="clear" w:color="auto" w:fill="FFFFFF"/>
        <w:rPr>
          <w:rStyle w:val="HTMLCode"/>
          <w:color w:val="000000"/>
        </w:rPr>
      </w:pPr>
      <w:r>
        <w:rPr>
          <w:rStyle w:val="HTMLCode"/>
          <w:color w:val="000000"/>
        </w:rPr>
        <w:t>## (Intercept)             4.069828   0.494632   8.228 8.58e-11 ***</w:t>
      </w:r>
    </w:p>
    <w:p w:rsidR="00D34A68" w:rsidRPr="00D34A68" w:rsidRDefault="00D34A68" w:rsidP="00D34A68">
      <w:pPr>
        <w:pStyle w:val="HTMLPreformatted"/>
        <w:shd w:val="clear" w:color="auto" w:fill="FFFFFF"/>
        <w:rPr>
          <w:rStyle w:val="HTMLCode"/>
          <w:color w:val="000000"/>
          <w:highlight w:val="yellow"/>
        </w:rPr>
      </w:pPr>
      <w:r w:rsidRPr="00D34A68">
        <w:rPr>
          <w:rStyle w:val="HTMLCode"/>
          <w:color w:val="000000"/>
          <w:highlight w:val="yellow"/>
        </w:rPr>
        <w:t xml:space="preserve">## Periostin_.ng.mL.      -0.009029   0.003617  -2.496   0.0160 *  </w:t>
      </w:r>
    </w:p>
    <w:p w:rsidR="00D34A68" w:rsidRPr="00D34A68" w:rsidRDefault="00D34A68" w:rsidP="00D34A68">
      <w:pPr>
        <w:pStyle w:val="HTMLPreformatted"/>
        <w:shd w:val="clear" w:color="auto" w:fill="FFFFFF"/>
        <w:rPr>
          <w:rStyle w:val="HTMLCode"/>
          <w:color w:val="000000"/>
          <w:highlight w:val="yellow"/>
        </w:rPr>
      </w:pPr>
      <w:r w:rsidRPr="00D34A68">
        <w:rPr>
          <w:rStyle w:val="HTMLCode"/>
          <w:color w:val="000000"/>
          <w:highlight w:val="yellow"/>
        </w:rPr>
        <w:t>## Pct_Neutrophils        -0.012045   0.002471  -4.875 1.18e-05 ***</w:t>
      </w:r>
    </w:p>
    <w:p w:rsidR="00D34A68" w:rsidRDefault="00D34A68" w:rsidP="00D34A68">
      <w:pPr>
        <w:pStyle w:val="HTMLPreformatted"/>
        <w:shd w:val="clear" w:color="auto" w:fill="FFFFFF"/>
        <w:rPr>
          <w:rStyle w:val="HTMLCode"/>
          <w:color w:val="000000"/>
        </w:rPr>
      </w:pPr>
      <w:r w:rsidRPr="00D34A68">
        <w:rPr>
          <w:rStyle w:val="HTMLCode"/>
          <w:color w:val="000000"/>
          <w:highlight w:val="yellow"/>
        </w:rPr>
        <w:t>## Pct_Lymphocytes         0.100730   0.038424   2.622   0.0116 *</w:t>
      </w:r>
      <w:r>
        <w:rPr>
          <w:rStyle w:val="HTMLCode"/>
          <w:color w:val="000000"/>
        </w:rPr>
        <w:t xml:space="preserve">  </w:t>
      </w:r>
    </w:p>
    <w:p w:rsidR="00D34A68" w:rsidRDefault="00D34A68" w:rsidP="00D34A68">
      <w:pPr>
        <w:pStyle w:val="HTMLPreformatted"/>
        <w:shd w:val="clear" w:color="auto" w:fill="FFFFFF"/>
        <w:rPr>
          <w:rStyle w:val="HTMLCode"/>
          <w:color w:val="000000"/>
        </w:rPr>
      </w:pPr>
      <w:r>
        <w:rPr>
          <w:rStyle w:val="HTMLCode"/>
          <w:color w:val="000000"/>
        </w:rPr>
        <w:t xml:space="preserve">## Allergic_Rhinitis1     -0.170307   0.104257  -1.634   0.1088    </w:t>
      </w:r>
    </w:p>
    <w:p w:rsidR="00D34A68" w:rsidRDefault="00D34A68" w:rsidP="00D34A68">
      <w:pPr>
        <w:pStyle w:val="HTMLPreformatted"/>
        <w:shd w:val="clear" w:color="auto" w:fill="FFFFFF"/>
        <w:rPr>
          <w:rStyle w:val="HTMLCode"/>
          <w:color w:val="000000"/>
        </w:rPr>
      </w:pPr>
      <w:r>
        <w:rPr>
          <w:rStyle w:val="HTMLCode"/>
          <w:color w:val="000000"/>
        </w:rPr>
        <w:t xml:space="preserve">## wbc                    -0.034981   0.021319  -1.641   0.1072    </w:t>
      </w:r>
    </w:p>
    <w:p w:rsidR="00D34A68" w:rsidRPr="00D34A68" w:rsidRDefault="00D34A68" w:rsidP="00D34A68">
      <w:pPr>
        <w:pStyle w:val="HTMLPreformatted"/>
        <w:shd w:val="clear" w:color="auto" w:fill="FFFFFF"/>
        <w:rPr>
          <w:rStyle w:val="HTMLCode"/>
          <w:color w:val="000000"/>
          <w:highlight w:val="yellow"/>
        </w:rPr>
      </w:pPr>
      <w:r w:rsidRPr="00D34A68">
        <w:rPr>
          <w:rStyle w:val="HTMLCode"/>
          <w:color w:val="000000"/>
          <w:highlight w:val="yellow"/>
        </w:rPr>
        <w:t xml:space="preserve">## FEV1_Change            -0.006387   0.003058  -2.089   0.0419 *  </w:t>
      </w:r>
    </w:p>
    <w:p w:rsidR="00D34A68" w:rsidRDefault="00D34A68" w:rsidP="00D34A68">
      <w:pPr>
        <w:pStyle w:val="HTMLPreformatted"/>
        <w:shd w:val="clear" w:color="auto" w:fill="FFFFFF"/>
        <w:rPr>
          <w:rStyle w:val="HTMLCode"/>
          <w:color w:val="000000"/>
        </w:rPr>
      </w:pPr>
      <w:r w:rsidRPr="00D34A68">
        <w:rPr>
          <w:rStyle w:val="HTMLCode"/>
          <w:color w:val="000000"/>
          <w:highlight w:val="yellow"/>
        </w:rPr>
        <w:t>## FEV1.FVC_PreSalbutamol  0.011818   0.004653   2.540   0.0143 *</w:t>
      </w:r>
      <w:r>
        <w:rPr>
          <w:rStyle w:val="HTMLCode"/>
          <w:color w:val="000000"/>
        </w:rPr>
        <w:t xml:space="preserve">  </w:t>
      </w:r>
    </w:p>
    <w:p w:rsidR="00D34A68" w:rsidRDefault="00D34A68" w:rsidP="00D34A68">
      <w:pPr>
        <w:pStyle w:val="HTMLPreformatted"/>
        <w:shd w:val="clear" w:color="auto" w:fill="FFFFFF"/>
        <w:rPr>
          <w:rStyle w:val="HTMLCode"/>
          <w:color w:val="000000"/>
        </w:rPr>
      </w:pPr>
      <w:r>
        <w:rPr>
          <w:rStyle w:val="HTMLCode"/>
          <w:color w:val="000000"/>
        </w:rPr>
        <w:t>## ---</w:t>
      </w:r>
    </w:p>
    <w:p w:rsidR="00D34A68" w:rsidRDefault="00D34A68" w:rsidP="00D34A68">
      <w:pPr>
        <w:pStyle w:val="HTMLPreformatted"/>
        <w:shd w:val="clear" w:color="auto" w:fill="FFFFFF"/>
        <w:rPr>
          <w:rStyle w:val="HTMLCode"/>
          <w:color w:val="000000"/>
        </w:rPr>
      </w:pPr>
      <w:r>
        <w:rPr>
          <w:rStyle w:val="HTMLCode"/>
          <w:color w:val="000000"/>
        </w:rPr>
        <w:t>## Signif. codes:  0 '***' 0.001 '**' 0.01 '*' 0.05 '.' 0.1 ' ' 1</w:t>
      </w:r>
    </w:p>
    <w:p w:rsidR="00D34A68" w:rsidRDefault="00D34A68" w:rsidP="00D34A68">
      <w:pPr>
        <w:pStyle w:val="HTMLPreformatted"/>
        <w:shd w:val="clear" w:color="auto" w:fill="FFFFFF"/>
        <w:rPr>
          <w:rStyle w:val="HTMLCode"/>
          <w:color w:val="000000"/>
        </w:rPr>
      </w:pPr>
      <w:r>
        <w:rPr>
          <w:rStyle w:val="HTMLCode"/>
          <w:color w:val="000000"/>
        </w:rPr>
        <w:t xml:space="preserve">## </w:t>
      </w:r>
    </w:p>
    <w:p w:rsidR="00D34A68" w:rsidRDefault="00D34A68" w:rsidP="00D34A68">
      <w:pPr>
        <w:pStyle w:val="HTMLPreformatted"/>
        <w:shd w:val="clear" w:color="auto" w:fill="FFFFFF"/>
        <w:rPr>
          <w:rStyle w:val="HTMLCode"/>
          <w:color w:val="000000"/>
        </w:rPr>
      </w:pPr>
      <w:r>
        <w:rPr>
          <w:rStyle w:val="HTMLCode"/>
          <w:color w:val="000000"/>
        </w:rPr>
        <w:t>## (Dispersion parameter for gaussian family taken to be 0.1219133)</w:t>
      </w:r>
    </w:p>
    <w:p w:rsidR="00D34A68" w:rsidRDefault="00D34A68" w:rsidP="00D34A68">
      <w:pPr>
        <w:pStyle w:val="HTMLPreformatted"/>
        <w:shd w:val="clear" w:color="auto" w:fill="FFFFFF"/>
        <w:rPr>
          <w:rStyle w:val="HTMLCode"/>
          <w:color w:val="000000"/>
        </w:rPr>
      </w:pPr>
      <w:r>
        <w:rPr>
          <w:rStyle w:val="HTMLCode"/>
          <w:color w:val="000000"/>
        </w:rPr>
        <w:t xml:space="preserve">## </w:t>
      </w:r>
    </w:p>
    <w:p w:rsidR="00D34A68" w:rsidRDefault="00D34A68" w:rsidP="00D34A68">
      <w:pPr>
        <w:pStyle w:val="HTMLPreformatted"/>
        <w:shd w:val="clear" w:color="auto" w:fill="FFFFFF"/>
        <w:rPr>
          <w:rStyle w:val="HTMLCode"/>
          <w:color w:val="000000"/>
        </w:rPr>
      </w:pPr>
      <w:r>
        <w:rPr>
          <w:rStyle w:val="HTMLCode"/>
          <w:color w:val="000000"/>
        </w:rPr>
        <w:t>##     Null deviance: 14.2456  on 56  degrees of freedom</w:t>
      </w:r>
    </w:p>
    <w:p w:rsidR="00D34A68" w:rsidRDefault="00D34A68" w:rsidP="00D34A68">
      <w:pPr>
        <w:pStyle w:val="HTMLPreformatted"/>
        <w:shd w:val="clear" w:color="auto" w:fill="FFFFFF"/>
        <w:rPr>
          <w:rStyle w:val="HTMLCode"/>
          <w:color w:val="000000"/>
        </w:rPr>
      </w:pPr>
      <w:r>
        <w:rPr>
          <w:rStyle w:val="HTMLCode"/>
          <w:color w:val="000000"/>
        </w:rPr>
        <w:t>## Residual deviance:  5.9738  on 49  degrees of freedom</w:t>
      </w:r>
    </w:p>
    <w:p w:rsidR="00D34A68" w:rsidRDefault="00D34A68" w:rsidP="00D34A68">
      <w:pPr>
        <w:pStyle w:val="HTMLPreformatted"/>
        <w:shd w:val="clear" w:color="auto" w:fill="FFFFFF"/>
        <w:rPr>
          <w:rStyle w:val="HTMLCode"/>
          <w:color w:val="000000"/>
        </w:rPr>
      </w:pPr>
      <w:r>
        <w:rPr>
          <w:rStyle w:val="HTMLCode"/>
          <w:color w:val="000000"/>
        </w:rPr>
        <w:t>## AIC: 51.185</w:t>
      </w:r>
    </w:p>
    <w:p w:rsidR="00D34A68" w:rsidRDefault="00D34A68" w:rsidP="00D34A68">
      <w:pPr>
        <w:pStyle w:val="HTMLPreformatted"/>
        <w:shd w:val="clear" w:color="auto" w:fill="FFFFFF"/>
        <w:rPr>
          <w:rStyle w:val="HTMLCode"/>
          <w:color w:val="000000"/>
        </w:rPr>
      </w:pPr>
      <w:r>
        <w:rPr>
          <w:rStyle w:val="HTMLCode"/>
          <w:color w:val="000000"/>
        </w:rPr>
        <w:t xml:space="preserve">## </w:t>
      </w:r>
    </w:p>
    <w:p w:rsidR="00D34A68" w:rsidRDefault="00D34A68" w:rsidP="00D34A68">
      <w:pPr>
        <w:pStyle w:val="HTMLPreformatted"/>
        <w:shd w:val="clear" w:color="auto" w:fill="FFFFFF"/>
        <w:rPr>
          <w:color w:val="000000"/>
        </w:rPr>
      </w:pPr>
      <w:r>
        <w:rPr>
          <w:rStyle w:val="HTMLCode"/>
          <w:color w:val="000000"/>
        </w:rPr>
        <w:t>## Number of Fisher Scoring iterations: 2</w:t>
      </w:r>
    </w:p>
    <w:p w:rsidR="00D34A68" w:rsidRDefault="00D34A68" w:rsidP="00D34A68">
      <w:pPr>
        <w:pStyle w:val="HTMLPreformatted"/>
        <w:rPr>
          <w:color w:val="000000"/>
        </w:rPr>
      </w:pPr>
      <w:r>
        <w:rPr>
          <w:rStyle w:val="HTMLCode"/>
          <w:color w:val="000000"/>
        </w:rPr>
        <w:t>confIntervals = exp(confint(fitted_model_best))</w:t>
      </w:r>
    </w:p>
    <w:p w:rsidR="00D34A68" w:rsidRDefault="00D34A68" w:rsidP="00D34A68">
      <w:pPr>
        <w:pStyle w:val="HTMLPreformatted"/>
        <w:rPr>
          <w:color w:val="000000"/>
        </w:rPr>
      </w:pPr>
      <w:r>
        <w:rPr>
          <w:rStyle w:val="HTMLCode"/>
          <w:color w:val="000000"/>
        </w:rPr>
        <w:t>print(confIntervals)</w:t>
      </w:r>
    </w:p>
    <w:p w:rsidR="00D34A68" w:rsidRDefault="00D34A68" w:rsidP="00D34A68">
      <w:pPr>
        <w:pStyle w:val="HTMLPreformatted"/>
        <w:shd w:val="clear" w:color="auto" w:fill="FFFFFF"/>
        <w:rPr>
          <w:rStyle w:val="HTMLCode"/>
          <w:color w:val="000000"/>
        </w:rPr>
      </w:pPr>
      <w:r>
        <w:rPr>
          <w:rStyle w:val="HTMLCode"/>
          <w:color w:val="000000"/>
        </w:rPr>
        <w:t>##                             2.5 %      97.5 %</w:t>
      </w:r>
    </w:p>
    <w:p w:rsidR="00D34A68" w:rsidRDefault="00D34A68" w:rsidP="00D34A68">
      <w:pPr>
        <w:pStyle w:val="HTMLPreformatted"/>
        <w:shd w:val="clear" w:color="auto" w:fill="FFFFFF"/>
        <w:rPr>
          <w:rStyle w:val="HTMLCode"/>
          <w:color w:val="000000"/>
        </w:rPr>
      </w:pPr>
      <w:r>
        <w:rPr>
          <w:rStyle w:val="HTMLCode"/>
          <w:color w:val="000000"/>
        </w:rPr>
        <w:t>## (Intercept)            22.2061009 154.3600624</w:t>
      </w:r>
    </w:p>
    <w:p w:rsidR="00D34A68" w:rsidRDefault="00D34A68" w:rsidP="00D34A68">
      <w:pPr>
        <w:pStyle w:val="HTMLPreformatted"/>
        <w:shd w:val="clear" w:color="auto" w:fill="FFFFFF"/>
        <w:rPr>
          <w:rStyle w:val="HTMLCode"/>
          <w:color w:val="000000"/>
        </w:rPr>
      </w:pPr>
      <w:r>
        <w:rPr>
          <w:rStyle w:val="HTMLCode"/>
          <w:color w:val="000000"/>
        </w:rPr>
        <w:t>## Periostin_.ng.mL.       0.9840124   0.9980616</w:t>
      </w:r>
    </w:p>
    <w:p w:rsidR="00D34A68" w:rsidRDefault="00D34A68" w:rsidP="00D34A68">
      <w:pPr>
        <w:pStyle w:val="HTMLPreformatted"/>
        <w:shd w:val="clear" w:color="auto" w:fill="FFFFFF"/>
        <w:rPr>
          <w:rStyle w:val="HTMLCode"/>
          <w:color w:val="000000"/>
        </w:rPr>
      </w:pPr>
      <w:r>
        <w:rPr>
          <w:rStyle w:val="HTMLCode"/>
          <w:color w:val="000000"/>
        </w:rPr>
        <w:t>## Pct_Neutrophils         0.9832545   0.9928230</w:t>
      </w:r>
    </w:p>
    <w:p w:rsidR="00D34A68" w:rsidRDefault="00D34A68" w:rsidP="00D34A68">
      <w:pPr>
        <w:pStyle w:val="HTMLPreformatted"/>
        <w:shd w:val="clear" w:color="auto" w:fill="FFFFFF"/>
        <w:rPr>
          <w:rStyle w:val="HTMLCode"/>
          <w:color w:val="000000"/>
        </w:rPr>
      </w:pPr>
      <w:r>
        <w:rPr>
          <w:rStyle w:val="HTMLCode"/>
          <w:color w:val="000000"/>
        </w:rPr>
        <w:t>## Pct_Lymphocytes         1.0257466   1.1924845</w:t>
      </w:r>
    </w:p>
    <w:p w:rsidR="00D34A68" w:rsidRDefault="00D34A68" w:rsidP="00D34A68">
      <w:pPr>
        <w:pStyle w:val="HTMLPreformatted"/>
        <w:shd w:val="clear" w:color="auto" w:fill="FFFFFF"/>
        <w:rPr>
          <w:rStyle w:val="HTMLCode"/>
          <w:color w:val="000000"/>
        </w:rPr>
      </w:pPr>
      <w:r>
        <w:rPr>
          <w:rStyle w:val="HTMLCode"/>
          <w:color w:val="000000"/>
        </w:rPr>
        <w:t>## Allergic_Rhinitis1      0.6875316   1.0346190</w:t>
      </w:r>
    </w:p>
    <w:p w:rsidR="00D34A68" w:rsidRDefault="00D34A68" w:rsidP="00D34A68">
      <w:pPr>
        <w:pStyle w:val="HTMLPreformatted"/>
        <w:shd w:val="clear" w:color="auto" w:fill="FFFFFF"/>
        <w:rPr>
          <w:rStyle w:val="HTMLCode"/>
          <w:color w:val="000000"/>
        </w:rPr>
      </w:pPr>
      <w:r>
        <w:rPr>
          <w:rStyle w:val="HTMLCode"/>
          <w:color w:val="000000"/>
        </w:rPr>
        <w:t>## wbc                     0.9261065   1.0068265</w:t>
      </w:r>
    </w:p>
    <w:p w:rsidR="00D34A68" w:rsidRDefault="00D34A68" w:rsidP="00D34A68">
      <w:pPr>
        <w:pStyle w:val="HTMLPreformatted"/>
        <w:shd w:val="clear" w:color="auto" w:fill="FFFFFF"/>
        <w:rPr>
          <w:rStyle w:val="HTMLCode"/>
          <w:color w:val="000000"/>
        </w:rPr>
      </w:pPr>
      <w:r>
        <w:rPr>
          <w:rStyle w:val="HTMLCode"/>
          <w:color w:val="000000"/>
        </w:rPr>
        <w:t>## FEV1_Change             0.9876953   0.9996063</w:t>
      </w:r>
    </w:p>
    <w:p w:rsidR="00D34A68" w:rsidRDefault="00D34A68" w:rsidP="00D34A68">
      <w:pPr>
        <w:pStyle w:val="HTMLPreformatted"/>
        <w:shd w:val="clear" w:color="auto" w:fill="FFFFFF"/>
        <w:rPr>
          <w:color w:val="000000"/>
        </w:rPr>
      </w:pPr>
      <w:r>
        <w:rPr>
          <w:rStyle w:val="HTMLCode"/>
          <w:color w:val="000000"/>
        </w:rPr>
        <w:t>## FEV1.FVC_PreSalbutamol  1.0027024   1.0211574</w:t>
      </w:r>
    </w:p>
    <w:p w:rsidR="00220394" w:rsidRDefault="0069437D" w:rsidP="0069437D">
      <w:pPr>
        <w:pStyle w:val="Heading1"/>
      </w:pPr>
      <w:bookmarkStart w:id="9" w:name="_Toc506068934"/>
      <w:r>
        <w:lastRenderedPageBreak/>
        <w:t xml:space="preserve">Box plots - </w:t>
      </w:r>
      <w:r w:rsidR="00CC495E">
        <w:t>Bivariate Analysis:</w:t>
      </w:r>
      <w:bookmarkEnd w:id="9"/>
    </w:p>
    <w:p w:rsidR="0069437D" w:rsidRPr="0069437D" w:rsidRDefault="0069437D" w:rsidP="0069437D">
      <w:pPr>
        <w:pStyle w:val="Heading2"/>
      </w:pPr>
      <w:bookmarkStart w:id="10" w:name="_Toc506068935"/>
      <w:r>
        <w:t>TAC3a and TAC3b</w:t>
      </w:r>
      <w:bookmarkEnd w:id="10"/>
    </w:p>
    <w:p w:rsidR="00CC495E" w:rsidRDefault="00CC495E" w:rsidP="003F02CD">
      <w:r>
        <w:rPr>
          <w:noProof/>
          <w:lang w:eastAsia="en-GB"/>
        </w:rPr>
        <w:drawing>
          <wp:inline distT="0" distB="0" distL="0" distR="0">
            <wp:extent cx="2422478" cy="2422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V1.FVC_PreSalbutamolPVALUE.png"/>
                    <pic:cNvPicPr/>
                  </pic:nvPicPr>
                  <pic:blipFill>
                    <a:blip r:embed="rId11">
                      <a:extLst>
                        <a:ext uri="{28A0092B-C50C-407E-A947-70E740481C1C}">
                          <a14:useLocalDpi xmlns:a14="http://schemas.microsoft.com/office/drawing/2010/main" val="0"/>
                        </a:ext>
                      </a:extLst>
                    </a:blip>
                    <a:stretch>
                      <a:fillRect/>
                    </a:stretch>
                  </pic:blipFill>
                  <pic:spPr>
                    <a:xfrm>
                      <a:off x="0" y="0"/>
                      <a:ext cx="2427281" cy="2427281"/>
                    </a:xfrm>
                    <a:prstGeom prst="rect">
                      <a:avLst/>
                    </a:prstGeom>
                  </pic:spPr>
                </pic:pic>
              </a:graphicData>
            </a:graphic>
          </wp:inline>
        </w:drawing>
      </w:r>
      <w:r>
        <w:rPr>
          <w:noProof/>
          <w:lang w:eastAsia="en-GB"/>
        </w:rPr>
        <w:drawing>
          <wp:anchor distT="0" distB="0" distL="114300" distR="114300" simplePos="0" relativeHeight="251658240" behindDoc="0" locked="0" layoutInCell="1" allowOverlap="1">
            <wp:simplePos x="914400" y="2497540"/>
            <wp:positionH relativeFrom="column">
              <wp:align>left</wp:align>
            </wp:positionH>
            <wp:positionV relativeFrom="paragraph">
              <wp:align>top</wp:align>
            </wp:positionV>
            <wp:extent cx="2477069" cy="247706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PVALUE.png"/>
                    <pic:cNvPicPr/>
                  </pic:nvPicPr>
                  <pic:blipFill>
                    <a:blip r:embed="rId12">
                      <a:extLst>
                        <a:ext uri="{28A0092B-C50C-407E-A947-70E740481C1C}">
                          <a14:useLocalDpi xmlns:a14="http://schemas.microsoft.com/office/drawing/2010/main" val="0"/>
                        </a:ext>
                      </a:extLst>
                    </a:blip>
                    <a:stretch>
                      <a:fillRect/>
                    </a:stretch>
                  </pic:blipFill>
                  <pic:spPr>
                    <a:xfrm>
                      <a:off x="0" y="0"/>
                      <a:ext cx="2477069" cy="2477069"/>
                    </a:xfrm>
                    <a:prstGeom prst="rect">
                      <a:avLst/>
                    </a:prstGeom>
                  </pic:spPr>
                </pic:pic>
              </a:graphicData>
            </a:graphic>
          </wp:anchor>
        </w:drawing>
      </w:r>
      <w:r>
        <w:br w:type="textWrapping" w:clear="all"/>
      </w:r>
      <w:r>
        <w:rPr>
          <w:noProof/>
          <w:lang w:eastAsia="en-GB"/>
        </w:rPr>
        <w:drawing>
          <wp:inline distT="0" distB="0" distL="0" distR="0">
            <wp:extent cx="2477069" cy="24770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V1_Pct_.L.PVALUE.png"/>
                    <pic:cNvPicPr/>
                  </pic:nvPicPr>
                  <pic:blipFill>
                    <a:blip r:embed="rId13">
                      <a:extLst>
                        <a:ext uri="{28A0092B-C50C-407E-A947-70E740481C1C}">
                          <a14:useLocalDpi xmlns:a14="http://schemas.microsoft.com/office/drawing/2010/main" val="0"/>
                        </a:ext>
                      </a:extLst>
                    </a:blip>
                    <a:stretch>
                      <a:fillRect/>
                    </a:stretch>
                  </pic:blipFill>
                  <pic:spPr>
                    <a:xfrm>
                      <a:off x="0" y="0"/>
                      <a:ext cx="2486072" cy="2486072"/>
                    </a:xfrm>
                    <a:prstGeom prst="rect">
                      <a:avLst/>
                    </a:prstGeom>
                  </pic:spPr>
                </pic:pic>
              </a:graphicData>
            </a:graphic>
          </wp:inline>
        </w:drawing>
      </w:r>
      <w:r>
        <w:rPr>
          <w:noProof/>
          <w:lang w:eastAsia="en-GB"/>
        </w:rPr>
        <w:drawing>
          <wp:inline distT="0" distB="0" distL="0" distR="0">
            <wp:extent cx="2374710" cy="2374710"/>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utrophils_.x10.3.uL.PVALUE.png"/>
                    <pic:cNvPicPr/>
                  </pic:nvPicPr>
                  <pic:blipFill>
                    <a:blip r:embed="rId14">
                      <a:extLst>
                        <a:ext uri="{28A0092B-C50C-407E-A947-70E740481C1C}">
                          <a14:useLocalDpi xmlns:a14="http://schemas.microsoft.com/office/drawing/2010/main" val="0"/>
                        </a:ext>
                      </a:extLst>
                    </a:blip>
                    <a:stretch>
                      <a:fillRect/>
                    </a:stretch>
                  </pic:blipFill>
                  <pic:spPr>
                    <a:xfrm>
                      <a:off x="0" y="0"/>
                      <a:ext cx="2380786" cy="2380786"/>
                    </a:xfrm>
                    <a:prstGeom prst="rect">
                      <a:avLst/>
                    </a:prstGeom>
                  </pic:spPr>
                </pic:pic>
              </a:graphicData>
            </a:graphic>
          </wp:inline>
        </w:drawing>
      </w:r>
    </w:p>
    <w:p w:rsidR="00CC495E" w:rsidRDefault="00CC495E" w:rsidP="003F02CD">
      <w:r>
        <w:rPr>
          <w:noProof/>
          <w:lang w:eastAsia="en-GB"/>
        </w:rPr>
        <w:drawing>
          <wp:inline distT="0" distB="0" distL="0" distR="0">
            <wp:extent cx="2388358" cy="23883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ct_MacrophagesPVALUE.png"/>
                    <pic:cNvPicPr/>
                  </pic:nvPicPr>
                  <pic:blipFill>
                    <a:blip r:embed="rId15">
                      <a:extLst>
                        <a:ext uri="{28A0092B-C50C-407E-A947-70E740481C1C}">
                          <a14:useLocalDpi xmlns:a14="http://schemas.microsoft.com/office/drawing/2010/main" val="0"/>
                        </a:ext>
                      </a:extLst>
                    </a:blip>
                    <a:stretch>
                      <a:fillRect/>
                    </a:stretch>
                  </pic:blipFill>
                  <pic:spPr>
                    <a:xfrm>
                      <a:off x="0" y="0"/>
                      <a:ext cx="2393588" cy="2393588"/>
                    </a:xfrm>
                    <a:prstGeom prst="rect">
                      <a:avLst/>
                    </a:prstGeom>
                  </pic:spPr>
                </pic:pic>
              </a:graphicData>
            </a:graphic>
          </wp:inline>
        </w:drawing>
      </w:r>
      <w:r>
        <w:rPr>
          <w:noProof/>
          <w:lang w:eastAsia="en-GB"/>
        </w:rPr>
        <w:drawing>
          <wp:inline distT="0" distB="0" distL="0" distR="0">
            <wp:extent cx="2354239" cy="2354239"/>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bcPVALUE.png"/>
                    <pic:cNvPicPr/>
                  </pic:nvPicPr>
                  <pic:blipFill>
                    <a:blip r:embed="rId16">
                      <a:extLst>
                        <a:ext uri="{28A0092B-C50C-407E-A947-70E740481C1C}">
                          <a14:useLocalDpi xmlns:a14="http://schemas.microsoft.com/office/drawing/2010/main" val="0"/>
                        </a:ext>
                      </a:extLst>
                    </a:blip>
                    <a:stretch>
                      <a:fillRect/>
                    </a:stretch>
                  </pic:blipFill>
                  <pic:spPr>
                    <a:xfrm>
                      <a:off x="0" y="0"/>
                      <a:ext cx="2358279" cy="2358279"/>
                    </a:xfrm>
                    <a:prstGeom prst="rect">
                      <a:avLst/>
                    </a:prstGeom>
                  </pic:spPr>
                </pic:pic>
              </a:graphicData>
            </a:graphic>
          </wp:inline>
        </w:drawing>
      </w:r>
    </w:p>
    <w:p w:rsidR="003F02CD" w:rsidRDefault="00CC495E" w:rsidP="005B4B1B">
      <w:r>
        <w:t>Bivariate Analysis:</w:t>
      </w:r>
    </w:p>
    <w:p w:rsidR="00CC495E" w:rsidRDefault="00CC495E" w:rsidP="0069437D">
      <w:pPr>
        <w:pStyle w:val="Heading2"/>
      </w:pPr>
      <w:bookmarkStart w:id="11" w:name="_Toc506068936"/>
      <w:r>
        <w:lastRenderedPageBreak/>
        <w:t>TAC12 and TAC3a3b:</w:t>
      </w:r>
      <w:bookmarkEnd w:id="11"/>
    </w:p>
    <w:p w:rsidR="00CC495E" w:rsidRDefault="00CC495E" w:rsidP="005B4B1B">
      <w:r>
        <w:rPr>
          <w:noProof/>
          <w:lang w:eastAsia="en-GB"/>
        </w:rPr>
        <w:drawing>
          <wp:inline distT="0" distB="0" distL="0" distR="0">
            <wp:extent cx="2429301" cy="2429301"/>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_Reactive_Protein_.mg.L.PVALUE.png"/>
                    <pic:cNvPicPr/>
                  </pic:nvPicPr>
                  <pic:blipFill>
                    <a:blip r:embed="rId17">
                      <a:extLst>
                        <a:ext uri="{28A0092B-C50C-407E-A947-70E740481C1C}">
                          <a14:useLocalDpi xmlns:a14="http://schemas.microsoft.com/office/drawing/2010/main" val="0"/>
                        </a:ext>
                      </a:extLst>
                    </a:blip>
                    <a:stretch>
                      <a:fillRect/>
                    </a:stretch>
                  </pic:blipFill>
                  <pic:spPr>
                    <a:xfrm>
                      <a:off x="0" y="0"/>
                      <a:ext cx="2440300" cy="2440300"/>
                    </a:xfrm>
                    <a:prstGeom prst="rect">
                      <a:avLst/>
                    </a:prstGeom>
                  </pic:spPr>
                </pic:pic>
              </a:graphicData>
            </a:graphic>
          </wp:inline>
        </w:drawing>
      </w:r>
      <w:r>
        <w:rPr>
          <w:noProof/>
          <w:lang w:eastAsia="en-GB"/>
        </w:rPr>
        <w:drawing>
          <wp:inline distT="0" distB="0" distL="0" distR="0">
            <wp:extent cx="2381534" cy="23815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EV1.FVC_PreSalbutamolPVALUE.png"/>
                    <pic:cNvPicPr/>
                  </pic:nvPicPr>
                  <pic:blipFill>
                    <a:blip r:embed="rId18">
                      <a:extLst>
                        <a:ext uri="{28A0092B-C50C-407E-A947-70E740481C1C}">
                          <a14:useLocalDpi xmlns:a14="http://schemas.microsoft.com/office/drawing/2010/main" val="0"/>
                        </a:ext>
                      </a:extLst>
                    </a:blip>
                    <a:stretch>
                      <a:fillRect/>
                    </a:stretch>
                  </pic:blipFill>
                  <pic:spPr>
                    <a:xfrm>
                      <a:off x="0" y="0"/>
                      <a:ext cx="2386616" cy="2386616"/>
                    </a:xfrm>
                    <a:prstGeom prst="rect">
                      <a:avLst/>
                    </a:prstGeom>
                  </pic:spPr>
                </pic:pic>
              </a:graphicData>
            </a:graphic>
          </wp:inline>
        </w:drawing>
      </w:r>
      <w:r>
        <w:rPr>
          <w:noProof/>
          <w:lang w:eastAsia="en-GB"/>
        </w:rPr>
        <w:drawing>
          <wp:inline distT="0" distB="0" distL="0" distR="0">
            <wp:extent cx="2490716" cy="2490716"/>
            <wp:effectExtent l="0" t="0" r="508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EV1_Pct_.L.PVALUE.png"/>
                    <pic:cNvPicPr/>
                  </pic:nvPicPr>
                  <pic:blipFill>
                    <a:blip r:embed="rId19">
                      <a:extLst>
                        <a:ext uri="{28A0092B-C50C-407E-A947-70E740481C1C}">
                          <a14:useLocalDpi xmlns:a14="http://schemas.microsoft.com/office/drawing/2010/main" val="0"/>
                        </a:ext>
                      </a:extLst>
                    </a:blip>
                    <a:stretch>
                      <a:fillRect/>
                    </a:stretch>
                  </pic:blipFill>
                  <pic:spPr>
                    <a:xfrm>
                      <a:off x="0" y="0"/>
                      <a:ext cx="2505385" cy="2505385"/>
                    </a:xfrm>
                    <a:prstGeom prst="rect">
                      <a:avLst/>
                    </a:prstGeom>
                  </pic:spPr>
                </pic:pic>
              </a:graphicData>
            </a:graphic>
          </wp:inline>
        </w:drawing>
      </w:r>
      <w:r>
        <w:rPr>
          <w:noProof/>
          <w:lang w:eastAsia="en-GB"/>
        </w:rPr>
        <w:drawing>
          <wp:inline distT="0" distB="0" distL="0" distR="0">
            <wp:extent cx="2838734" cy="28387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VC_Pct_.L.PVALUE.png"/>
                    <pic:cNvPicPr/>
                  </pic:nvPicPr>
                  <pic:blipFill>
                    <a:blip r:embed="rId20">
                      <a:extLst>
                        <a:ext uri="{28A0092B-C50C-407E-A947-70E740481C1C}">
                          <a14:useLocalDpi xmlns:a14="http://schemas.microsoft.com/office/drawing/2010/main" val="0"/>
                        </a:ext>
                      </a:extLst>
                    </a:blip>
                    <a:stretch>
                      <a:fillRect/>
                    </a:stretch>
                  </pic:blipFill>
                  <pic:spPr>
                    <a:xfrm>
                      <a:off x="0" y="0"/>
                      <a:ext cx="2844807" cy="2844807"/>
                    </a:xfrm>
                    <a:prstGeom prst="rect">
                      <a:avLst/>
                    </a:prstGeom>
                  </pic:spPr>
                </pic:pic>
              </a:graphicData>
            </a:graphic>
          </wp:inline>
        </w:drawing>
      </w:r>
      <w:r>
        <w:rPr>
          <w:noProof/>
          <w:lang w:eastAsia="en-GB"/>
        </w:rPr>
        <w:drawing>
          <wp:inline distT="0" distB="0" distL="0" distR="0">
            <wp:extent cx="2708123" cy="27081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utrophils_.x10.3.uL.PVALUE.png"/>
                    <pic:cNvPicPr/>
                  </pic:nvPicPr>
                  <pic:blipFill>
                    <a:blip r:embed="rId21">
                      <a:extLst>
                        <a:ext uri="{28A0092B-C50C-407E-A947-70E740481C1C}">
                          <a14:useLocalDpi xmlns:a14="http://schemas.microsoft.com/office/drawing/2010/main" val="0"/>
                        </a:ext>
                      </a:extLst>
                    </a:blip>
                    <a:stretch>
                      <a:fillRect/>
                    </a:stretch>
                  </pic:blipFill>
                  <pic:spPr>
                    <a:xfrm>
                      <a:off x="0" y="0"/>
                      <a:ext cx="2713882" cy="2713882"/>
                    </a:xfrm>
                    <a:prstGeom prst="rect">
                      <a:avLst/>
                    </a:prstGeom>
                  </pic:spPr>
                </pic:pic>
              </a:graphicData>
            </a:graphic>
          </wp:inline>
        </w:drawing>
      </w:r>
      <w:r>
        <w:rPr>
          <w:noProof/>
          <w:lang w:eastAsia="en-GB"/>
        </w:rPr>
        <w:drawing>
          <wp:inline distT="0" distB="0" distL="0" distR="0">
            <wp:extent cx="2540000" cy="254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ct_Eosi0philsPVALUE.png"/>
                    <pic:cNvPicPr/>
                  </pic:nvPicPr>
                  <pic:blipFill>
                    <a:blip r:embed="rId22">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r>
        <w:rPr>
          <w:noProof/>
          <w:lang w:eastAsia="en-GB"/>
        </w:rPr>
        <w:lastRenderedPageBreak/>
        <w:drawing>
          <wp:inline distT="0" distB="0" distL="0" distR="0">
            <wp:extent cx="2641600" cy="26416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ct_LymphocytesASTERix.png"/>
                    <pic:cNvPicPr/>
                  </pic:nvPicPr>
                  <pic:blipFill>
                    <a:blip r:embed="rId23">
                      <a:extLst>
                        <a:ext uri="{28A0092B-C50C-407E-A947-70E740481C1C}">
                          <a14:useLocalDpi xmlns:a14="http://schemas.microsoft.com/office/drawing/2010/main" val="0"/>
                        </a:ext>
                      </a:extLst>
                    </a:blip>
                    <a:stretch>
                      <a:fillRect/>
                    </a:stretch>
                  </pic:blipFill>
                  <pic:spPr>
                    <a:xfrm>
                      <a:off x="0" y="0"/>
                      <a:ext cx="2641600" cy="2641600"/>
                    </a:xfrm>
                    <a:prstGeom prst="rect">
                      <a:avLst/>
                    </a:prstGeom>
                  </pic:spPr>
                </pic:pic>
              </a:graphicData>
            </a:graphic>
          </wp:inline>
        </w:drawing>
      </w:r>
      <w:r>
        <w:rPr>
          <w:noProof/>
          <w:lang w:eastAsia="en-GB"/>
        </w:rPr>
        <w:drawing>
          <wp:inline distT="0" distB="0" distL="0" distR="0">
            <wp:extent cx="2811439" cy="2811439"/>
            <wp:effectExtent l="0" t="0" r="825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ct_MacrophagesPVALUE.png"/>
                    <pic:cNvPicPr/>
                  </pic:nvPicPr>
                  <pic:blipFill>
                    <a:blip r:embed="rId24">
                      <a:extLst>
                        <a:ext uri="{28A0092B-C50C-407E-A947-70E740481C1C}">
                          <a14:useLocalDpi xmlns:a14="http://schemas.microsoft.com/office/drawing/2010/main" val="0"/>
                        </a:ext>
                      </a:extLst>
                    </a:blip>
                    <a:stretch>
                      <a:fillRect/>
                    </a:stretch>
                  </pic:blipFill>
                  <pic:spPr>
                    <a:xfrm>
                      <a:off x="0" y="0"/>
                      <a:ext cx="2815066" cy="2815066"/>
                    </a:xfrm>
                    <a:prstGeom prst="rect">
                      <a:avLst/>
                    </a:prstGeom>
                  </pic:spPr>
                </pic:pic>
              </a:graphicData>
            </a:graphic>
          </wp:inline>
        </w:drawing>
      </w:r>
      <w:r>
        <w:rPr>
          <w:noProof/>
          <w:lang w:eastAsia="en-GB"/>
        </w:rPr>
        <w:drawing>
          <wp:inline distT="0" distB="0" distL="0" distR="0">
            <wp:extent cx="2899571" cy="289957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ct_NeutrophilsPVALUE.png"/>
                    <pic:cNvPicPr/>
                  </pic:nvPicPr>
                  <pic:blipFill>
                    <a:blip r:embed="rId25">
                      <a:extLst>
                        <a:ext uri="{28A0092B-C50C-407E-A947-70E740481C1C}">
                          <a14:useLocalDpi xmlns:a14="http://schemas.microsoft.com/office/drawing/2010/main" val="0"/>
                        </a:ext>
                      </a:extLst>
                    </a:blip>
                    <a:stretch>
                      <a:fillRect/>
                    </a:stretch>
                  </pic:blipFill>
                  <pic:spPr>
                    <a:xfrm>
                      <a:off x="0" y="0"/>
                      <a:ext cx="2907414" cy="2907414"/>
                    </a:xfrm>
                    <a:prstGeom prst="rect">
                      <a:avLst/>
                    </a:prstGeom>
                  </pic:spPr>
                </pic:pic>
              </a:graphicData>
            </a:graphic>
          </wp:inline>
        </w:drawing>
      </w:r>
      <w:r>
        <w:rPr>
          <w:noProof/>
          <w:lang w:eastAsia="en-GB"/>
        </w:rPr>
        <w:drawing>
          <wp:inline distT="0" distB="0" distL="0" distR="0">
            <wp:extent cx="2715705" cy="2715705"/>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iostin_.ng.mL.PVALUE.png"/>
                    <pic:cNvPicPr/>
                  </pic:nvPicPr>
                  <pic:blipFill>
                    <a:blip r:embed="rId26">
                      <a:extLst>
                        <a:ext uri="{28A0092B-C50C-407E-A947-70E740481C1C}">
                          <a14:useLocalDpi xmlns:a14="http://schemas.microsoft.com/office/drawing/2010/main" val="0"/>
                        </a:ext>
                      </a:extLst>
                    </a:blip>
                    <a:stretch>
                      <a:fillRect/>
                    </a:stretch>
                  </pic:blipFill>
                  <pic:spPr>
                    <a:xfrm>
                      <a:off x="0" y="0"/>
                      <a:ext cx="2722292" cy="2722292"/>
                    </a:xfrm>
                    <a:prstGeom prst="rect">
                      <a:avLst/>
                    </a:prstGeom>
                  </pic:spPr>
                </pic:pic>
              </a:graphicData>
            </a:graphic>
          </wp:inline>
        </w:drawing>
      </w:r>
      <w:r>
        <w:rPr>
          <w:noProof/>
          <w:lang w:eastAsia="en-GB"/>
        </w:rPr>
        <w:drawing>
          <wp:inline distT="0" distB="0" distL="0" distR="0">
            <wp:extent cx="2920621" cy="292062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bcPVALUE.png"/>
                    <pic:cNvPicPr/>
                  </pic:nvPicPr>
                  <pic:blipFill>
                    <a:blip r:embed="rId27">
                      <a:extLst>
                        <a:ext uri="{28A0092B-C50C-407E-A947-70E740481C1C}">
                          <a14:useLocalDpi xmlns:a14="http://schemas.microsoft.com/office/drawing/2010/main" val="0"/>
                        </a:ext>
                      </a:extLst>
                    </a:blip>
                    <a:stretch>
                      <a:fillRect/>
                    </a:stretch>
                  </pic:blipFill>
                  <pic:spPr>
                    <a:xfrm>
                      <a:off x="0" y="0"/>
                      <a:ext cx="2922042" cy="2922042"/>
                    </a:xfrm>
                    <a:prstGeom prst="rect">
                      <a:avLst/>
                    </a:prstGeom>
                  </pic:spPr>
                </pic:pic>
              </a:graphicData>
            </a:graphic>
          </wp:inline>
        </w:drawing>
      </w:r>
    </w:p>
    <w:p w:rsidR="001F3256" w:rsidRDefault="0069437D" w:rsidP="0069437D">
      <w:pPr>
        <w:pStyle w:val="Heading2"/>
      </w:pPr>
      <w:bookmarkStart w:id="12" w:name="_Toc506068937"/>
      <w:r>
        <w:lastRenderedPageBreak/>
        <w:t>Between all TACs</w:t>
      </w:r>
      <w:bookmarkEnd w:id="12"/>
    </w:p>
    <w:p w:rsidR="001F3256" w:rsidRDefault="001F3256" w:rsidP="005B4B1B">
      <w:r>
        <w:rPr>
          <w:noProof/>
          <w:lang w:eastAsia="en-GB"/>
        </w:rPr>
        <w:drawing>
          <wp:inline distT="0" distB="0" distL="0" distR="0">
            <wp:extent cx="2641600" cy="26416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gePVALUE.png"/>
                    <pic:cNvPicPr/>
                  </pic:nvPicPr>
                  <pic:blipFill>
                    <a:blip r:embed="rId28">
                      <a:extLst>
                        <a:ext uri="{28A0092B-C50C-407E-A947-70E740481C1C}">
                          <a14:useLocalDpi xmlns:a14="http://schemas.microsoft.com/office/drawing/2010/main" val="0"/>
                        </a:ext>
                      </a:extLst>
                    </a:blip>
                    <a:stretch>
                      <a:fillRect/>
                    </a:stretch>
                  </pic:blipFill>
                  <pic:spPr>
                    <a:xfrm>
                      <a:off x="0" y="0"/>
                      <a:ext cx="2641600" cy="2641600"/>
                    </a:xfrm>
                    <a:prstGeom prst="rect">
                      <a:avLst/>
                    </a:prstGeom>
                  </pic:spPr>
                </pic:pic>
              </a:graphicData>
            </a:graphic>
          </wp:inline>
        </w:drawing>
      </w:r>
      <w:r>
        <w:rPr>
          <w:noProof/>
          <w:lang w:eastAsia="en-GB"/>
        </w:rPr>
        <w:drawing>
          <wp:inline distT="0" distB="0" distL="0" distR="0">
            <wp:extent cx="2794000" cy="279400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EV1.FVC_PreSalbutamolPVALUE.png"/>
                    <pic:cNvPicPr/>
                  </pic:nvPicPr>
                  <pic:blipFill>
                    <a:blip r:embed="rId29">
                      <a:extLst>
                        <a:ext uri="{28A0092B-C50C-407E-A947-70E740481C1C}">
                          <a14:useLocalDpi xmlns:a14="http://schemas.microsoft.com/office/drawing/2010/main" val="0"/>
                        </a:ext>
                      </a:extLst>
                    </a:blip>
                    <a:stretch>
                      <a:fillRect/>
                    </a:stretch>
                  </pic:blipFill>
                  <pic:spPr>
                    <a:xfrm>
                      <a:off x="0" y="0"/>
                      <a:ext cx="2794000" cy="2794000"/>
                    </a:xfrm>
                    <a:prstGeom prst="rect">
                      <a:avLst/>
                    </a:prstGeom>
                  </pic:spPr>
                </pic:pic>
              </a:graphicData>
            </a:graphic>
          </wp:inline>
        </w:drawing>
      </w:r>
      <w:r>
        <w:rPr>
          <w:noProof/>
          <w:lang w:eastAsia="en-GB"/>
        </w:rPr>
        <w:drawing>
          <wp:inline distT="0" distB="0" distL="0" distR="0">
            <wp:extent cx="2590800" cy="2590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EV1_ChangePVALUE.png"/>
                    <pic:cNvPicPr/>
                  </pic:nvPicPr>
                  <pic:blipFill>
                    <a:blip r:embed="rId30">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inline>
        </w:drawing>
      </w:r>
      <w:r>
        <w:rPr>
          <w:noProof/>
          <w:lang w:eastAsia="en-GB"/>
        </w:rPr>
        <w:drawing>
          <wp:inline distT="0" distB="0" distL="0" distR="0">
            <wp:extent cx="2641600" cy="264160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VC_Pct_.L.PVALUE.png"/>
                    <pic:cNvPicPr/>
                  </pic:nvPicPr>
                  <pic:blipFill>
                    <a:blip r:embed="rId31">
                      <a:extLst>
                        <a:ext uri="{28A0092B-C50C-407E-A947-70E740481C1C}">
                          <a14:useLocalDpi xmlns:a14="http://schemas.microsoft.com/office/drawing/2010/main" val="0"/>
                        </a:ext>
                      </a:extLst>
                    </a:blip>
                    <a:stretch>
                      <a:fillRect/>
                    </a:stretch>
                  </pic:blipFill>
                  <pic:spPr>
                    <a:xfrm>
                      <a:off x="0" y="0"/>
                      <a:ext cx="2641600" cy="2641600"/>
                    </a:xfrm>
                    <a:prstGeom prst="rect">
                      <a:avLst/>
                    </a:prstGeom>
                  </pic:spPr>
                </pic:pic>
              </a:graphicData>
            </a:graphic>
          </wp:inline>
        </w:drawing>
      </w:r>
      <w:r>
        <w:rPr>
          <w:noProof/>
          <w:lang w:eastAsia="en-GB"/>
        </w:rPr>
        <w:drawing>
          <wp:inline distT="0" distB="0" distL="0" distR="0">
            <wp:extent cx="2590800" cy="2590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VC_Pct_.L.PVALUE.png"/>
                    <pic:cNvPicPr/>
                  </pic:nvPicPr>
                  <pic:blipFill>
                    <a:blip r:embed="rId31">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inline>
        </w:drawing>
      </w:r>
      <w:r>
        <w:rPr>
          <w:noProof/>
          <w:lang w:eastAsia="en-GB"/>
        </w:rPr>
        <w:drawing>
          <wp:inline distT="0" distB="0" distL="0" distR="0">
            <wp:extent cx="2336800" cy="2336800"/>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eutrophils_.x10.3.uL.PVALUE.png"/>
                    <pic:cNvPicPr/>
                  </pic:nvPicPr>
                  <pic:blipFill>
                    <a:blip r:embed="rId32">
                      <a:extLst>
                        <a:ext uri="{28A0092B-C50C-407E-A947-70E740481C1C}">
                          <a14:useLocalDpi xmlns:a14="http://schemas.microsoft.com/office/drawing/2010/main" val="0"/>
                        </a:ext>
                      </a:extLst>
                    </a:blip>
                    <a:stretch>
                      <a:fillRect/>
                    </a:stretch>
                  </pic:blipFill>
                  <pic:spPr>
                    <a:xfrm>
                      <a:off x="0" y="0"/>
                      <a:ext cx="2336800" cy="2336800"/>
                    </a:xfrm>
                    <a:prstGeom prst="rect">
                      <a:avLst/>
                    </a:prstGeom>
                  </pic:spPr>
                </pic:pic>
              </a:graphicData>
            </a:graphic>
          </wp:inline>
        </w:drawing>
      </w:r>
      <w:r>
        <w:rPr>
          <w:noProof/>
          <w:lang w:eastAsia="en-GB"/>
        </w:rPr>
        <w:lastRenderedPageBreak/>
        <w:drawing>
          <wp:inline distT="0" distB="0" distL="0" distR="0">
            <wp:extent cx="2387600" cy="2387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ct_Eosi0philsPVALUE.png"/>
                    <pic:cNvPicPr/>
                  </pic:nvPicPr>
                  <pic:blipFill>
                    <a:blip r:embed="rId33">
                      <a:extLst>
                        <a:ext uri="{28A0092B-C50C-407E-A947-70E740481C1C}">
                          <a14:useLocalDpi xmlns:a14="http://schemas.microsoft.com/office/drawing/2010/main" val="0"/>
                        </a:ext>
                      </a:extLst>
                    </a:blip>
                    <a:stretch>
                      <a:fillRect/>
                    </a:stretch>
                  </pic:blipFill>
                  <pic:spPr>
                    <a:xfrm>
                      <a:off x="0" y="0"/>
                      <a:ext cx="2387600" cy="2387600"/>
                    </a:xfrm>
                    <a:prstGeom prst="rect">
                      <a:avLst/>
                    </a:prstGeom>
                  </pic:spPr>
                </pic:pic>
              </a:graphicData>
            </a:graphic>
          </wp:inline>
        </w:drawing>
      </w:r>
      <w:r>
        <w:rPr>
          <w:noProof/>
          <w:lang w:eastAsia="en-GB"/>
        </w:rPr>
        <w:drawing>
          <wp:inline distT="0" distB="0" distL="0" distR="0">
            <wp:extent cx="2336800" cy="233680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ct_LymphocytesPVALUE.png"/>
                    <pic:cNvPicPr/>
                  </pic:nvPicPr>
                  <pic:blipFill>
                    <a:blip r:embed="rId34">
                      <a:extLst>
                        <a:ext uri="{28A0092B-C50C-407E-A947-70E740481C1C}">
                          <a14:useLocalDpi xmlns:a14="http://schemas.microsoft.com/office/drawing/2010/main" val="0"/>
                        </a:ext>
                      </a:extLst>
                    </a:blip>
                    <a:stretch>
                      <a:fillRect/>
                    </a:stretch>
                  </pic:blipFill>
                  <pic:spPr>
                    <a:xfrm>
                      <a:off x="0" y="0"/>
                      <a:ext cx="2336800" cy="2336800"/>
                    </a:xfrm>
                    <a:prstGeom prst="rect">
                      <a:avLst/>
                    </a:prstGeom>
                  </pic:spPr>
                </pic:pic>
              </a:graphicData>
            </a:graphic>
          </wp:inline>
        </w:drawing>
      </w:r>
      <w:r>
        <w:rPr>
          <w:noProof/>
          <w:lang w:eastAsia="en-GB"/>
        </w:rPr>
        <w:drawing>
          <wp:inline distT="0" distB="0" distL="0" distR="0">
            <wp:extent cx="2336800" cy="2336800"/>
            <wp:effectExtent l="0" t="0" r="635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ct_MacrophagesPVALUE.png"/>
                    <pic:cNvPicPr/>
                  </pic:nvPicPr>
                  <pic:blipFill>
                    <a:blip r:embed="rId35">
                      <a:extLst>
                        <a:ext uri="{28A0092B-C50C-407E-A947-70E740481C1C}">
                          <a14:useLocalDpi xmlns:a14="http://schemas.microsoft.com/office/drawing/2010/main" val="0"/>
                        </a:ext>
                      </a:extLst>
                    </a:blip>
                    <a:stretch>
                      <a:fillRect/>
                    </a:stretch>
                  </pic:blipFill>
                  <pic:spPr>
                    <a:xfrm>
                      <a:off x="0" y="0"/>
                      <a:ext cx="2336800" cy="2336800"/>
                    </a:xfrm>
                    <a:prstGeom prst="rect">
                      <a:avLst/>
                    </a:prstGeom>
                  </pic:spPr>
                </pic:pic>
              </a:graphicData>
            </a:graphic>
          </wp:inline>
        </w:drawing>
      </w:r>
      <w:r>
        <w:rPr>
          <w:noProof/>
          <w:lang w:eastAsia="en-GB"/>
        </w:rPr>
        <w:drawing>
          <wp:inline distT="0" distB="0" distL="0" distR="0">
            <wp:extent cx="2184400" cy="2184400"/>
            <wp:effectExtent l="0" t="0" r="635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ct_NeutrophilsPVALUE.png"/>
                    <pic:cNvPicPr/>
                  </pic:nvPicPr>
                  <pic:blipFill>
                    <a:blip r:embed="rId36">
                      <a:extLst>
                        <a:ext uri="{28A0092B-C50C-407E-A947-70E740481C1C}">
                          <a14:useLocalDpi xmlns:a14="http://schemas.microsoft.com/office/drawing/2010/main" val="0"/>
                        </a:ext>
                      </a:extLst>
                    </a:blip>
                    <a:stretch>
                      <a:fillRect/>
                    </a:stretch>
                  </pic:blipFill>
                  <pic:spPr>
                    <a:xfrm>
                      <a:off x="0" y="0"/>
                      <a:ext cx="2184400" cy="2184400"/>
                    </a:xfrm>
                    <a:prstGeom prst="rect">
                      <a:avLst/>
                    </a:prstGeom>
                  </pic:spPr>
                </pic:pic>
              </a:graphicData>
            </a:graphic>
          </wp:inline>
        </w:drawing>
      </w:r>
      <w:r>
        <w:rPr>
          <w:noProof/>
          <w:lang w:eastAsia="en-GB"/>
        </w:rPr>
        <w:drawing>
          <wp:inline distT="0" distB="0" distL="0" distR="0">
            <wp:extent cx="2641600" cy="2641600"/>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eriostin_.ng.mL.PVALUE.png"/>
                    <pic:cNvPicPr/>
                  </pic:nvPicPr>
                  <pic:blipFill>
                    <a:blip r:embed="rId37">
                      <a:extLst>
                        <a:ext uri="{28A0092B-C50C-407E-A947-70E740481C1C}">
                          <a14:useLocalDpi xmlns:a14="http://schemas.microsoft.com/office/drawing/2010/main" val="0"/>
                        </a:ext>
                      </a:extLst>
                    </a:blip>
                    <a:stretch>
                      <a:fillRect/>
                    </a:stretch>
                  </pic:blipFill>
                  <pic:spPr>
                    <a:xfrm>
                      <a:off x="0" y="0"/>
                      <a:ext cx="2641600" cy="2641600"/>
                    </a:xfrm>
                    <a:prstGeom prst="rect">
                      <a:avLst/>
                    </a:prstGeom>
                  </pic:spPr>
                </pic:pic>
              </a:graphicData>
            </a:graphic>
          </wp:inline>
        </w:drawing>
      </w:r>
      <w:r>
        <w:rPr>
          <w:noProof/>
          <w:lang w:eastAsia="en-GB"/>
        </w:rPr>
        <w:drawing>
          <wp:inline distT="0" distB="0" distL="0" distR="0">
            <wp:extent cx="2184400" cy="21844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bcPVALUE.png"/>
                    <pic:cNvPicPr/>
                  </pic:nvPicPr>
                  <pic:blipFill>
                    <a:blip r:embed="rId38">
                      <a:extLst>
                        <a:ext uri="{28A0092B-C50C-407E-A947-70E740481C1C}">
                          <a14:useLocalDpi xmlns:a14="http://schemas.microsoft.com/office/drawing/2010/main" val="0"/>
                        </a:ext>
                      </a:extLst>
                    </a:blip>
                    <a:stretch>
                      <a:fillRect/>
                    </a:stretch>
                  </pic:blipFill>
                  <pic:spPr>
                    <a:xfrm>
                      <a:off x="0" y="0"/>
                      <a:ext cx="2184400" cy="2184400"/>
                    </a:xfrm>
                    <a:prstGeom prst="rect">
                      <a:avLst/>
                    </a:prstGeom>
                  </pic:spPr>
                </pic:pic>
              </a:graphicData>
            </a:graphic>
          </wp:inline>
        </w:drawing>
      </w:r>
    </w:p>
    <w:p w:rsidR="00CA3AE3" w:rsidRDefault="00CA3AE3" w:rsidP="005B4B1B"/>
    <w:p w:rsidR="00CA3AE3" w:rsidRDefault="00CA3AE3" w:rsidP="0069437D">
      <w:pPr>
        <w:pStyle w:val="Heading1"/>
      </w:pPr>
      <w:bookmarkStart w:id="13" w:name="_Toc506068938"/>
      <w:r>
        <w:t>Pathway Analysis:</w:t>
      </w:r>
      <w:bookmarkEnd w:id="13"/>
    </w:p>
    <w:p w:rsidR="00461C95" w:rsidRDefault="00461C95" w:rsidP="0069437D">
      <w:pPr>
        <w:pStyle w:val="Heading2"/>
      </w:pPr>
      <w:bookmarkStart w:id="14" w:name="_Toc506068939"/>
      <w:r>
        <w:t>TAC3a and TAC3b</w:t>
      </w:r>
      <w:bookmarkEnd w:id="14"/>
    </w:p>
    <w:p w:rsidR="00CA3AE3" w:rsidRPr="00CA3AE3" w:rsidRDefault="00CA3AE3" w:rsidP="005B4B1B">
      <w:pPr>
        <w:rPr>
          <w:color w:val="1E4646"/>
          <w:sz w:val="18"/>
          <w:szCs w:val="18"/>
        </w:rPr>
      </w:pPr>
      <w:r>
        <w:t xml:space="preserve">13 feature selection techniques were used to find genes that are differently expressed between TAC3a and TAC3b. only 67 were predicted to be important with pValue smaller that 0.05, by more </w:t>
      </w:r>
      <w:r>
        <w:lastRenderedPageBreak/>
        <w:t>than one technique. Using gprofiler it is shown that 4 genes (of 67) are contributing to ‘</w:t>
      </w:r>
      <w:r w:rsidRPr="00CA3AE3">
        <w:t xml:space="preserve">   regulation of interferon-beta production</w:t>
      </w:r>
      <w:r>
        <w:t xml:space="preserve">’  with pvalue  </w:t>
      </w:r>
      <w:r>
        <w:rPr>
          <w:color w:val="1E4646"/>
          <w:sz w:val="18"/>
          <w:szCs w:val="18"/>
        </w:rPr>
        <w:t>4.57e-02.</w:t>
      </w:r>
    </w:p>
    <w:p w:rsidR="00CA3AE3" w:rsidRDefault="00CA3AE3" w:rsidP="005B4B1B">
      <w:r>
        <w:t>Gprofiler</w:t>
      </w:r>
    </w:p>
    <w:p w:rsidR="00CA3AE3" w:rsidRDefault="00CA3AE3" w:rsidP="00CA3AE3">
      <w:pPr>
        <w:pStyle w:val="HTMLPreformatted"/>
        <w:rPr>
          <w:color w:val="1E4646"/>
          <w:sz w:val="18"/>
          <w:szCs w:val="18"/>
        </w:rPr>
      </w:pPr>
      <w:r>
        <w:rPr>
          <w:color w:val="1E4646"/>
          <w:sz w:val="18"/>
          <w:szCs w:val="18"/>
        </w:rPr>
        <w:t>#</w:t>
      </w:r>
      <w:r>
        <w:rPr>
          <w:color w:val="1E4646"/>
          <w:sz w:val="18"/>
          <w:szCs w:val="18"/>
        </w:rPr>
        <w:tab/>
        <w:t>signf</w:t>
      </w:r>
      <w:r>
        <w:rPr>
          <w:color w:val="1E4646"/>
          <w:sz w:val="18"/>
          <w:szCs w:val="18"/>
        </w:rPr>
        <w:tab/>
        <w:t>corr. p-value</w:t>
      </w:r>
      <w:r>
        <w:rPr>
          <w:color w:val="1E4646"/>
          <w:sz w:val="18"/>
          <w:szCs w:val="18"/>
        </w:rPr>
        <w:tab/>
        <w:t>T</w:t>
      </w:r>
      <w:r>
        <w:rPr>
          <w:color w:val="1E4646"/>
          <w:sz w:val="18"/>
          <w:szCs w:val="18"/>
        </w:rPr>
        <w:tab/>
        <w:t>Q</w:t>
      </w:r>
      <w:r>
        <w:rPr>
          <w:color w:val="1E4646"/>
          <w:sz w:val="18"/>
          <w:szCs w:val="18"/>
        </w:rPr>
        <w:tab/>
        <w:t>Q&amp;T</w:t>
      </w:r>
      <w:r>
        <w:rPr>
          <w:color w:val="1E4646"/>
          <w:sz w:val="18"/>
          <w:szCs w:val="18"/>
        </w:rPr>
        <w:tab/>
        <w:t>Q&amp;T/Q</w:t>
      </w:r>
      <w:r>
        <w:rPr>
          <w:color w:val="1E4646"/>
          <w:sz w:val="18"/>
          <w:szCs w:val="18"/>
        </w:rPr>
        <w:tab/>
        <w:t>Q&amp;T/T</w:t>
      </w:r>
      <w:r>
        <w:rPr>
          <w:color w:val="1E4646"/>
          <w:sz w:val="18"/>
          <w:szCs w:val="18"/>
        </w:rPr>
        <w:tab/>
        <w:t>term ID</w:t>
      </w:r>
      <w:r>
        <w:rPr>
          <w:color w:val="1E4646"/>
          <w:sz w:val="18"/>
          <w:szCs w:val="18"/>
        </w:rPr>
        <w:tab/>
      </w:r>
      <w:r>
        <w:rPr>
          <w:color w:val="1E4646"/>
          <w:sz w:val="18"/>
          <w:szCs w:val="18"/>
        </w:rPr>
        <w:tab/>
        <w:t>t type</w:t>
      </w:r>
      <w:r>
        <w:rPr>
          <w:color w:val="1E4646"/>
          <w:sz w:val="18"/>
          <w:szCs w:val="18"/>
        </w:rPr>
        <w:tab/>
        <w:t>t group</w:t>
      </w:r>
      <w:r>
        <w:rPr>
          <w:color w:val="1E4646"/>
          <w:sz w:val="18"/>
          <w:szCs w:val="18"/>
        </w:rPr>
        <w:tab/>
        <w:t xml:space="preserve">   t name and depth in group</w:t>
      </w:r>
      <w:r>
        <w:rPr>
          <w:color w:val="1E4646"/>
          <w:sz w:val="18"/>
          <w:szCs w:val="18"/>
        </w:rPr>
        <w:tab/>
      </w:r>
      <w:r>
        <w:rPr>
          <w:color w:val="1E4646"/>
          <w:sz w:val="18"/>
          <w:szCs w:val="18"/>
        </w:rPr>
        <w:tab/>
        <w:t>Q&amp;T list</w:t>
      </w:r>
    </w:p>
    <w:p w:rsidR="00CA3AE3" w:rsidRDefault="00CA3AE3" w:rsidP="00CA3AE3">
      <w:pPr>
        <w:pStyle w:val="HTMLPreformatted"/>
        <w:rPr>
          <w:color w:val="1E4646"/>
          <w:sz w:val="18"/>
          <w:szCs w:val="18"/>
        </w:rPr>
      </w:pPr>
      <w:r>
        <w:rPr>
          <w:color w:val="1E4646"/>
          <w:sz w:val="18"/>
          <w:szCs w:val="18"/>
        </w:rPr>
        <w:t>#</w:t>
      </w:r>
    </w:p>
    <w:p w:rsidR="00CA3AE3" w:rsidRDefault="00CA3AE3" w:rsidP="00CA3AE3">
      <w:pPr>
        <w:pStyle w:val="HTMLPreformatted"/>
        <w:rPr>
          <w:color w:val="1E4646"/>
          <w:sz w:val="18"/>
          <w:szCs w:val="18"/>
        </w:rPr>
      </w:pPr>
      <w:r>
        <w:rPr>
          <w:color w:val="1E4646"/>
          <w:sz w:val="18"/>
          <w:szCs w:val="18"/>
        </w:rPr>
        <w:t>1</w:t>
      </w:r>
      <w:r>
        <w:rPr>
          <w:color w:val="1E4646"/>
          <w:sz w:val="18"/>
          <w:szCs w:val="18"/>
        </w:rPr>
        <w:tab/>
        <w:t>!</w:t>
      </w:r>
      <w:r>
        <w:rPr>
          <w:color w:val="1E4646"/>
          <w:sz w:val="18"/>
          <w:szCs w:val="18"/>
        </w:rPr>
        <w:tab/>
        <w:t>4.57e-02</w:t>
      </w:r>
      <w:r>
        <w:rPr>
          <w:color w:val="1E4646"/>
          <w:sz w:val="18"/>
          <w:szCs w:val="18"/>
        </w:rPr>
        <w:tab/>
        <w:t>47</w:t>
      </w:r>
      <w:r>
        <w:rPr>
          <w:color w:val="1E4646"/>
          <w:sz w:val="18"/>
          <w:szCs w:val="18"/>
        </w:rPr>
        <w:tab/>
        <w:t>63</w:t>
      </w:r>
      <w:r>
        <w:rPr>
          <w:color w:val="1E4646"/>
          <w:sz w:val="18"/>
          <w:szCs w:val="18"/>
        </w:rPr>
        <w:tab/>
      </w:r>
      <w:hyperlink r:id="rId39" w:history="1">
        <w:r>
          <w:rPr>
            <w:rStyle w:val="Hyperlink"/>
            <w:color w:val="1484BD"/>
            <w:sz w:val="18"/>
            <w:szCs w:val="18"/>
          </w:rPr>
          <w:t>4</w:t>
        </w:r>
      </w:hyperlink>
      <w:r>
        <w:rPr>
          <w:color w:val="1E4646"/>
          <w:sz w:val="18"/>
          <w:szCs w:val="18"/>
        </w:rPr>
        <w:tab/>
        <w:t>0.063</w:t>
      </w:r>
      <w:r>
        <w:rPr>
          <w:color w:val="1E4646"/>
          <w:sz w:val="18"/>
          <w:szCs w:val="18"/>
        </w:rPr>
        <w:tab/>
        <w:t>0.085</w:t>
      </w:r>
      <w:r>
        <w:rPr>
          <w:color w:val="1E4646"/>
          <w:sz w:val="18"/>
          <w:szCs w:val="18"/>
        </w:rPr>
        <w:tab/>
      </w:r>
      <w:hyperlink r:id="rId40" w:history="1">
        <w:r>
          <w:rPr>
            <w:rStyle w:val="Hyperlink"/>
            <w:color w:val="1484BD"/>
            <w:sz w:val="18"/>
            <w:szCs w:val="18"/>
          </w:rPr>
          <w:t>GO:0032648</w:t>
        </w:r>
      </w:hyperlink>
      <w:r>
        <w:rPr>
          <w:color w:val="1E4646"/>
          <w:sz w:val="18"/>
          <w:szCs w:val="18"/>
        </w:rPr>
        <w:tab/>
        <w:t>BP</w:t>
      </w:r>
      <w:r>
        <w:rPr>
          <w:color w:val="1E4646"/>
          <w:sz w:val="18"/>
          <w:szCs w:val="18"/>
        </w:rPr>
        <w:tab/>
        <w:t>1</w:t>
      </w:r>
      <w:r>
        <w:rPr>
          <w:color w:val="1E4646"/>
          <w:sz w:val="18"/>
          <w:szCs w:val="18"/>
        </w:rPr>
        <w:tab/>
        <w:t xml:space="preserve">   regulation of interferon-beta production</w:t>
      </w:r>
      <w:r>
        <w:rPr>
          <w:color w:val="1E4646"/>
          <w:sz w:val="18"/>
          <w:szCs w:val="18"/>
        </w:rPr>
        <w:tab/>
        <w:t>1</w:t>
      </w:r>
      <w:r>
        <w:rPr>
          <w:color w:val="1E4646"/>
          <w:sz w:val="18"/>
          <w:szCs w:val="18"/>
        </w:rPr>
        <w:tab/>
        <w:t>FLOT1,REL,RNF135,TLR7</w:t>
      </w:r>
    </w:p>
    <w:p w:rsidR="00CA3AE3" w:rsidRDefault="00CA3AE3" w:rsidP="005B4B1B">
      <w:r>
        <w:t xml:space="preserve"> </w:t>
      </w:r>
    </w:p>
    <w:p w:rsidR="00CA3AE3" w:rsidRDefault="00CA3AE3" w:rsidP="005B4B1B">
      <w:pPr>
        <w:rPr>
          <w:rFonts w:ascii="Arial" w:hAnsi="Arial" w:cs="Arial"/>
          <w:color w:val="000000"/>
          <w:sz w:val="20"/>
          <w:szCs w:val="20"/>
          <w:shd w:val="clear" w:color="auto" w:fill="FFFFFF"/>
        </w:rPr>
      </w:pPr>
      <w:r>
        <w:t xml:space="preserve">From </w:t>
      </w:r>
      <w:r w:rsidR="00232C57">
        <w:rPr>
          <w:rFonts w:ascii="Arial" w:hAnsi="Arial" w:cs="Arial"/>
          <w:color w:val="000000"/>
          <w:sz w:val="20"/>
          <w:szCs w:val="20"/>
          <w:shd w:val="clear" w:color="auto" w:fill="FFFFFF"/>
        </w:rPr>
        <w:t>literature</w:t>
      </w:r>
    </w:p>
    <w:p w:rsidR="00232C57" w:rsidRDefault="00232C57" w:rsidP="005B4B1B">
      <w:r>
        <w:rPr>
          <w:rFonts w:ascii="Arial" w:hAnsi="Arial" w:cs="Arial"/>
          <w:color w:val="222222"/>
          <w:sz w:val="20"/>
          <w:szCs w:val="20"/>
          <w:shd w:val="clear" w:color="auto" w:fill="FFFFFF"/>
        </w:rPr>
        <w:t>Simpson, Jodie L., et al. "Reduced antiviral interferon production in poorly controlled asthma is associated with neutrophilic inflammation and high-dose inhaled corticosteroids." </w:t>
      </w:r>
      <w:r>
        <w:rPr>
          <w:rFonts w:ascii="Arial" w:hAnsi="Arial" w:cs="Arial"/>
          <w:i/>
          <w:iCs/>
          <w:color w:val="222222"/>
          <w:sz w:val="20"/>
          <w:szCs w:val="20"/>
          <w:shd w:val="clear" w:color="auto" w:fill="FFFFFF"/>
        </w:rPr>
        <w:t>Chest</w:t>
      </w:r>
      <w:r>
        <w:rPr>
          <w:rFonts w:ascii="Arial" w:hAnsi="Arial" w:cs="Arial"/>
          <w:color w:val="222222"/>
          <w:sz w:val="20"/>
          <w:szCs w:val="20"/>
          <w:shd w:val="clear" w:color="auto" w:fill="FFFFFF"/>
        </w:rPr>
        <w:t> 149.3 (2016): 704-713.</w:t>
      </w:r>
    </w:p>
    <w:p w:rsidR="00CA3AE3" w:rsidRDefault="00CA3AE3" w:rsidP="005B4B1B">
      <w:pPr>
        <w:rPr>
          <w:rFonts w:ascii="Arial" w:hAnsi="Arial" w:cs="Arial"/>
          <w:color w:val="000000"/>
          <w:sz w:val="20"/>
          <w:szCs w:val="20"/>
          <w:shd w:val="clear" w:color="auto" w:fill="FFFFFF"/>
        </w:rPr>
      </w:pPr>
      <w:r>
        <w:rPr>
          <w:rFonts w:ascii="Arial" w:hAnsi="Arial" w:cs="Arial"/>
          <w:color w:val="000000"/>
          <w:sz w:val="20"/>
          <w:szCs w:val="20"/>
          <w:shd w:val="clear" w:color="auto" w:fill="FFFFFF"/>
        </w:rPr>
        <w:t>“Asthma is a heterogeneous chronic inflammatory disease in which host defense against respiratory viruses such as human rhinovirus (HRV) may be abnormal. This is a matter of some controversy, with some investigators reporting reduced type I interferon (IFN) synthesis and others suggesting that type I IFN synthesis is relatively normal in asthma.</w:t>
      </w:r>
    </w:p>
    <w:p w:rsidR="00CA3AE3" w:rsidRDefault="00CA3AE3" w:rsidP="005B4B1B">
      <w:pPr>
        <w:rPr>
          <w:rFonts w:ascii="Arial" w:hAnsi="Arial" w:cs="Arial"/>
          <w:color w:val="000000"/>
          <w:sz w:val="20"/>
          <w:szCs w:val="20"/>
          <w:shd w:val="clear" w:color="auto" w:fill="FFFFFF"/>
        </w:rPr>
      </w:pPr>
    </w:p>
    <w:p w:rsidR="00CA3AE3" w:rsidRDefault="00CA3AE3" w:rsidP="005B4B1B">
      <w:pPr>
        <w:rPr>
          <w:rFonts w:ascii="Arial" w:hAnsi="Arial" w:cs="Arial"/>
          <w:color w:val="000000"/>
          <w:sz w:val="20"/>
          <w:szCs w:val="20"/>
          <w:shd w:val="clear" w:color="auto" w:fill="FFFFFF"/>
        </w:rPr>
      </w:pPr>
      <w:r>
        <w:rPr>
          <w:rFonts w:ascii="Arial" w:hAnsi="Arial" w:cs="Arial"/>
          <w:color w:val="000000"/>
          <w:sz w:val="20"/>
          <w:szCs w:val="20"/>
          <w:shd w:val="clear" w:color="auto" w:fill="FFFFFF"/>
        </w:rPr>
        <w:t>Conclusion Antiviral type I IFN production is impaired in those with neutrophilic airway inflammation and in those prescribed high doses of inhaled corticosteroids. Our study is an important step toward identifying those with poorly controlled asthma who might respond best to inhaled IFN therapy during exacerbations.”</w:t>
      </w:r>
    </w:p>
    <w:p w:rsidR="00461C95" w:rsidRDefault="00461C95" w:rsidP="005B4B1B">
      <w:pPr>
        <w:rPr>
          <w:rFonts w:ascii="Arial" w:hAnsi="Arial" w:cs="Arial"/>
          <w:color w:val="000000"/>
          <w:sz w:val="20"/>
          <w:szCs w:val="20"/>
          <w:shd w:val="clear" w:color="auto" w:fill="FFFFFF"/>
        </w:rPr>
      </w:pPr>
    </w:p>
    <w:p w:rsidR="00461C95" w:rsidRDefault="00461C95" w:rsidP="0069437D">
      <w:pPr>
        <w:pStyle w:val="Heading2"/>
        <w:rPr>
          <w:rFonts w:ascii="Arial" w:hAnsi="Arial" w:cs="Arial"/>
          <w:color w:val="000000"/>
          <w:sz w:val="20"/>
          <w:szCs w:val="20"/>
          <w:shd w:val="clear" w:color="auto" w:fill="FFFFFF"/>
        </w:rPr>
      </w:pPr>
      <w:bookmarkStart w:id="15" w:name="_Toc506068940"/>
      <w:r>
        <w:rPr>
          <w:rFonts w:ascii="Arial" w:hAnsi="Arial" w:cs="Arial"/>
          <w:color w:val="000000"/>
          <w:sz w:val="20"/>
          <w:szCs w:val="20"/>
          <w:shd w:val="clear" w:color="auto" w:fill="FFFFFF"/>
        </w:rPr>
        <w:t>TAC1:3b</w:t>
      </w:r>
      <w:bookmarkEnd w:id="15"/>
    </w:p>
    <w:p w:rsidR="00461C95" w:rsidRDefault="00461C95" w:rsidP="005B4B1B">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Only genes that are ranked as </w:t>
      </w:r>
      <w:r w:rsidR="00B92CA0">
        <w:rPr>
          <w:rFonts w:ascii="Arial" w:hAnsi="Arial" w:cs="Arial"/>
          <w:color w:val="000000"/>
          <w:sz w:val="20"/>
          <w:szCs w:val="20"/>
          <w:shd w:val="clear" w:color="auto" w:fill="FFFFFF"/>
        </w:rPr>
        <w:t>important</w:t>
      </w:r>
      <w:r>
        <w:rPr>
          <w:rFonts w:ascii="Arial" w:hAnsi="Arial" w:cs="Arial"/>
          <w:color w:val="000000"/>
          <w:sz w:val="20"/>
          <w:szCs w:val="20"/>
          <w:shd w:val="clear" w:color="auto" w:fill="FFFFFF"/>
        </w:rPr>
        <w:t xml:space="preserve"> by more than one method are used for pathway analysis.</w:t>
      </w:r>
    </w:p>
    <w:p w:rsidR="00461C95" w:rsidRDefault="00461C95" w:rsidP="005B4B1B">
      <w:pPr>
        <w:rPr>
          <w:rFonts w:ascii="Arial" w:hAnsi="Arial" w:cs="Arial"/>
          <w:color w:val="000000"/>
          <w:sz w:val="20"/>
          <w:szCs w:val="20"/>
          <w:shd w:val="clear" w:color="auto" w:fill="FFFFFF"/>
        </w:rPr>
      </w:pPr>
      <w:r>
        <w:rPr>
          <w:rFonts w:ascii="Arial" w:hAnsi="Arial" w:cs="Arial"/>
          <w:color w:val="000000"/>
          <w:sz w:val="20"/>
          <w:szCs w:val="20"/>
          <w:shd w:val="clear" w:color="auto" w:fill="FFFFFF"/>
        </w:rPr>
        <w:t>Among them the ones with positive fold change (expressed with higher level in TAC3a and TAC3b compared to TAC1 and TAC2) were selected and were queried from gprofiler.</w:t>
      </w:r>
    </w:p>
    <w:p w:rsidR="00461C95" w:rsidRDefault="00461C95" w:rsidP="005B4B1B">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This resulted in </w:t>
      </w:r>
      <w:r w:rsidR="00232C57">
        <w:rPr>
          <w:rFonts w:ascii="Arial" w:hAnsi="Arial" w:cs="Arial"/>
          <w:color w:val="000000"/>
          <w:sz w:val="20"/>
          <w:szCs w:val="20"/>
          <w:shd w:val="clear" w:color="auto" w:fill="FFFFFF"/>
        </w:rPr>
        <w:t>42 genes. There is a huge overlap between this gene set and the cytoplasmic part (</w:t>
      </w:r>
      <w:r w:rsidR="00232C57">
        <w:rPr>
          <w:rFonts w:ascii="Verdana" w:hAnsi="Verdana"/>
          <w:i/>
          <w:iCs/>
          <w:color w:val="1E4646"/>
          <w:sz w:val="18"/>
          <w:szCs w:val="18"/>
          <w:shd w:val="clear" w:color="auto" w:fill="FFFFFF"/>
        </w:rPr>
        <w:t>Cellular component</w:t>
      </w:r>
      <w:r w:rsidR="00232C57">
        <w:rPr>
          <w:rFonts w:ascii="Arial" w:hAnsi="Arial" w:cs="Arial"/>
          <w:color w:val="000000"/>
          <w:sz w:val="20"/>
          <w:szCs w:val="20"/>
          <w:shd w:val="clear" w:color="auto" w:fill="FFFFFF"/>
        </w:rPr>
        <w:t>) path way</w:t>
      </w:r>
      <w:r w:rsidR="00B92CA0">
        <w:rPr>
          <w:rFonts w:ascii="Arial" w:hAnsi="Arial" w:cs="Arial"/>
          <w:color w:val="000000"/>
          <w:sz w:val="20"/>
          <w:szCs w:val="20"/>
          <w:shd w:val="clear" w:color="auto" w:fill="FFFFFF"/>
        </w:rPr>
        <w:t>, 32</w:t>
      </w:r>
      <w:r w:rsidR="00232C57">
        <w:rPr>
          <w:rFonts w:ascii="Arial" w:hAnsi="Arial" w:cs="Arial"/>
          <w:color w:val="000000"/>
          <w:sz w:val="20"/>
          <w:szCs w:val="20"/>
          <w:shd w:val="clear" w:color="auto" w:fill="FFFFFF"/>
        </w:rPr>
        <w:t>.</w:t>
      </w:r>
    </w:p>
    <w:p w:rsidR="00461C95" w:rsidRDefault="00461C95" w:rsidP="005B4B1B">
      <w:pPr>
        <w:rPr>
          <w:rFonts w:ascii="Arial" w:hAnsi="Arial" w:cs="Arial"/>
          <w:color w:val="000000"/>
          <w:sz w:val="20"/>
          <w:szCs w:val="20"/>
          <w:shd w:val="clear" w:color="auto" w:fill="FFFFFF"/>
        </w:rPr>
      </w:pPr>
      <w:r>
        <w:rPr>
          <w:noProof/>
          <w:lang w:eastAsia="en-GB"/>
        </w:rPr>
        <mc:AlternateContent>
          <mc:Choice Requires="wps">
            <w:drawing>
              <wp:inline distT="0" distB="0" distL="0" distR="0" wp14:anchorId="76F7A2CB" wp14:editId="21F6C658">
                <wp:extent cx="304800" cy="304800"/>
                <wp:effectExtent l="0" t="0" r="0" b="0"/>
                <wp:docPr id="39" name="AutoShape 2" descr="https://biit.cs.ut.ee/gprofiler/tmp/gprofiler_results_1080343942793.q1.png.png?6199476524.229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F221F" id="AutoShape 2" o:spid="_x0000_s1026" alt="https://biit.cs.ut.ee/gprofiler/tmp/gprofiler_results_1080343942793.q1.png.png?6199476524.2295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rY9wIAACAGAAAOAAAAZHJzL2Uyb0RvYy54bWysVNtu2zAMfR+wfxD07muUi4M6RRsnw4Bu&#10;K9DtuVBs2RZmS66kxOmG/fsoOUmT9mXYZsCGKMrkOeQRr673bYN2TGkuRYojP8SIiVwWXFQp/vZ1&#10;7c0w0oaKgjZSsBQ/M42vF+/fXfXdnMWylk3BFIIgQs/7LsW1Md08CHRes5ZqX3ZMgLOUqqUGTFUF&#10;haI9RG+bIA7DSdBLVXRK5kxr2M0GJ164+GXJcvOlLDUzqEkxYDPuq9x3Y7/B4orOK0W7mucHGPQv&#10;ULSUC0h6CpVRQ9FW8TehWp4rqWVp/Fy2gSxLnjPHAdhE4Ss2DzXtmOMCxdHdqUz6/4XNP+/uFeJF&#10;ikcJRoK20KObrZEuNYoxKpjOoV62Lxoas+EcoGt/a3zGggoqX/KGqcC03Yv1qJjeNkY/RuEsHJFR&#10;QuJpMvKfIr8TlX2vJ1GSkOlkHBM/jpNxZPvQQwKA89DdK1tJ3d3J/LtGQi5rKip2ozvoJmgMYB63&#10;lJJ9zWgBBXEhgosY1tAQDW36T7IAYhSIuS7tS9XaHFB/tHdieD6Jge0NymFzFJJZCJLJwXVYA8iA&#10;zo8/d0qbD0y2yC5SrACdC053d9oMR49HbC4h17xpnN4acbEBMYcdSA2/Wp8F4eTzMwmT1Ww1Ix6J&#10;JyuPhFnm3ayXxJuso+k4G2XLZRb9snkjMq95UTBh0xylHJE/k8rhUg0iPIlZy4YXNpyFpFW1WTYK&#10;7ShcpbV7bNcA/Nmx4BKGcwOXV5SimIS3ceKtJ7OpR9Zk7CXTcOaFUXKbTEKSkGx9SemOC/bvlFCf&#10;4mQcj12XzkC/4ha65y03Om+5gWHV8DbFIA14hvFhFbgShWutobwZ1melsPBfSgEVOzba6dVKdFD/&#10;RhbPIFclQU6gPBirsKil+oFRDyMqxfppSxXDqPkoQPJJRIidac4g42kMhjr3bM49VOQQKsUGo2G5&#10;NMMc3HaKVzVkilxhhLT3v+ROwvYKDagAvzVgDDkmh5Fp59y57U69DPbF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xE/rY9wIA&#10;ACAGAAAOAAAAAAAAAAAAAAAAAC4CAABkcnMvZTJvRG9jLnhtbFBLAQItABQABgAIAAAAIQBMoOks&#10;2AAAAAMBAAAPAAAAAAAAAAAAAAAAAFEFAABkcnMvZG93bnJldi54bWxQSwUGAAAAAAQABADzAAAA&#10;VgYAAAAA&#10;" filled="f" stroked="f">
                <o:lock v:ext="edit" aspectratio="t"/>
                <w10:anchorlock/>
              </v:rect>
            </w:pict>
          </mc:Fallback>
        </mc:AlternateContent>
      </w:r>
      <w:r>
        <w:rPr>
          <w:noProof/>
          <w:lang w:eastAsia="en-GB"/>
        </w:rPr>
        <w:drawing>
          <wp:inline distT="0" distB="0" distL="0" distR="0">
            <wp:extent cx="5731510" cy="357646"/>
            <wp:effectExtent l="0" t="0" r="2540" b="4445"/>
            <wp:docPr id="40" name="Picture 40" descr="C:\Users\nz1413\AppData\Local\Microsoft\Windows\Temporary Internet Files\Content.Word\FoldChane4Classesgprofiler_results_1022526576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z1413\AppData\Local\Microsoft\Windows\Temporary Internet Files\Content.Word\FoldChane4Classesgprofiler_results_1022526576255..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357646"/>
                    </a:xfrm>
                    <a:prstGeom prst="rect">
                      <a:avLst/>
                    </a:prstGeom>
                    <a:noFill/>
                    <a:ln>
                      <a:noFill/>
                    </a:ln>
                  </pic:spPr>
                </pic:pic>
              </a:graphicData>
            </a:graphic>
          </wp:inline>
        </w:drawing>
      </w:r>
      <w:r>
        <w:rPr>
          <w:rFonts w:ascii="Arial" w:hAnsi="Arial" w:cs="Arial"/>
          <w:color w:val="000000"/>
          <w:sz w:val="20"/>
          <w:szCs w:val="20"/>
          <w:shd w:val="clear" w:color="auto" w:fill="FFFFFF"/>
        </w:rPr>
        <w:t xml:space="preserve">  </w:t>
      </w:r>
    </w:p>
    <w:p w:rsidR="00232C57" w:rsidRDefault="00232C57" w:rsidP="005B4B1B">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From literature : </w:t>
      </w:r>
    </w:p>
    <w:p w:rsidR="00232C57" w:rsidRDefault="00232C57" w:rsidP="005B4B1B">
      <w:pPr>
        <w:rPr>
          <w:rFonts w:ascii="Arial" w:hAnsi="Arial" w:cs="Arial"/>
          <w:color w:val="000000"/>
          <w:sz w:val="20"/>
          <w:szCs w:val="20"/>
          <w:shd w:val="clear" w:color="auto" w:fill="FFFFFF"/>
        </w:rPr>
      </w:pPr>
      <w:r>
        <w:rPr>
          <w:rFonts w:ascii="Arial" w:hAnsi="Arial" w:cs="Arial"/>
          <w:color w:val="222222"/>
          <w:sz w:val="20"/>
          <w:szCs w:val="20"/>
          <w:shd w:val="clear" w:color="auto" w:fill="FFFFFF"/>
        </w:rPr>
        <w:t>Kicic, Anthony, et al. "Decreased fibronectin production significantly contributes to dysregulated repair of asthmatic epithelium." </w:t>
      </w:r>
      <w:r>
        <w:rPr>
          <w:rFonts w:ascii="Arial" w:hAnsi="Arial" w:cs="Arial"/>
          <w:i/>
          <w:iCs/>
          <w:color w:val="222222"/>
          <w:sz w:val="20"/>
          <w:szCs w:val="20"/>
          <w:shd w:val="clear" w:color="auto" w:fill="FFFFFF"/>
        </w:rPr>
        <w:t>American journal of respiratory and critical care medicine</w:t>
      </w:r>
      <w:r>
        <w:rPr>
          <w:rFonts w:ascii="Arial" w:hAnsi="Arial" w:cs="Arial"/>
          <w:color w:val="222222"/>
          <w:sz w:val="20"/>
          <w:szCs w:val="20"/>
          <w:shd w:val="clear" w:color="auto" w:fill="FFFFFF"/>
        </w:rPr>
        <w:t> 181.9 (2010): 889-898.</w:t>
      </w:r>
    </w:p>
    <w:p w:rsidR="00232C57" w:rsidRDefault="00232C57" w:rsidP="005B4B1B">
      <w:r>
        <w:t>“</w:t>
      </w:r>
      <w:r w:rsidR="00461C95">
        <w:t>Fifteen cellular component ontologies with the most significantly decreased expression in the asthmatic epithelium relative to healthy non-atopic control</w:t>
      </w:r>
    </w:p>
    <w:p w:rsidR="00232C57" w:rsidRDefault="00232C57" w:rsidP="005B4B1B"/>
    <w:p w:rsidR="00461C95" w:rsidRDefault="00232C57" w:rsidP="005B4B1B">
      <w:pPr>
        <w:rPr>
          <w:rFonts w:ascii="Arial" w:hAnsi="Arial" w:cs="Arial"/>
          <w:color w:val="000000"/>
          <w:sz w:val="20"/>
          <w:szCs w:val="20"/>
          <w:shd w:val="clear" w:color="auto" w:fill="FFFFFF"/>
        </w:rPr>
      </w:pPr>
      <w:r>
        <w:t>There is a table with cytoplasmic part ”</w:t>
      </w:r>
    </w:p>
    <w:p w:rsidR="00B92CA0" w:rsidRDefault="00B92CA0" w:rsidP="00B92CA0">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Under-expressed genes</w:t>
      </w:r>
    </w:p>
    <w:p w:rsidR="00B92CA0" w:rsidRDefault="00B92CA0" w:rsidP="00B92CA0">
      <w:pPr>
        <w:rPr>
          <w:rFonts w:ascii="Arial" w:hAnsi="Arial" w:cs="Arial"/>
          <w:color w:val="000000"/>
          <w:sz w:val="20"/>
          <w:szCs w:val="20"/>
          <w:shd w:val="clear" w:color="auto" w:fill="FFFFFF"/>
        </w:rPr>
      </w:pPr>
      <w:r>
        <w:rPr>
          <w:rFonts w:ascii="Arial" w:hAnsi="Arial" w:cs="Arial"/>
          <w:color w:val="000000"/>
          <w:sz w:val="20"/>
          <w:szCs w:val="20"/>
          <w:shd w:val="clear" w:color="auto" w:fill="FFFFFF"/>
        </w:rPr>
        <w:t>Only genes that are ranked as important by more than one method are used for pathway analysis.</w:t>
      </w:r>
    </w:p>
    <w:p w:rsidR="00B92CA0" w:rsidRDefault="00B92CA0" w:rsidP="00B92CA0">
      <w:pPr>
        <w:rPr>
          <w:rFonts w:ascii="Arial" w:hAnsi="Arial" w:cs="Arial"/>
          <w:color w:val="000000"/>
          <w:sz w:val="20"/>
          <w:szCs w:val="20"/>
          <w:shd w:val="clear" w:color="auto" w:fill="FFFFFF"/>
        </w:rPr>
      </w:pPr>
      <w:r>
        <w:rPr>
          <w:rFonts w:ascii="Arial" w:hAnsi="Arial" w:cs="Arial"/>
          <w:color w:val="000000"/>
          <w:sz w:val="20"/>
          <w:szCs w:val="20"/>
          <w:shd w:val="clear" w:color="auto" w:fill="FFFFFF"/>
        </w:rPr>
        <w:t>Among them the ones with negative fold change (expressed with lower level in TAC3a and TAC3b compared to TAC1 and TAC2) were selected and were queried from gprofiler.</w:t>
      </w:r>
    </w:p>
    <w:p w:rsidR="00B92CA0" w:rsidRDefault="00B92CA0" w:rsidP="00B92CA0">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This resulted in 49 genes. There is a relatively high overlap between this gene set and the </w:t>
      </w:r>
      <w:r w:rsidRPr="001678A8">
        <w:rPr>
          <w:rFonts w:ascii="Calibri" w:eastAsia="Times New Roman" w:hAnsi="Calibri" w:cs="Calibri"/>
          <w:color w:val="000000"/>
          <w:lang w:eastAsia="en-GB"/>
        </w:rPr>
        <w:t>response to stress</w:t>
      </w:r>
      <w:r>
        <w:rPr>
          <w:rFonts w:ascii="Arial" w:hAnsi="Arial" w:cs="Arial"/>
          <w:color w:val="000000"/>
          <w:sz w:val="20"/>
          <w:szCs w:val="20"/>
          <w:shd w:val="clear" w:color="auto" w:fill="FFFFFF"/>
        </w:rPr>
        <w:t xml:space="preserve"> (</w:t>
      </w:r>
      <w:r>
        <w:rPr>
          <w:rFonts w:ascii="Verdana" w:hAnsi="Verdana"/>
          <w:i/>
          <w:iCs/>
          <w:color w:val="1E4646"/>
          <w:sz w:val="18"/>
          <w:szCs w:val="18"/>
          <w:shd w:val="clear" w:color="auto" w:fill="FFFFFF"/>
        </w:rPr>
        <w:t>Cellular component</w:t>
      </w:r>
      <w:r>
        <w:rPr>
          <w:rFonts w:ascii="Arial" w:hAnsi="Arial" w:cs="Arial"/>
          <w:color w:val="000000"/>
          <w:sz w:val="20"/>
          <w:szCs w:val="20"/>
          <w:shd w:val="clear" w:color="auto" w:fill="FFFFFF"/>
        </w:rPr>
        <w:t xml:space="preserve">) 23 and </w:t>
      </w:r>
      <w:r w:rsidRPr="001678A8">
        <w:rPr>
          <w:rFonts w:ascii="Calibri" w:eastAsia="Times New Roman" w:hAnsi="Calibri" w:cs="Calibri"/>
          <w:color w:val="000000"/>
          <w:lang w:eastAsia="en-GB"/>
        </w:rPr>
        <w:t>defense response</w:t>
      </w:r>
      <w:r>
        <w:rPr>
          <w:rFonts w:ascii="Calibri" w:eastAsia="Times New Roman" w:hAnsi="Calibri" w:cs="Calibri"/>
          <w:color w:val="000000"/>
          <w:lang w:eastAsia="en-GB"/>
        </w:rPr>
        <w:t xml:space="preserve"> </w:t>
      </w:r>
      <w:r>
        <w:rPr>
          <w:rFonts w:ascii="Arial" w:hAnsi="Arial" w:cs="Arial"/>
          <w:color w:val="000000"/>
          <w:sz w:val="20"/>
          <w:szCs w:val="20"/>
          <w:shd w:val="clear" w:color="auto" w:fill="FFFFFF"/>
        </w:rPr>
        <w:t xml:space="preserve"> path way, 15.</w:t>
      </w:r>
    </w:p>
    <w:p w:rsidR="00B92CA0" w:rsidRPr="001678A8" w:rsidRDefault="00B92CA0" w:rsidP="00B92CA0">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Pr="001678A8">
        <w:rPr>
          <w:rFonts w:ascii="Arial" w:hAnsi="Arial" w:cs="Arial"/>
          <w:color w:val="000000"/>
          <w:sz w:val="20"/>
          <w:szCs w:val="20"/>
          <w:shd w:val="clear" w:color="auto" w:fill="FFFFFF"/>
        </w:rPr>
        <w:t>p-value</w:t>
      </w:r>
      <w:r w:rsidRPr="001678A8">
        <w:rPr>
          <w:rFonts w:ascii="Arial" w:hAnsi="Arial" w:cs="Arial"/>
          <w:color w:val="000000"/>
          <w:sz w:val="20"/>
          <w:szCs w:val="20"/>
          <w:shd w:val="clear" w:color="auto" w:fill="FFFFFF"/>
        </w:rPr>
        <w:tab/>
        <w:t>Q</w:t>
      </w:r>
      <w:r w:rsidRPr="001678A8">
        <w:rPr>
          <w:rFonts w:ascii="Arial" w:hAnsi="Arial" w:cs="Arial"/>
          <w:color w:val="000000"/>
          <w:sz w:val="20"/>
          <w:szCs w:val="20"/>
          <w:shd w:val="clear" w:color="auto" w:fill="FFFFFF"/>
        </w:rPr>
        <w:tab/>
        <w:t>Q&amp;T</w:t>
      </w:r>
      <w:r w:rsidRPr="001678A8">
        <w:rPr>
          <w:rFonts w:ascii="Arial" w:hAnsi="Arial" w:cs="Arial"/>
          <w:color w:val="000000"/>
          <w:sz w:val="20"/>
          <w:szCs w:val="20"/>
          <w:shd w:val="clear" w:color="auto" w:fill="FFFFFF"/>
        </w:rPr>
        <w:tab/>
        <w:t>Q&amp;T/Q</w:t>
      </w:r>
      <w:r w:rsidRPr="001678A8">
        <w:rPr>
          <w:rFonts w:ascii="Arial" w:hAnsi="Arial" w:cs="Arial"/>
          <w:color w:val="000000"/>
          <w:sz w:val="20"/>
          <w:szCs w:val="20"/>
          <w:shd w:val="clear" w:color="auto" w:fill="FFFFFF"/>
        </w:rPr>
        <w:tab/>
        <w:t>t name</w:t>
      </w:r>
      <w:r w:rsidRPr="001678A8">
        <w:rPr>
          <w:rFonts w:ascii="Arial" w:hAnsi="Arial" w:cs="Arial"/>
          <w:color w:val="000000"/>
          <w:sz w:val="20"/>
          <w:szCs w:val="20"/>
          <w:shd w:val="clear" w:color="auto" w:fill="FFFFFF"/>
        </w:rPr>
        <w:tab/>
        <w:t>t depth</w:t>
      </w:r>
      <w:r w:rsidRPr="001678A8">
        <w:rPr>
          <w:rFonts w:ascii="Arial" w:hAnsi="Arial" w:cs="Arial"/>
          <w:color w:val="000000"/>
          <w:sz w:val="20"/>
          <w:szCs w:val="20"/>
          <w:shd w:val="clear" w:color="auto" w:fill="FFFFFF"/>
        </w:rPr>
        <w:tab/>
        <w:t>Q&amp;T list</w:t>
      </w:r>
    </w:p>
    <w:p w:rsidR="00B92CA0" w:rsidRPr="001678A8" w:rsidRDefault="00B92CA0" w:rsidP="00B92CA0">
      <w:pPr>
        <w:rPr>
          <w:rFonts w:ascii="Arial" w:hAnsi="Arial" w:cs="Arial"/>
          <w:color w:val="000000"/>
          <w:sz w:val="20"/>
          <w:szCs w:val="20"/>
          <w:shd w:val="clear" w:color="auto" w:fill="FFFFFF"/>
        </w:rPr>
      </w:pPr>
      <w:r w:rsidRPr="001678A8">
        <w:rPr>
          <w:rFonts w:ascii="Arial" w:hAnsi="Arial" w:cs="Arial"/>
          <w:color w:val="000000"/>
          <w:sz w:val="20"/>
          <w:szCs w:val="20"/>
          <w:shd w:val="clear" w:color="auto" w:fill="FFFFFF"/>
        </w:rPr>
        <w:tab/>
      </w:r>
      <w:r w:rsidRPr="001678A8">
        <w:rPr>
          <w:rFonts w:ascii="Arial" w:hAnsi="Arial" w:cs="Arial"/>
          <w:color w:val="000000"/>
          <w:sz w:val="20"/>
          <w:szCs w:val="20"/>
          <w:shd w:val="clear" w:color="auto" w:fill="FFFFFF"/>
        </w:rPr>
        <w:tab/>
      </w:r>
      <w:r w:rsidRPr="001678A8">
        <w:rPr>
          <w:rFonts w:ascii="Arial" w:hAnsi="Arial" w:cs="Arial"/>
          <w:color w:val="000000"/>
          <w:sz w:val="20"/>
          <w:szCs w:val="20"/>
          <w:shd w:val="clear" w:color="auto" w:fill="FFFFFF"/>
        </w:rPr>
        <w:tab/>
      </w:r>
      <w:r w:rsidRPr="001678A8">
        <w:rPr>
          <w:rFonts w:ascii="Arial" w:hAnsi="Arial" w:cs="Arial"/>
          <w:color w:val="000000"/>
          <w:sz w:val="20"/>
          <w:szCs w:val="20"/>
          <w:shd w:val="clear" w:color="auto" w:fill="FFFFFF"/>
        </w:rPr>
        <w:tab/>
      </w:r>
      <w:r w:rsidRPr="001678A8">
        <w:rPr>
          <w:rFonts w:ascii="Arial" w:hAnsi="Arial" w:cs="Arial"/>
          <w:color w:val="000000"/>
          <w:sz w:val="20"/>
          <w:szCs w:val="20"/>
          <w:shd w:val="clear" w:color="auto" w:fill="FFFFFF"/>
        </w:rPr>
        <w:tab/>
      </w:r>
      <w:r w:rsidRPr="001678A8">
        <w:rPr>
          <w:rFonts w:ascii="Arial" w:hAnsi="Arial" w:cs="Arial"/>
          <w:color w:val="000000"/>
          <w:sz w:val="20"/>
          <w:szCs w:val="20"/>
          <w:shd w:val="clear" w:color="auto" w:fill="FFFFFF"/>
        </w:rPr>
        <w:tab/>
      </w:r>
    </w:p>
    <w:p w:rsidR="00B92CA0" w:rsidRPr="001678A8" w:rsidRDefault="00B92CA0" w:rsidP="00B92CA0">
      <w:pPr>
        <w:rPr>
          <w:rFonts w:ascii="Arial" w:hAnsi="Arial" w:cs="Arial"/>
          <w:color w:val="000000"/>
          <w:sz w:val="20"/>
          <w:szCs w:val="20"/>
          <w:shd w:val="clear" w:color="auto" w:fill="FFFFFF"/>
        </w:rPr>
      </w:pPr>
      <w:r w:rsidRPr="001678A8">
        <w:rPr>
          <w:rFonts w:ascii="Arial" w:hAnsi="Arial" w:cs="Arial"/>
          <w:color w:val="000000"/>
          <w:sz w:val="20"/>
          <w:szCs w:val="20"/>
          <w:shd w:val="clear" w:color="auto" w:fill="FFFFFF"/>
        </w:rPr>
        <w:t>0.0414</w:t>
      </w:r>
      <w:r w:rsidRPr="001678A8">
        <w:rPr>
          <w:rFonts w:ascii="Arial" w:hAnsi="Arial" w:cs="Arial"/>
          <w:color w:val="000000"/>
          <w:sz w:val="20"/>
          <w:szCs w:val="20"/>
          <w:shd w:val="clear" w:color="auto" w:fill="FFFFFF"/>
        </w:rPr>
        <w:tab/>
        <w:t>49</w:t>
      </w:r>
      <w:r w:rsidRPr="001678A8">
        <w:rPr>
          <w:rFonts w:ascii="Arial" w:hAnsi="Arial" w:cs="Arial"/>
          <w:color w:val="000000"/>
          <w:sz w:val="20"/>
          <w:szCs w:val="20"/>
          <w:shd w:val="clear" w:color="auto" w:fill="FFFFFF"/>
        </w:rPr>
        <w:tab/>
        <w:t>23</w:t>
      </w:r>
      <w:r w:rsidRPr="001678A8">
        <w:rPr>
          <w:rFonts w:ascii="Arial" w:hAnsi="Arial" w:cs="Arial"/>
          <w:color w:val="000000"/>
          <w:sz w:val="20"/>
          <w:szCs w:val="20"/>
          <w:shd w:val="clear" w:color="auto" w:fill="FFFFFF"/>
        </w:rPr>
        <w:tab/>
        <w:t>0.469</w:t>
      </w:r>
      <w:r w:rsidRPr="001678A8">
        <w:rPr>
          <w:rFonts w:ascii="Arial" w:hAnsi="Arial" w:cs="Arial"/>
          <w:color w:val="000000"/>
          <w:sz w:val="20"/>
          <w:szCs w:val="20"/>
          <w:shd w:val="clear" w:color="auto" w:fill="FFFFFF"/>
        </w:rPr>
        <w:tab/>
        <w:t xml:space="preserve">   response to stress</w:t>
      </w:r>
      <w:r w:rsidRPr="001678A8">
        <w:rPr>
          <w:rFonts w:ascii="Arial" w:hAnsi="Arial" w:cs="Arial"/>
          <w:color w:val="000000"/>
          <w:sz w:val="20"/>
          <w:szCs w:val="20"/>
          <w:shd w:val="clear" w:color="auto" w:fill="FFFFFF"/>
        </w:rPr>
        <w:tab/>
        <w:t>1</w:t>
      </w:r>
      <w:r w:rsidRPr="001678A8">
        <w:rPr>
          <w:rFonts w:ascii="Arial" w:hAnsi="Arial" w:cs="Arial"/>
          <w:color w:val="000000"/>
          <w:sz w:val="20"/>
          <w:szCs w:val="20"/>
          <w:shd w:val="clear" w:color="auto" w:fill="FFFFFF"/>
        </w:rPr>
        <w:tab/>
        <w:t>HMG20B,UBE2D1,GZMB,IFIH1,CD207,BCL9,TNFAIP3,F13A1,DNAJB1,TSPAN2,CASP5,VAV1,ADM,CLEC4D,NFKBID,PLK3,ERN1,GATA2,FCER1A,PRF1,CASP4,MMP12,ADORA3</w:t>
      </w:r>
    </w:p>
    <w:p w:rsidR="00B92CA0" w:rsidRPr="001678A8" w:rsidRDefault="00B92CA0" w:rsidP="00B92CA0">
      <w:pPr>
        <w:rPr>
          <w:rFonts w:ascii="Arial" w:hAnsi="Arial" w:cs="Arial"/>
          <w:color w:val="000000"/>
          <w:sz w:val="20"/>
          <w:szCs w:val="20"/>
          <w:shd w:val="clear" w:color="auto" w:fill="FFFFFF"/>
        </w:rPr>
      </w:pPr>
      <w:r w:rsidRPr="001678A8">
        <w:rPr>
          <w:rFonts w:ascii="Arial" w:hAnsi="Arial" w:cs="Arial"/>
          <w:color w:val="000000"/>
          <w:sz w:val="20"/>
          <w:szCs w:val="20"/>
          <w:shd w:val="clear" w:color="auto" w:fill="FFFFFF"/>
        </w:rPr>
        <w:t>0.016</w:t>
      </w:r>
      <w:r w:rsidRPr="001678A8">
        <w:rPr>
          <w:rFonts w:ascii="Arial" w:hAnsi="Arial" w:cs="Arial"/>
          <w:color w:val="000000"/>
          <w:sz w:val="20"/>
          <w:szCs w:val="20"/>
          <w:shd w:val="clear" w:color="auto" w:fill="FFFFFF"/>
        </w:rPr>
        <w:tab/>
        <w:t>49</w:t>
      </w:r>
      <w:r w:rsidRPr="001678A8">
        <w:rPr>
          <w:rFonts w:ascii="Arial" w:hAnsi="Arial" w:cs="Arial"/>
          <w:color w:val="000000"/>
          <w:sz w:val="20"/>
          <w:szCs w:val="20"/>
          <w:shd w:val="clear" w:color="auto" w:fill="FFFFFF"/>
        </w:rPr>
        <w:tab/>
        <w:t>15</w:t>
      </w:r>
      <w:r w:rsidRPr="001678A8">
        <w:rPr>
          <w:rFonts w:ascii="Arial" w:hAnsi="Arial" w:cs="Arial"/>
          <w:color w:val="000000"/>
          <w:sz w:val="20"/>
          <w:szCs w:val="20"/>
          <w:shd w:val="clear" w:color="auto" w:fill="FFFFFF"/>
        </w:rPr>
        <w:tab/>
        <w:t>0.306</w:t>
      </w:r>
      <w:r w:rsidRPr="001678A8">
        <w:rPr>
          <w:rFonts w:ascii="Arial" w:hAnsi="Arial" w:cs="Arial"/>
          <w:color w:val="000000"/>
          <w:sz w:val="20"/>
          <w:szCs w:val="20"/>
          <w:shd w:val="clear" w:color="auto" w:fill="FFFFFF"/>
        </w:rPr>
        <w:tab/>
        <w:t xml:space="preserve">    defense response</w:t>
      </w:r>
      <w:r w:rsidRPr="001678A8">
        <w:rPr>
          <w:rFonts w:ascii="Arial" w:hAnsi="Arial" w:cs="Arial"/>
          <w:color w:val="000000"/>
          <w:sz w:val="20"/>
          <w:szCs w:val="20"/>
          <w:shd w:val="clear" w:color="auto" w:fill="FFFFFF"/>
        </w:rPr>
        <w:tab/>
        <w:t>2</w:t>
      </w:r>
      <w:r w:rsidRPr="001678A8">
        <w:rPr>
          <w:rFonts w:ascii="Arial" w:hAnsi="Arial" w:cs="Arial"/>
          <w:color w:val="000000"/>
          <w:sz w:val="20"/>
          <w:szCs w:val="20"/>
          <w:shd w:val="clear" w:color="auto" w:fill="FFFFFF"/>
        </w:rPr>
        <w:tab/>
        <w:t>UBE2D1,GZMB,IFIH1,CD207,TNFAIP3,TSPAN2,CASP5,VAV1,CLEC4D,NFKBID,FCER1A,PRF1,CASP4,MMP12,ADORA3</w:t>
      </w:r>
    </w:p>
    <w:p w:rsidR="00B92CA0" w:rsidRDefault="00B92CA0" w:rsidP="00B92CA0">
      <w:pPr>
        <w:rPr>
          <w:rFonts w:ascii="Arial" w:hAnsi="Arial" w:cs="Arial"/>
          <w:color w:val="000000"/>
          <w:sz w:val="20"/>
          <w:szCs w:val="20"/>
          <w:shd w:val="clear" w:color="auto" w:fill="FFFFFF"/>
        </w:rPr>
      </w:pPr>
      <w:r w:rsidRPr="001678A8">
        <w:rPr>
          <w:rFonts w:ascii="Arial" w:hAnsi="Arial" w:cs="Arial"/>
          <w:color w:val="000000"/>
          <w:sz w:val="20"/>
          <w:szCs w:val="20"/>
          <w:shd w:val="clear" w:color="auto" w:fill="FFFFFF"/>
        </w:rPr>
        <w:t>0.0466</w:t>
      </w:r>
      <w:r w:rsidRPr="001678A8">
        <w:rPr>
          <w:rFonts w:ascii="Arial" w:hAnsi="Arial" w:cs="Arial"/>
          <w:color w:val="000000"/>
          <w:sz w:val="20"/>
          <w:szCs w:val="20"/>
          <w:shd w:val="clear" w:color="auto" w:fill="FFFFFF"/>
        </w:rPr>
        <w:tab/>
        <w:t>25</w:t>
      </w:r>
      <w:r w:rsidRPr="001678A8">
        <w:rPr>
          <w:rFonts w:ascii="Arial" w:hAnsi="Arial" w:cs="Arial"/>
          <w:color w:val="000000"/>
          <w:sz w:val="20"/>
          <w:szCs w:val="20"/>
          <w:shd w:val="clear" w:color="auto" w:fill="FFFFFF"/>
        </w:rPr>
        <w:tab/>
        <w:t>4</w:t>
      </w:r>
      <w:r w:rsidRPr="001678A8">
        <w:rPr>
          <w:rFonts w:ascii="Arial" w:hAnsi="Arial" w:cs="Arial"/>
          <w:color w:val="000000"/>
          <w:sz w:val="20"/>
          <w:szCs w:val="20"/>
          <w:shd w:val="clear" w:color="auto" w:fill="FFFFFF"/>
        </w:rPr>
        <w:tab/>
        <w:t>0.16</w:t>
      </w:r>
      <w:r w:rsidRPr="001678A8">
        <w:rPr>
          <w:rFonts w:ascii="Arial" w:hAnsi="Arial" w:cs="Arial"/>
          <w:color w:val="000000"/>
          <w:sz w:val="20"/>
          <w:szCs w:val="20"/>
          <w:shd w:val="clear" w:color="auto" w:fill="FFFFFF"/>
        </w:rPr>
        <w:tab/>
        <w:t xml:space="preserve">   Natural killer cell mediated cytotoxicity</w:t>
      </w:r>
      <w:r w:rsidRPr="001678A8">
        <w:rPr>
          <w:rFonts w:ascii="Arial" w:hAnsi="Arial" w:cs="Arial"/>
          <w:color w:val="000000"/>
          <w:sz w:val="20"/>
          <w:szCs w:val="20"/>
          <w:shd w:val="clear" w:color="auto" w:fill="FFFFFF"/>
        </w:rPr>
        <w:tab/>
        <w:t>1</w:t>
      </w:r>
      <w:r w:rsidRPr="001678A8">
        <w:rPr>
          <w:rFonts w:ascii="Arial" w:hAnsi="Arial" w:cs="Arial"/>
          <w:color w:val="000000"/>
          <w:sz w:val="20"/>
          <w:szCs w:val="20"/>
          <w:shd w:val="clear" w:color="auto" w:fill="FFFFFF"/>
        </w:rPr>
        <w:tab/>
        <w:t>GZMB,TNFSF10,VAV1,PRF1</w:t>
      </w:r>
      <w:r>
        <w:rPr>
          <w:rFonts w:ascii="Arial" w:hAnsi="Arial" w:cs="Arial"/>
          <w:color w:val="000000"/>
          <w:sz w:val="20"/>
          <w:szCs w:val="20"/>
          <w:shd w:val="clear" w:color="auto" w:fill="FFFFFF"/>
        </w:rPr>
        <w:t xml:space="preserve"> </w:t>
      </w:r>
    </w:p>
    <w:p w:rsidR="00B92CA0" w:rsidRDefault="00B92CA0" w:rsidP="00B92CA0">
      <w:pPr>
        <w:rPr>
          <w:rFonts w:ascii="Arial" w:hAnsi="Arial" w:cs="Arial"/>
          <w:color w:val="000000"/>
          <w:sz w:val="20"/>
          <w:szCs w:val="20"/>
          <w:shd w:val="clear" w:color="auto" w:fill="FFFFFF"/>
        </w:rPr>
      </w:pPr>
    </w:p>
    <w:p w:rsidR="00461C95" w:rsidRDefault="00461C95" w:rsidP="005B4B1B">
      <w:pPr>
        <w:rPr>
          <w:rFonts w:ascii="Arial" w:hAnsi="Arial" w:cs="Arial"/>
          <w:color w:val="000000"/>
          <w:sz w:val="20"/>
          <w:szCs w:val="20"/>
          <w:shd w:val="clear" w:color="auto" w:fill="FFFFFF"/>
        </w:rPr>
      </w:pPr>
    </w:p>
    <w:p w:rsidR="00461C95" w:rsidRDefault="00232C57" w:rsidP="005B4B1B">
      <w:r>
        <w:rPr>
          <w:noProof/>
          <w:lang w:eastAsia="en-GB"/>
        </w:rPr>
        <w:drawing>
          <wp:inline distT="0" distB="0" distL="0" distR="0">
            <wp:extent cx="5731510" cy="766700"/>
            <wp:effectExtent l="0" t="0" r="2540" b="0"/>
            <wp:docPr id="41" name="Picture 41" descr="C:\Users\nz1413\AppData\Local\Microsoft\Windows\Temporary Internet Files\Content.Word\Morein12FoldChane4Classesgprofiler_results_1022526576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z1413\AppData\Local\Microsoft\Windows\Temporary Internet Files\Content.Word\Morein12FoldChane4Classesgprofiler_results_1022526576255..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1510" cy="766700"/>
                    </a:xfrm>
                    <a:prstGeom prst="rect">
                      <a:avLst/>
                    </a:prstGeom>
                    <a:noFill/>
                    <a:ln>
                      <a:noFill/>
                    </a:ln>
                  </pic:spPr>
                </pic:pic>
              </a:graphicData>
            </a:graphic>
          </wp:inline>
        </w:drawing>
      </w:r>
    </w:p>
    <w:p w:rsidR="00B92CA0" w:rsidRDefault="00B92CA0" w:rsidP="005B4B1B">
      <w:r>
        <w:t>Literature search</w:t>
      </w:r>
    </w:p>
    <w:p w:rsidR="00B92CA0" w:rsidRDefault="00B92CA0" w:rsidP="005B4B1B">
      <w:r>
        <w:rPr>
          <w:rFonts w:ascii="Arial" w:hAnsi="Arial" w:cs="Arial"/>
          <w:color w:val="222222"/>
          <w:sz w:val="20"/>
          <w:szCs w:val="20"/>
          <w:shd w:val="clear" w:color="auto" w:fill="FFFFFF"/>
        </w:rPr>
        <w:t>Senapati, J., Devasia, A.J., Alex, A.A., George, B., Albadainah, F., Khader, J., Salah, S. and Salem, A., Hematology/Oncology and Stem Cell Therapy.</w:t>
      </w:r>
    </w:p>
    <w:p w:rsidR="00B92CA0" w:rsidRPr="005B4B1B" w:rsidRDefault="00B92CA0" w:rsidP="005B4B1B">
      <w:r>
        <w:rPr>
          <w:rFonts w:ascii="Arial" w:hAnsi="Arial" w:cs="Arial"/>
          <w:color w:val="505050"/>
          <w:sz w:val="27"/>
          <w:szCs w:val="27"/>
        </w:rPr>
        <w:t>“For example, in asthma, NK cells contribute towards the progress of T cell mediated allergic airway response during allergen specific sensitization phase.</w:t>
      </w:r>
      <w:bookmarkStart w:id="16" w:name="bb0190"/>
      <w:r>
        <w:fldChar w:fldCharType="begin"/>
      </w:r>
      <w:r>
        <w:instrText xml:space="preserve"> HYPERLINK "https://www.sciencedirect.com/science/article/pii/S1658387614001083" \l "b0190" </w:instrText>
      </w:r>
      <w:r>
        <w:fldChar w:fldCharType="separate"/>
      </w:r>
      <w:r>
        <w:rPr>
          <w:rStyle w:val="Hyperlink"/>
          <w:rFonts w:ascii="Arial" w:hAnsi="Arial" w:cs="Arial"/>
          <w:color w:val="007398"/>
          <w:sz w:val="27"/>
          <w:szCs w:val="27"/>
          <w:u w:val="none"/>
          <w:vertAlign w:val="superscript"/>
        </w:rPr>
        <w:t>38,39</w:t>
      </w:r>
      <w:r>
        <w:fldChar w:fldCharType="end"/>
      </w:r>
      <w:bookmarkEnd w:id="16"/>
      <w:r>
        <w:rPr>
          <w:rFonts w:ascii="Arial" w:hAnsi="Arial" w:cs="Arial"/>
          <w:color w:val="505050"/>
          <w:sz w:val="27"/>
          <w:szCs w:val="27"/>
        </w:rPr>
        <w:t> Existing evidence also suggests that NK cells are involved in resolving acute allergic airway inflammation.”</w:t>
      </w:r>
    </w:p>
    <w:sectPr w:rsidR="00B92CA0" w:rsidRPr="005B4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2247F9"/>
    <w:multiLevelType w:val="hybridMultilevel"/>
    <w:tmpl w:val="C11A9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C9"/>
    <w:rsid w:val="001678A8"/>
    <w:rsid w:val="001F3256"/>
    <w:rsid w:val="0021205A"/>
    <w:rsid w:val="00220394"/>
    <w:rsid w:val="00232C57"/>
    <w:rsid w:val="002B2FCD"/>
    <w:rsid w:val="003C5E7E"/>
    <w:rsid w:val="003F02CD"/>
    <w:rsid w:val="00437643"/>
    <w:rsid w:val="00456850"/>
    <w:rsid w:val="00461C95"/>
    <w:rsid w:val="004D3CB6"/>
    <w:rsid w:val="00557E37"/>
    <w:rsid w:val="005B4B1B"/>
    <w:rsid w:val="005C3FC9"/>
    <w:rsid w:val="0069437D"/>
    <w:rsid w:val="00736E23"/>
    <w:rsid w:val="007E32D8"/>
    <w:rsid w:val="00905E2B"/>
    <w:rsid w:val="009A126A"/>
    <w:rsid w:val="00A224C9"/>
    <w:rsid w:val="00B92CA0"/>
    <w:rsid w:val="00BB17B8"/>
    <w:rsid w:val="00BB3FDB"/>
    <w:rsid w:val="00BE1F8E"/>
    <w:rsid w:val="00BF3D3B"/>
    <w:rsid w:val="00C04753"/>
    <w:rsid w:val="00C622C3"/>
    <w:rsid w:val="00CA3AE3"/>
    <w:rsid w:val="00CB3DDA"/>
    <w:rsid w:val="00CC495E"/>
    <w:rsid w:val="00D33074"/>
    <w:rsid w:val="00D34A68"/>
    <w:rsid w:val="00D37984"/>
    <w:rsid w:val="00D65AA5"/>
    <w:rsid w:val="00DB6BC9"/>
    <w:rsid w:val="00DC110F"/>
    <w:rsid w:val="00EB432D"/>
    <w:rsid w:val="00F131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985C1-DA5C-427E-AF0C-63CD3CD8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43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943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FC9"/>
    <w:rPr>
      <w:color w:val="0563C1" w:themeColor="hyperlink"/>
      <w:u w:val="single"/>
    </w:rPr>
  </w:style>
  <w:style w:type="paragraph" w:styleId="Caption">
    <w:name w:val="caption"/>
    <w:basedOn w:val="Normal"/>
    <w:next w:val="Normal"/>
    <w:uiPriority w:val="35"/>
    <w:unhideWhenUsed/>
    <w:qFormat/>
    <w:rsid w:val="00A224C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D6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5AA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65AA5"/>
    <w:rPr>
      <w:rFonts w:ascii="Courier New" w:eastAsia="Times New Roman" w:hAnsi="Courier New" w:cs="Courier New"/>
      <w:sz w:val="20"/>
      <w:szCs w:val="20"/>
    </w:rPr>
  </w:style>
  <w:style w:type="paragraph" w:styleId="ListParagraph">
    <w:name w:val="List Paragraph"/>
    <w:basedOn w:val="Normal"/>
    <w:uiPriority w:val="34"/>
    <w:qFormat/>
    <w:rsid w:val="00EB432D"/>
    <w:pPr>
      <w:ind w:left="720"/>
      <w:contextualSpacing/>
    </w:pPr>
  </w:style>
  <w:style w:type="character" w:customStyle="1" w:styleId="Heading1Char">
    <w:name w:val="Heading 1 Char"/>
    <w:basedOn w:val="DefaultParagraphFont"/>
    <w:link w:val="Heading1"/>
    <w:uiPriority w:val="9"/>
    <w:rsid w:val="006943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437D"/>
    <w:pPr>
      <w:outlineLvl w:val="9"/>
    </w:pPr>
    <w:rPr>
      <w:lang w:val="en-US"/>
    </w:rPr>
  </w:style>
  <w:style w:type="paragraph" w:styleId="TableofFigures">
    <w:name w:val="table of figures"/>
    <w:basedOn w:val="Normal"/>
    <w:next w:val="Normal"/>
    <w:uiPriority w:val="99"/>
    <w:unhideWhenUsed/>
    <w:rsid w:val="0069437D"/>
    <w:pPr>
      <w:spacing w:after="0"/>
    </w:pPr>
  </w:style>
  <w:style w:type="paragraph" w:styleId="TOC1">
    <w:name w:val="toc 1"/>
    <w:basedOn w:val="Normal"/>
    <w:next w:val="Normal"/>
    <w:autoRedefine/>
    <w:uiPriority w:val="39"/>
    <w:unhideWhenUsed/>
    <w:rsid w:val="0069437D"/>
    <w:pPr>
      <w:spacing w:after="100"/>
    </w:pPr>
  </w:style>
  <w:style w:type="character" w:customStyle="1" w:styleId="Heading2Char">
    <w:name w:val="Heading 2 Char"/>
    <w:basedOn w:val="DefaultParagraphFont"/>
    <w:link w:val="Heading2"/>
    <w:uiPriority w:val="9"/>
    <w:semiHidden/>
    <w:rsid w:val="0069437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943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72737">
      <w:bodyDiv w:val="1"/>
      <w:marLeft w:val="0"/>
      <w:marRight w:val="0"/>
      <w:marTop w:val="0"/>
      <w:marBottom w:val="0"/>
      <w:divBdr>
        <w:top w:val="none" w:sz="0" w:space="0" w:color="auto"/>
        <w:left w:val="none" w:sz="0" w:space="0" w:color="auto"/>
        <w:bottom w:val="none" w:sz="0" w:space="0" w:color="auto"/>
        <w:right w:val="none" w:sz="0" w:space="0" w:color="auto"/>
      </w:divBdr>
    </w:div>
    <w:div w:id="365370108">
      <w:bodyDiv w:val="1"/>
      <w:marLeft w:val="0"/>
      <w:marRight w:val="0"/>
      <w:marTop w:val="0"/>
      <w:marBottom w:val="0"/>
      <w:divBdr>
        <w:top w:val="none" w:sz="0" w:space="0" w:color="auto"/>
        <w:left w:val="none" w:sz="0" w:space="0" w:color="auto"/>
        <w:bottom w:val="none" w:sz="0" w:space="0" w:color="auto"/>
        <w:right w:val="none" w:sz="0" w:space="0" w:color="auto"/>
      </w:divBdr>
    </w:div>
    <w:div w:id="644159387">
      <w:bodyDiv w:val="1"/>
      <w:marLeft w:val="0"/>
      <w:marRight w:val="0"/>
      <w:marTop w:val="0"/>
      <w:marBottom w:val="0"/>
      <w:divBdr>
        <w:top w:val="none" w:sz="0" w:space="0" w:color="auto"/>
        <w:left w:val="none" w:sz="0" w:space="0" w:color="auto"/>
        <w:bottom w:val="none" w:sz="0" w:space="0" w:color="auto"/>
        <w:right w:val="none" w:sz="0" w:space="0" w:color="auto"/>
      </w:divBdr>
    </w:div>
    <w:div w:id="710809051">
      <w:bodyDiv w:val="1"/>
      <w:marLeft w:val="0"/>
      <w:marRight w:val="0"/>
      <w:marTop w:val="0"/>
      <w:marBottom w:val="0"/>
      <w:divBdr>
        <w:top w:val="none" w:sz="0" w:space="0" w:color="auto"/>
        <w:left w:val="none" w:sz="0" w:space="0" w:color="auto"/>
        <w:bottom w:val="none" w:sz="0" w:space="0" w:color="auto"/>
        <w:right w:val="none" w:sz="0" w:space="0" w:color="auto"/>
      </w:divBdr>
    </w:div>
    <w:div w:id="785777353">
      <w:bodyDiv w:val="1"/>
      <w:marLeft w:val="0"/>
      <w:marRight w:val="0"/>
      <w:marTop w:val="0"/>
      <w:marBottom w:val="0"/>
      <w:divBdr>
        <w:top w:val="none" w:sz="0" w:space="0" w:color="auto"/>
        <w:left w:val="none" w:sz="0" w:space="0" w:color="auto"/>
        <w:bottom w:val="none" w:sz="0" w:space="0" w:color="auto"/>
        <w:right w:val="none" w:sz="0" w:space="0" w:color="auto"/>
      </w:divBdr>
    </w:div>
    <w:div w:id="839468147">
      <w:bodyDiv w:val="1"/>
      <w:marLeft w:val="0"/>
      <w:marRight w:val="0"/>
      <w:marTop w:val="0"/>
      <w:marBottom w:val="0"/>
      <w:divBdr>
        <w:top w:val="none" w:sz="0" w:space="0" w:color="auto"/>
        <w:left w:val="none" w:sz="0" w:space="0" w:color="auto"/>
        <w:bottom w:val="none" w:sz="0" w:space="0" w:color="auto"/>
        <w:right w:val="none" w:sz="0" w:space="0" w:color="auto"/>
      </w:divBdr>
    </w:div>
    <w:div w:id="993219730">
      <w:bodyDiv w:val="1"/>
      <w:marLeft w:val="0"/>
      <w:marRight w:val="0"/>
      <w:marTop w:val="0"/>
      <w:marBottom w:val="0"/>
      <w:divBdr>
        <w:top w:val="none" w:sz="0" w:space="0" w:color="auto"/>
        <w:left w:val="none" w:sz="0" w:space="0" w:color="auto"/>
        <w:bottom w:val="none" w:sz="0" w:space="0" w:color="auto"/>
        <w:right w:val="none" w:sz="0" w:space="0" w:color="auto"/>
      </w:divBdr>
    </w:div>
    <w:div w:id="1359937994">
      <w:bodyDiv w:val="1"/>
      <w:marLeft w:val="0"/>
      <w:marRight w:val="0"/>
      <w:marTop w:val="0"/>
      <w:marBottom w:val="0"/>
      <w:divBdr>
        <w:top w:val="none" w:sz="0" w:space="0" w:color="auto"/>
        <w:left w:val="none" w:sz="0" w:space="0" w:color="auto"/>
        <w:bottom w:val="none" w:sz="0" w:space="0" w:color="auto"/>
        <w:right w:val="none" w:sz="0" w:space="0" w:color="auto"/>
      </w:divBdr>
    </w:div>
    <w:div w:id="1524704719">
      <w:bodyDiv w:val="1"/>
      <w:marLeft w:val="0"/>
      <w:marRight w:val="0"/>
      <w:marTop w:val="0"/>
      <w:marBottom w:val="0"/>
      <w:divBdr>
        <w:top w:val="none" w:sz="0" w:space="0" w:color="auto"/>
        <w:left w:val="none" w:sz="0" w:space="0" w:color="auto"/>
        <w:bottom w:val="none" w:sz="0" w:space="0" w:color="auto"/>
        <w:right w:val="none" w:sz="0" w:space="0" w:color="auto"/>
      </w:divBdr>
    </w:div>
    <w:div w:id="1641350061">
      <w:bodyDiv w:val="1"/>
      <w:marLeft w:val="0"/>
      <w:marRight w:val="0"/>
      <w:marTop w:val="0"/>
      <w:marBottom w:val="0"/>
      <w:divBdr>
        <w:top w:val="none" w:sz="0" w:space="0" w:color="auto"/>
        <w:left w:val="none" w:sz="0" w:space="0" w:color="auto"/>
        <w:bottom w:val="none" w:sz="0" w:space="0" w:color="auto"/>
        <w:right w:val="none" w:sz="0" w:space="0" w:color="auto"/>
      </w:divBdr>
    </w:div>
    <w:div w:id="1647322499">
      <w:bodyDiv w:val="1"/>
      <w:marLeft w:val="0"/>
      <w:marRight w:val="0"/>
      <w:marTop w:val="0"/>
      <w:marBottom w:val="0"/>
      <w:divBdr>
        <w:top w:val="none" w:sz="0" w:space="0" w:color="auto"/>
        <w:left w:val="none" w:sz="0" w:space="0" w:color="auto"/>
        <w:bottom w:val="none" w:sz="0" w:space="0" w:color="auto"/>
        <w:right w:val="none" w:sz="0" w:space="0" w:color="auto"/>
      </w:divBdr>
    </w:div>
    <w:div w:id="2035837674">
      <w:bodyDiv w:val="1"/>
      <w:marLeft w:val="0"/>
      <w:marRight w:val="0"/>
      <w:marTop w:val="0"/>
      <w:marBottom w:val="0"/>
      <w:divBdr>
        <w:top w:val="none" w:sz="0" w:space="0" w:color="auto"/>
        <w:left w:val="none" w:sz="0" w:space="0" w:color="auto"/>
        <w:bottom w:val="none" w:sz="0" w:space="0" w:color="auto"/>
        <w:right w:val="none" w:sz="0" w:space="0" w:color="auto"/>
      </w:divBdr>
    </w:div>
    <w:div w:id="204285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biit.cs.ut.ee/gprofiler/index.cgi?organism=hsapiens&amp;sort_by_structure=1&amp;significant=1&amp;output=txt&amp;ordered_query=0&amp;user_thr=1.00&amp;query=FLOT1+REL+RNF135+TLR7"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amigo.geneontology.org/amigo/term/GO:0032648"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C4D57-6C26-46A2-B4B4-410D63776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3018</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20187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Zounemat Kermani, Nazanin</dc:creator>
  <cp:keywords/>
  <dc:description/>
  <cp:lastModifiedBy>Zounemat Kermani, Nazanin</cp:lastModifiedBy>
  <cp:revision>2</cp:revision>
  <dcterms:created xsi:type="dcterms:W3CDTF">2018-02-10T23:47:00Z</dcterms:created>
  <dcterms:modified xsi:type="dcterms:W3CDTF">2018-02-10T23:47:00Z</dcterms:modified>
</cp:coreProperties>
</file>