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943" w:val="left" w:leader="none"/>
        </w:tabs>
        <w:spacing w:line="240" w:lineRule="auto"/>
        <w:ind w:left="60" w:right="0" w:firstLine="0"/>
        <w:rPr>
          <w:position w:val="13"/>
          <w:sz w:val="20"/>
        </w:rPr>
      </w:pPr>
      <w:r>
        <w:rPr>
          <w:sz w:val="20"/>
        </w:rPr>
        <w:drawing>
          <wp:inline distT="0" distB="0" distL="0" distR="0">
            <wp:extent cx="1962178" cy="61264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2178" cy="61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3"/>
          <w:sz w:val="20"/>
        </w:rPr>
        <w:drawing>
          <wp:inline distT="0" distB="0" distL="0" distR="0">
            <wp:extent cx="583262" cy="49834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262" cy="49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3"/>
          <w:sz w:val="20"/>
        </w:rPr>
      </w:r>
    </w:p>
    <w:p>
      <w:pPr>
        <w:pStyle w:val="Heading1"/>
        <w:spacing w:before="49"/>
        <w:ind w:left="991"/>
        <w:rPr>
          <w:u w:val="none"/>
        </w:rPr>
      </w:pPr>
      <w:r>
        <w:rPr>
          <w:u w:val="single"/>
        </w:rPr>
        <w:t>Documents</w:t>
      </w:r>
      <w:r>
        <w:rPr>
          <w:spacing w:val="-6"/>
          <w:u w:val="single"/>
        </w:rPr>
        <w:t> </w:t>
      </w:r>
      <w:r>
        <w:rPr>
          <w:u w:val="single"/>
        </w:rPr>
        <w:t>nécessaires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pour:</w:t>
      </w: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210"/>
        <w:ind w:left="0" w:firstLine="0"/>
        <w:rPr>
          <w:b/>
        </w:rPr>
      </w:pPr>
    </w:p>
    <w:p>
      <w:pPr>
        <w:spacing w:before="0"/>
        <w:ind w:left="0" w:right="5310" w:firstLine="0"/>
        <w:jc w:val="center"/>
        <w:rPr>
          <w:b/>
          <w:sz w:val="24"/>
        </w:rPr>
      </w:pPr>
      <w:r>
        <w:rPr>
          <w:b/>
          <w:sz w:val="24"/>
        </w:rPr>
        <w:t>A-</w:t>
      </w:r>
      <w:r>
        <w:rPr>
          <w:b/>
          <w:spacing w:val="41"/>
          <w:sz w:val="24"/>
        </w:rPr>
        <w:t> </w:t>
      </w:r>
      <w:r>
        <w:rPr>
          <w:b/>
          <w:sz w:val="24"/>
          <w:u w:val="single"/>
        </w:rPr>
        <w:t>Déclaration de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mariage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75" w:after="0"/>
        <w:ind w:left="182" w:right="5280" w:hanging="182"/>
        <w:jc w:val="center"/>
        <w:rPr>
          <w:b/>
          <w:sz w:val="24"/>
        </w:rPr>
      </w:pPr>
      <w:r>
        <w:rPr>
          <w:sz w:val="24"/>
        </w:rPr>
        <w:t>Copie</w:t>
      </w:r>
      <w:r>
        <w:rPr>
          <w:spacing w:val="1"/>
          <w:sz w:val="24"/>
        </w:rPr>
        <w:t> </w:t>
      </w:r>
      <w:r>
        <w:rPr>
          <w:sz w:val="24"/>
        </w:rPr>
        <w:t>légalisée</w:t>
      </w:r>
      <w:r>
        <w:rPr>
          <w:spacing w:val="-4"/>
          <w:sz w:val="24"/>
        </w:rPr>
        <w:t> </w:t>
      </w:r>
      <w:r>
        <w:rPr>
          <w:sz w:val="24"/>
        </w:rPr>
        <w:t>de l’acte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mariage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43" w:after="0"/>
        <w:ind w:left="1173" w:right="0" w:hanging="182"/>
        <w:jc w:val="left"/>
        <w:rPr>
          <w:sz w:val="24"/>
        </w:rPr>
      </w:pPr>
      <w:r>
        <w:rPr>
          <w:sz w:val="24"/>
        </w:rPr>
        <w:t>Copie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CNI</w:t>
      </w:r>
      <w:r>
        <w:rPr>
          <w:spacing w:val="-1"/>
          <w:sz w:val="24"/>
        </w:rPr>
        <w:t> </w:t>
      </w:r>
      <w:r>
        <w:rPr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conjoint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42" w:after="0"/>
        <w:ind w:left="1173" w:right="0" w:hanging="182"/>
        <w:jc w:val="left"/>
        <w:rPr>
          <w:sz w:val="24"/>
        </w:rPr>
      </w:pPr>
      <w:r>
        <w:rPr>
          <w:sz w:val="24"/>
        </w:rPr>
        <w:t>Extrait de</w:t>
      </w:r>
      <w:r>
        <w:rPr>
          <w:spacing w:val="-5"/>
          <w:sz w:val="24"/>
        </w:rPr>
        <w:t> </w:t>
      </w:r>
      <w:r>
        <w:rPr>
          <w:sz w:val="24"/>
        </w:rPr>
        <w:t>naissance</w:t>
      </w:r>
      <w:r>
        <w:rPr>
          <w:spacing w:val="-5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conjoint</w:t>
      </w:r>
    </w:p>
    <w:p>
      <w:pPr>
        <w:pStyle w:val="BodyText"/>
        <w:ind w:left="0" w:firstLine="0"/>
      </w:pPr>
    </w:p>
    <w:p>
      <w:pPr>
        <w:pStyle w:val="BodyText"/>
        <w:spacing w:before="209"/>
        <w:ind w:left="0" w:firstLine="0"/>
      </w:pPr>
    </w:p>
    <w:p>
      <w:pPr>
        <w:pStyle w:val="Heading1"/>
        <w:ind w:left="1231"/>
        <w:rPr>
          <w:u w:val="none"/>
        </w:rPr>
      </w:pPr>
      <w:r>
        <w:rPr>
          <w:u w:val="none"/>
        </w:rPr>
        <w:t>B-</w:t>
      </w:r>
      <w:r>
        <w:rPr>
          <w:spacing w:val="-5"/>
          <w:u w:val="none"/>
        </w:rPr>
        <w:t> </w:t>
      </w:r>
      <w:r>
        <w:rPr>
          <w:u w:val="single"/>
        </w:rPr>
        <w:t>Déclaration de</w:t>
      </w:r>
      <w:r>
        <w:rPr>
          <w:spacing w:val="-2"/>
          <w:u w:val="single"/>
        </w:rPr>
        <w:t> </w:t>
      </w:r>
      <w:r>
        <w:rPr>
          <w:u w:val="single"/>
        </w:rPr>
        <w:t>divorce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38" w:after="0"/>
        <w:ind w:left="1173" w:right="0" w:hanging="182"/>
        <w:jc w:val="left"/>
        <w:rPr>
          <w:b/>
          <w:sz w:val="24"/>
        </w:rPr>
      </w:pPr>
      <w:r>
        <w:rPr>
          <w:sz w:val="24"/>
        </w:rPr>
        <w:t>Copie légalisée</w:t>
      </w:r>
      <w:r>
        <w:rPr>
          <w:spacing w:val="-4"/>
          <w:sz w:val="24"/>
        </w:rPr>
        <w:t> </w:t>
      </w:r>
      <w:r>
        <w:rPr>
          <w:sz w:val="24"/>
        </w:rPr>
        <w:t>de l’acte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divorce</w:t>
      </w:r>
    </w:p>
    <w:p>
      <w:pPr>
        <w:pStyle w:val="BodyText"/>
        <w:ind w:left="0" w:firstLine="0"/>
      </w:pPr>
    </w:p>
    <w:p>
      <w:pPr>
        <w:pStyle w:val="BodyText"/>
        <w:spacing w:before="214"/>
        <w:ind w:left="0" w:firstLine="0"/>
      </w:pPr>
    </w:p>
    <w:p>
      <w:pPr>
        <w:pStyle w:val="Heading1"/>
        <w:rPr>
          <w:u w:val="none"/>
        </w:rPr>
      </w:pPr>
      <w:r>
        <w:rPr>
          <w:u w:val="none"/>
        </w:rPr>
        <w:t>B-</w:t>
      </w:r>
      <w:r>
        <w:rPr>
          <w:spacing w:val="51"/>
          <w:u w:val="none"/>
        </w:rPr>
        <w:t> </w:t>
      </w:r>
      <w:r>
        <w:rPr>
          <w:u w:val="single"/>
        </w:rPr>
        <w:t>Déclaration</w:t>
      </w:r>
      <w:r>
        <w:rPr>
          <w:spacing w:val="1"/>
          <w:u w:val="single"/>
        </w:rPr>
        <w:t> </w:t>
      </w:r>
      <w:r>
        <w:rPr>
          <w:u w:val="single"/>
        </w:rPr>
        <w:t>de naissance</w:t>
      </w:r>
      <w:r>
        <w:rPr>
          <w:spacing w:val="3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175" w:after="0"/>
        <w:ind w:left="1173" w:right="0" w:hanging="182"/>
        <w:jc w:val="left"/>
        <w:rPr>
          <w:b/>
          <w:sz w:val="24"/>
        </w:rPr>
      </w:pPr>
      <w:r>
        <w:rPr>
          <w:sz w:val="24"/>
        </w:rPr>
        <w:t>Extrait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l’acte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naissance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43" w:after="0"/>
        <w:ind w:left="1173" w:right="0" w:hanging="182"/>
        <w:jc w:val="left"/>
        <w:rPr>
          <w:sz w:val="24"/>
        </w:rPr>
      </w:pPr>
      <w:r>
        <w:rPr>
          <w:sz w:val="24"/>
        </w:rPr>
        <w:t>Certificat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vie</w:t>
      </w:r>
      <w:r>
        <w:rPr>
          <w:spacing w:val="2"/>
          <w:sz w:val="24"/>
        </w:rPr>
        <w:t> </w:t>
      </w:r>
      <w:r>
        <w:rPr>
          <w:sz w:val="24"/>
        </w:rPr>
        <w:t>individuelle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collective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43" w:after="0"/>
        <w:ind w:left="1173" w:right="0" w:hanging="182"/>
        <w:jc w:val="left"/>
        <w:rPr>
          <w:sz w:val="24"/>
        </w:rPr>
      </w:pPr>
      <w:r>
        <w:rPr>
          <w:sz w:val="24"/>
        </w:rPr>
        <w:t>Avis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naissance</w:t>
      </w:r>
      <w:r>
        <w:rPr>
          <w:spacing w:val="-4"/>
          <w:sz w:val="24"/>
        </w:rPr>
        <w:t> </w:t>
      </w:r>
      <w:r>
        <w:rPr>
          <w:sz w:val="24"/>
        </w:rPr>
        <w:t>du médecin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(facultatif)</w:t>
      </w:r>
    </w:p>
    <w:p>
      <w:pPr>
        <w:pStyle w:val="BodyText"/>
        <w:ind w:left="0" w:firstLine="0"/>
      </w:pPr>
    </w:p>
    <w:p>
      <w:pPr>
        <w:pStyle w:val="BodyText"/>
        <w:spacing w:before="209"/>
        <w:ind w:left="0" w:firstLine="0"/>
      </w:pPr>
    </w:p>
    <w:p>
      <w:pPr>
        <w:pStyle w:val="Heading1"/>
        <w:rPr>
          <w:u w:val="none"/>
        </w:rPr>
      </w:pPr>
      <w:r>
        <w:rPr>
          <w:u w:val="none"/>
        </w:rPr>
        <w:t>C-</w:t>
      </w:r>
      <w:r>
        <w:rPr>
          <w:spacing w:val="42"/>
          <w:u w:val="none"/>
        </w:rPr>
        <w:t> </w:t>
      </w:r>
      <w:r>
        <w:rPr>
          <w:u w:val="single"/>
        </w:rPr>
        <w:t>Allocations</w:t>
      </w:r>
      <w:r>
        <w:rPr>
          <w:spacing w:val="-2"/>
          <w:u w:val="single"/>
        </w:rPr>
        <w:t> </w:t>
      </w:r>
      <w:r>
        <w:rPr>
          <w:u w:val="single"/>
        </w:rPr>
        <w:t>familiales</w:t>
      </w:r>
      <w:r>
        <w:rPr>
          <w:spacing w:val="-2"/>
          <w:u w:val="single"/>
        </w:rPr>
        <w:t> </w:t>
      </w:r>
      <w:r>
        <w:rPr>
          <w:u w:val="single"/>
        </w:rPr>
        <w:t>pour</w:t>
      </w:r>
      <w:r>
        <w:rPr>
          <w:spacing w:val="-5"/>
          <w:u w:val="single"/>
        </w:rPr>
        <w:t> </w:t>
      </w:r>
      <w:r>
        <w:rPr>
          <w:u w:val="single"/>
        </w:rPr>
        <w:t>femmes</w:t>
      </w:r>
      <w:r>
        <w:rPr>
          <w:spacing w:val="-2"/>
          <w:u w:val="single"/>
        </w:rPr>
        <w:t> </w:t>
      </w:r>
      <w:r>
        <w:rPr>
          <w:u w:val="single"/>
        </w:rPr>
        <w:t>veuves</w:t>
      </w:r>
      <w:r>
        <w:rPr>
          <w:spacing w:val="-2"/>
          <w:u w:val="single"/>
        </w:rPr>
        <w:t> </w:t>
      </w:r>
      <w:r>
        <w:rPr>
          <w:u w:val="single"/>
        </w:rPr>
        <w:t>ou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divorcées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180" w:after="0"/>
        <w:ind w:left="1173" w:right="0" w:hanging="182"/>
        <w:jc w:val="left"/>
        <w:rPr>
          <w:b/>
          <w:sz w:val="24"/>
        </w:rPr>
      </w:pPr>
      <w:r>
        <w:rPr>
          <w:sz w:val="24"/>
        </w:rPr>
        <w:t>Demande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manuscrite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38" w:after="0"/>
        <w:ind w:left="1173" w:right="0" w:hanging="182"/>
        <w:jc w:val="left"/>
        <w:rPr>
          <w:sz w:val="24"/>
          <w:szCs w:val="24"/>
        </w:rPr>
      </w:pPr>
      <w:r>
        <w:rPr>
          <w:spacing w:val="-6"/>
          <w:sz w:val="24"/>
          <w:szCs w:val="24"/>
        </w:rPr>
        <w:t>Attestation de</w:t>
      </w:r>
      <w:r>
        <w:rPr>
          <w:spacing w:val="-2"/>
          <w:sz w:val="24"/>
          <w:szCs w:val="24"/>
        </w:rPr>
        <w:t> </w:t>
      </w:r>
      <w:r>
        <w:rPr>
          <w:spacing w:val="-6"/>
          <w:sz w:val="24"/>
          <w:szCs w:val="24"/>
        </w:rPr>
        <w:t>prise</w:t>
      </w:r>
      <w:r>
        <w:rPr>
          <w:spacing w:val="-2"/>
          <w:sz w:val="24"/>
          <w:szCs w:val="24"/>
        </w:rPr>
        <w:t> </w:t>
      </w:r>
      <w:r>
        <w:rPr>
          <w:spacing w:val="-6"/>
          <w:sz w:val="24"/>
          <w:szCs w:val="24"/>
        </w:rPr>
        <w:t>en</w:t>
      </w:r>
      <w:r>
        <w:rPr>
          <w:spacing w:val="-5"/>
          <w:sz w:val="24"/>
          <w:szCs w:val="24"/>
        </w:rPr>
        <w:t> </w:t>
      </w:r>
      <w:r>
        <w:rPr>
          <w:spacing w:val="-6"/>
          <w:sz w:val="24"/>
          <w:szCs w:val="24"/>
        </w:rPr>
        <w:t>charge</w:t>
      </w:r>
      <w:r>
        <w:rPr>
          <w:spacing w:val="-2"/>
          <w:sz w:val="24"/>
          <w:szCs w:val="24"/>
        </w:rPr>
        <w:t> </w:t>
      </w:r>
      <w:r>
        <w:rPr>
          <w:spacing w:val="-6"/>
          <w:sz w:val="24"/>
          <w:szCs w:val="24"/>
        </w:rPr>
        <w:t>(</w:t>
      </w:r>
      <w:r>
        <w:rPr>
          <w:spacing w:val="6"/>
          <w:sz w:val="24"/>
          <w:szCs w:val="24"/>
        </w:rPr>
        <w:t> </w:t>
      </w:r>
      <w:r>
        <w:rPr>
          <w:spacing w:val="-6"/>
          <w:sz w:val="24"/>
          <w:szCs w:val="24"/>
          <w:rtl/>
        </w:rPr>
        <w:t>الحضانة</w:t>
      </w:r>
      <w:r>
        <w:rPr>
          <w:spacing w:val="-3"/>
          <w:sz w:val="24"/>
          <w:szCs w:val="24"/>
        </w:rPr>
        <w:t> </w:t>
      </w:r>
      <w:r>
        <w:rPr>
          <w:spacing w:val="-6"/>
          <w:sz w:val="24"/>
          <w:szCs w:val="24"/>
          <w:rtl/>
        </w:rPr>
        <w:t>شهادة</w:t>
      </w:r>
      <w:r>
        <w:rPr>
          <w:spacing w:val="3"/>
          <w:sz w:val="24"/>
          <w:szCs w:val="24"/>
        </w:rPr>
        <w:t> </w:t>
      </w:r>
      <w:r>
        <w:rPr>
          <w:spacing w:val="-10"/>
          <w:sz w:val="24"/>
          <w:szCs w:val="24"/>
        </w:rPr>
        <w:t>)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42" w:after="0"/>
        <w:ind w:left="1173" w:right="0" w:hanging="182"/>
        <w:jc w:val="left"/>
        <w:rPr>
          <w:sz w:val="24"/>
        </w:rPr>
      </w:pPr>
      <w:r>
        <w:rPr>
          <w:sz w:val="24"/>
        </w:rPr>
        <w:t>copie légalisée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l’acte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divorce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43" w:after="0"/>
        <w:ind w:left="1173" w:right="0" w:hanging="182"/>
        <w:jc w:val="left"/>
        <w:rPr>
          <w:sz w:val="24"/>
        </w:rPr>
      </w:pPr>
      <w:r>
        <w:rPr>
          <w:sz w:val="24"/>
        </w:rPr>
        <w:t>Déclaration</w:t>
      </w:r>
      <w:r>
        <w:rPr>
          <w:spacing w:val="-10"/>
          <w:sz w:val="24"/>
        </w:rPr>
        <w:t> </w:t>
      </w:r>
      <w:r>
        <w:rPr>
          <w:sz w:val="24"/>
        </w:rPr>
        <w:t>sur</w:t>
      </w:r>
      <w:r>
        <w:rPr>
          <w:spacing w:val="4"/>
          <w:sz w:val="24"/>
        </w:rPr>
        <w:t> </w:t>
      </w:r>
      <w:r>
        <w:rPr>
          <w:sz w:val="24"/>
        </w:rPr>
        <w:t>l’honneur</w:t>
      </w:r>
      <w:r>
        <w:rPr>
          <w:spacing w:val="-4"/>
          <w:sz w:val="24"/>
        </w:rPr>
        <w:t> </w:t>
      </w:r>
      <w:r>
        <w:rPr>
          <w:sz w:val="24"/>
        </w:rPr>
        <w:t>(imprimé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l’OFPPT)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42" w:after="0"/>
        <w:ind w:left="1173" w:right="0" w:hanging="182"/>
        <w:jc w:val="left"/>
        <w:rPr>
          <w:b/>
          <w:sz w:val="24"/>
        </w:rPr>
      </w:pPr>
      <w:r>
        <w:rPr>
          <w:sz w:val="24"/>
        </w:rPr>
        <w:t>Extrait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l’acte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naissance</w:t>
      </w:r>
      <w:r>
        <w:rPr>
          <w:spacing w:val="-4"/>
          <w:sz w:val="24"/>
        </w:rPr>
        <w:t> </w:t>
      </w:r>
      <w:r>
        <w:rPr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enfants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38" w:after="0"/>
        <w:ind w:left="1173" w:right="0" w:hanging="182"/>
        <w:jc w:val="left"/>
        <w:rPr>
          <w:sz w:val="24"/>
        </w:rPr>
      </w:pPr>
      <w:r>
        <w:rPr>
          <w:sz w:val="24"/>
        </w:rPr>
        <w:t>Certificat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vie individuelle</w:t>
      </w:r>
      <w:r>
        <w:rPr>
          <w:spacing w:val="-4"/>
          <w:sz w:val="24"/>
        </w:rPr>
        <w:t> </w:t>
      </w:r>
      <w:r>
        <w:rPr>
          <w:sz w:val="24"/>
        </w:rPr>
        <w:t>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collective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43" w:after="0"/>
        <w:ind w:left="1173" w:right="0" w:hanging="182"/>
        <w:jc w:val="left"/>
        <w:rPr>
          <w:sz w:val="24"/>
        </w:rPr>
      </w:pPr>
      <w:r>
        <w:rPr>
          <w:sz w:val="24"/>
        </w:rPr>
        <w:t>Certificat</w:t>
      </w:r>
      <w:r>
        <w:rPr>
          <w:spacing w:val="2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travail</w:t>
      </w:r>
      <w:r>
        <w:rPr>
          <w:spacing w:val="-7"/>
          <w:sz w:val="24"/>
        </w:rPr>
        <w:t> </w:t>
      </w:r>
      <w:r>
        <w:rPr>
          <w:sz w:val="24"/>
        </w:rPr>
        <w:t>du</w:t>
      </w:r>
      <w:r>
        <w:rPr>
          <w:spacing w:val="-2"/>
          <w:sz w:val="24"/>
        </w:rPr>
        <w:t> </w:t>
      </w:r>
      <w:r>
        <w:rPr>
          <w:sz w:val="24"/>
        </w:rPr>
        <w:t>conjoint</w:t>
      </w:r>
      <w:r>
        <w:rPr>
          <w:spacing w:val="3"/>
          <w:sz w:val="24"/>
        </w:rPr>
        <w:t> </w:t>
      </w:r>
      <w:r>
        <w:rPr>
          <w:sz w:val="24"/>
        </w:rPr>
        <w:t>(non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emploi)</w:t>
      </w:r>
    </w:p>
    <w:p>
      <w:pPr>
        <w:pStyle w:val="ListParagraph"/>
        <w:numPr>
          <w:ilvl w:val="0"/>
          <w:numId w:val="1"/>
        </w:numPr>
        <w:tabs>
          <w:tab w:pos="1173" w:val="left" w:leader="none"/>
        </w:tabs>
        <w:spacing w:line="240" w:lineRule="auto" w:before="242" w:after="0"/>
        <w:ind w:left="1173" w:right="0" w:hanging="182"/>
        <w:jc w:val="left"/>
        <w:rPr>
          <w:sz w:val="24"/>
        </w:rPr>
      </w:pPr>
      <w:r>
        <w:rPr>
          <w:sz w:val="24"/>
        </w:rPr>
        <w:t>attestation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CNSS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non</w:t>
      </w:r>
      <w:r>
        <w:rPr>
          <w:spacing w:val="-6"/>
          <w:sz w:val="24"/>
        </w:rPr>
        <w:t> </w:t>
      </w:r>
      <w:r>
        <w:rPr>
          <w:sz w:val="24"/>
        </w:rPr>
        <w:t>perception</w:t>
      </w:r>
      <w:r>
        <w:rPr>
          <w:spacing w:val="-7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allocations familiales</w:t>
      </w:r>
      <w:r>
        <w:rPr>
          <w:spacing w:val="-4"/>
          <w:sz w:val="24"/>
        </w:rPr>
        <w:t> </w:t>
      </w:r>
      <w:r>
        <w:rPr>
          <w:sz w:val="24"/>
        </w:rPr>
        <w:t>par</w:t>
      </w:r>
      <w:r>
        <w:rPr>
          <w:spacing w:val="3"/>
          <w:sz w:val="24"/>
        </w:rPr>
        <w:t> </w:t>
      </w:r>
      <w:r>
        <w:rPr>
          <w:sz w:val="24"/>
        </w:rPr>
        <w:t>le</w:t>
      </w:r>
      <w:r>
        <w:rPr>
          <w:spacing w:val="-2"/>
          <w:sz w:val="24"/>
        </w:rPr>
        <w:t> conjoint</w:t>
      </w:r>
    </w:p>
    <w:sectPr>
      <w:footerReference w:type="default" r:id="rId5"/>
      <w:type w:val="continuous"/>
      <w:pgSz w:w="11910" w:h="16840"/>
      <w:pgMar w:header="0" w:footer="883" w:top="380" w:bottom="1080" w:left="425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512">
              <wp:simplePos x="0" y="0"/>
              <wp:positionH relativeFrom="page">
                <wp:posOffset>2447925</wp:posOffset>
              </wp:positionH>
              <wp:positionV relativeFrom="page">
                <wp:posOffset>9992055</wp:posOffset>
              </wp:positionV>
              <wp:extent cx="3117215" cy="46482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117215" cy="464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5" w:lineRule="exact" w:before="0"/>
                            <w:ind w:left="0" w:right="0" w:firstLine="0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Cité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Métiers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des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Compétences</w:t>
                          </w:r>
                          <w:r>
                            <w:rPr>
                              <w:rFonts w:ascii="Calibri" w:hAnsi="Calibri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Mellal-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0"/>
                            </w:rPr>
                            <w:t>Khénifra</w:t>
                          </w:r>
                        </w:p>
                        <w:p>
                          <w:pPr>
                            <w:spacing w:before="1"/>
                            <w:ind w:left="391" w:right="386" w:firstLine="0"/>
                            <w:jc w:val="center"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sz w:val="20"/>
                            </w:rPr>
                            <w:t>Zone</w:t>
                          </w:r>
                          <w:r>
                            <w:rPr>
                              <w:rFonts w:ascii="Calibri" w:hAnsi="Calibri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Agropole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20340.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Béni</w:t>
                          </w:r>
                          <w:r>
                            <w:rPr>
                              <w:rFonts w:ascii="Calibri" w:hAnsi="Calibri"/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  <w:sz w:val="20"/>
                            </w:rPr>
                            <w:t>Mellal </w:t>
                          </w:r>
                          <w:hyperlink r:id="rId1">
                            <w:r>
                              <w:rPr>
                                <w:rFonts w:ascii="Calibri" w:hAnsi="Calibri"/>
                                <w:color w:val="0462C1"/>
                                <w:spacing w:val="-2"/>
                                <w:sz w:val="20"/>
                                <w:u w:val="single" w:color="0462C1"/>
                              </w:rPr>
                              <w:t>www.cmc.ac.ma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2.75pt;margin-top:786.776001pt;width:245.45pt;height:36.6pt;mso-position-horizontal-relative:page;mso-position-vertical-relative:page;z-index:-15763968" type="#_x0000_t202" id="docshape1" filled="false" stroked="false">
              <v:textbox inset="0,0,0,0">
                <w:txbxContent>
                  <w:p>
                    <w:pPr>
                      <w:spacing w:line="225" w:lineRule="exact" w:before="0"/>
                      <w:ind w:left="0" w:right="0" w:firstLine="0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Cité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Métiers</w:t>
                    </w:r>
                    <w:r>
                      <w:rPr>
                        <w:rFonts w:ascii="Calibri" w:hAnsi="Calibri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et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des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Compétences</w:t>
                    </w:r>
                    <w:r>
                      <w:rPr>
                        <w:rFonts w:ascii="Calibri" w:hAnsi="Calibri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7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Mellal-</w:t>
                    </w:r>
                    <w:r>
                      <w:rPr>
                        <w:rFonts w:ascii="Calibri" w:hAnsi="Calibri"/>
                        <w:spacing w:val="-2"/>
                        <w:sz w:val="20"/>
                      </w:rPr>
                      <w:t>Khénifra</w:t>
                    </w:r>
                  </w:p>
                  <w:p>
                    <w:pPr>
                      <w:spacing w:before="1"/>
                      <w:ind w:left="391" w:right="386" w:firstLine="0"/>
                      <w:jc w:val="center"/>
                      <w:rPr>
                        <w:rFonts w:ascii="Calibri" w:hAnsi="Calibri"/>
                        <w:sz w:val="20"/>
                      </w:rPr>
                    </w:pPr>
                    <w:r>
                      <w:rPr>
                        <w:rFonts w:ascii="Calibri" w:hAnsi="Calibri"/>
                        <w:sz w:val="20"/>
                      </w:rPr>
                      <w:t>Zone</w:t>
                    </w:r>
                    <w:r>
                      <w:rPr>
                        <w:rFonts w:ascii="Calibri" w:hAnsi="Calibri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Agropole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–</w:t>
                    </w:r>
                    <w:r>
                      <w:rPr>
                        <w:rFonts w:ascii="Calibri" w:hAnsi="Calibri"/>
                        <w:spacing w:val="-1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20340.</w:t>
                    </w:r>
                    <w:r>
                      <w:rPr>
                        <w:rFonts w:ascii="Calibri" w:hAnsi="Calibri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Béni</w:t>
                    </w:r>
                    <w:r>
                      <w:rPr>
                        <w:rFonts w:ascii="Calibri" w:hAnsi="Calibri"/>
                        <w:spacing w:val="-9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sz w:val="20"/>
                      </w:rPr>
                      <w:t>Mellal </w:t>
                    </w:r>
                    <w:hyperlink r:id="rId1">
                      <w:r>
                        <w:rPr>
                          <w:rFonts w:ascii="Calibri" w:hAnsi="Calibri"/>
                          <w:color w:val="0462C1"/>
                          <w:spacing w:val="-2"/>
                          <w:sz w:val="20"/>
                          <w:u w:val="single" w:color="0462C1"/>
                        </w:rPr>
                        <w:t>www.cmc.ac.ma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*"/>
      <w:lvlJc w:val="left"/>
      <w:pPr>
        <w:ind w:left="1173" w:hanging="183"/>
      </w:pPr>
      <w:rPr>
        <w:rFonts w:hint="default" w:ascii="Times New Roman" w:hAnsi="Times New Roman" w:eastAsia="Times New Roman" w:cs="Times New Roman"/>
        <w:spacing w:val="0"/>
        <w:w w:val="10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153" w:hanging="18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126" w:hanging="18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99" w:hanging="18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073" w:hanging="18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046" w:hanging="18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019" w:hanging="18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993" w:hanging="18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966" w:hanging="183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1173" w:hanging="182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351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243"/>
      <w:ind w:left="1173" w:hanging="182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cmc.ac.ma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2026-06-17T15:58:38Z</dcterms:created>
  <dcterms:modified xsi:type="dcterms:W3CDTF">2026-06-17T15:58:38Z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2026-06-17T00:00:00Z</vt:filetime>
  </property>
  <property fmtid="{D5CDD505-2E9C-101B-9397-08002B2CF9AE}" pid="4" name="LastSaved">
    <vt:filetime>2026-06-17T00:00:00Z</vt:filetime>
  </property>
  <property fmtid="{D5CDD505-2E9C-101B-9397-08002B2CF9AE}" pid="5" name="Producer">
    <vt:lpwstr>iLovePDF</vt:lpwstr>
  </property>
</Properties>
</file>