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9A585" w14:textId="47AE3DCF" w:rsidR="00A11242" w:rsidRPr="00A11242" w:rsidRDefault="00911E54" w:rsidP="00A11242">
      <w:pPr>
        <w:jc w:val="center"/>
        <w:rPr>
          <w:rFonts w:hint="eastAsia"/>
          <w:b/>
          <w:bCs/>
          <w:sz w:val="30"/>
          <w:szCs w:val="30"/>
        </w:rPr>
      </w:pPr>
      <w:r w:rsidRPr="00A11242">
        <w:rPr>
          <w:rFonts w:hint="eastAsia"/>
          <w:b/>
          <w:bCs/>
          <w:sz w:val="30"/>
          <w:szCs w:val="30"/>
        </w:rPr>
        <w:t>软件设计说明书</w:t>
      </w:r>
    </w:p>
    <w:p w14:paraId="5D379EE7" w14:textId="268E1433" w:rsidR="00911E54" w:rsidRPr="00A11242" w:rsidRDefault="00911E54" w:rsidP="00911E54">
      <w:pPr>
        <w:rPr>
          <w:rFonts w:asciiTheme="minorEastAsia" w:hAnsiTheme="minorEastAsia" w:hint="eastAsia"/>
          <w:b/>
          <w:bCs/>
          <w:szCs w:val="21"/>
        </w:rPr>
      </w:pPr>
      <w:r w:rsidRPr="00A11242">
        <w:rPr>
          <w:rFonts w:asciiTheme="minorEastAsia" w:hAnsiTheme="minorEastAsia"/>
          <w:b/>
          <w:bCs/>
          <w:szCs w:val="21"/>
        </w:rPr>
        <w:t>1</w:t>
      </w:r>
      <w:r w:rsidRPr="00A11242">
        <w:rPr>
          <w:rFonts w:asciiTheme="minorEastAsia" w:hAnsiTheme="minorEastAsia" w:hint="eastAsia"/>
          <w:b/>
          <w:bCs/>
          <w:szCs w:val="21"/>
        </w:rPr>
        <w:t>、</w:t>
      </w:r>
      <w:r w:rsidRPr="00A11242">
        <w:rPr>
          <w:rFonts w:asciiTheme="minorEastAsia" w:hAnsiTheme="minorEastAsia" w:hint="eastAsia"/>
          <w:b/>
          <w:bCs/>
          <w:szCs w:val="21"/>
        </w:rPr>
        <w:t>采用适合的软件设计模式设计软件系统总体结构</w:t>
      </w:r>
    </w:p>
    <w:p w14:paraId="39D7F2BD" w14:textId="77777777" w:rsidR="00911E54" w:rsidRPr="00A11242" w:rsidRDefault="00911E54" w:rsidP="00911E54">
      <w:pPr>
        <w:rPr>
          <w:rFonts w:asciiTheme="minorEastAsia" w:hAnsiTheme="minorEastAsia" w:hint="eastAsia"/>
          <w:szCs w:val="21"/>
        </w:rPr>
      </w:pPr>
      <w:r w:rsidRPr="00A11242">
        <w:rPr>
          <w:rFonts w:asciiTheme="minorEastAsia" w:hAnsiTheme="minorEastAsia" w:hint="eastAsia"/>
          <w:szCs w:val="21"/>
        </w:rPr>
        <w:t xml:space="preserve">    在校大学生贷款管理系统采用B/S结构、结合网络数据库开发技术来设计本系统。开发语言采用JSP，数据库使用SQL Server 2008R数据库,完成以下基本功能：用户管理、数据增加、删除、修改和保存、用户查询等功能</w:t>
      </w:r>
    </w:p>
    <w:p w14:paraId="79CBB594" w14:textId="0C7E059E" w:rsidR="00911E54" w:rsidRPr="00A11242" w:rsidRDefault="00911E54" w:rsidP="00911E54">
      <w:pPr>
        <w:rPr>
          <w:rFonts w:asciiTheme="minorEastAsia" w:hAnsiTheme="minorEastAsia" w:hint="eastAsia"/>
          <w:szCs w:val="21"/>
        </w:rPr>
      </w:pPr>
      <w:r w:rsidRPr="00A11242">
        <w:rPr>
          <w:rFonts w:asciiTheme="minorEastAsia" w:hAnsiTheme="minorEastAsia" w:hint="eastAsia"/>
          <w:szCs w:val="21"/>
        </w:rPr>
        <w:t>在校大学生贷款管理系统具有标准学生贷款管理系统所具有的学生注册、填写详细资料、在线申请贷款、学校审核意见、银行最终审核等现实中完整的学生贷款申请步骤，完全的虚拟现实实现。真正实现节约资源、提高效率、业务处理的同时真正实现在校大学生贷款管理系统的功能作用。</w:t>
      </w:r>
    </w:p>
    <w:p w14:paraId="3CF4F766" w14:textId="0A6E6201" w:rsidR="00911E54" w:rsidRPr="00A11242" w:rsidRDefault="00911E54" w:rsidP="00911E54">
      <w:pPr>
        <w:rPr>
          <w:rFonts w:asciiTheme="minorEastAsia" w:hAnsiTheme="minorEastAsia" w:hint="eastAsia"/>
          <w:b/>
          <w:bCs/>
          <w:szCs w:val="21"/>
        </w:rPr>
      </w:pPr>
      <w:r w:rsidRPr="00A11242">
        <w:rPr>
          <w:rFonts w:asciiTheme="minorEastAsia" w:hAnsiTheme="minorEastAsia"/>
          <w:b/>
          <w:bCs/>
          <w:szCs w:val="21"/>
        </w:rPr>
        <w:t>2</w:t>
      </w:r>
      <w:r w:rsidRPr="00A11242">
        <w:rPr>
          <w:rFonts w:asciiTheme="minorEastAsia" w:hAnsiTheme="minorEastAsia" w:hint="eastAsia"/>
          <w:b/>
          <w:bCs/>
          <w:szCs w:val="21"/>
        </w:rPr>
        <w:t>、</w:t>
      </w:r>
      <w:r w:rsidRPr="00A11242">
        <w:rPr>
          <w:rFonts w:asciiTheme="minorEastAsia" w:hAnsiTheme="minorEastAsia" w:hint="eastAsia"/>
          <w:b/>
          <w:bCs/>
          <w:szCs w:val="21"/>
        </w:rPr>
        <w:t>设计软件系统数据库逻辑结构</w:t>
      </w:r>
    </w:p>
    <w:p w14:paraId="2803483F" w14:textId="4ADA5637" w:rsidR="00911E54" w:rsidRPr="00A11242" w:rsidRDefault="00911E54" w:rsidP="00911E54">
      <w:pPr>
        <w:rPr>
          <w:rFonts w:asciiTheme="minorEastAsia" w:hAnsiTheme="minorEastAsia"/>
          <w:szCs w:val="21"/>
        </w:rPr>
      </w:pPr>
      <w:r w:rsidRPr="00A11242">
        <w:rPr>
          <w:rFonts w:asciiTheme="minorEastAsia" w:hAnsiTheme="minorEastAsia"/>
          <w:noProof/>
          <w:szCs w:val="21"/>
        </w:rPr>
        <w:drawing>
          <wp:inline distT="0" distB="0" distL="0" distR="0" wp14:anchorId="352A54C5" wp14:editId="06E01621">
            <wp:extent cx="5274310" cy="3902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333-20200604090933909-15422909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02075"/>
                    </a:xfrm>
                    <a:prstGeom prst="rect">
                      <a:avLst/>
                    </a:prstGeom>
                  </pic:spPr>
                </pic:pic>
              </a:graphicData>
            </a:graphic>
          </wp:inline>
        </w:drawing>
      </w:r>
    </w:p>
    <w:p w14:paraId="42395ECA" w14:textId="15FC484D" w:rsidR="00911E54" w:rsidRPr="00A11242" w:rsidRDefault="00911E54" w:rsidP="00911E54">
      <w:pPr>
        <w:rPr>
          <w:rFonts w:asciiTheme="minorEastAsia" w:hAnsiTheme="minorEastAsia" w:hint="eastAsia"/>
          <w:b/>
          <w:bCs/>
          <w:szCs w:val="21"/>
        </w:rPr>
      </w:pPr>
      <w:r w:rsidRPr="00A11242">
        <w:rPr>
          <w:rFonts w:asciiTheme="minorEastAsia" w:hAnsiTheme="minorEastAsia"/>
          <w:b/>
          <w:bCs/>
          <w:szCs w:val="21"/>
        </w:rPr>
        <w:t>3</w:t>
      </w:r>
      <w:r w:rsidRPr="00A11242">
        <w:rPr>
          <w:rFonts w:asciiTheme="minorEastAsia" w:hAnsiTheme="minorEastAsia" w:hint="eastAsia"/>
          <w:b/>
          <w:bCs/>
          <w:szCs w:val="21"/>
        </w:rPr>
        <w:t>、</w:t>
      </w:r>
      <w:r w:rsidRPr="00A11242">
        <w:rPr>
          <w:rFonts w:asciiTheme="minorEastAsia" w:hAnsiTheme="minorEastAsia" w:hint="eastAsia"/>
          <w:b/>
          <w:bCs/>
          <w:szCs w:val="21"/>
        </w:rPr>
        <w:t>说明软件重用方案</w:t>
      </w:r>
    </w:p>
    <w:p w14:paraId="5B6E7184" w14:textId="77777777" w:rsidR="00911E54" w:rsidRPr="00A11242" w:rsidRDefault="00911E54" w:rsidP="00911E54">
      <w:pPr>
        <w:rPr>
          <w:rFonts w:asciiTheme="minorEastAsia" w:hAnsiTheme="minorEastAsia" w:hint="eastAsia"/>
          <w:szCs w:val="21"/>
        </w:rPr>
      </w:pPr>
    </w:p>
    <w:p w14:paraId="72821739" w14:textId="04A701CA" w:rsidR="00911E54" w:rsidRPr="00A11242" w:rsidRDefault="00911E54" w:rsidP="00911E54">
      <w:pPr>
        <w:rPr>
          <w:rFonts w:asciiTheme="minorEastAsia" w:hAnsiTheme="minorEastAsia"/>
          <w:b/>
          <w:bCs/>
          <w:szCs w:val="21"/>
        </w:rPr>
      </w:pPr>
      <w:r w:rsidRPr="00A11242">
        <w:rPr>
          <w:rFonts w:asciiTheme="minorEastAsia" w:hAnsiTheme="minorEastAsia"/>
          <w:b/>
          <w:bCs/>
          <w:szCs w:val="21"/>
        </w:rPr>
        <w:t>4</w:t>
      </w:r>
      <w:r w:rsidRPr="00A11242">
        <w:rPr>
          <w:rFonts w:asciiTheme="minorEastAsia" w:hAnsiTheme="minorEastAsia" w:hint="eastAsia"/>
          <w:b/>
          <w:bCs/>
          <w:szCs w:val="21"/>
        </w:rPr>
        <w:t>、</w:t>
      </w:r>
      <w:r w:rsidRPr="00A11242">
        <w:rPr>
          <w:rFonts w:asciiTheme="minorEastAsia" w:hAnsiTheme="minorEastAsia" w:hint="eastAsia"/>
          <w:b/>
          <w:bCs/>
          <w:szCs w:val="21"/>
        </w:rPr>
        <w:t>设计关键类的重点服务</w:t>
      </w:r>
    </w:p>
    <w:p w14:paraId="03C1D56E" w14:textId="77777777" w:rsidR="00911E54" w:rsidRPr="00A11242" w:rsidRDefault="00911E54" w:rsidP="00911E54">
      <w:pPr>
        <w:rPr>
          <w:rFonts w:asciiTheme="minorEastAsia" w:hAnsiTheme="minorEastAsia" w:hint="eastAsia"/>
          <w:szCs w:val="21"/>
        </w:rPr>
      </w:pPr>
      <w:r w:rsidRPr="00A11242">
        <w:rPr>
          <w:rFonts w:asciiTheme="minorEastAsia" w:hAnsiTheme="minorEastAsia" w:hint="eastAsia"/>
          <w:szCs w:val="21"/>
        </w:rPr>
        <w:t xml:space="preserve">    用户接口：本系统采用B/S架构，所有界面使用WEB风格，用户界面的具体细节包括学生档案管理、教师信息管理、课程管理、成绩维护、学生成绩分析设计、成绩查询、系统管理。具体细节在概要设计文档中描述。</w:t>
      </w:r>
    </w:p>
    <w:p w14:paraId="3E2589D8" w14:textId="77777777" w:rsidR="00911E54" w:rsidRPr="00A11242" w:rsidRDefault="00911E54" w:rsidP="00911E54">
      <w:pPr>
        <w:rPr>
          <w:rFonts w:asciiTheme="minorEastAsia" w:hAnsiTheme="minorEastAsia" w:hint="eastAsia"/>
          <w:szCs w:val="21"/>
        </w:rPr>
      </w:pPr>
      <w:r w:rsidRPr="00A11242">
        <w:rPr>
          <w:rFonts w:asciiTheme="minorEastAsia" w:hAnsiTheme="minorEastAsia" w:hint="eastAsia"/>
          <w:szCs w:val="21"/>
        </w:rPr>
        <w:t xml:space="preserve">    硬件接口：服务端建议使用专用服务器。</w:t>
      </w:r>
    </w:p>
    <w:p w14:paraId="4125F5BE" w14:textId="77777777" w:rsidR="00911E54" w:rsidRPr="00A11242" w:rsidRDefault="00911E54" w:rsidP="00911E54">
      <w:pPr>
        <w:rPr>
          <w:rFonts w:asciiTheme="minorEastAsia" w:hAnsiTheme="minorEastAsia" w:hint="eastAsia"/>
          <w:szCs w:val="21"/>
        </w:rPr>
      </w:pPr>
      <w:r w:rsidRPr="00A11242">
        <w:rPr>
          <w:rFonts w:asciiTheme="minorEastAsia" w:hAnsiTheme="minorEastAsia" w:hint="eastAsia"/>
          <w:szCs w:val="21"/>
        </w:rPr>
        <w:t xml:space="preserve">    软件接口：无特殊需求。</w:t>
      </w:r>
    </w:p>
    <w:p w14:paraId="0D3B011A" w14:textId="68513E6E" w:rsidR="00911E54" w:rsidRPr="00A11242" w:rsidRDefault="00911E54" w:rsidP="00911E54">
      <w:pPr>
        <w:rPr>
          <w:rFonts w:asciiTheme="minorEastAsia" w:hAnsiTheme="minorEastAsia" w:hint="eastAsia"/>
          <w:sz w:val="24"/>
          <w:szCs w:val="24"/>
        </w:rPr>
      </w:pPr>
      <w:r w:rsidRPr="00A11242">
        <w:rPr>
          <w:rFonts w:asciiTheme="minorEastAsia" w:hAnsiTheme="minorEastAsia" w:hint="eastAsia"/>
          <w:szCs w:val="21"/>
        </w:rPr>
        <w:t xml:space="preserve">    通信接口：无特殊需求。</w:t>
      </w:r>
    </w:p>
    <w:sectPr w:rsidR="00911E54" w:rsidRPr="00A11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54"/>
    <w:rsid w:val="007A65F5"/>
    <w:rsid w:val="00911E54"/>
    <w:rsid w:val="00A1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D643"/>
  <w15:chartTrackingRefBased/>
  <w15:docId w15:val="{03223CF7-5522-47C8-8A65-41517C29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2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1242"/>
    <w:rPr>
      <w:b/>
      <w:bCs/>
      <w:kern w:val="44"/>
      <w:sz w:val="44"/>
      <w:szCs w:val="44"/>
    </w:rPr>
  </w:style>
  <w:style w:type="paragraph" w:styleId="TOC">
    <w:name w:val="TOC Heading"/>
    <w:basedOn w:val="1"/>
    <w:next w:val="a"/>
    <w:uiPriority w:val="39"/>
    <w:unhideWhenUsed/>
    <w:qFormat/>
    <w:rsid w:val="00A1124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1124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1124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1124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0CDF7-CA4C-4D8C-9EBC-907DDB2C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慧慧 常</dc:creator>
  <cp:keywords/>
  <dc:description/>
  <cp:lastModifiedBy>慧慧 常</cp:lastModifiedBy>
  <cp:revision>2</cp:revision>
  <dcterms:created xsi:type="dcterms:W3CDTF">2020-06-04T10:02:00Z</dcterms:created>
  <dcterms:modified xsi:type="dcterms:W3CDTF">2020-06-04T10:12:00Z</dcterms:modified>
</cp:coreProperties>
</file>