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F1A98" w14:textId="77777777" w:rsidR="0080402A" w:rsidRPr="0080402A" w:rsidRDefault="0080402A" w:rsidP="0080402A">
      <w:pPr>
        <w:shd w:val="clear" w:color="auto" w:fill="FFFFFF"/>
        <w:spacing w:after="0" w:line="240" w:lineRule="auto"/>
        <w:rPr>
          <w:rFonts w:ascii="Arial" w:eastAsia="Times New Roman" w:hAnsi="Arial" w:cs="Arial"/>
          <w:szCs w:val="28"/>
          <w:lang w:eastAsia="ru-RU"/>
        </w:rPr>
      </w:pPr>
      <w:r w:rsidRPr="0080402A">
        <w:rPr>
          <w:rFonts w:ascii="Arial" w:eastAsia="Times New Roman" w:hAnsi="Arial" w:cs="Arial"/>
          <w:szCs w:val="28"/>
          <w:lang w:eastAsia="ru-RU"/>
        </w:rPr>
        <w:t>РК №1 ТМО</w:t>
      </w:r>
    </w:p>
    <w:p w14:paraId="7CCBE75F" w14:textId="5DD4E0F6" w:rsidR="0080402A" w:rsidRPr="0080402A" w:rsidRDefault="0080402A" w:rsidP="0080402A">
      <w:pPr>
        <w:shd w:val="clear" w:color="auto" w:fill="FFFFFF"/>
        <w:spacing w:after="0" w:line="240" w:lineRule="auto"/>
        <w:rPr>
          <w:rFonts w:ascii="Arial" w:eastAsia="Times New Roman" w:hAnsi="Arial" w:cs="Arial"/>
          <w:szCs w:val="28"/>
          <w:lang w:eastAsia="ru-RU"/>
        </w:rPr>
      </w:pPr>
      <w:r w:rsidRPr="0037363C">
        <w:rPr>
          <w:rFonts w:ascii="Arial" w:eastAsia="Times New Roman" w:hAnsi="Arial" w:cs="Arial"/>
          <w:szCs w:val="28"/>
          <w:lang w:eastAsia="ru-RU"/>
        </w:rPr>
        <w:t>Агапова А.Д.</w:t>
      </w:r>
      <w:r w:rsidRPr="0080402A">
        <w:rPr>
          <w:rFonts w:ascii="Arial" w:eastAsia="Times New Roman" w:hAnsi="Arial" w:cs="Arial"/>
          <w:szCs w:val="28"/>
          <w:lang w:eastAsia="ru-RU"/>
        </w:rPr>
        <w:t xml:space="preserve"> ИУ5Ц-8</w:t>
      </w:r>
      <w:r w:rsidRPr="0037363C">
        <w:rPr>
          <w:rFonts w:ascii="Arial" w:eastAsia="Times New Roman" w:hAnsi="Arial" w:cs="Arial"/>
          <w:szCs w:val="28"/>
          <w:lang w:eastAsia="ru-RU"/>
        </w:rPr>
        <w:t>2</w:t>
      </w:r>
      <w:r w:rsidRPr="0080402A">
        <w:rPr>
          <w:rFonts w:ascii="Arial" w:eastAsia="Times New Roman" w:hAnsi="Arial" w:cs="Arial"/>
          <w:szCs w:val="28"/>
          <w:lang w:eastAsia="ru-RU"/>
        </w:rPr>
        <w:t>Б</w:t>
      </w:r>
    </w:p>
    <w:p w14:paraId="35782385" w14:textId="127EF4FF" w:rsidR="0080402A" w:rsidRPr="0080402A" w:rsidRDefault="0080402A" w:rsidP="0080402A">
      <w:pPr>
        <w:shd w:val="clear" w:color="auto" w:fill="FFFFFF"/>
        <w:spacing w:after="0" w:line="240" w:lineRule="auto"/>
        <w:rPr>
          <w:rFonts w:ascii="Arial" w:eastAsia="Times New Roman" w:hAnsi="Arial" w:cs="Arial"/>
          <w:szCs w:val="28"/>
          <w:lang w:eastAsia="ru-RU"/>
        </w:rPr>
      </w:pPr>
      <w:r w:rsidRPr="0080402A">
        <w:rPr>
          <w:rFonts w:ascii="Arial" w:eastAsia="Times New Roman" w:hAnsi="Arial" w:cs="Arial"/>
          <w:szCs w:val="28"/>
          <w:lang w:eastAsia="ru-RU"/>
        </w:rPr>
        <w:t>Вариант №2</w:t>
      </w:r>
      <w:r w:rsidRPr="0037363C">
        <w:rPr>
          <w:rFonts w:ascii="Arial" w:eastAsia="Times New Roman" w:hAnsi="Arial" w:cs="Arial"/>
          <w:szCs w:val="28"/>
          <w:lang w:eastAsia="ru-RU"/>
        </w:rPr>
        <w:t>6</w:t>
      </w:r>
    </w:p>
    <w:p w14:paraId="5CF77078" w14:textId="77777777" w:rsidR="0080402A" w:rsidRPr="0080402A" w:rsidRDefault="0080402A" w:rsidP="0080402A">
      <w:pPr>
        <w:shd w:val="clear" w:color="auto" w:fill="FFFFFF"/>
        <w:spacing w:after="0" w:line="240" w:lineRule="auto"/>
        <w:rPr>
          <w:rFonts w:ascii="Arial" w:eastAsia="Times New Roman" w:hAnsi="Arial" w:cs="Arial"/>
          <w:szCs w:val="28"/>
          <w:lang w:eastAsia="ru-RU"/>
        </w:rPr>
      </w:pPr>
      <w:r w:rsidRPr="0080402A">
        <w:rPr>
          <w:rFonts w:ascii="Arial" w:eastAsia="Times New Roman" w:hAnsi="Arial" w:cs="Arial"/>
          <w:szCs w:val="28"/>
          <w:lang w:eastAsia="ru-RU"/>
        </w:rPr>
        <w:t>Тема: Технологии разведочного анализа и обработки данных</w:t>
      </w:r>
    </w:p>
    <w:p w14:paraId="1BA28C8E" w14:textId="77777777" w:rsidR="0080402A" w:rsidRPr="0080402A" w:rsidRDefault="0080402A" w:rsidP="0080402A">
      <w:pPr>
        <w:shd w:val="clear" w:color="auto" w:fill="FFFFFF"/>
        <w:spacing w:after="0" w:line="240" w:lineRule="auto"/>
        <w:rPr>
          <w:rFonts w:ascii="Arial" w:eastAsia="Times New Roman" w:hAnsi="Arial" w:cs="Arial"/>
          <w:szCs w:val="28"/>
          <w:lang w:eastAsia="ru-RU"/>
        </w:rPr>
      </w:pPr>
      <w:r w:rsidRPr="0080402A">
        <w:rPr>
          <w:rFonts w:ascii="Arial" w:eastAsia="Times New Roman" w:hAnsi="Arial" w:cs="Arial"/>
          <w:szCs w:val="28"/>
          <w:lang w:eastAsia="ru-RU"/>
        </w:rPr>
        <w:t>Задача №4</w:t>
      </w:r>
    </w:p>
    <w:p w14:paraId="45F6D8B6" w14:textId="64FA957E" w:rsidR="0080402A" w:rsidRPr="0037363C" w:rsidRDefault="0080402A" w:rsidP="0080402A">
      <w:pPr>
        <w:shd w:val="clear" w:color="auto" w:fill="FFFFFF"/>
        <w:spacing w:after="0" w:line="240" w:lineRule="auto"/>
        <w:rPr>
          <w:rFonts w:ascii="Arial" w:eastAsia="Times New Roman" w:hAnsi="Arial" w:cs="Arial"/>
          <w:szCs w:val="28"/>
          <w:lang w:eastAsia="ru-RU"/>
        </w:rPr>
      </w:pPr>
      <w:r w:rsidRPr="0080402A">
        <w:rPr>
          <w:rFonts w:ascii="Arial" w:eastAsia="Times New Roman" w:hAnsi="Arial" w:cs="Arial"/>
          <w:szCs w:val="28"/>
          <w:lang w:eastAsia="ru-RU"/>
        </w:rPr>
        <w:t xml:space="preserve">Датасет: </w:t>
      </w:r>
      <w:hyperlink r:id="rId4" w:anchor="sklearn.datasets.load_wine" w:history="1">
        <w:r w:rsidR="000040CE" w:rsidRPr="0037363C">
          <w:rPr>
            <w:rStyle w:val="a3"/>
            <w:rFonts w:ascii="Arial" w:eastAsia="Times New Roman" w:hAnsi="Arial" w:cs="Arial"/>
            <w:szCs w:val="28"/>
            <w:lang w:eastAsia="ru-RU"/>
          </w:rPr>
          <w:t>https://scikit-learn.org/stable/modules/generated/sklearn.datasets.load_wine.html#sklearn.datasets.load_wine</w:t>
        </w:r>
      </w:hyperlink>
      <w:r w:rsidR="000040CE" w:rsidRPr="0037363C">
        <w:rPr>
          <w:rFonts w:ascii="Arial" w:eastAsia="Times New Roman" w:hAnsi="Arial" w:cs="Arial"/>
          <w:szCs w:val="28"/>
          <w:lang w:eastAsia="ru-RU"/>
        </w:rPr>
        <w:t xml:space="preserve"> </w:t>
      </w:r>
    </w:p>
    <w:p w14:paraId="558C9E80" w14:textId="77777777" w:rsidR="0080402A" w:rsidRPr="0080402A" w:rsidRDefault="0080402A" w:rsidP="0080402A">
      <w:pPr>
        <w:shd w:val="clear" w:color="auto" w:fill="FFFFFF"/>
        <w:spacing w:after="0" w:line="240" w:lineRule="auto"/>
        <w:rPr>
          <w:rFonts w:ascii="Arial" w:eastAsia="Times New Roman" w:hAnsi="Arial" w:cs="Arial"/>
          <w:szCs w:val="28"/>
          <w:lang w:eastAsia="ru-RU"/>
        </w:rPr>
      </w:pPr>
    </w:p>
    <w:p w14:paraId="29E48FA4" w14:textId="3191AF1D" w:rsidR="0080402A" w:rsidRPr="0037363C" w:rsidRDefault="003258EC" w:rsidP="008040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zCs w:val="28"/>
          <w:lang w:eastAsia="ru-RU"/>
        </w:rPr>
      </w:pPr>
      <w:r w:rsidRPr="0037363C">
        <w:rPr>
          <w:rFonts w:ascii="Arial" w:eastAsia="Times New Roman" w:hAnsi="Arial" w:cs="Arial"/>
          <w:b/>
          <w:bCs/>
          <w:szCs w:val="28"/>
          <w:lang w:eastAsia="ru-RU"/>
        </w:rPr>
        <w:t>Изучим и проверим данные</w:t>
      </w:r>
    </w:p>
    <w:p w14:paraId="04238E6E" w14:textId="77777777" w:rsidR="007D050D" w:rsidRPr="0080402A" w:rsidRDefault="007D050D" w:rsidP="0080402A">
      <w:pPr>
        <w:shd w:val="clear" w:color="auto" w:fill="FFFFFF"/>
        <w:spacing w:after="0" w:line="240" w:lineRule="auto"/>
        <w:rPr>
          <w:rFonts w:ascii="Arial" w:eastAsia="Times New Roman" w:hAnsi="Arial" w:cs="Arial"/>
          <w:szCs w:val="28"/>
          <w:lang w:eastAsia="ru-RU"/>
        </w:rPr>
      </w:pPr>
    </w:p>
    <w:p w14:paraId="56690640" w14:textId="1621B652" w:rsidR="000376C2" w:rsidRPr="0037363C" w:rsidRDefault="007D050D" w:rsidP="007D050D">
      <w:pPr>
        <w:rPr>
          <w:rFonts w:ascii="Arial" w:hAnsi="Arial" w:cs="Arial"/>
          <w:szCs w:val="28"/>
          <w:lang w:val="en-US"/>
        </w:rPr>
      </w:pPr>
      <w:r w:rsidRPr="0037363C">
        <w:rPr>
          <w:rFonts w:ascii="Arial" w:hAnsi="Arial" w:cs="Arial"/>
          <w:noProof/>
          <w:szCs w:val="28"/>
          <w:lang w:val="en-US"/>
        </w:rPr>
        <w:drawing>
          <wp:inline distT="0" distB="0" distL="0" distR="0" wp14:anchorId="4A0A4674" wp14:editId="5212D86D">
            <wp:extent cx="6417578" cy="27432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2618"/>
                    <a:stretch/>
                  </pic:blipFill>
                  <pic:spPr bwMode="auto">
                    <a:xfrm>
                      <a:off x="0" y="0"/>
                      <a:ext cx="6427284" cy="2747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F561B" w14:textId="7E222E3E" w:rsidR="00ED4A71" w:rsidRPr="0037363C" w:rsidRDefault="000376C2" w:rsidP="00ED4A71">
      <w:pPr>
        <w:rPr>
          <w:rFonts w:ascii="Arial" w:hAnsi="Arial" w:cs="Arial"/>
          <w:szCs w:val="28"/>
          <w:lang w:val="en-US"/>
        </w:rPr>
      </w:pPr>
      <w:r w:rsidRPr="0037363C">
        <w:rPr>
          <w:rFonts w:ascii="Arial" w:hAnsi="Arial" w:cs="Arial"/>
          <w:noProof/>
          <w:szCs w:val="28"/>
          <w:lang w:val="en-US"/>
        </w:rPr>
        <w:drawing>
          <wp:inline distT="0" distB="0" distL="0" distR="0" wp14:anchorId="220E8C76" wp14:editId="66A5D223">
            <wp:extent cx="6300470" cy="815975"/>
            <wp:effectExtent l="0" t="0" r="508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0A65" w14:textId="3B32ADEB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alcohol</w:t>
      </w:r>
      <w:r w:rsidRPr="0037363C">
        <w:rPr>
          <w:rFonts w:ascii="Arial" w:hAnsi="Arial" w:cs="Arial"/>
          <w:szCs w:val="28"/>
        </w:rPr>
        <w:t xml:space="preserve"> - </w:t>
      </w:r>
      <w:r w:rsidR="003A2355">
        <w:rPr>
          <w:rFonts w:ascii="Arial" w:hAnsi="Arial" w:cs="Arial"/>
          <w:b/>
          <w:bCs/>
          <w:szCs w:val="28"/>
        </w:rPr>
        <w:t>Уровень</w:t>
      </w:r>
      <w:r w:rsidRPr="0037363C">
        <w:rPr>
          <w:rFonts w:ascii="Arial" w:hAnsi="Arial" w:cs="Arial"/>
          <w:b/>
          <w:bCs/>
          <w:szCs w:val="28"/>
        </w:rPr>
        <w:t xml:space="preserve"> алкоголя </w:t>
      </w:r>
      <w:r w:rsidRPr="0037363C">
        <w:rPr>
          <w:rFonts w:ascii="Arial" w:hAnsi="Arial" w:cs="Arial"/>
          <w:szCs w:val="28"/>
        </w:rPr>
        <w:t>- Процент этилового спирта в вине. Определяет крепость и «тело» напитка.</w:t>
      </w:r>
    </w:p>
    <w:p w14:paraId="7846B48E" w14:textId="77777777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malic</w:t>
      </w:r>
      <w:r w:rsidRPr="0037363C">
        <w:rPr>
          <w:rFonts w:ascii="Arial" w:hAnsi="Arial" w:cs="Arial"/>
          <w:b/>
          <w:bCs/>
          <w:szCs w:val="28"/>
        </w:rPr>
        <w:t>_</w:t>
      </w:r>
      <w:r w:rsidRPr="0037363C">
        <w:rPr>
          <w:rFonts w:ascii="Arial" w:hAnsi="Arial" w:cs="Arial"/>
          <w:b/>
          <w:bCs/>
          <w:szCs w:val="28"/>
          <w:lang w:val="en-US"/>
        </w:rPr>
        <w:t>acid</w:t>
      </w:r>
      <w:r w:rsidRPr="0037363C">
        <w:rPr>
          <w:rFonts w:ascii="Arial" w:hAnsi="Arial" w:cs="Arial"/>
          <w:b/>
          <w:bCs/>
          <w:szCs w:val="28"/>
        </w:rPr>
        <w:t xml:space="preserve"> </w:t>
      </w:r>
      <w:r w:rsidRPr="0037363C">
        <w:rPr>
          <w:rFonts w:ascii="Arial" w:hAnsi="Arial" w:cs="Arial"/>
          <w:szCs w:val="28"/>
        </w:rPr>
        <w:t xml:space="preserve">- </w:t>
      </w:r>
      <w:r w:rsidRPr="0037363C">
        <w:rPr>
          <w:rFonts w:ascii="Arial" w:hAnsi="Arial" w:cs="Arial"/>
          <w:b/>
          <w:bCs/>
          <w:szCs w:val="28"/>
        </w:rPr>
        <w:t xml:space="preserve">Яблочная кислота </w:t>
      </w:r>
      <w:r w:rsidRPr="0037363C">
        <w:rPr>
          <w:rFonts w:ascii="Arial" w:hAnsi="Arial" w:cs="Arial"/>
          <w:szCs w:val="28"/>
        </w:rPr>
        <w:t>- Органическая кислота, отвечающая за кислый вкус (как в зелёных яблоках). Влияет на свежесть и баланс вина.</w:t>
      </w:r>
      <w:r w:rsidRPr="0037363C">
        <w:rPr>
          <w:rFonts w:ascii="Arial" w:hAnsi="Arial" w:cs="Arial"/>
          <w:szCs w:val="28"/>
        </w:rPr>
        <w:tab/>
      </w:r>
    </w:p>
    <w:p w14:paraId="4B89B30E" w14:textId="77777777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ash</w:t>
      </w:r>
      <w:r w:rsidRPr="0037363C">
        <w:rPr>
          <w:rFonts w:ascii="Arial" w:hAnsi="Arial" w:cs="Arial"/>
          <w:szCs w:val="28"/>
        </w:rPr>
        <w:t xml:space="preserve"> - </w:t>
      </w:r>
      <w:r w:rsidRPr="0037363C">
        <w:rPr>
          <w:rFonts w:ascii="Arial" w:hAnsi="Arial" w:cs="Arial"/>
          <w:b/>
          <w:bCs/>
          <w:szCs w:val="28"/>
        </w:rPr>
        <w:t xml:space="preserve">Зола </w:t>
      </w:r>
      <w:r w:rsidRPr="0037363C">
        <w:rPr>
          <w:rFonts w:ascii="Arial" w:hAnsi="Arial" w:cs="Arial"/>
          <w:szCs w:val="28"/>
        </w:rPr>
        <w:t>- Минеральный остаток после сжигания вина. Показывает общее содержание минералов (калий, кальций и др.).</w:t>
      </w:r>
    </w:p>
    <w:p w14:paraId="2F24AFDF" w14:textId="06288DBB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alcalinity</w:t>
      </w:r>
      <w:r w:rsidRPr="0037363C">
        <w:rPr>
          <w:rFonts w:ascii="Arial" w:hAnsi="Arial" w:cs="Arial"/>
          <w:b/>
          <w:bCs/>
          <w:szCs w:val="28"/>
        </w:rPr>
        <w:t>_</w:t>
      </w:r>
      <w:r w:rsidRPr="0037363C">
        <w:rPr>
          <w:rFonts w:ascii="Arial" w:hAnsi="Arial" w:cs="Arial"/>
          <w:b/>
          <w:bCs/>
          <w:szCs w:val="28"/>
          <w:lang w:val="en-US"/>
        </w:rPr>
        <w:t>of</w:t>
      </w:r>
      <w:r w:rsidRPr="0037363C">
        <w:rPr>
          <w:rFonts w:ascii="Arial" w:hAnsi="Arial" w:cs="Arial"/>
          <w:b/>
          <w:bCs/>
          <w:szCs w:val="28"/>
        </w:rPr>
        <w:t>_</w:t>
      </w:r>
      <w:r w:rsidRPr="0037363C">
        <w:rPr>
          <w:rFonts w:ascii="Arial" w:hAnsi="Arial" w:cs="Arial"/>
          <w:b/>
          <w:bCs/>
          <w:szCs w:val="28"/>
          <w:lang w:val="en-US"/>
        </w:rPr>
        <w:t>ash</w:t>
      </w:r>
      <w:r w:rsidRPr="0037363C">
        <w:rPr>
          <w:rFonts w:ascii="Arial" w:hAnsi="Arial" w:cs="Arial"/>
          <w:b/>
          <w:bCs/>
          <w:szCs w:val="28"/>
        </w:rPr>
        <w:t xml:space="preserve"> </w:t>
      </w:r>
      <w:r w:rsidRPr="0037363C">
        <w:rPr>
          <w:rFonts w:ascii="Arial" w:hAnsi="Arial" w:cs="Arial"/>
          <w:szCs w:val="28"/>
        </w:rPr>
        <w:t xml:space="preserve">- </w:t>
      </w:r>
      <w:r w:rsidRPr="0037363C">
        <w:rPr>
          <w:rFonts w:ascii="Arial" w:hAnsi="Arial" w:cs="Arial"/>
          <w:b/>
          <w:bCs/>
          <w:szCs w:val="28"/>
        </w:rPr>
        <w:t>Щёлочность золы</w:t>
      </w:r>
      <w:r w:rsidRPr="0037363C">
        <w:rPr>
          <w:rFonts w:ascii="Arial" w:hAnsi="Arial" w:cs="Arial"/>
          <w:szCs w:val="28"/>
        </w:rPr>
        <w:t xml:space="preserve"> - Способность минерального остатка нейтрализовать кислоту. Влияет на </w:t>
      </w:r>
      <w:r w:rsidRPr="0037363C">
        <w:rPr>
          <w:rFonts w:ascii="Arial" w:hAnsi="Arial" w:cs="Arial"/>
          <w:szCs w:val="28"/>
          <w:lang w:val="en-US"/>
        </w:rPr>
        <w:t>pH</w:t>
      </w:r>
      <w:r w:rsidRPr="0037363C">
        <w:rPr>
          <w:rFonts w:ascii="Arial" w:hAnsi="Arial" w:cs="Arial"/>
          <w:szCs w:val="28"/>
        </w:rPr>
        <w:t xml:space="preserve"> и стабильность вина.</w:t>
      </w:r>
    </w:p>
    <w:p w14:paraId="2D7BCA5D" w14:textId="77777777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magnesium</w:t>
      </w:r>
      <w:r w:rsidRPr="0037363C">
        <w:rPr>
          <w:rFonts w:ascii="Arial" w:hAnsi="Arial" w:cs="Arial"/>
          <w:szCs w:val="28"/>
        </w:rPr>
        <w:t xml:space="preserve"> - </w:t>
      </w:r>
      <w:r w:rsidRPr="0037363C">
        <w:rPr>
          <w:rFonts w:ascii="Arial" w:hAnsi="Arial" w:cs="Arial"/>
          <w:b/>
          <w:bCs/>
          <w:szCs w:val="28"/>
        </w:rPr>
        <w:t xml:space="preserve">Магний </w:t>
      </w:r>
      <w:r w:rsidRPr="0037363C">
        <w:rPr>
          <w:rFonts w:ascii="Arial" w:hAnsi="Arial" w:cs="Arial"/>
          <w:szCs w:val="28"/>
        </w:rPr>
        <w:t>- Содержание ионов магния — важного минерала, влияющего на ферментацию и вкус.</w:t>
      </w:r>
    </w:p>
    <w:p w14:paraId="3E9084B8" w14:textId="2E70D924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total</w:t>
      </w:r>
      <w:r w:rsidRPr="0037363C">
        <w:rPr>
          <w:rFonts w:ascii="Arial" w:hAnsi="Arial" w:cs="Arial"/>
          <w:b/>
          <w:bCs/>
          <w:szCs w:val="28"/>
        </w:rPr>
        <w:t>_</w:t>
      </w:r>
      <w:r w:rsidRPr="0037363C">
        <w:rPr>
          <w:rFonts w:ascii="Arial" w:hAnsi="Arial" w:cs="Arial"/>
          <w:b/>
          <w:bCs/>
          <w:szCs w:val="28"/>
          <w:lang w:val="en-US"/>
        </w:rPr>
        <w:t>phenols</w:t>
      </w:r>
      <w:r w:rsidRPr="0037363C">
        <w:rPr>
          <w:rFonts w:ascii="Arial" w:hAnsi="Arial" w:cs="Arial"/>
          <w:b/>
          <w:bCs/>
          <w:szCs w:val="28"/>
        </w:rPr>
        <w:t xml:space="preserve"> </w:t>
      </w:r>
      <w:r w:rsidRPr="0037363C">
        <w:rPr>
          <w:rFonts w:ascii="Arial" w:hAnsi="Arial" w:cs="Arial"/>
          <w:szCs w:val="28"/>
        </w:rPr>
        <w:t xml:space="preserve">- </w:t>
      </w:r>
      <w:r w:rsidRPr="0037363C">
        <w:rPr>
          <w:rFonts w:ascii="Arial" w:hAnsi="Arial" w:cs="Arial"/>
          <w:b/>
          <w:bCs/>
          <w:szCs w:val="28"/>
        </w:rPr>
        <w:t>Общие фенолы</w:t>
      </w:r>
      <w:r w:rsidRPr="0037363C">
        <w:rPr>
          <w:rFonts w:ascii="Arial" w:hAnsi="Arial" w:cs="Arial"/>
          <w:szCs w:val="28"/>
        </w:rPr>
        <w:t xml:space="preserve"> - Сумма всех фенольных соединений (включая флаваноиды). Отвечают за цвет, терпкость и антиоксидантные свойства.</w:t>
      </w:r>
      <w:r w:rsidR="002B6D5D">
        <w:rPr>
          <w:rFonts w:ascii="Arial" w:hAnsi="Arial" w:cs="Arial"/>
          <w:szCs w:val="28"/>
        </w:rPr>
        <w:t xml:space="preserve"> </w:t>
      </w:r>
    </w:p>
    <w:p w14:paraId="4570DAB8" w14:textId="1745E774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lastRenderedPageBreak/>
        <w:t>flavanoids</w:t>
      </w:r>
      <w:r w:rsidRPr="0037363C">
        <w:rPr>
          <w:rFonts w:ascii="Arial" w:hAnsi="Arial" w:cs="Arial"/>
          <w:b/>
          <w:bCs/>
          <w:szCs w:val="28"/>
        </w:rPr>
        <w:t xml:space="preserve"> - Флаваноиды</w:t>
      </w:r>
      <w:r w:rsidRPr="0037363C">
        <w:rPr>
          <w:rFonts w:ascii="Arial" w:hAnsi="Arial" w:cs="Arial"/>
          <w:szCs w:val="28"/>
        </w:rPr>
        <w:t xml:space="preserve"> - Подгруппа фенолов, придающих вину цвет, терпкость и пользу для здоровья. Много в красных винах.</w:t>
      </w:r>
    </w:p>
    <w:p w14:paraId="1583A2E2" w14:textId="77777777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nonflavanoid</w:t>
      </w:r>
      <w:r w:rsidRPr="0037363C">
        <w:rPr>
          <w:rFonts w:ascii="Arial" w:hAnsi="Arial" w:cs="Arial"/>
          <w:b/>
          <w:bCs/>
          <w:szCs w:val="28"/>
        </w:rPr>
        <w:t>_</w:t>
      </w:r>
      <w:r w:rsidRPr="0037363C">
        <w:rPr>
          <w:rFonts w:ascii="Arial" w:hAnsi="Arial" w:cs="Arial"/>
          <w:b/>
          <w:bCs/>
          <w:szCs w:val="28"/>
          <w:lang w:val="en-US"/>
        </w:rPr>
        <w:t>phenols</w:t>
      </w:r>
      <w:r w:rsidRPr="0037363C">
        <w:rPr>
          <w:rFonts w:ascii="Arial" w:hAnsi="Arial" w:cs="Arial"/>
          <w:b/>
          <w:bCs/>
          <w:szCs w:val="28"/>
        </w:rPr>
        <w:t xml:space="preserve"> - Нефлаваноидные фенолы</w:t>
      </w:r>
      <w:r w:rsidRPr="0037363C">
        <w:rPr>
          <w:rFonts w:ascii="Arial" w:hAnsi="Arial" w:cs="Arial"/>
          <w:szCs w:val="28"/>
        </w:rPr>
        <w:t xml:space="preserve"> - Другие фенольные соединения (не флаваноиды). Влияют на вкус, аромат и стабильность цвета.</w:t>
      </w:r>
    </w:p>
    <w:p w14:paraId="760C6A00" w14:textId="77777777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proanthocyanins</w:t>
      </w:r>
      <w:r w:rsidRPr="0037363C">
        <w:rPr>
          <w:rFonts w:ascii="Arial" w:hAnsi="Arial" w:cs="Arial"/>
          <w:b/>
          <w:bCs/>
          <w:szCs w:val="28"/>
        </w:rPr>
        <w:t xml:space="preserve"> - Проантоцианидины</w:t>
      </w:r>
      <w:r w:rsidRPr="0037363C">
        <w:rPr>
          <w:rFonts w:ascii="Arial" w:hAnsi="Arial" w:cs="Arial"/>
          <w:szCs w:val="28"/>
        </w:rPr>
        <w:t xml:space="preserve"> - Сложные фенолы, отвечающие за терпкость (танины) и способность вина к выдержке.</w:t>
      </w:r>
    </w:p>
    <w:p w14:paraId="554B8127" w14:textId="77777777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color</w:t>
      </w:r>
      <w:r w:rsidRPr="0037363C">
        <w:rPr>
          <w:rFonts w:ascii="Arial" w:hAnsi="Arial" w:cs="Arial"/>
          <w:b/>
          <w:bCs/>
          <w:szCs w:val="28"/>
        </w:rPr>
        <w:t>_</w:t>
      </w:r>
      <w:r w:rsidRPr="0037363C">
        <w:rPr>
          <w:rFonts w:ascii="Arial" w:hAnsi="Arial" w:cs="Arial"/>
          <w:b/>
          <w:bCs/>
          <w:szCs w:val="28"/>
          <w:lang w:val="en-US"/>
        </w:rPr>
        <w:t>intensity</w:t>
      </w:r>
      <w:r w:rsidRPr="0037363C">
        <w:rPr>
          <w:rFonts w:ascii="Arial" w:hAnsi="Arial" w:cs="Arial"/>
          <w:b/>
          <w:bCs/>
          <w:szCs w:val="28"/>
        </w:rPr>
        <w:t xml:space="preserve"> - Интенсивность цвета</w:t>
      </w:r>
      <w:r w:rsidRPr="0037363C">
        <w:rPr>
          <w:rFonts w:ascii="Arial" w:hAnsi="Arial" w:cs="Arial"/>
          <w:szCs w:val="28"/>
        </w:rPr>
        <w:t xml:space="preserve"> - Насыщенность окраски вина. Зависит от содержания пигментов и фенолов.</w:t>
      </w:r>
    </w:p>
    <w:p w14:paraId="2E33411B" w14:textId="23F0834B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hue</w:t>
      </w:r>
      <w:r w:rsidRPr="0037363C">
        <w:rPr>
          <w:rFonts w:ascii="Arial" w:hAnsi="Arial" w:cs="Arial"/>
          <w:b/>
          <w:bCs/>
          <w:szCs w:val="28"/>
        </w:rPr>
        <w:t xml:space="preserve"> </w:t>
      </w:r>
      <w:r w:rsidR="00F91112">
        <w:rPr>
          <w:rFonts w:ascii="Arial" w:hAnsi="Arial" w:cs="Arial"/>
          <w:b/>
          <w:bCs/>
          <w:szCs w:val="28"/>
        </w:rPr>
        <w:t>–</w:t>
      </w:r>
      <w:r w:rsidRPr="0037363C">
        <w:rPr>
          <w:rFonts w:ascii="Arial" w:hAnsi="Arial" w:cs="Arial"/>
          <w:b/>
          <w:bCs/>
          <w:szCs w:val="28"/>
        </w:rPr>
        <w:t xml:space="preserve"> </w:t>
      </w:r>
      <w:r w:rsidR="00F91112">
        <w:rPr>
          <w:rFonts w:ascii="Arial" w:hAnsi="Arial" w:cs="Arial"/>
          <w:b/>
          <w:bCs/>
          <w:szCs w:val="28"/>
        </w:rPr>
        <w:t>Яркость</w:t>
      </w:r>
      <w:r w:rsidRPr="0037363C">
        <w:rPr>
          <w:rFonts w:ascii="Arial" w:hAnsi="Arial" w:cs="Arial"/>
          <w:b/>
          <w:bCs/>
          <w:szCs w:val="28"/>
        </w:rPr>
        <w:t xml:space="preserve"> цвета</w:t>
      </w:r>
      <w:r w:rsidR="00F91112">
        <w:rPr>
          <w:rFonts w:ascii="Arial" w:hAnsi="Arial" w:cs="Arial"/>
          <w:b/>
          <w:bCs/>
          <w:szCs w:val="28"/>
        </w:rPr>
        <w:t xml:space="preserve"> вина</w:t>
      </w:r>
      <w:r w:rsidRPr="0037363C">
        <w:rPr>
          <w:rFonts w:ascii="Arial" w:hAnsi="Arial" w:cs="Arial"/>
          <w:szCs w:val="28"/>
        </w:rPr>
        <w:t xml:space="preserve"> - Соотношение красного/жёлтого/коричневого в цвете. Помогает определить возраст и тип вина.</w:t>
      </w:r>
    </w:p>
    <w:p w14:paraId="0C42DDFA" w14:textId="2C240DD2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od</w:t>
      </w:r>
      <w:r w:rsidRPr="0037363C">
        <w:rPr>
          <w:rFonts w:ascii="Arial" w:hAnsi="Arial" w:cs="Arial"/>
          <w:b/>
          <w:bCs/>
          <w:szCs w:val="28"/>
        </w:rPr>
        <w:t>280/</w:t>
      </w:r>
      <w:r w:rsidRPr="0037363C">
        <w:rPr>
          <w:rFonts w:ascii="Arial" w:hAnsi="Arial" w:cs="Arial"/>
          <w:b/>
          <w:bCs/>
          <w:szCs w:val="28"/>
          <w:lang w:val="en-US"/>
        </w:rPr>
        <w:t>od</w:t>
      </w:r>
      <w:r w:rsidRPr="0037363C">
        <w:rPr>
          <w:rFonts w:ascii="Arial" w:hAnsi="Arial" w:cs="Arial"/>
          <w:b/>
          <w:bCs/>
          <w:szCs w:val="28"/>
        </w:rPr>
        <w:t>315_</w:t>
      </w:r>
      <w:r w:rsidRPr="0037363C">
        <w:rPr>
          <w:rFonts w:ascii="Arial" w:hAnsi="Arial" w:cs="Arial"/>
          <w:b/>
          <w:bCs/>
          <w:szCs w:val="28"/>
          <w:lang w:val="en-US"/>
        </w:rPr>
        <w:t>of</w:t>
      </w:r>
      <w:r w:rsidRPr="0037363C">
        <w:rPr>
          <w:rFonts w:ascii="Arial" w:hAnsi="Arial" w:cs="Arial"/>
          <w:b/>
          <w:bCs/>
          <w:szCs w:val="28"/>
        </w:rPr>
        <w:t>_</w:t>
      </w:r>
      <w:r w:rsidRPr="0037363C">
        <w:rPr>
          <w:rFonts w:ascii="Arial" w:hAnsi="Arial" w:cs="Arial"/>
          <w:b/>
          <w:bCs/>
          <w:szCs w:val="28"/>
          <w:lang w:val="en-US"/>
        </w:rPr>
        <w:t>diluted</w:t>
      </w:r>
      <w:r w:rsidRPr="0037363C">
        <w:rPr>
          <w:rFonts w:ascii="Arial" w:hAnsi="Arial" w:cs="Arial"/>
          <w:b/>
          <w:bCs/>
          <w:szCs w:val="28"/>
        </w:rPr>
        <w:t>_</w:t>
      </w:r>
      <w:r w:rsidRPr="0037363C">
        <w:rPr>
          <w:rFonts w:ascii="Arial" w:hAnsi="Arial" w:cs="Arial"/>
          <w:b/>
          <w:bCs/>
          <w:szCs w:val="28"/>
          <w:lang w:val="en-US"/>
        </w:rPr>
        <w:t>wines</w:t>
      </w:r>
      <w:r w:rsidRPr="0037363C">
        <w:rPr>
          <w:rFonts w:ascii="Arial" w:hAnsi="Arial" w:cs="Arial"/>
          <w:szCs w:val="28"/>
        </w:rPr>
        <w:t xml:space="preserve"> - безразмерный коэффициент, отражающий соотношение общего содержания фенольных соединений (измеряемых при 280 нм) к содержанию специфических фенольных кислот (измеряемых при 315 нм), то есть своеобразный </w:t>
      </w:r>
      <w:r w:rsidRPr="0037363C">
        <w:rPr>
          <w:rFonts w:ascii="Arial" w:hAnsi="Arial" w:cs="Arial"/>
          <w:b/>
          <w:bCs/>
          <w:szCs w:val="28"/>
        </w:rPr>
        <w:t>индекс «насыщенности» вина</w:t>
      </w:r>
      <w:r w:rsidRPr="0037363C">
        <w:rPr>
          <w:rFonts w:ascii="Arial" w:hAnsi="Arial" w:cs="Arial"/>
          <w:szCs w:val="28"/>
        </w:rPr>
        <w:t xml:space="preserve"> </w:t>
      </w:r>
      <w:r w:rsidRPr="0037363C">
        <w:rPr>
          <w:rFonts w:ascii="Arial" w:hAnsi="Arial" w:cs="Arial"/>
          <w:b/>
          <w:bCs/>
          <w:szCs w:val="28"/>
        </w:rPr>
        <w:t>полезными веществами</w:t>
      </w:r>
    </w:p>
    <w:p w14:paraId="7C4A7FCE" w14:textId="77777777" w:rsidR="00ED4A71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proline</w:t>
      </w:r>
      <w:r w:rsidRPr="0037363C">
        <w:rPr>
          <w:rFonts w:ascii="Arial" w:hAnsi="Arial" w:cs="Arial"/>
          <w:b/>
          <w:bCs/>
          <w:szCs w:val="28"/>
        </w:rPr>
        <w:t xml:space="preserve"> - Пролин</w:t>
      </w:r>
      <w:r w:rsidRPr="0037363C">
        <w:rPr>
          <w:rFonts w:ascii="Arial" w:hAnsi="Arial" w:cs="Arial"/>
          <w:szCs w:val="28"/>
        </w:rPr>
        <w:t xml:space="preserve"> - Аминокислота, накапливающаяся в винограде. Маркер зрелости и условий выращивания.</w:t>
      </w:r>
    </w:p>
    <w:p w14:paraId="136812B7" w14:textId="75D0C28F" w:rsidR="009518F6" w:rsidRPr="0037363C" w:rsidRDefault="00ED4A71" w:rsidP="00ED4A71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b/>
          <w:bCs/>
          <w:szCs w:val="28"/>
          <w:lang w:val="en-US"/>
        </w:rPr>
        <w:t>target</w:t>
      </w:r>
      <w:r w:rsidRPr="0037363C">
        <w:rPr>
          <w:rFonts w:ascii="Arial" w:hAnsi="Arial" w:cs="Arial"/>
          <w:b/>
          <w:bCs/>
          <w:szCs w:val="28"/>
        </w:rPr>
        <w:t xml:space="preserve"> - Класс вина</w:t>
      </w:r>
      <w:r w:rsidRPr="0037363C">
        <w:rPr>
          <w:rFonts w:ascii="Arial" w:hAnsi="Arial" w:cs="Arial"/>
          <w:szCs w:val="28"/>
        </w:rPr>
        <w:t xml:space="preserve"> - Сорт винограда/тип вина: 0, 1 или 2 (три разных культивара из одного региона).</w:t>
      </w:r>
    </w:p>
    <w:p w14:paraId="3468772D" w14:textId="3C345566" w:rsidR="00270C81" w:rsidRPr="0037363C" w:rsidRDefault="009518F6" w:rsidP="007D050D">
      <w:pPr>
        <w:rPr>
          <w:rFonts w:ascii="Arial" w:hAnsi="Arial" w:cs="Arial"/>
          <w:b/>
          <w:bCs/>
          <w:color w:val="1F1F1F"/>
          <w:szCs w:val="28"/>
          <w:shd w:val="clear" w:color="auto" w:fill="FFFFFF"/>
        </w:rPr>
      </w:pPr>
      <w:r w:rsidRPr="0037363C">
        <w:rPr>
          <w:rFonts w:ascii="Arial" w:hAnsi="Arial" w:cs="Arial"/>
          <w:b/>
          <w:bCs/>
          <w:color w:val="1F1F1F"/>
          <w:szCs w:val="28"/>
          <w:shd w:val="clear" w:color="auto" w:fill="FFFFFF"/>
        </w:rPr>
        <w:t>Проверка пропусков</w:t>
      </w:r>
    </w:p>
    <w:p w14:paraId="3EBCF56F" w14:textId="63C3B63C" w:rsidR="009518F6" w:rsidRPr="0037363C" w:rsidRDefault="009518F6" w:rsidP="007D050D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noProof/>
          <w:szCs w:val="28"/>
        </w:rPr>
        <w:drawing>
          <wp:inline distT="0" distB="0" distL="0" distR="0" wp14:anchorId="159B0BBE" wp14:editId="7FFB38EC">
            <wp:extent cx="2082791" cy="3686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4682" cy="370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096A" w14:textId="4A95F47A" w:rsidR="0047733D" w:rsidRPr="0037363C" w:rsidRDefault="0047733D" w:rsidP="007D050D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color w:val="1F1F1F"/>
          <w:szCs w:val="28"/>
          <w:shd w:val="clear" w:color="auto" w:fill="FFFFFF"/>
        </w:rPr>
        <w:lastRenderedPageBreak/>
        <w:t>Вывод: Пропусков нет</w:t>
      </w:r>
    </w:p>
    <w:p w14:paraId="61BF057B" w14:textId="5D7457C0" w:rsidR="00921F84" w:rsidRPr="00921F84" w:rsidRDefault="00921F84" w:rsidP="00921F84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Cs w:val="28"/>
          <w:lang w:eastAsia="ru-RU"/>
        </w:rPr>
      </w:pPr>
      <w:r w:rsidRPr="00921F84">
        <w:rPr>
          <w:rFonts w:ascii="Arial" w:eastAsia="Times New Roman" w:hAnsi="Arial" w:cs="Arial"/>
          <w:b/>
          <w:bCs/>
          <w:color w:val="1F1F1F"/>
          <w:szCs w:val="28"/>
          <w:lang w:eastAsia="ru-RU"/>
        </w:rPr>
        <w:t>Гистограмма</w:t>
      </w:r>
      <w:r w:rsidR="001F0E0D" w:rsidRPr="0037363C">
        <w:rPr>
          <w:rFonts w:ascii="Arial" w:eastAsia="Times New Roman" w:hAnsi="Arial" w:cs="Arial"/>
          <w:b/>
          <w:bCs/>
          <w:color w:val="1F1F1F"/>
          <w:szCs w:val="28"/>
          <w:lang w:eastAsia="ru-RU"/>
        </w:rPr>
        <w:t xml:space="preserve"> </w:t>
      </w:r>
      <w:r w:rsidR="00735FB2">
        <w:rPr>
          <w:rFonts w:ascii="Arial" w:eastAsia="Times New Roman" w:hAnsi="Arial" w:cs="Arial"/>
          <w:b/>
          <w:bCs/>
          <w:color w:val="1F1F1F"/>
          <w:szCs w:val="28"/>
          <w:lang w:eastAsia="ru-RU"/>
        </w:rPr>
        <w:t>содержания</w:t>
      </w:r>
      <w:r w:rsidR="001F0E0D" w:rsidRPr="0037363C">
        <w:rPr>
          <w:rFonts w:ascii="Arial" w:eastAsia="Times New Roman" w:hAnsi="Arial" w:cs="Arial"/>
          <w:b/>
          <w:bCs/>
          <w:color w:val="1F1F1F"/>
          <w:szCs w:val="28"/>
          <w:lang w:eastAsia="ru-RU"/>
        </w:rPr>
        <w:t xml:space="preserve"> алкоголя</w:t>
      </w:r>
    </w:p>
    <w:p w14:paraId="6CB02AF8" w14:textId="77777777" w:rsidR="001F0E0D" w:rsidRPr="0037363C" w:rsidRDefault="00921F84" w:rsidP="00921F8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Cs w:val="28"/>
          <w:lang w:eastAsia="ru-RU"/>
        </w:rPr>
      </w:pPr>
      <w:r w:rsidRPr="00921F84">
        <w:rPr>
          <w:rFonts w:ascii="Arial" w:eastAsia="Times New Roman" w:hAnsi="Arial" w:cs="Arial"/>
          <w:color w:val="1F1F1F"/>
          <w:szCs w:val="28"/>
          <w:lang w:eastAsia="ru-RU"/>
        </w:rPr>
        <w:t xml:space="preserve">(ИУ5Ц-82Б - для произвольной колонки данных построить гистограмму) </w:t>
      </w:r>
    </w:p>
    <w:p w14:paraId="78421F4A" w14:textId="6F10A5A9" w:rsidR="00921F84" w:rsidRPr="00921F84" w:rsidRDefault="00921F84" w:rsidP="00921F8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Cs w:val="28"/>
          <w:lang w:eastAsia="ru-RU"/>
        </w:rPr>
      </w:pPr>
      <w:r w:rsidRPr="00921F84">
        <w:rPr>
          <w:rFonts w:ascii="Arial" w:eastAsia="Times New Roman" w:hAnsi="Arial" w:cs="Arial"/>
          <w:color w:val="1F1F1F"/>
          <w:szCs w:val="28"/>
          <w:lang w:eastAsia="ru-RU"/>
        </w:rPr>
        <w:t>Возьмём колонку алкоголь</w:t>
      </w:r>
    </w:p>
    <w:p w14:paraId="2A71755C" w14:textId="0AEF346A" w:rsidR="00B875CC" w:rsidRPr="0037363C" w:rsidRDefault="003E68F3" w:rsidP="007D050D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noProof/>
          <w:szCs w:val="28"/>
        </w:rPr>
        <w:drawing>
          <wp:inline distT="0" distB="0" distL="0" distR="0" wp14:anchorId="15BA8274" wp14:editId="2F255A21">
            <wp:extent cx="6300470" cy="606044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7F9C" w14:textId="1761F555" w:rsidR="00493F51" w:rsidRPr="003E68F3" w:rsidRDefault="003E68F3" w:rsidP="0037363C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1F1F1F"/>
          <w:szCs w:val="28"/>
          <w:lang w:eastAsia="ru-RU"/>
        </w:rPr>
      </w:pPr>
      <w:r w:rsidRPr="0004040D">
        <w:rPr>
          <w:rFonts w:ascii="Arial" w:eastAsia="Times New Roman" w:hAnsi="Arial" w:cs="Arial"/>
          <w:b/>
          <w:bCs/>
          <w:color w:val="1F1F1F"/>
          <w:szCs w:val="28"/>
          <w:lang w:eastAsia="ru-RU"/>
        </w:rPr>
        <w:t>В</w:t>
      </w:r>
      <w:r w:rsidR="0037363C" w:rsidRPr="0004040D">
        <w:rPr>
          <w:rFonts w:ascii="Arial" w:eastAsia="Times New Roman" w:hAnsi="Arial" w:cs="Arial"/>
          <w:b/>
          <w:bCs/>
          <w:color w:val="1F1F1F"/>
          <w:szCs w:val="28"/>
          <w:lang w:eastAsia="ru-RU"/>
        </w:rPr>
        <w:t>ывод:</w:t>
      </w:r>
      <w:r w:rsidR="0037363C">
        <w:rPr>
          <w:rFonts w:ascii="Arial" w:eastAsia="Times New Roman" w:hAnsi="Arial" w:cs="Arial"/>
          <w:color w:val="1F1F1F"/>
          <w:szCs w:val="28"/>
          <w:lang w:eastAsia="ru-RU"/>
        </w:rPr>
        <w:t xml:space="preserve"> </w:t>
      </w:r>
      <w:r w:rsidR="00675DF7">
        <w:rPr>
          <w:rFonts w:ascii="Arial" w:eastAsia="Times New Roman" w:hAnsi="Arial" w:cs="Arial"/>
          <w:color w:val="1F1F1F"/>
          <w:szCs w:val="28"/>
          <w:lang w:eastAsia="ru-RU"/>
        </w:rPr>
        <w:t>м</w:t>
      </w:r>
      <w:r w:rsidRPr="003E68F3">
        <w:rPr>
          <w:rFonts w:ascii="Arial" w:eastAsia="Times New Roman" w:hAnsi="Arial" w:cs="Arial"/>
          <w:color w:val="1F1F1F"/>
          <w:szCs w:val="28"/>
          <w:lang w:eastAsia="ru-RU"/>
        </w:rPr>
        <w:t xml:space="preserve">инимум: 11.0, </w:t>
      </w:r>
      <w:r w:rsidR="00675DF7">
        <w:rPr>
          <w:rFonts w:ascii="Arial" w:eastAsia="Times New Roman" w:hAnsi="Arial" w:cs="Arial"/>
          <w:color w:val="1F1F1F"/>
          <w:szCs w:val="28"/>
          <w:lang w:eastAsia="ru-RU"/>
        </w:rPr>
        <w:t>м</w:t>
      </w:r>
      <w:r w:rsidRPr="003E68F3">
        <w:rPr>
          <w:rFonts w:ascii="Arial" w:eastAsia="Times New Roman" w:hAnsi="Arial" w:cs="Arial"/>
          <w:color w:val="1F1F1F"/>
          <w:szCs w:val="28"/>
          <w:lang w:eastAsia="ru-RU"/>
        </w:rPr>
        <w:t>аксимум: 13.7</w:t>
      </w:r>
    </w:p>
    <w:p w14:paraId="1A4D1FC9" w14:textId="6F7D1A18" w:rsidR="002B6D5D" w:rsidRPr="002B6D5D" w:rsidRDefault="00DB3191" w:rsidP="002B6D5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F1F1F"/>
          <w:szCs w:val="28"/>
          <w:lang w:eastAsia="ru-RU"/>
        </w:rPr>
      </w:pPr>
      <w:r>
        <w:rPr>
          <w:rFonts w:ascii="Arial" w:eastAsia="Times New Roman" w:hAnsi="Arial" w:cs="Arial"/>
          <w:color w:val="1F1F1F"/>
          <w:szCs w:val="28"/>
          <w:lang w:eastAsia="ru-RU"/>
        </w:rPr>
        <w:t>Значит, б</w:t>
      </w:r>
      <w:r w:rsidR="002B6D5D" w:rsidRPr="002B6D5D">
        <w:rPr>
          <w:rFonts w:ascii="Arial" w:eastAsia="Times New Roman" w:hAnsi="Arial" w:cs="Arial"/>
          <w:color w:val="1F1F1F"/>
          <w:szCs w:val="28"/>
          <w:lang w:eastAsia="ru-RU"/>
        </w:rPr>
        <w:t xml:space="preserve">ольшинство вин имеют </w:t>
      </w:r>
      <w:r w:rsidR="00084391" w:rsidRPr="00084391">
        <w:rPr>
          <w:rFonts w:ascii="Arial" w:eastAsia="Times New Roman" w:hAnsi="Arial" w:cs="Arial"/>
          <w:color w:val="1F1F1F"/>
          <w:szCs w:val="28"/>
          <w:lang w:eastAsia="ru-RU"/>
        </w:rPr>
        <w:t>содержани</w:t>
      </w:r>
      <w:r w:rsidR="00084391">
        <w:rPr>
          <w:rFonts w:ascii="Arial" w:eastAsia="Times New Roman" w:hAnsi="Arial" w:cs="Arial"/>
          <w:color w:val="1F1F1F"/>
          <w:szCs w:val="28"/>
          <w:lang w:eastAsia="ru-RU"/>
        </w:rPr>
        <w:t xml:space="preserve">е </w:t>
      </w:r>
      <w:r w:rsidR="002B6D5D" w:rsidRPr="002B6D5D">
        <w:rPr>
          <w:rFonts w:ascii="Arial" w:eastAsia="Times New Roman" w:hAnsi="Arial" w:cs="Arial"/>
          <w:color w:val="1F1F1F"/>
          <w:szCs w:val="28"/>
          <w:lang w:eastAsia="ru-RU"/>
        </w:rPr>
        <w:t>алкоголя: 12.5 и 13.7</w:t>
      </w:r>
      <w:r w:rsidR="002B6D5D">
        <w:rPr>
          <w:rFonts w:ascii="Arial" w:eastAsia="Times New Roman" w:hAnsi="Arial" w:cs="Arial"/>
          <w:color w:val="1F1F1F"/>
          <w:szCs w:val="28"/>
          <w:lang w:eastAsia="ru-RU"/>
        </w:rPr>
        <w:t>. Меньше 11 и больше 15</w:t>
      </w:r>
      <w:r w:rsidR="002B6D5D" w:rsidRPr="002B6D5D">
        <w:rPr>
          <w:rFonts w:ascii="Arial" w:eastAsia="Times New Roman" w:hAnsi="Arial" w:cs="Arial"/>
          <w:color w:val="1F1F1F"/>
          <w:szCs w:val="28"/>
          <w:lang w:eastAsia="ru-RU"/>
        </w:rPr>
        <w:t xml:space="preserve"> </w:t>
      </w:r>
      <w:r w:rsidR="002B6D5D">
        <w:rPr>
          <w:rFonts w:ascii="Arial" w:eastAsia="Times New Roman" w:hAnsi="Arial" w:cs="Arial"/>
          <w:color w:val="1F1F1F"/>
          <w:szCs w:val="28"/>
          <w:lang w:eastAsia="ru-RU"/>
        </w:rPr>
        <w:t>не бывает.</w:t>
      </w:r>
    </w:p>
    <w:p w14:paraId="25BE5F6E" w14:textId="2D72C672" w:rsidR="00CB1CDB" w:rsidRPr="0037363C" w:rsidRDefault="00CB1CDB">
      <w:pPr>
        <w:rPr>
          <w:rFonts w:ascii="Arial" w:hAnsi="Arial" w:cs="Arial"/>
          <w:szCs w:val="28"/>
        </w:rPr>
      </w:pPr>
      <w:r w:rsidRPr="0037363C">
        <w:rPr>
          <w:rFonts w:ascii="Arial" w:hAnsi="Arial" w:cs="Arial"/>
          <w:szCs w:val="28"/>
        </w:rPr>
        <w:br w:type="page"/>
      </w:r>
    </w:p>
    <w:p w14:paraId="11EC26CE" w14:textId="141A31AD" w:rsidR="00103BFE" w:rsidRPr="0037363C" w:rsidRDefault="00103BFE" w:rsidP="00103BF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Cs w:val="28"/>
          <w:lang w:eastAsia="ru-RU"/>
        </w:rPr>
      </w:pPr>
      <w:r w:rsidRPr="00103BFE">
        <w:rPr>
          <w:rFonts w:ascii="Arial" w:eastAsia="Times New Roman" w:hAnsi="Arial" w:cs="Arial"/>
          <w:b/>
          <w:bCs/>
          <w:color w:val="1F1F1F"/>
          <w:szCs w:val="28"/>
          <w:lang w:eastAsia="ru-RU"/>
        </w:rPr>
        <w:lastRenderedPageBreak/>
        <w:t>Boxplot</w:t>
      </w:r>
      <w:r w:rsidR="00547E30" w:rsidRPr="0037363C">
        <w:rPr>
          <w:rFonts w:ascii="Arial" w:eastAsia="Times New Roman" w:hAnsi="Arial" w:cs="Arial"/>
          <w:b/>
          <w:bCs/>
          <w:color w:val="1F1F1F"/>
          <w:szCs w:val="28"/>
          <w:lang w:eastAsia="ru-RU"/>
        </w:rPr>
        <w:t xml:space="preserve"> содержания</w:t>
      </w:r>
      <w:r w:rsidRPr="0037363C">
        <w:rPr>
          <w:rFonts w:ascii="Arial" w:eastAsia="Times New Roman" w:hAnsi="Arial" w:cs="Arial"/>
          <w:b/>
          <w:bCs/>
          <w:color w:val="1F1F1F"/>
          <w:szCs w:val="28"/>
          <w:lang w:eastAsia="ru-RU"/>
        </w:rPr>
        <w:t xml:space="preserve"> алкоголя в вине</w:t>
      </w:r>
    </w:p>
    <w:p w14:paraId="09A537C6" w14:textId="2E2BF41D" w:rsidR="00EE6096" w:rsidRPr="0037363C" w:rsidRDefault="00A16B8A" w:rsidP="00103BF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1F1F1F"/>
          <w:szCs w:val="28"/>
          <w:lang w:eastAsia="ru-RU"/>
        </w:rPr>
      </w:pPr>
      <w:r w:rsidRPr="0037363C">
        <w:rPr>
          <w:rFonts w:ascii="Arial" w:eastAsia="Times New Roman" w:hAnsi="Arial" w:cs="Arial"/>
          <w:noProof/>
          <w:color w:val="1F1F1F"/>
          <w:szCs w:val="28"/>
          <w:lang w:eastAsia="ru-RU"/>
        </w:rPr>
        <w:drawing>
          <wp:inline distT="0" distB="0" distL="0" distR="0" wp14:anchorId="11A7D834" wp14:editId="037EAFD3">
            <wp:extent cx="5481637" cy="5568281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56" r="27506" b="14786"/>
                    <a:stretch/>
                  </pic:blipFill>
                  <pic:spPr bwMode="auto">
                    <a:xfrm>
                      <a:off x="0" y="0"/>
                      <a:ext cx="5488210" cy="5574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3003C" w14:textId="28DA0AEB" w:rsidR="00885710" w:rsidRDefault="006C3F9F" w:rsidP="0087624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Cs w:val="28"/>
          <w:lang w:eastAsia="ru-RU"/>
        </w:rPr>
      </w:pPr>
      <w:r w:rsidRPr="00CB52AA">
        <w:rPr>
          <w:rFonts w:ascii="Arial" w:eastAsia="Times New Roman" w:hAnsi="Arial" w:cs="Arial"/>
          <w:b/>
          <w:bCs/>
          <w:color w:val="000000"/>
          <w:szCs w:val="28"/>
          <w:lang w:eastAsia="ru-RU"/>
        </w:rPr>
        <w:t>В</w:t>
      </w:r>
      <w:r w:rsidR="00876240" w:rsidRPr="00CB52AA">
        <w:rPr>
          <w:rFonts w:ascii="Arial" w:eastAsia="Times New Roman" w:hAnsi="Arial" w:cs="Arial"/>
          <w:b/>
          <w:bCs/>
          <w:color w:val="000000"/>
          <w:szCs w:val="28"/>
          <w:lang w:eastAsia="ru-RU"/>
        </w:rPr>
        <w:t>ывод</w:t>
      </w:r>
      <w:r w:rsidRPr="00CB52AA">
        <w:rPr>
          <w:rFonts w:ascii="Arial" w:eastAsia="Times New Roman" w:hAnsi="Arial" w:cs="Arial"/>
          <w:b/>
          <w:bCs/>
          <w:color w:val="000000"/>
          <w:szCs w:val="28"/>
          <w:lang w:eastAsia="ru-RU"/>
        </w:rPr>
        <w:t>:</w:t>
      </w:r>
      <w:r w:rsidRPr="006C3F9F">
        <w:rPr>
          <w:rFonts w:ascii="Arial" w:eastAsia="Times New Roman" w:hAnsi="Arial" w:cs="Arial"/>
          <w:color w:val="000000"/>
          <w:szCs w:val="28"/>
          <w:lang w:eastAsia="ru-RU"/>
        </w:rPr>
        <w:t xml:space="preserve"> Данный график показывает медиану в 13. Полный диапазон значений составляет 11.0–14.9</w:t>
      </w:r>
      <w:r w:rsidR="00A45567">
        <w:rPr>
          <w:rFonts w:ascii="Arial" w:eastAsia="Times New Roman" w:hAnsi="Arial" w:cs="Arial"/>
          <w:color w:val="000000"/>
          <w:szCs w:val="28"/>
          <w:lang w:eastAsia="ru-RU"/>
        </w:rPr>
        <w:t xml:space="preserve">. </w:t>
      </w:r>
      <w:r w:rsidRPr="006C3F9F">
        <w:rPr>
          <w:rFonts w:ascii="Arial" w:eastAsia="Times New Roman" w:hAnsi="Arial" w:cs="Arial"/>
          <w:color w:val="000000"/>
          <w:szCs w:val="28"/>
          <w:lang w:eastAsia="ru-RU"/>
        </w:rPr>
        <w:t>Межквартильный размах: 12.4–13.7</w:t>
      </w:r>
      <w:r w:rsidR="00CB52AA">
        <w:rPr>
          <w:rFonts w:ascii="Arial" w:eastAsia="Times New Roman" w:hAnsi="Arial" w:cs="Arial"/>
          <w:color w:val="000000"/>
          <w:szCs w:val="28"/>
          <w:lang w:eastAsia="ru-RU"/>
        </w:rPr>
        <w:t>.</w:t>
      </w:r>
    </w:p>
    <w:p w14:paraId="4FE18EF2" w14:textId="77777777" w:rsidR="00F774E1" w:rsidRDefault="00F774E1" w:rsidP="0087624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Cs w:val="28"/>
          <w:lang w:eastAsia="ru-RU"/>
        </w:rPr>
      </w:pPr>
    </w:p>
    <w:p w14:paraId="2442CE6F" w14:textId="0F7B1888" w:rsidR="00816FAF" w:rsidRDefault="00CB52AA" w:rsidP="0087624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Cs w:val="28"/>
          <w:lang w:eastAsia="ru-RU"/>
        </w:rPr>
      </w:pPr>
      <w:r>
        <w:rPr>
          <w:rFonts w:ascii="Arial" w:eastAsia="Times New Roman" w:hAnsi="Arial" w:cs="Arial"/>
          <w:color w:val="000000"/>
          <w:szCs w:val="28"/>
          <w:lang w:eastAsia="ru-RU"/>
        </w:rPr>
        <w:t>Значит,</w:t>
      </w:r>
      <w:r w:rsidR="00816FAF">
        <w:rPr>
          <w:rFonts w:ascii="Arial" w:eastAsia="Times New Roman" w:hAnsi="Arial" w:cs="Arial"/>
          <w:color w:val="000000"/>
          <w:szCs w:val="28"/>
          <w:lang w:eastAsia="ru-RU"/>
        </w:rPr>
        <w:t xml:space="preserve"> процент алкоголя в вине варьируется в пределах </w:t>
      </w:r>
      <w:r w:rsidR="00816FAF" w:rsidRPr="006C3F9F">
        <w:rPr>
          <w:rFonts w:ascii="Arial" w:eastAsia="Times New Roman" w:hAnsi="Arial" w:cs="Arial"/>
          <w:color w:val="000000"/>
          <w:szCs w:val="28"/>
          <w:lang w:eastAsia="ru-RU"/>
        </w:rPr>
        <w:t>12.4–13.7</w:t>
      </w:r>
    </w:p>
    <w:p w14:paraId="18E7E0A3" w14:textId="77777777" w:rsidR="00C970CB" w:rsidRDefault="00C970CB">
      <w:pPr>
        <w:rPr>
          <w:rFonts w:ascii="Arial" w:eastAsia="Times New Roman" w:hAnsi="Arial" w:cs="Arial"/>
          <w:color w:val="000000"/>
          <w:szCs w:val="28"/>
          <w:lang w:eastAsia="ru-RU"/>
        </w:rPr>
      </w:pPr>
      <w:r>
        <w:rPr>
          <w:rFonts w:ascii="Arial" w:eastAsia="Times New Roman" w:hAnsi="Arial" w:cs="Arial"/>
          <w:color w:val="000000"/>
          <w:szCs w:val="28"/>
          <w:lang w:eastAsia="ru-RU"/>
        </w:rPr>
        <w:br w:type="page"/>
      </w:r>
    </w:p>
    <w:p w14:paraId="755B3185" w14:textId="77777777" w:rsidR="00C970CB" w:rsidRPr="00562DD4" w:rsidRDefault="00C970CB" w:rsidP="00562DD4">
      <w:pPr>
        <w:pStyle w:val="2"/>
      </w:pPr>
      <w:r w:rsidRPr="00562DD4">
        <w:lastRenderedPageBreak/>
        <w:t>Терпкость и алкоголь по типам вин</w:t>
      </w:r>
    </w:p>
    <w:p w14:paraId="02249A50" w14:textId="508AA391" w:rsidR="00C970CB" w:rsidRDefault="009B2F4B" w:rsidP="00C970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B2F4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drawing>
          <wp:inline distT="0" distB="0" distL="0" distR="0" wp14:anchorId="71B1D9AC" wp14:editId="60E2FC18">
            <wp:extent cx="6300470" cy="838962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8AE8" w14:textId="7EC9018D" w:rsidR="00713A37" w:rsidRDefault="00713A37">
      <w:pPr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 w:type="page"/>
      </w:r>
    </w:p>
    <w:p w14:paraId="004D7E81" w14:textId="5DAF7563" w:rsidR="00C970CB" w:rsidRDefault="004C2724" w:rsidP="00C970C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C272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drawing>
          <wp:inline distT="0" distB="0" distL="0" distR="0" wp14:anchorId="2F3730CE" wp14:editId="31C8E8C0">
            <wp:extent cx="6300470" cy="373634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8EE6" w14:textId="62770F6E" w:rsidR="000069BD" w:rsidRPr="000069BD" w:rsidRDefault="00FF5D5E" w:rsidP="000069B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Cs w:val="28"/>
          <w:lang w:eastAsia="ru-RU"/>
        </w:rPr>
      </w:pPr>
      <w:r w:rsidRPr="0004040D">
        <w:rPr>
          <w:rFonts w:ascii="Arial" w:eastAsia="Times New Roman" w:hAnsi="Arial" w:cs="Arial"/>
          <w:b/>
          <w:bCs/>
          <w:color w:val="000000"/>
          <w:szCs w:val="28"/>
          <w:lang w:eastAsia="ru-RU"/>
        </w:rPr>
        <w:t>Выводы:</w:t>
      </w:r>
      <w:r>
        <w:rPr>
          <w:rFonts w:ascii="Arial" w:eastAsia="Times New Roman" w:hAnsi="Arial" w:cs="Arial"/>
          <w:color w:val="000000"/>
          <w:szCs w:val="28"/>
          <w:lang w:eastAsia="ru-RU"/>
        </w:rPr>
        <w:t xml:space="preserve"> к</w:t>
      </w:r>
      <w:r w:rsidR="000069BD" w:rsidRPr="000069BD">
        <w:rPr>
          <w:rFonts w:ascii="Arial" w:eastAsia="Times New Roman" w:hAnsi="Arial" w:cs="Arial"/>
          <w:color w:val="000000"/>
          <w:szCs w:val="28"/>
          <w:lang w:eastAsia="ru-RU"/>
        </w:rPr>
        <w:t>расные вина характеризуются наибольшей средней терпкостью (2.85) и крепостью (13.74), белые — наименьшей (1.15 и 12.37). Розовые вина занимают промежуточное положение со средними показателями 1.80 и 13.03, демонстрируя чёткую иерархию физико-химических профилей. Следовательно, уровни фенольных соединений и алкоголя являются информативными признаками для классификации типов вин.</w:t>
      </w:r>
    </w:p>
    <w:p w14:paraId="3820BE4B" w14:textId="32B4C505" w:rsidR="00F131FE" w:rsidRPr="0037363C" w:rsidRDefault="00F131FE">
      <w:pPr>
        <w:rPr>
          <w:rFonts w:ascii="Arial" w:eastAsia="Times New Roman" w:hAnsi="Arial" w:cs="Arial"/>
          <w:color w:val="000000"/>
          <w:szCs w:val="28"/>
          <w:lang w:eastAsia="ru-RU"/>
        </w:rPr>
      </w:pPr>
    </w:p>
    <w:p w14:paraId="446676B1" w14:textId="243CAB08" w:rsidR="00330C8D" w:rsidRPr="005A167B" w:rsidRDefault="007C29BF" w:rsidP="007C29BF">
      <w:pPr>
        <w:pStyle w:val="3"/>
        <w:shd w:val="clear" w:color="auto" w:fill="FFFFFF"/>
        <w:spacing w:before="120" w:after="120"/>
        <w:ind w:firstLine="0"/>
        <w:rPr>
          <w:rFonts w:ascii="Arial" w:hAnsi="Arial" w:cs="Arial"/>
          <w:color w:val="1F1F1F"/>
          <w:szCs w:val="28"/>
        </w:rPr>
      </w:pPr>
      <w:r w:rsidRPr="005A167B">
        <w:rPr>
          <w:rFonts w:ascii="Arial" w:hAnsi="Arial" w:cs="Arial"/>
          <w:color w:val="1F1F1F"/>
          <w:szCs w:val="28"/>
        </w:rPr>
        <w:lastRenderedPageBreak/>
        <w:t xml:space="preserve">Диаграмма зависимости содержания алкоголя от интенсивности цвета </w:t>
      </w:r>
    </w:p>
    <w:p w14:paraId="1BE273FF" w14:textId="597D52AB" w:rsidR="00D81DE5" w:rsidRPr="0037363C" w:rsidRDefault="00D81DE5" w:rsidP="00D81DE5">
      <w:pPr>
        <w:rPr>
          <w:rFonts w:ascii="Arial" w:hAnsi="Arial" w:cs="Arial"/>
          <w:szCs w:val="28"/>
          <w:lang w:eastAsia="ru-RU"/>
        </w:rPr>
      </w:pPr>
      <w:r w:rsidRPr="0037363C">
        <w:rPr>
          <w:rFonts w:ascii="Arial" w:hAnsi="Arial" w:cs="Arial"/>
          <w:noProof/>
          <w:szCs w:val="28"/>
          <w:lang w:eastAsia="ru-RU"/>
        </w:rPr>
        <w:drawing>
          <wp:inline distT="0" distB="0" distL="0" distR="0" wp14:anchorId="4162CACA" wp14:editId="79D52B84">
            <wp:extent cx="6046668" cy="732980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028"/>
                    <a:stretch/>
                  </pic:blipFill>
                  <pic:spPr bwMode="auto">
                    <a:xfrm>
                      <a:off x="0" y="0"/>
                      <a:ext cx="6046668" cy="732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94E14" w14:textId="77777777" w:rsidR="00D81DE5" w:rsidRPr="0037363C" w:rsidRDefault="00D81DE5">
      <w:pPr>
        <w:rPr>
          <w:rFonts w:ascii="Arial" w:hAnsi="Arial" w:cs="Arial"/>
          <w:szCs w:val="28"/>
          <w:lang w:eastAsia="ru-RU"/>
        </w:rPr>
      </w:pPr>
      <w:r w:rsidRPr="0037363C">
        <w:rPr>
          <w:rFonts w:ascii="Arial" w:hAnsi="Arial" w:cs="Arial"/>
          <w:szCs w:val="28"/>
          <w:lang w:eastAsia="ru-RU"/>
        </w:rPr>
        <w:br w:type="page"/>
      </w:r>
    </w:p>
    <w:p w14:paraId="4C404AAB" w14:textId="75638BFD" w:rsidR="00D81DE5" w:rsidRPr="0037363C" w:rsidRDefault="00B428CB" w:rsidP="00D81DE5">
      <w:pPr>
        <w:rPr>
          <w:rFonts w:ascii="Arial" w:hAnsi="Arial" w:cs="Arial"/>
          <w:szCs w:val="28"/>
          <w:lang w:eastAsia="ru-RU"/>
        </w:rPr>
      </w:pPr>
      <w:r w:rsidRPr="0037363C">
        <w:rPr>
          <w:rFonts w:ascii="Arial" w:hAnsi="Arial" w:cs="Arial"/>
          <w:noProof/>
          <w:szCs w:val="28"/>
          <w:lang w:eastAsia="ru-RU"/>
        </w:rPr>
        <w:lastRenderedPageBreak/>
        <w:drawing>
          <wp:inline distT="0" distB="0" distL="0" distR="0" wp14:anchorId="044A0CE4" wp14:editId="43E4097C">
            <wp:extent cx="6300470" cy="4113530"/>
            <wp:effectExtent l="0" t="0" r="508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4C7E" w14:textId="1FD63287" w:rsidR="0037363C" w:rsidRPr="0037363C" w:rsidRDefault="00D755E1" w:rsidP="00D81DE5">
      <w:pPr>
        <w:rPr>
          <w:rFonts w:ascii="Arial" w:hAnsi="Arial" w:cs="Arial"/>
          <w:color w:val="1F1F1F"/>
          <w:szCs w:val="28"/>
          <w:shd w:val="clear" w:color="auto" w:fill="FFFFFF"/>
        </w:rPr>
      </w:pPr>
      <w:r w:rsidRPr="0004040D">
        <w:rPr>
          <w:rFonts w:ascii="Arial" w:eastAsia="Times New Roman" w:hAnsi="Arial" w:cs="Arial"/>
          <w:b/>
          <w:bCs/>
          <w:color w:val="000000"/>
          <w:szCs w:val="28"/>
          <w:lang w:eastAsia="ru-RU"/>
        </w:rPr>
        <w:t>Выводы:</w:t>
      </w:r>
      <w:r>
        <w:rPr>
          <w:rFonts w:ascii="Arial" w:eastAsia="Times New Roman" w:hAnsi="Arial" w:cs="Arial"/>
          <w:color w:val="000000"/>
          <w:szCs w:val="28"/>
          <w:lang w:eastAsia="ru-RU"/>
        </w:rPr>
        <w:t xml:space="preserve"> </w:t>
      </w:r>
      <w:r w:rsidR="00771B65">
        <w:rPr>
          <w:rFonts w:ascii="Arial" w:hAnsi="Arial" w:cs="Arial"/>
          <w:color w:val="1F1F1F"/>
          <w:szCs w:val="28"/>
          <w:shd w:val="clear" w:color="auto" w:fill="FFFFFF"/>
        </w:rPr>
        <w:t>о</w:t>
      </w:r>
      <w:r w:rsidR="008B0651" w:rsidRPr="0037363C">
        <w:rPr>
          <w:rFonts w:ascii="Arial" w:hAnsi="Arial" w:cs="Arial"/>
          <w:color w:val="1F1F1F"/>
          <w:szCs w:val="28"/>
          <w:shd w:val="clear" w:color="auto" w:fill="FFFFFF"/>
        </w:rPr>
        <w:t>бнаружена умеренная положительная корреляция между содержанием алкоголя и интенсивностью цвета, но корреляция не сильная (r &lt; 0.7), что указывает на влияние дополнительных факторов: сорт винограда, регион выращивания, технология производства</w:t>
      </w:r>
    </w:p>
    <w:p w14:paraId="22E09478" w14:textId="77777777" w:rsidR="0037363C" w:rsidRPr="0037363C" w:rsidRDefault="0037363C">
      <w:pPr>
        <w:rPr>
          <w:rFonts w:ascii="Arial" w:hAnsi="Arial" w:cs="Arial"/>
          <w:color w:val="1F1F1F"/>
          <w:szCs w:val="28"/>
          <w:shd w:val="clear" w:color="auto" w:fill="FFFFFF"/>
        </w:rPr>
      </w:pPr>
      <w:r w:rsidRPr="0037363C">
        <w:rPr>
          <w:rFonts w:ascii="Arial" w:hAnsi="Arial" w:cs="Arial"/>
          <w:color w:val="1F1F1F"/>
          <w:szCs w:val="28"/>
          <w:shd w:val="clear" w:color="auto" w:fill="FFFFFF"/>
        </w:rPr>
        <w:br w:type="page"/>
      </w:r>
    </w:p>
    <w:p w14:paraId="537289D2" w14:textId="0D7A396B" w:rsidR="0011692C" w:rsidRDefault="0011692C" w:rsidP="0011692C">
      <w:pPr>
        <w:pStyle w:val="2"/>
      </w:pPr>
      <w:r w:rsidRPr="0011692C">
        <w:lastRenderedPageBreak/>
        <w:t> Диаграмма рассеяния для зависимости интенсивности цвета от яблочной кислоты</w:t>
      </w:r>
    </w:p>
    <w:p w14:paraId="24F98641" w14:textId="1E565DC6" w:rsidR="002762F1" w:rsidRPr="002762F1" w:rsidRDefault="002762F1" w:rsidP="002762F1">
      <w:pPr>
        <w:rPr>
          <w:lang w:eastAsia="ru-RU"/>
        </w:rPr>
      </w:pPr>
      <w:r w:rsidRPr="002762F1">
        <w:rPr>
          <w:lang w:eastAsia="ru-RU"/>
        </w:rPr>
        <w:drawing>
          <wp:inline distT="0" distB="0" distL="0" distR="0" wp14:anchorId="7258440D" wp14:editId="6FABFCA7">
            <wp:extent cx="6300470" cy="7442200"/>
            <wp:effectExtent l="0" t="0" r="508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4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07A5" w14:textId="435EF39B" w:rsidR="00807B49" w:rsidRDefault="00476A56" w:rsidP="00A176B6">
      <w:pPr>
        <w:pStyle w:val="3"/>
        <w:ind w:firstLine="0"/>
        <w:rPr>
          <w:rFonts w:eastAsia="Times New Roman"/>
        </w:rPr>
      </w:pPr>
      <w:r w:rsidRPr="00476A56">
        <w:rPr>
          <w:rFonts w:eastAsia="Times New Roman"/>
          <w:noProof/>
        </w:rPr>
        <w:lastRenderedPageBreak/>
        <w:drawing>
          <wp:inline distT="0" distB="0" distL="0" distR="0" wp14:anchorId="2CB447AB" wp14:editId="7CA446C7">
            <wp:extent cx="6300470" cy="4450715"/>
            <wp:effectExtent l="0" t="0" r="508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021D" w14:textId="13DA0E3A" w:rsidR="00807B49" w:rsidRPr="00807B49" w:rsidRDefault="0083428F" w:rsidP="00807B4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Cs w:val="28"/>
          <w:lang w:eastAsia="ru-RU"/>
        </w:rPr>
      </w:pPr>
      <w:r w:rsidRPr="0004040D">
        <w:rPr>
          <w:rFonts w:ascii="Arial" w:eastAsia="Times New Roman" w:hAnsi="Arial" w:cs="Arial"/>
          <w:b/>
          <w:bCs/>
          <w:color w:val="000000"/>
          <w:szCs w:val="28"/>
          <w:lang w:eastAsia="ru-RU"/>
        </w:rPr>
        <w:t>Выводы:</w:t>
      </w:r>
      <w:r>
        <w:rPr>
          <w:rFonts w:ascii="Arial" w:eastAsia="Times New Roman" w:hAnsi="Arial" w:cs="Arial"/>
          <w:color w:val="000000"/>
          <w:szCs w:val="28"/>
          <w:lang w:eastAsia="ru-RU"/>
        </w:rPr>
        <w:t xml:space="preserve"> и</w:t>
      </w:r>
      <w:r w:rsidR="00807B49" w:rsidRPr="00807B49">
        <w:rPr>
          <w:rFonts w:ascii="Arial" w:eastAsia="Times New Roman" w:hAnsi="Arial" w:cs="Arial"/>
          <w:color w:val="000000"/>
          <w:szCs w:val="28"/>
          <w:lang w:eastAsia="ru-RU"/>
        </w:rPr>
        <w:t xml:space="preserve">меется отрицательная корреляция между уровнем яблочной кислотой в составе. </w:t>
      </w:r>
      <w:r w:rsidR="006D5E34">
        <w:rPr>
          <w:rFonts w:ascii="Arial" w:eastAsia="Times New Roman" w:hAnsi="Arial" w:cs="Arial"/>
          <w:color w:val="000000"/>
          <w:szCs w:val="28"/>
          <w:lang w:eastAsia="ru-RU"/>
        </w:rPr>
        <w:t>То есть ч</w:t>
      </w:r>
      <w:r w:rsidR="00807B49" w:rsidRPr="00807B49">
        <w:rPr>
          <w:rFonts w:ascii="Arial" w:eastAsia="Times New Roman" w:hAnsi="Arial" w:cs="Arial"/>
          <w:color w:val="000000"/>
          <w:szCs w:val="28"/>
          <w:lang w:eastAsia="ru-RU"/>
        </w:rPr>
        <w:t>ем слабее цвет вина, тем больше в нем яблочной кислоты</w:t>
      </w:r>
    </w:p>
    <w:p w14:paraId="0024C412" w14:textId="77777777" w:rsidR="00E42A7D" w:rsidRDefault="00E42A7D">
      <w:pPr>
        <w:rPr>
          <w:rFonts w:ascii="Arial" w:hAnsi="Arial" w:cs="Arial"/>
          <w:szCs w:val="28"/>
          <w:lang w:eastAsia="ru-RU"/>
        </w:rPr>
      </w:pPr>
      <w:r>
        <w:rPr>
          <w:rFonts w:ascii="Arial" w:hAnsi="Arial" w:cs="Arial"/>
          <w:szCs w:val="28"/>
          <w:lang w:eastAsia="ru-RU"/>
        </w:rPr>
        <w:br w:type="page"/>
      </w:r>
    </w:p>
    <w:p w14:paraId="16AC2ACD" w14:textId="49D4B4B1" w:rsidR="003C2D06" w:rsidRPr="0037363C" w:rsidRDefault="003C2D06" w:rsidP="0042240B">
      <w:pPr>
        <w:rPr>
          <w:rFonts w:ascii="Arial" w:hAnsi="Arial" w:cs="Arial"/>
          <w:color w:val="1F1F1F"/>
          <w:szCs w:val="28"/>
        </w:rPr>
      </w:pPr>
      <w:r w:rsidRPr="0037363C">
        <w:rPr>
          <w:rFonts w:ascii="Arial" w:hAnsi="Arial" w:cs="Arial"/>
          <w:b/>
          <w:bCs/>
          <w:color w:val="1F1F1F"/>
          <w:szCs w:val="28"/>
        </w:rPr>
        <w:lastRenderedPageBreak/>
        <w:t>Heatmap корреляций — линейные связи между признаками</w:t>
      </w:r>
    </w:p>
    <w:p w14:paraId="67670FB8" w14:textId="326591D5" w:rsidR="005904D9" w:rsidRPr="0037363C" w:rsidRDefault="003C2D06" w:rsidP="00330C8D">
      <w:pPr>
        <w:rPr>
          <w:rFonts w:ascii="Arial" w:hAnsi="Arial" w:cs="Arial"/>
          <w:szCs w:val="28"/>
          <w:lang w:eastAsia="ru-RU"/>
        </w:rPr>
      </w:pPr>
      <w:r w:rsidRPr="0037363C">
        <w:rPr>
          <w:rFonts w:ascii="Arial" w:hAnsi="Arial" w:cs="Arial"/>
          <w:noProof/>
          <w:szCs w:val="28"/>
          <w:lang w:eastAsia="ru-RU"/>
        </w:rPr>
        <w:drawing>
          <wp:inline distT="0" distB="0" distL="0" distR="0" wp14:anchorId="18C1D976" wp14:editId="76944D47">
            <wp:extent cx="6300470" cy="1120140"/>
            <wp:effectExtent l="0" t="0" r="508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67B9" w14:textId="48E75E79" w:rsidR="003C2D06" w:rsidRDefault="003C2D06" w:rsidP="00330C8D">
      <w:pPr>
        <w:rPr>
          <w:rFonts w:ascii="Arial" w:hAnsi="Arial" w:cs="Arial"/>
          <w:szCs w:val="28"/>
          <w:lang w:eastAsia="ru-RU"/>
        </w:rPr>
      </w:pPr>
      <w:r w:rsidRPr="0037363C">
        <w:rPr>
          <w:rFonts w:ascii="Arial" w:hAnsi="Arial" w:cs="Arial"/>
          <w:noProof/>
          <w:szCs w:val="28"/>
          <w:lang w:eastAsia="ru-RU"/>
        </w:rPr>
        <w:drawing>
          <wp:inline distT="0" distB="0" distL="0" distR="0" wp14:anchorId="7B2F7872" wp14:editId="1D293639">
            <wp:extent cx="6300470" cy="5238115"/>
            <wp:effectExtent l="0" t="0" r="508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23BE" w14:textId="657A32AD" w:rsidR="000A2A20" w:rsidRPr="0004040D" w:rsidRDefault="000A2A20" w:rsidP="00330C8D">
      <w:pPr>
        <w:rPr>
          <w:rFonts w:ascii="Arial" w:hAnsi="Arial" w:cs="Arial"/>
          <w:b/>
          <w:bCs/>
          <w:szCs w:val="28"/>
          <w:lang w:eastAsia="ru-RU"/>
        </w:rPr>
      </w:pPr>
      <w:r w:rsidRPr="0004040D">
        <w:rPr>
          <w:rFonts w:ascii="Arial" w:hAnsi="Arial" w:cs="Arial"/>
          <w:b/>
          <w:bCs/>
          <w:szCs w:val="28"/>
          <w:lang w:eastAsia="ru-RU"/>
        </w:rPr>
        <w:t xml:space="preserve">Выводы: </w:t>
      </w:r>
    </w:p>
    <w:p w14:paraId="7DE1C615" w14:textId="3F689F1A" w:rsidR="0083529F" w:rsidRPr="0083529F" w:rsidRDefault="0083529F" w:rsidP="0083529F">
      <w:pPr>
        <w:rPr>
          <w:rFonts w:ascii="Arial" w:hAnsi="Arial" w:cs="Arial"/>
          <w:szCs w:val="28"/>
          <w:lang w:eastAsia="ru-RU"/>
        </w:rPr>
      </w:pPr>
      <w:r w:rsidRPr="0083529F">
        <w:rPr>
          <w:rFonts w:ascii="Arial" w:hAnsi="Arial" w:cs="Arial"/>
          <w:szCs w:val="28"/>
          <w:lang w:eastAsia="ru-RU"/>
        </w:rPr>
        <w:t xml:space="preserve"> 0.86</w:t>
      </w:r>
      <w:r>
        <w:rPr>
          <w:rFonts w:ascii="Arial" w:hAnsi="Arial" w:cs="Arial"/>
          <w:szCs w:val="28"/>
          <w:lang w:eastAsia="ru-RU"/>
        </w:rPr>
        <w:t>:</w:t>
      </w:r>
      <w:r w:rsidRPr="0083529F">
        <w:rPr>
          <w:rFonts w:ascii="Arial" w:hAnsi="Arial" w:cs="Arial"/>
          <w:szCs w:val="28"/>
          <w:lang w:eastAsia="ru-RU"/>
        </w:rPr>
        <w:t> фенолы и флаваноиды очень тесно связаны</w:t>
      </w:r>
    </w:p>
    <w:p w14:paraId="16DDA554" w14:textId="0DDCD0EF" w:rsidR="0083529F" w:rsidRPr="0083529F" w:rsidRDefault="0083529F" w:rsidP="0083529F">
      <w:pPr>
        <w:rPr>
          <w:rFonts w:ascii="Arial" w:hAnsi="Arial" w:cs="Arial"/>
          <w:szCs w:val="28"/>
          <w:lang w:eastAsia="ru-RU"/>
        </w:rPr>
      </w:pPr>
      <w:r w:rsidRPr="0083529F">
        <w:rPr>
          <w:rFonts w:ascii="Arial" w:hAnsi="Arial" w:cs="Arial"/>
          <w:szCs w:val="28"/>
          <w:lang w:eastAsia="ru-RU"/>
        </w:rPr>
        <w:t xml:space="preserve"> 0.79</w:t>
      </w:r>
      <w:r>
        <w:rPr>
          <w:rFonts w:ascii="Arial" w:hAnsi="Arial" w:cs="Arial"/>
          <w:szCs w:val="28"/>
          <w:lang w:eastAsia="ru-RU"/>
        </w:rPr>
        <w:t>:</w:t>
      </w:r>
      <w:r w:rsidRPr="0083529F">
        <w:rPr>
          <w:rFonts w:ascii="Arial" w:hAnsi="Arial" w:cs="Arial"/>
          <w:szCs w:val="28"/>
          <w:lang w:eastAsia="ru-RU"/>
        </w:rPr>
        <w:t> флаваноиды сильно коррелируют с оптической плотностью</w:t>
      </w:r>
    </w:p>
    <w:p w14:paraId="6A1DA542" w14:textId="492289EB" w:rsidR="0083529F" w:rsidRPr="0083529F" w:rsidRDefault="0083529F" w:rsidP="0083529F">
      <w:pPr>
        <w:rPr>
          <w:rFonts w:ascii="Arial" w:hAnsi="Arial" w:cs="Arial"/>
          <w:szCs w:val="28"/>
          <w:lang w:eastAsia="ru-RU"/>
        </w:rPr>
      </w:pPr>
      <w:r w:rsidRPr="0083529F">
        <w:rPr>
          <w:rFonts w:ascii="Arial" w:hAnsi="Arial" w:cs="Arial"/>
          <w:szCs w:val="28"/>
          <w:lang w:eastAsia="ru-RU"/>
        </w:rPr>
        <w:t xml:space="preserve"> 0.65</w:t>
      </w:r>
      <w:r>
        <w:rPr>
          <w:rFonts w:ascii="Arial" w:hAnsi="Arial" w:cs="Arial"/>
          <w:szCs w:val="28"/>
          <w:lang w:eastAsia="ru-RU"/>
        </w:rPr>
        <w:t>:</w:t>
      </w:r>
      <w:r w:rsidRPr="0083529F">
        <w:rPr>
          <w:rFonts w:ascii="Arial" w:hAnsi="Arial" w:cs="Arial"/>
          <w:szCs w:val="28"/>
          <w:lang w:eastAsia="ru-RU"/>
        </w:rPr>
        <w:t> флаваноиды хорошо коррелирует с проантоцианы</w:t>
      </w:r>
    </w:p>
    <w:p w14:paraId="22C7EBC3" w14:textId="40032AE9" w:rsidR="0083529F" w:rsidRPr="0083529F" w:rsidRDefault="0083529F" w:rsidP="0083529F">
      <w:pPr>
        <w:rPr>
          <w:rFonts w:ascii="Arial" w:hAnsi="Arial" w:cs="Arial"/>
          <w:szCs w:val="28"/>
          <w:lang w:eastAsia="ru-RU"/>
        </w:rPr>
      </w:pPr>
      <w:r w:rsidRPr="0083529F">
        <w:rPr>
          <w:rFonts w:ascii="Arial" w:hAnsi="Arial" w:cs="Arial"/>
          <w:szCs w:val="28"/>
          <w:lang w:eastAsia="ru-RU"/>
        </w:rPr>
        <w:t xml:space="preserve"> 0.62</w:t>
      </w:r>
      <w:r>
        <w:rPr>
          <w:rFonts w:ascii="Arial" w:hAnsi="Arial" w:cs="Arial"/>
          <w:szCs w:val="28"/>
          <w:lang w:eastAsia="ru-RU"/>
        </w:rPr>
        <w:t>:</w:t>
      </w:r>
      <w:r w:rsidRPr="0083529F">
        <w:rPr>
          <w:rFonts w:ascii="Arial" w:hAnsi="Arial" w:cs="Arial"/>
          <w:szCs w:val="28"/>
          <w:lang w:eastAsia="ru-RU"/>
        </w:rPr>
        <w:t xml:space="preserve"> пролин коррелирует с уровнем алкоголя </w:t>
      </w:r>
    </w:p>
    <w:p w14:paraId="1BF6FDA7" w14:textId="0C42544C" w:rsidR="0083529F" w:rsidRDefault="0083529F" w:rsidP="00330C8D">
      <w:pPr>
        <w:rPr>
          <w:rFonts w:ascii="Arial" w:hAnsi="Arial" w:cs="Arial"/>
          <w:szCs w:val="28"/>
          <w:lang w:eastAsia="ru-RU"/>
        </w:rPr>
      </w:pPr>
      <w:r w:rsidRPr="0083529F">
        <w:rPr>
          <w:rFonts w:ascii="Arial" w:hAnsi="Arial" w:cs="Arial"/>
          <w:szCs w:val="28"/>
          <w:lang w:eastAsia="ru-RU"/>
        </w:rPr>
        <w:t>-0.56</w:t>
      </w:r>
      <w:r>
        <w:rPr>
          <w:rFonts w:ascii="Arial" w:hAnsi="Arial" w:cs="Arial"/>
          <w:szCs w:val="28"/>
          <w:lang w:eastAsia="ru-RU"/>
        </w:rPr>
        <w:t>:</w:t>
      </w:r>
      <w:r w:rsidRPr="0083529F">
        <w:rPr>
          <w:rFonts w:ascii="Arial" w:hAnsi="Arial" w:cs="Arial"/>
          <w:szCs w:val="28"/>
          <w:lang w:eastAsia="ru-RU"/>
        </w:rPr>
        <w:t> обратная корреляция между яркостью цвета вина и яблочной кислотой</w:t>
      </w:r>
    </w:p>
    <w:p w14:paraId="02B1EF26" w14:textId="77777777" w:rsidR="00B957FE" w:rsidRPr="0037363C" w:rsidRDefault="00B957FE" w:rsidP="0087624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Cs w:val="28"/>
          <w:lang w:eastAsia="ru-RU"/>
        </w:rPr>
      </w:pPr>
    </w:p>
    <w:sectPr w:rsidR="00B957FE" w:rsidRPr="0037363C" w:rsidSect="0080402A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2A"/>
    <w:rsid w:val="000040CE"/>
    <w:rsid w:val="000069BD"/>
    <w:rsid w:val="0001219B"/>
    <w:rsid w:val="000376C2"/>
    <w:rsid w:val="0004040D"/>
    <w:rsid w:val="00071CD9"/>
    <w:rsid w:val="00084391"/>
    <w:rsid w:val="000A2A20"/>
    <w:rsid w:val="00103BFE"/>
    <w:rsid w:val="0011692C"/>
    <w:rsid w:val="001F0E0D"/>
    <w:rsid w:val="002007E2"/>
    <w:rsid w:val="002472F3"/>
    <w:rsid w:val="00270C81"/>
    <w:rsid w:val="002762F1"/>
    <w:rsid w:val="002946AB"/>
    <w:rsid w:val="002B6D5D"/>
    <w:rsid w:val="00303455"/>
    <w:rsid w:val="003258EC"/>
    <w:rsid w:val="00330C8D"/>
    <w:rsid w:val="00371B3A"/>
    <w:rsid w:val="0037363C"/>
    <w:rsid w:val="003A2355"/>
    <w:rsid w:val="003C2D06"/>
    <w:rsid w:val="003C6E07"/>
    <w:rsid w:val="003D7C18"/>
    <w:rsid w:val="003E68F3"/>
    <w:rsid w:val="003E7C59"/>
    <w:rsid w:val="00415648"/>
    <w:rsid w:val="0042240B"/>
    <w:rsid w:val="00476A56"/>
    <w:rsid w:val="0047733D"/>
    <w:rsid w:val="00493F51"/>
    <w:rsid w:val="004C2724"/>
    <w:rsid w:val="00547E30"/>
    <w:rsid w:val="00562DD4"/>
    <w:rsid w:val="00573030"/>
    <w:rsid w:val="005766ED"/>
    <w:rsid w:val="00585D00"/>
    <w:rsid w:val="005904D9"/>
    <w:rsid w:val="005921AA"/>
    <w:rsid w:val="00597BB5"/>
    <w:rsid w:val="005A167B"/>
    <w:rsid w:val="005E327B"/>
    <w:rsid w:val="006441F1"/>
    <w:rsid w:val="00675DF7"/>
    <w:rsid w:val="006C3F9F"/>
    <w:rsid w:val="006D5E34"/>
    <w:rsid w:val="00700AD1"/>
    <w:rsid w:val="00713A37"/>
    <w:rsid w:val="00735FB2"/>
    <w:rsid w:val="00771B65"/>
    <w:rsid w:val="007C29BF"/>
    <w:rsid w:val="007D050D"/>
    <w:rsid w:val="0080402A"/>
    <w:rsid w:val="00807B49"/>
    <w:rsid w:val="00816FAF"/>
    <w:rsid w:val="0083428F"/>
    <w:rsid w:val="0083529F"/>
    <w:rsid w:val="00861ADF"/>
    <w:rsid w:val="00876240"/>
    <w:rsid w:val="00885710"/>
    <w:rsid w:val="008B0651"/>
    <w:rsid w:val="00921F84"/>
    <w:rsid w:val="00926AC1"/>
    <w:rsid w:val="00927E44"/>
    <w:rsid w:val="009518F6"/>
    <w:rsid w:val="0099601C"/>
    <w:rsid w:val="009A1412"/>
    <w:rsid w:val="009B2F4B"/>
    <w:rsid w:val="00A02EEA"/>
    <w:rsid w:val="00A16B8A"/>
    <w:rsid w:val="00A176B6"/>
    <w:rsid w:val="00A45567"/>
    <w:rsid w:val="00A65B2E"/>
    <w:rsid w:val="00AC5A43"/>
    <w:rsid w:val="00AF5E5A"/>
    <w:rsid w:val="00B428CB"/>
    <w:rsid w:val="00B6463D"/>
    <w:rsid w:val="00B875CC"/>
    <w:rsid w:val="00B957FE"/>
    <w:rsid w:val="00BA1C48"/>
    <w:rsid w:val="00BC4E63"/>
    <w:rsid w:val="00C1688E"/>
    <w:rsid w:val="00C51F6B"/>
    <w:rsid w:val="00C970CB"/>
    <w:rsid w:val="00CB1CDB"/>
    <w:rsid w:val="00CB52AA"/>
    <w:rsid w:val="00CC580F"/>
    <w:rsid w:val="00D1305A"/>
    <w:rsid w:val="00D411EE"/>
    <w:rsid w:val="00D755E1"/>
    <w:rsid w:val="00D81DE5"/>
    <w:rsid w:val="00DB3191"/>
    <w:rsid w:val="00E42A7D"/>
    <w:rsid w:val="00E92177"/>
    <w:rsid w:val="00ED4A71"/>
    <w:rsid w:val="00EE6096"/>
    <w:rsid w:val="00F131FE"/>
    <w:rsid w:val="00F774E1"/>
    <w:rsid w:val="00F91112"/>
    <w:rsid w:val="00FA1914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B9898"/>
  <w15:chartTrackingRefBased/>
  <w15:docId w15:val="{C9C53819-85D6-48DF-9812-69335E4A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40B"/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1305A"/>
    <w:pPr>
      <w:keepNext/>
      <w:keepLines/>
      <w:shd w:val="clear" w:color="auto" w:fill="FFFFFF"/>
      <w:spacing w:before="120" w:after="120"/>
      <w:outlineLvl w:val="1"/>
    </w:pPr>
    <w:rPr>
      <w:rFonts w:ascii="Arial" w:eastAsia="Times New Roman" w:hAnsi="Arial" w:cs="Arial"/>
      <w:b/>
      <w:color w:val="1F1F1F"/>
      <w:szCs w:val="3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597BB5"/>
    <w:pPr>
      <w:keepNext/>
      <w:keepLines/>
      <w:tabs>
        <w:tab w:val="left" w:pos="720"/>
      </w:tabs>
      <w:spacing w:before="40" w:after="0" w:line="360" w:lineRule="auto"/>
      <w:ind w:firstLine="851"/>
      <w:jc w:val="both"/>
      <w:outlineLvl w:val="2"/>
    </w:pPr>
    <w:rPr>
      <w:rFonts w:eastAsiaTheme="majorEastAsia" w:cstheme="majorBidi"/>
      <w:b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1305A"/>
    <w:rPr>
      <w:rFonts w:ascii="Arial" w:eastAsia="Times New Roman" w:hAnsi="Arial" w:cs="Arial"/>
      <w:b/>
      <w:color w:val="1F1F1F"/>
      <w:sz w:val="28"/>
      <w:szCs w:val="35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97BB5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styleId="a3">
    <w:name w:val="Hyperlink"/>
    <w:basedOn w:val="a0"/>
    <w:uiPriority w:val="99"/>
    <w:unhideWhenUsed/>
    <w:rsid w:val="000040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040CE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921F8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8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scikit-learn.org/stable/modules/generated/sklearn.datasets.load_wine.html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11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Агапова</dc:creator>
  <cp:keywords/>
  <dc:description/>
  <cp:lastModifiedBy>Анна Агапова</cp:lastModifiedBy>
  <cp:revision>98</cp:revision>
  <dcterms:created xsi:type="dcterms:W3CDTF">2026-02-23T10:43:00Z</dcterms:created>
  <dcterms:modified xsi:type="dcterms:W3CDTF">2026-02-28T07:58:00Z</dcterms:modified>
</cp:coreProperties>
</file>