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FB647" w14:textId="77777777" w:rsidR="009F1EB5" w:rsidRPr="009F1EB5" w:rsidRDefault="009F1EB5" w:rsidP="009F1EB5">
      <w:pPr>
        <w:shd w:val="clear" w:color="auto" w:fill="F4F4F4"/>
        <w:spacing w:after="0" w:line="240" w:lineRule="auto"/>
        <w:outlineLvl w:val="5"/>
        <w:rPr>
          <w:rFonts w:ascii="Open Sans" w:eastAsia="Times New Roman" w:hAnsi="Open Sans" w:cs="Open Sans"/>
          <w:b/>
          <w:bCs/>
          <w:color w:val="000000"/>
          <w:sz w:val="20"/>
          <w:szCs w:val="20"/>
          <w:lang w:eastAsia="en-GB"/>
        </w:rPr>
      </w:pPr>
      <w:r w:rsidRPr="009F1EB5">
        <w:rPr>
          <w:rFonts w:ascii="inherit" w:eastAsia="Times New Roman" w:hAnsi="inherit" w:cs="Open Sans"/>
          <w:b/>
          <w:bCs/>
          <w:color w:val="000000"/>
          <w:sz w:val="20"/>
          <w:szCs w:val="20"/>
          <w:bdr w:val="none" w:sz="0" w:space="0" w:color="auto" w:frame="1"/>
          <w:lang w:eastAsia="en-GB"/>
        </w:rPr>
        <w:t>Assignment Submission</w:t>
      </w:r>
    </w:p>
    <w:p w14:paraId="5790AE5D" w14:textId="77777777" w:rsidR="009F1EB5" w:rsidRPr="009F1EB5" w:rsidRDefault="009F1EB5" w:rsidP="009F1EB5">
      <w:pPr>
        <w:shd w:val="clear" w:color="auto" w:fill="F4F4F4"/>
        <w:spacing w:after="0" w:line="240" w:lineRule="auto"/>
        <w:rPr>
          <w:rFonts w:ascii="Open Sans" w:eastAsia="Times New Roman" w:hAnsi="Open Sans" w:cs="Open Sans"/>
          <w:color w:val="000000"/>
          <w:sz w:val="24"/>
          <w:szCs w:val="24"/>
          <w:lang w:eastAsia="en-GB"/>
        </w:rPr>
      </w:pPr>
      <w:r w:rsidRPr="009F1EB5">
        <w:rPr>
          <w:rFonts w:ascii="Open Sans" w:eastAsia="Times New Roman" w:hAnsi="Open Sans" w:cs="Open Sans"/>
          <w:color w:val="000000"/>
          <w:sz w:val="24"/>
          <w:szCs w:val="24"/>
          <w:lang w:eastAsia="en-GB"/>
        </w:rPr>
        <w:t>You will find the submission box for the R Software Statistical Analysis Exercise within this folder.  Please ensure you upload your work by the submission deadline of </w:t>
      </w:r>
      <w:r w:rsidRPr="009F1EB5">
        <w:rPr>
          <w:rFonts w:ascii="inherit" w:eastAsia="Times New Roman" w:hAnsi="inherit" w:cs="Open Sans"/>
          <w:b/>
          <w:bCs/>
          <w:color w:val="000000"/>
          <w:sz w:val="20"/>
          <w:szCs w:val="20"/>
          <w:bdr w:val="none" w:sz="0" w:space="0" w:color="auto" w:frame="1"/>
          <w:lang w:eastAsia="en-GB"/>
        </w:rPr>
        <w:t>12noon Friday 6th November 2020 (week 7).</w:t>
      </w:r>
      <w:r w:rsidRPr="009F1EB5">
        <w:rPr>
          <w:rFonts w:ascii="Open Sans" w:eastAsia="Times New Roman" w:hAnsi="Open Sans" w:cs="Open Sans"/>
          <w:color w:val="000000"/>
          <w:sz w:val="24"/>
          <w:szCs w:val="24"/>
          <w:lang w:eastAsia="en-GB"/>
        </w:rPr>
        <w:t>  Please </w:t>
      </w:r>
      <w:r w:rsidRPr="009F1EB5">
        <w:rPr>
          <w:rFonts w:ascii="inherit" w:eastAsia="Times New Roman" w:hAnsi="inherit" w:cs="Open Sans"/>
          <w:color w:val="000000"/>
          <w:sz w:val="20"/>
          <w:szCs w:val="20"/>
          <w:u w:val="single"/>
          <w:bdr w:val="none" w:sz="0" w:space="0" w:color="auto" w:frame="1"/>
          <w:lang w:eastAsia="en-GB"/>
        </w:rPr>
        <w:t>title your submission with your exam number</w:t>
      </w:r>
      <w:r w:rsidRPr="009F1EB5">
        <w:rPr>
          <w:rFonts w:ascii="Open Sans" w:eastAsia="Times New Roman" w:hAnsi="Open Sans" w:cs="Open Sans"/>
          <w:color w:val="000000"/>
          <w:sz w:val="24"/>
          <w:szCs w:val="24"/>
          <w:lang w:eastAsia="en-GB"/>
        </w:rPr>
        <w:t> to ensure anonymous marking.</w:t>
      </w:r>
    </w:p>
    <w:p w14:paraId="647E0731" w14:textId="77777777" w:rsidR="009F1EB5" w:rsidRPr="009F1EB5" w:rsidRDefault="009F1EB5" w:rsidP="009F1EB5">
      <w:pPr>
        <w:shd w:val="clear" w:color="auto" w:fill="F4F4F4"/>
        <w:spacing w:after="240" w:line="240" w:lineRule="auto"/>
        <w:rPr>
          <w:rFonts w:ascii="Open Sans" w:eastAsia="Times New Roman" w:hAnsi="Open Sans" w:cs="Open Sans"/>
          <w:color w:val="000000"/>
          <w:sz w:val="24"/>
          <w:szCs w:val="24"/>
          <w:lang w:eastAsia="en-GB"/>
        </w:rPr>
      </w:pPr>
    </w:p>
    <w:p w14:paraId="51E6C1BC" w14:textId="77777777" w:rsidR="009F1EB5" w:rsidRPr="009F1EB5" w:rsidRDefault="009F1EB5" w:rsidP="009F1EB5">
      <w:pPr>
        <w:shd w:val="clear" w:color="auto" w:fill="F4F4F4"/>
        <w:spacing w:after="360" w:line="240" w:lineRule="auto"/>
        <w:outlineLvl w:val="5"/>
        <w:rPr>
          <w:rFonts w:ascii="Open Sans" w:eastAsia="Times New Roman" w:hAnsi="Open Sans" w:cs="Open Sans"/>
          <w:b/>
          <w:bCs/>
          <w:color w:val="000000"/>
          <w:sz w:val="20"/>
          <w:szCs w:val="20"/>
          <w:lang w:eastAsia="en-GB"/>
        </w:rPr>
      </w:pPr>
      <w:r w:rsidRPr="009F1EB5">
        <w:rPr>
          <w:rFonts w:ascii="Open Sans" w:eastAsia="Times New Roman" w:hAnsi="Open Sans" w:cs="Open Sans"/>
          <w:b/>
          <w:bCs/>
          <w:color w:val="000000"/>
          <w:sz w:val="20"/>
          <w:szCs w:val="20"/>
          <w:lang w:eastAsia="en-GB"/>
        </w:rPr>
        <w:t>Assessment Criteria</w:t>
      </w:r>
    </w:p>
    <w:p w14:paraId="1CA32875" w14:textId="77777777" w:rsidR="009F1EB5" w:rsidRPr="009F1EB5" w:rsidRDefault="009F1EB5" w:rsidP="009F1EB5">
      <w:pPr>
        <w:shd w:val="clear" w:color="auto" w:fill="F4F4F4"/>
        <w:spacing w:after="0" w:line="240" w:lineRule="auto"/>
        <w:rPr>
          <w:rFonts w:ascii="Open Sans" w:eastAsia="Times New Roman" w:hAnsi="Open Sans" w:cs="Open Sans"/>
          <w:color w:val="000000"/>
          <w:sz w:val="24"/>
          <w:szCs w:val="24"/>
          <w:lang w:eastAsia="en-GB"/>
        </w:rPr>
      </w:pPr>
      <w:r w:rsidRPr="009F1EB5">
        <w:rPr>
          <w:rFonts w:ascii="inherit" w:eastAsia="Times New Roman" w:hAnsi="inherit" w:cs="Open Sans"/>
          <w:i/>
          <w:iCs/>
          <w:color w:val="000000"/>
          <w:sz w:val="20"/>
          <w:szCs w:val="20"/>
          <w:bdr w:val="none" w:sz="0" w:space="0" w:color="auto" w:frame="1"/>
          <w:lang w:eastAsia="en-GB"/>
        </w:rPr>
        <w:t>For this assignment, you will be provided with a dataset and information that will help you to understand the scientific questions that might be interesting to ask with the dataset. You will be asked to develop statistical approaches to answer some questions and to provide numerical answers that represent the result of different statistical analyses. You will be required to submit well-organised and commented code as the end of your report. You will also be asked to interpret numerical answers in plain language.</w:t>
      </w:r>
    </w:p>
    <w:p w14:paraId="3A53DE35" w14:textId="77777777" w:rsidR="009F1EB5" w:rsidRPr="009F1EB5" w:rsidRDefault="009F1EB5" w:rsidP="009F1EB5">
      <w:pPr>
        <w:shd w:val="clear" w:color="auto" w:fill="F4F4F4"/>
        <w:spacing w:after="0" w:line="240" w:lineRule="auto"/>
        <w:rPr>
          <w:rFonts w:ascii="Open Sans" w:eastAsia="Times New Roman" w:hAnsi="Open Sans" w:cs="Open Sans"/>
          <w:color w:val="000000"/>
          <w:sz w:val="24"/>
          <w:szCs w:val="24"/>
          <w:lang w:eastAsia="en-GB"/>
        </w:rPr>
      </w:pPr>
      <w:r w:rsidRPr="009F1EB5">
        <w:rPr>
          <w:rFonts w:ascii="inherit" w:eastAsia="Times New Roman" w:hAnsi="inherit" w:cs="Open Sans"/>
          <w:i/>
          <w:iCs/>
          <w:color w:val="000000"/>
          <w:sz w:val="20"/>
          <w:szCs w:val="20"/>
          <w:bdr w:val="none" w:sz="0" w:space="0" w:color="auto" w:frame="1"/>
          <w:lang w:eastAsia="en-GB"/>
        </w:rPr>
        <w:t>Your report will be assessed on the following criteria:</w:t>
      </w:r>
    </w:p>
    <w:p w14:paraId="3E805897" w14:textId="77777777" w:rsidR="009F1EB5" w:rsidRPr="009F1EB5" w:rsidRDefault="009F1EB5" w:rsidP="009F1EB5">
      <w:pPr>
        <w:shd w:val="clear" w:color="auto" w:fill="F4F4F4"/>
        <w:spacing w:after="0" w:line="240" w:lineRule="auto"/>
        <w:rPr>
          <w:rFonts w:ascii="Open Sans" w:eastAsia="Times New Roman" w:hAnsi="Open Sans" w:cs="Open Sans"/>
          <w:color w:val="000000"/>
          <w:sz w:val="24"/>
          <w:szCs w:val="24"/>
          <w:lang w:eastAsia="en-GB"/>
        </w:rPr>
      </w:pPr>
      <w:r w:rsidRPr="009F1EB5">
        <w:rPr>
          <w:rFonts w:ascii="inherit" w:eastAsia="Times New Roman" w:hAnsi="inherit" w:cs="Open Sans"/>
          <w:b/>
          <w:bCs/>
          <w:color w:val="000000"/>
          <w:sz w:val="20"/>
          <w:szCs w:val="20"/>
          <w:bdr w:val="none" w:sz="0" w:space="0" w:color="auto" w:frame="1"/>
          <w:lang w:eastAsia="en-GB"/>
        </w:rPr>
        <w:t>Quality of statistical programming and code (20%):</w:t>
      </w:r>
    </w:p>
    <w:p w14:paraId="5CD381AE" w14:textId="77777777" w:rsidR="009F1EB5" w:rsidRPr="009F1EB5" w:rsidRDefault="009F1EB5" w:rsidP="009F1EB5">
      <w:pPr>
        <w:numPr>
          <w:ilvl w:val="0"/>
          <w:numId w:val="1"/>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Is the code well-commented, such that it is easy to understand what it is meant to do?</w:t>
      </w:r>
    </w:p>
    <w:p w14:paraId="3922CE79" w14:textId="77777777" w:rsidR="009F1EB5" w:rsidRPr="009F1EB5" w:rsidRDefault="009F1EB5" w:rsidP="009F1EB5">
      <w:pPr>
        <w:numPr>
          <w:ilvl w:val="0"/>
          <w:numId w:val="1"/>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Open Sans" w:eastAsia="Times New Roman" w:hAnsi="Open Sans" w:cs="Open Sans"/>
          <w:color w:val="000000"/>
          <w:sz w:val="24"/>
          <w:szCs w:val="24"/>
          <w:lang w:eastAsia="en-GB"/>
        </w:rPr>
        <w:t>Is it free from errors or bugs?</w:t>
      </w:r>
    </w:p>
    <w:p w14:paraId="0757BEC5" w14:textId="77777777" w:rsidR="009F1EB5" w:rsidRPr="009F1EB5" w:rsidRDefault="009F1EB5" w:rsidP="009F1EB5">
      <w:pPr>
        <w:numPr>
          <w:ilvl w:val="0"/>
          <w:numId w:val="1"/>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Is it presented in an easy to understand manner and not too messy?</w:t>
      </w:r>
    </w:p>
    <w:p w14:paraId="4C3E31A1" w14:textId="77777777" w:rsidR="009F1EB5" w:rsidRPr="009F1EB5" w:rsidRDefault="009F1EB5" w:rsidP="009F1EB5">
      <w:pPr>
        <w:shd w:val="clear" w:color="auto" w:fill="F4F4F4"/>
        <w:spacing w:after="0" w:line="240" w:lineRule="auto"/>
        <w:rPr>
          <w:rFonts w:ascii="Open Sans" w:eastAsia="Times New Roman" w:hAnsi="Open Sans" w:cs="Open Sans"/>
          <w:color w:val="000000"/>
          <w:sz w:val="24"/>
          <w:szCs w:val="24"/>
          <w:lang w:eastAsia="en-GB"/>
        </w:rPr>
      </w:pPr>
      <w:r w:rsidRPr="009F1EB5">
        <w:rPr>
          <w:rFonts w:ascii="inherit" w:eastAsia="Times New Roman" w:hAnsi="inherit" w:cs="Open Sans"/>
          <w:b/>
          <w:bCs/>
          <w:color w:val="000000"/>
          <w:sz w:val="20"/>
          <w:szCs w:val="20"/>
          <w:bdr w:val="none" w:sz="0" w:space="0" w:color="auto" w:frame="1"/>
          <w:lang w:eastAsia="en-GB"/>
        </w:rPr>
        <w:t>Numerical answers and figures related to statistical analyses (40%):</w:t>
      </w:r>
    </w:p>
    <w:p w14:paraId="0902D1D2" w14:textId="77777777" w:rsidR="009F1EB5" w:rsidRPr="009F1EB5" w:rsidRDefault="009F1EB5" w:rsidP="009F1EB5">
      <w:pPr>
        <w:numPr>
          <w:ilvl w:val="0"/>
          <w:numId w:val="2"/>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Did you get the right answer to the questions? For example, if you are asked to rank models based on their AIC scores, did you obtain the correct ranking and are the AIC values correct?</w:t>
      </w:r>
    </w:p>
    <w:p w14:paraId="4C382115" w14:textId="77777777" w:rsidR="009F1EB5" w:rsidRPr="009F1EB5" w:rsidRDefault="009F1EB5" w:rsidP="009F1EB5">
      <w:pPr>
        <w:numPr>
          <w:ilvl w:val="0"/>
          <w:numId w:val="2"/>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Are your figures intelligible and appealing? Do they relate well to the questions asked and the results you are intending to communicate?</w:t>
      </w:r>
    </w:p>
    <w:p w14:paraId="2059FA86" w14:textId="77777777" w:rsidR="009F1EB5" w:rsidRPr="009F1EB5" w:rsidRDefault="009F1EB5" w:rsidP="009F1EB5">
      <w:pPr>
        <w:shd w:val="clear" w:color="auto" w:fill="F4F4F4"/>
        <w:spacing w:after="0" w:line="240" w:lineRule="auto"/>
        <w:rPr>
          <w:rFonts w:ascii="Open Sans" w:eastAsia="Times New Roman" w:hAnsi="Open Sans" w:cs="Open Sans"/>
          <w:color w:val="000000"/>
          <w:sz w:val="24"/>
          <w:szCs w:val="24"/>
          <w:lang w:eastAsia="en-GB"/>
        </w:rPr>
      </w:pPr>
      <w:r w:rsidRPr="009F1EB5">
        <w:rPr>
          <w:rFonts w:ascii="inherit" w:eastAsia="Times New Roman" w:hAnsi="inherit" w:cs="Open Sans"/>
          <w:b/>
          <w:bCs/>
          <w:color w:val="000000"/>
          <w:sz w:val="20"/>
          <w:szCs w:val="20"/>
          <w:bdr w:val="none" w:sz="0" w:space="0" w:color="auto" w:frame="1"/>
          <w:lang w:eastAsia="en-GB"/>
        </w:rPr>
        <w:t>Scientific reasoning and understanding of results (40%):</w:t>
      </w:r>
    </w:p>
    <w:p w14:paraId="36EC9CA1" w14:textId="77777777" w:rsidR="009F1EB5" w:rsidRPr="009F1EB5" w:rsidRDefault="009F1EB5" w:rsidP="009F1EB5">
      <w:pPr>
        <w:numPr>
          <w:ilvl w:val="0"/>
          <w:numId w:val="3"/>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Do you demonstrate comprehension of the numerical output of statistical analyses in the R Statistical Software?</w:t>
      </w:r>
    </w:p>
    <w:p w14:paraId="2E419DF0" w14:textId="77777777" w:rsidR="009F1EB5" w:rsidRPr="009F1EB5" w:rsidRDefault="009F1EB5" w:rsidP="009F1EB5">
      <w:pPr>
        <w:numPr>
          <w:ilvl w:val="0"/>
          <w:numId w:val="3"/>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Are you able to communicate these results in plain, non-technical language?</w:t>
      </w:r>
    </w:p>
    <w:p w14:paraId="2654C4AD" w14:textId="77777777" w:rsidR="009F1EB5" w:rsidRPr="009F1EB5" w:rsidRDefault="009F1EB5" w:rsidP="009F1EB5">
      <w:pPr>
        <w:numPr>
          <w:ilvl w:val="0"/>
          <w:numId w:val="3"/>
        </w:numPr>
        <w:shd w:val="clear" w:color="auto" w:fill="F4F4F4"/>
        <w:spacing w:after="0" w:line="240" w:lineRule="auto"/>
        <w:ind w:firstLine="0"/>
        <w:rPr>
          <w:rFonts w:ascii="Open Sans" w:eastAsia="Times New Roman" w:hAnsi="Open Sans" w:cs="Open Sans"/>
          <w:color w:val="000000"/>
          <w:sz w:val="24"/>
          <w:szCs w:val="24"/>
          <w:lang w:eastAsia="en-GB"/>
        </w:rPr>
      </w:pPr>
      <w:r w:rsidRPr="009F1EB5">
        <w:rPr>
          <w:rFonts w:ascii="inherit" w:eastAsia="Times New Roman" w:hAnsi="inherit" w:cs="Open Sans"/>
          <w:color w:val="000000"/>
          <w:sz w:val="20"/>
          <w:szCs w:val="20"/>
          <w:bdr w:val="none" w:sz="0" w:space="0" w:color="auto" w:frame="1"/>
          <w:lang w:eastAsia="en-GB"/>
        </w:rPr>
        <w:t>Do you show creative thinking about the data and analyses?</w:t>
      </w:r>
    </w:p>
    <w:p w14:paraId="4B15EE90" w14:textId="77777777" w:rsidR="009D3BDF" w:rsidRDefault="009F1EB5"/>
    <w:sectPr w:rsidR="009D3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151D5"/>
    <w:multiLevelType w:val="multilevel"/>
    <w:tmpl w:val="5E0A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057F53"/>
    <w:multiLevelType w:val="multilevel"/>
    <w:tmpl w:val="D216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3329AE"/>
    <w:multiLevelType w:val="multilevel"/>
    <w:tmpl w:val="6D94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B5"/>
    <w:rsid w:val="009F1EB5"/>
    <w:rsid w:val="00AC2D2D"/>
    <w:rsid w:val="00AD1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E163"/>
  <w15:chartTrackingRefBased/>
  <w15:docId w15:val="{669B05F2-C5D4-4C6D-A7A7-D16DE061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9F1EB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F1EB5"/>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9F1E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1EB5"/>
    <w:rPr>
      <w:b/>
      <w:bCs/>
    </w:rPr>
  </w:style>
  <w:style w:type="character" w:styleId="Emphasis">
    <w:name w:val="Emphasis"/>
    <w:basedOn w:val="DefaultParagraphFont"/>
    <w:uiPriority w:val="20"/>
    <w:qFormat/>
    <w:rsid w:val="009F1E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58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hodgson</dc:creator>
  <cp:keywords/>
  <dc:description/>
  <cp:lastModifiedBy>erika hodgson</cp:lastModifiedBy>
  <cp:revision>1</cp:revision>
  <dcterms:created xsi:type="dcterms:W3CDTF">2020-10-18T17:11:00Z</dcterms:created>
  <dcterms:modified xsi:type="dcterms:W3CDTF">2020-10-18T17:12:00Z</dcterms:modified>
</cp:coreProperties>
</file>