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CCEC1" w14:textId="77777777" w:rsidR="009E72B6" w:rsidRDefault="009E72B6" w:rsidP="009E72B6">
      <w:r>
        <w:t>MECE 6397</w:t>
      </w:r>
    </w:p>
    <w:p w14:paraId="760B10E0" w14:textId="665480D4" w:rsidR="00DA52D4" w:rsidRDefault="009E72B6" w:rsidP="009E72B6">
      <w:r>
        <w:t>Spring 2026</w:t>
      </w:r>
    </w:p>
    <w:p w14:paraId="54E0727F" w14:textId="484E3B26" w:rsidR="009E72B6" w:rsidRDefault="009E72B6" w:rsidP="009E72B6">
      <w:r>
        <w:t xml:space="preserve">Piero Risi Mortola </w:t>
      </w:r>
    </w:p>
    <w:p w14:paraId="50BD65F2" w14:textId="0CFCD5A6" w:rsidR="009E72B6" w:rsidRDefault="009E72B6" w:rsidP="007214BE">
      <w:pPr>
        <w:pStyle w:val="Heading1"/>
        <w:jc w:val="center"/>
      </w:pPr>
      <w:r>
        <w:t>Assignment 1</w:t>
      </w:r>
    </w:p>
    <w:p w14:paraId="55446D59" w14:textId="70DBE684" w:rsidR="009E72B6" w:rsidRDefault="009E72B6" w:rsidP="007214BE">
      <w:pPr>
        <w:pStyle w:val="Subtitle"/>
      </w:pPr>
      <w:r>
        <w:t>Workflow:</w:t>
      </w:r>
    </w:p>
    <w:p w14:paraId="60CB292D" w14:textId="3E4C392D" w:rsidR="009E72B6" w:rsidRDefault="009E72B6" w:rsidP="009E72B6">
      <w:pPr>
        <w:pStyle w:val="ListParagraph"/>
        <w:numPr>
          <w:ilvl w:val="0"/>
          <w:numId w:val="1"/>
        </w:numPr>
      </w:pPr>
      <w:r>
        <w:t>Set up the context of the chat. I have found this is crucial since ChatGPT seems to love giving wordy/winding answers.</w:t>
      </w:r>
    </w:p>
    <w:p w14:paraId="721324A0" w14:textId="6C57209B" w:rsidR="009E72B6" w:rsidRDefault="009E72B6" w:rsidP="006B28B2">
      <w:pPr>
        <w:jc w:val="center"/>
      </w:pPr>
      <w:r w:rsidRPr="009E72B6">
        <w:drawing>
          <wp:inline distT="0" distB="0" distL="0" distR="0" wp14:anchorId="658AD9C2" wp14:editId="520CAE96">
            <wp:extent cx="5943600" cy="1587500"/>
            <wp:effectExtent l="0" t="0" r="0" b="0"/>
            <wp:docPr id="111412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29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866C6" w14:textId="45FFBD1B" w:rsidR="006B28B2" w:rsidRDefault="009E72B6" w:rsidP="006B28B2">
      <w:pPr>
        <w:pStyle w:val="ListParagraph"/>
        <w:numPr>
          <w:ilvl w:val="0"/>
          <w:numId w:val="1"/>
        </w:numPr>
      </w:pPr>
      <w:r>
        <w:t>Give chat a screenshot of the lumped parameter model we will be using.</w:t>
      </w:r>
      <w:r w:rsidR="006B28B2">
        <w:t xml:space="preserve"> Asked chat to </w:t>
      </w:r>
      <w:proofErr w:type="gramStart"/>
      <w:r w:rsidR="006B28B2">
        <w:t>solve for the</w:t>
      </w:r>
      <w:proofErr w:type="gramEnd"/>
      <w:r w:rsidR="006B28B2">
        <w:t xml:space="preserve"> effective stiffness and mass to cross-reference the expected values.</w:t>
      </w:r>
    </w:p>
    <w:p w14:paraId="36FAA63D" w14:textId="25769BC6" w:rsidR="006B28B2" w:rsidRDefault="006B28B2" w:rsidP="006B28B2">
      <w:r w:rsidRPr="006B28B2">
        <w:drawing>
          <wp:inline distT="0" distB="0" distL="0" distR="0" wp14:anchorId="5242C0B0" wp14:editId="71539074">
            <wp:extent cx="5943600" cy="3418840"/>
            <wp:effectExtent l="0" t="0" r="0" b="0"/>
            <wp:docPr id="158085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505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4E2EE" w14:textId="77777777" w:rsidR="006B28B2" w:rsidRDefault="006B28B2" w:rsidP="006B28B2"/>
    <w:p w14:paraId="08111A68" w14:textId="120A1DD6" w:rsidR="006B28B2" w:rsidRDefault="006B28B2" w:rsidP="006B28B2">
      <w:pPr>
        <w:pStyle w:val="ListParagraph"/>
        <w:numPr>
          <w:ilvl w:val="0"/>
          <w:numId w:val="1"/>
        </w:numPr>
      </w:pPr>
      <w:r>
        <w:t xml:space="preserve">Asked the </w:t>
      </w:r>
      <w:proofErr w:type="gramStart"/>
      <w:r>
        <w:t>chat</w:t>
      </w:r>
      <w:proofErr w:type="gramEnd"/>
      <w:r>
        <w:t xml:space="preserve"> to solve for the damping coefficient, </w:t>
      </w:r>
      <w:r w:rsidR="00E30BA8" w:rsidRPr="00E30BA8">
        <w:t>ζ</w:t>
      </w:r>
      <w:r w:rsidR="00E30BA8">
        <w:t xml:space="preserve">, and the natural frequency, </w:t>
      </w:r>
      <w:proofErr w:type="spellStart"/>
      <w:r w:rsidR="00E30BA8" w:rsidRPr="00E30BA8">
        <w:t>ω</w:t>
      </w:r>
      <w:r w:rsidR="00E30BA8">
        <w:rPr>
          <w:vertAlign w:val="subscript"/>
        </w:rPr>
        <w:t>n</w:t>
      </w:r>
      <w:proofErr w:type="spellEnd"/>
      <w:r w:rsidR="00E30BA8">
        <w:t>. Answers match expectations.</w:t>
      </w:r>
    </w:p>
    <w:p w14:paraId="59C3C43E" w14:textId="6E236681" w:rsidR="006B28B2" w:rsidRDefault="006B28B2" w:rsidP="006B28B2">
      <w:r w:rsidRPr="006B28B2">
        <w:drawing>
          <wp:inline distT="0" distB="0" distL="0" distR="0" wp14:anchorId="5F205581" wp14:editId="17275C59">
            <wp:extent cx="5943600" cy="3817620"/>
            <wp:effectExtent l="0" t="0" r="0" b="0"/>
            <wp:docPr id="40624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435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D4C8C" w14:textId="19FEA39F" w:rsidR="006B28B2" w:rsidRDefault="00E30BA8" w:rsidP="006B28B2">
      <w:pPr>
        <w:pStyle w:val="ListParagraph"/>
        <w:numPr>
          <w:ilvl w:val="0"/>
          <w:numId w:val="1"/>
        </w:numPr>
      </w:pPr>
      <w:r>
        <w:t>When checking for any errors, chat keeps track of the assumptions that we have made. It also serves as another way to check whether chat is on the same page.</w:t>
      </w:r>
    </w:p>
    <w:p w14:paraId="18FD0B1C" w14:textId="4FC990B6" w:rsidR="006B28B2" w:rsidRDefault="006B28B2" w:rsidP="006B28B2">
      <w:r w:rsidRPr="006B28B2">
        <w:drawing>
          <wp:inline distT="0" distB="0" distL="0" distR="0" wp14:anchorId="02C182FE" wp14:editId="5A15E57D">
            <wp:extent cx="5943600" cy="2487295"/>
            <wp:effectExtent l="0" t="0" r="0" b="8255"/>
            <wp:docPr id="143725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587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B6C08" w14:textId="4DAF2A83" w:rsidR="000151ED" w:rsidRDefault="000151ED" w:rsidP="000151ED">
      <w:pPr>
        <w:pStyle w:val="ListParagraph"/>
        <w:numPr>
          <w:ilvl w:val="0"/>
          <w:numId w:val="1"/>
        </w:numPr>
      </w:pPr>
      <w:r>
        <w:lastRenderedPageBreak/>
        <w:t xml:space="preserve">I then asked it to estimate </w:t>
      </w:r>
      <w:r w:rsidRPr="00E30BA8">
        <w:t>ζ</w:t>
      </w:r>
      <w:r>
        <w:t xml:space="preserve"> and B from the plot, using the attached parameters for the beam. It first gave me a different answer than the slides, so I asked it to recheck the peak values. The new results, </w:t>
      </w:r>
      <w:r w:rsidRPr="00E30BA8">
        <w:t>ζ</w:t>
      </w:r>
      <w:r>
        <w:t xml:space="preserve"> </w:t>
      </w:r>
      <w:r w:rsidRPr="000151ED">
        <w:t>≈</w:t>
      </w:r>
      <w:r>
        <w:t xml:space="preserve"> 0.046 and B </w:t>
      </w:r>
      <w:r w:rsidRPr="000151ED">
        <w:t>≈</w:t>
      </w:r>
      <w:r>
        <w:t xml:space="preserve"> 5.3x10^3, are close enough to the actual values. </w:t>
      </w:r>
    </w:p>
    <w:p w14:paraId="71A714BF" w14:textId="2ED82A57" w:rsidR="000151ED" w:rsidRDefault="000151ED" w:rsidP="000151ED">
      <w:r w:rsidRPr="000151ED">
        <w:drawing>
          <wp:inline distT="0" distB="0" distL="0" distR="0" wp14:anchorId="35DD26F2" wp14:editId="323878D8">
            <wp:extent cx="5943600" cy="4782820"/>
            <wp:effectExtent l="0" t="0" r="0" b="0"/>
            <wp:docPr id="203811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16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81726" w14:textId="0F68F2ED" w:rsidR="000151ED" w:rsidRDefault="000151ED" w:rsidP="000151ED">
      <w:r w:rsidRPr="000151ED">
        <w:lastRenderedPageBreak/>
        <w:drawing>
          <wp:inline distT="0" distB="0" distL="0" distR="0" wp14:anchorId="483C2F36" wp14:editId="034C8F12">
            <wp:extent cx="5943600" cy="5523865"/>
            <wp:effectExtent l="0" t="0" r="0" b="635"/>
            <wp:docPr id="176566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645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03B7A" w14:textId="77777777" w:rsidR="000151ED" w:rsidRDefault="000151ED" w:rsidP="000151ED"/>
    <w:p w14:paraId="56701935" w14:textId="77777777" w:rsidR="00E5084C" w:rsidRDefault="00E5084C" w:rsidP="000151ED"/>
    <w:p w14:paraId="50BCD8EE" w14:textId="77777777" w:rsidR="00E5084C" w:rsidRDefault="00E5084C" w:rsidP="000151ED"/>
    <w:p w14:paraId="29D9A772" w14:textId="77777777" w:rsidR="00E5084C" w:rsidRDefault="00E5084C" w:rsidP="000151ED"/>
    <w:p w14:paraId="07443378" w14:textId="77777777" w:rsidR="00E5084C" w:rsidRDefault="00E5084C" w:rsidP="000151ED"/>
    <w:p w14:paraId="1C797833" w14:textId="77777777" w:rsidR="00E5084C" w:rsidRDefault="00E5084C" w:rsidP="000151ED"/>
    <w:p w14:paraId="08E8177C" w14:textId="77777777" w:rsidR="00E5084C" w:rsidRDefault="00E5084C" w:rsidP="000151ED"/>
    <w:p w14:paraId="1BC78D51" w14:textId="77777777" w:rsidR="00E5084C" w:rsidRDefault="00E5084C" w:rsidP="000151ED"/>
    <w:p w14:paraId="03B0D847" w14:textId="4BD84BEB" w:rsidR="000151ED" w:rsidRPr="007214BE" w:rsidRDefault="00E5084C" w:rsidP="007214BE">
      <w:pPr>
        <w:pStyle w:val="Subtitle"/>
      </w:pPr>
      <w:r w:rsidRPr="007214BE">
        <w:lastRenderedPageBreak/>
        <w:t>MATLAB Code:</w:t>
      </w:r>
    </w:p>
    <w:p w14:paraId="14C2FFD0" w14:textId="14E539B1" w:rsidR="008E7366" w:rsidRPr="008E7366" w:rsidRDefault="008E7366" w:rsidP="008E7366">
      <w:r w:rsidRPr="008E7366">
        <w:drawing>
          <wp:inline distT="0" distB="0" distL="0" distR="0" wp14:anchorId="3D44D598" wp14:editId="7C48EE27">
            <wp:extent cx="5943600" cy="7691755"/>
            <wp:effectExtent l="0" t="0" r="0" b="4445"/>
            <wp:docPr id="7643198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6073E" w14:textId="5B71EFE3" w:rsidR="00E5084C" w:rsidRPr="00E5084C" w:rsidRDefault="00E5084C" w:rsidP="00E5084C"/>
    <w:p w14:paraId="4DA50BE9" w14:textId="519847AF" w:rsidR="00E5084C" w:rsidRDefault="00E5084C" w:rsidP="000151ED">
      <w:r>
        <w:t>The MATLAB code generated the following plot</w:t>
      </w:r>
      <w:r w:rsidR="008E7366">
        <w:t xml:space="preserve"> in red. This is overlayed the plot from the slides and they do match up closely.</w:t>
      </w:r>
    </w:p>
    <w:p w14:paraId="0D51E382" w14:textId="33E6D8AC" w:rsidR="008E7366" w:rsidRDefault="008E7366" w:rsidP="000151ED">
      <w:r w:rsidRPr="008E7366">
        <w:drawing>
          <wp:anchor distT="0" distB="0" distL="114300" distR="114300" simplePos="0" relativeHeight="251658240" behindDoc="1" locked="0" layoutInCell="1" allowOverlap="1" wp14:anchorId="3C023C0B" wp14:editId="3BCABECD">
            <wp:simplePos x="0" y="0"/>
            <wp:positionH relativeFrom="margin">
              <wp:posOffset>193513</wp:posOffset>
            </wp:positionH>
            <wp:positionV relativeFrom="paragraph">
              <wp:posOffset>557530</wp:posOffset>
            </wp:positionV>
            <wp:extent cx="5631555" cy="4667693"/>
            <wp:effectExtent l="0" t="0" r="7620" b="0"/>
            <wp:wrapNone/>
            <wp:docPr id="94747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7637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1555" cy="46676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7366">
        <w:drawing>
          <wp:anchor distT="0" distB="0" distL="114300" distR="114300" simplePos="0" relativeHeight="251659264" behindDoc="1" locked="0" layoutInCell="1" allowOverlap="1" wp14:anchorId="56373492" wp14:editId="03D6C801">
            <wp:simplePos x="0" y="0"/>
            <wp:positionH relativeFrom="margin">
              <wp:posOffset>-42530</wp:posOffset>
            </wp:positionH>
            <wp:positionV relativeFrom="paragraph">
              <wp:posOffset>331352</wp:posOffset>
            </wp:positionV>
            <wp:extent cx="5943600" cy="4960620"/>
            <wp:effectExtent l="0" t="0" r="0" b="0"/>
            <wp:wrapTopAndBottom/>
            <wp:docPr id="202780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01927" name=""/>
                    <pic:cNvPicPr/>
                  </pic:nvPicPr>
                  <pic:blipFill>
                    <a:blip r:embed="rId13">
                      <a:alphaModFix amt="3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0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9AACC9" w14:textId="77777777" w:rsidR="008E7366" w:rsidRDefault="008E7366" w:rsidP="000151ED"/>
    <w:p w14:paraId="53281114" w14:textId="0E93CE9C" w:rsidR="008E7366" w:rsidRDefault="008E7366" w:rsidP="000151ED"/>
    <w:p w14:paraId="1587C2A2" w14:textId="77777777" w:rsidR="008E7366" w:rsidRDefault="008E7366" w:rsidP="000151ED"/>
    <w:p w14:paraId="580D62CD" w14:textId="77777777" w:rsidR="008E7366" w:rsidRDefault="008E7366" w:rsidP="000151ED"/>
    <w:p w14:paraId="16FB6221" w14:textId="77777777" w:rsidR="008E7366" w:rsidRDefault="008E7366" w:rsidP="000151ED"/>
    <w:p w14:paraId="4CFE99E6" w14:textId="77777777" w:rsidR="008E7366" w:rsidRDefault="008E7366" w:rsidP="000151ED"/>
    <w:p w14:paraId="1216AEE9" w14:textId="61FA05A5" w:rsidR="008E7366" w:rsidRPr="007214BE" w:rsidRDefault="008E7366" w:rsidP="007214BE">
      <w:pPr>
        <w:pStyle w:val="Subtitle"/>
      </w:pPr>
      <w:proofErr w:type="gramStart"/>
      <w:r w:rsidRPr="007214BE">
        <w:lastRenderedPageBreak/>
        <w:t>Experiences</w:t>
      </w:r>
      <w:proofErr w:type="gramEnd"/>
      <w:r w:rsidRPr="007214BE">
        <w:t xml:space="preserve"> with AI:</w:t>
      </w:r>
    </w:p>
    <w:p w14:paraId="4C653E83" w14:textId="0886A781" w:rsidR="008E7366" w:rsidRPr="008E7366" w:rsidRDefault="008E7366" w:rsidP="008E7366">
      <w:pPr>
        <w:pStyle w:val="ListParagraph"/>
        <w:numPr>
          <w:ilvl w:val="0"/>
          <w:numId w:val="2"/>
        </w:numPr>
        <w:rPr>
          <w:u w:val="single"/>
        </w:rPr>
      </w:pPr>
      <w:r>
        <w:t>Used for guidance when learning new topics, creating outlines of concepts, etc.</w:t>
      </w:r>
    </w:p>
    <w:p w14:paraId="7BFD3AEA" w14:textId="2D65F839" w:rsidR="008E7366" w:rsidRPr="008E7366" w:rsidRDefault="008E7366" w:rsidP="008E7366">
      <w:pPr>
        <w:pStyle w:val="ListParagraph"/>
        <w:numPr>
          <w:ilvl w:val="0"/>
          <w:numId w:val="2"/>
        </w:numPr>
        <w:rPr>
          <w:u w:val="single"/>
        </w:rPr>
      </w:pPr>
      <w:r>
        <w:t>Have use it to double check work in various projects ranging from tensegrity systems to optimal controls. I have found it tends to go into irrelevant topics.</w:t>
      </w:r>
    </w:p>
    <w:p w14:paraId="35B17084" w14:textId="3666525B" w:rsidR="008E7366" w:rsidRPr="007214BE" w:rsidRDefault="007214BE" w:rsidP="008E7366">
      <w:pPr>
        <w:pStyle w:val="ListParagraph"/>
        <w:numPr>
          <w:ilvl w:val="0"/>
          <w:numId w:val="2"/>
        </w:numPr>
        <w:rPr>
          <w:u w:val="single"/>
        </w:rPr>
      </w:pPr>
      <w:r>
        <w:t xml:space="preserve">When asking for information that I am not familiar enough to tell </w:t>
      </w:r>
      <w:proofErr w:type="gramStart"/>
      <w:r>
        <w:t>if</w:t>
      </w:r>
      <w:proofErr w:type="gramEnd"/>
      <w:r>
        <w:t xml:space="preserve"> what it is saying is correct, I will ask for sources or look up the topic myself. There has been a lot of times that it has been completely off, though it is often because my questions were not worded well enough.</w:t>
      </w:r>
    </w:p>
    <w:p w14:paraId="522AAACF" w14:textId="342B5297" w:rsidR="007214BE" w:rsidRPr="008E7366" w:rsidRDefault="007214BE" w:rsidP="008E7366">
      <w:pPr>
        <w:pStyle w:val="ListParagraph"/>
        <w:numPr>
          <w:ilvl w:val="0"/>
          <w:numId w:val="2"/>
        </w:numPr>
        <w:rPr>
          <w:u w:val="single"/>
        </w:rPr>
      </w:pPr>
      <w:r>
        <w:t xml:space="preserve">For this assignment, the generated code used ode45() to run the simulation rather than </w:t>
      </w:r>
      <w:proofErr w:type="spellStart"/>
      <w:proofErr w:type="gramStart"/>
      <w:r>
        <w:t>lsim</w:t>
      </w:r>
      <w:proofErr w:type="spellEnd"/>
      <w:r>
        <w:t>(</w:t>
      </w:r>
      <w:proofErr w:type="gramEnd"/>
      <w:r>
        <w:t xml:space="preserve">) in the slides. Probably useful to have the state space representation for later use. </w:t>
      </w:r>
    </w:p>
    <w:sectPr w:rsidR="007214BE" w:rsidRPr="008E73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EB674D"/>
    <w:multiLevelType w:val="hybridMultilevel"/>
    <w:tmpl w:val="4564A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760925"/>
    <w:multiLevelType w:val="hybridMultilevel"/>
    <w:tmpl w:val="F06AC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1579613">
    <w:abstractNumId w:val="0"/>
  </w:num>
  <w:num w:numId="2" w16cid:durableId="438841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2B6"/>
    <w:rsid w:val="000151ED"/>
    <w:rsid w:val="0039545F"/>
    <w:rsid w:val="003D4DB5"/>
    <w:rsid w:val="004E1E06"/>
    <w:rsid w:val="006B28B2"/>
    <w:rsid w:val="007214BE"/>
    <w:rsid w:val="008E7366"/>
    <w:rsid w:val="009D5540"/>
    <w:rsid w:val="009E72B6"/>
    <w:rsid w:val="00BE4312"/>
    <w:rsid w:val="00DA52D4"/>
    <w:rsid w:val="00E30BA8"/>
    <w:rsid w:val="00E50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3FCCA"/>
  <w15:chartTrackingRefBased/>
  <w15:docId w15:val="{961D0342-6903-43A8-93CB-DC0AB1774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2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2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2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2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2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7</Pages>
  <Words>299</Words>
  <Characters>1495</Characters>
  <Application>Microsoft Office Word</Application>
  <DocSecurity>0</DocSecurity>
  <Lines>135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Risi Mortola, Piero L</dc:creator>
  <cp:keywords/>
  <dc:description/>
  <cp:lastModifiedBy>Risi Mortola, Piero L</cp:lastModifiedBy>
  <cp:revision>1</cp:revision>
  <cp:lastPrinted>2026-02-05T07:14:00Z</cp:lastPrinted>
  <dcterms:created xsi:type="dcterms:W3CDTF">2026-02-05T05:56:00Z</dcterms:created>
  <dcterms:modified xsi:type="dcterms:W3CDTF">2026-02-05T07:15:00Z</dcterms:modified>
</cp:coreProperties>
</file>