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07" w:rsidRDefault="00C63B07"/>
    <w:p w:rsidR="00C63B07" w:rsidRDefault="00C63B07">
      <w:r>
        <w:object w:dxaOrig="29858" w:dyaOrig="19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302.5pt" o:ole="">
            <v:imagedata r:id="rId5" o:title=""/>
          </v:shape>
          <o:OLEObject Type="Embed" ProgID="Unknown" ShapeID="_x0000_i1025" DrawAspect="Content" ObjectID="_1641132850" r:id="rId6"/>
        </w:object>
      </w:r>
    </w:p>
    <w:p w:rsidR="00C63B07" w:rsidRDefault="00C63B07"/>
    <w:p w:rsidR="00C63B07" w:rsidRPr="00477306" w:rsidRDefault="00C63B07">
      <w:pPr>
        <w:rPr>
          <w:b/>
          <w:i/>
        </w:rPr>
      </w:pPr>
      <w:r w:rsidRPr="00477306">
        <w:rPr>
          <w:b/>
          <w:i/>
        </w:rPr>
        <w:t>Problem nr 1 – część niebiesko-czarna (górna)</w:t>
      </w:r>
    </w:p>
    <w:p w:rsidR="00C63B07" w:rsidRDefault="00C63B07"/>
    <w:p w:rsidR="00C63B07" w:rsidRDefault="00C63B07">
      <w:r>
        <w:t xml:space="preserve">Wprowadzanie danych użytkownika to PU, który pozwala </w:t>
      </w:r>
      <w:proofErr w:type="spellStart"/>
      <w:r>
        <w:t>userowi</w:t>
      </w:r>
      <w:proofErr w:type="spellEnd"/>
      <w:r>
        <w:t xml:space="preserve"> wypełnić formularz z jego danymi. Ten formularz można aktywować z podstrony „Moje dane”, ale również wyskakuje sam z siebie przy pierwszym logowaniu. Czy taki układ na diagramie poprawnie to odzwierciedla?</w:t>
      </w:r>
    </w:p>
    <w:p w:rsidR="00C63B07" w:rsidRDefault="00C63B07"/>
    <w:p w:rsidR="00C63B07" w:rsidRPr="00477306" w:rsidRDefault="00C63B07">
      <w:pPr>
        <w:rPr>
          <w:b/>
          <w:i/>
        </w:rPr>
      </w:pPr>
      <w:r w:rsidRPr="00477306">
        <w:rPr>
          <w:b/>
          <w:i/>
        </w:rPr>
        <w:t>Problem nr 2 – część zielono-granatowa</w:t>
      </w:r>
    </w:p>
    <w:p w:rsidR="00C63B07" w:rsidRDefault="00C63B07"/>
    <w:p w:rsidR="00C63B07" w:rsidRDefault="00C63B07">
      <w:r>
        <w:t xml:space="preserve">Edycja i usuwaniu pomiaru działają tak, że jak </w:t>
      </w:r>
      <w:proofErr w:type="spellStart"/>
      <w:r>
        <w:t>user</w:t>
      </w:r>
      <w:proofErr w:type="spellEnd"/>
      <w:r>
        <w:t xml:space="preserve"> na danym wykresie wybierze sobie punkt z pomiarem, to pojawia mu się opcja edycji lub usunięcia tego pomiaru. Dla każdego typu pomiaru (waga, oba obwody) cały proces wygląda identycznie</w:t>
      </w:r>
      <w:r w:rsidR="00B22F12">
        <w:t xml:space="preserve"> – zmieniają </w:t>
      </w:r>
      <w:proofErr w:type="gramStart"/>
      <w:r w:rsidR="00B22F12">
        <w:t>się co</w:t>
      </w:r>
      <w:proofErr w:type="gramEnd"/>
      <w:r w:rsidR="00B22F12">
        <w:t xml:space="preserve"> najwyżej teksty w formularzu. W </w:t>
      </w:r>
      <w:proofErr w:type="gramStart"/>
      <w:r w:rsidR="00B22F12">
        <w:t>związku z czym</w:t>
      </w:r>
      <w:proofErr w:type="gramEnd"/>
      <w:r w:rsidR="00B22F12">
        <w:t>, żeby nie rozdrabniać diagramu i żeby nie powtarzać tego samego w kółkach w scenariuszach, zrobiłam co następuje</w:t>
      </w:r>
      <w:r w:rsidR="00477306">
        <w:t xml:space="preserve"> </w:t>
      </w:r>
      <w:r w:rsidR="00477306">
        <w:t xml:space="preserve">(+ OFC, </w:t>
      </w:r>
      <w:proofErr w:type="spellStart"/>
      <w:r w:rsidR="00477306">
        <w:t>scenario</w:t>
      </w:r>
      <w:proofErr w:type="spellEnd"/>
      <w:r w:rsidR="00477306">
        <w:t xml:space="preserve"> alternatywne, ale to nieważne).</w:t>
      </w:r>
      <w:r w:rsidR="00B22F12">
        <w:t>:</w:t>
      </w:r>
    </w:p>
    <w:p w:rsidR="00B22F12" w:rsidRDefault="00B22F12" w:rsidP="00B22F12">
      <w:r>
        <w:br w:type="page"/>
      </w:r>
      <w:r w:rsidR="00477306">
        <w:lastRenderedPageBreak/>
        <w:t xml:space="preserve"> </w:t>
      </w:r>
      <w:r>
        <w:t>Tabela 4.24.</w:t>
      </w:r>
    </w:p>
    <w:p w:rsidR="00B22F12" w:rsidRDefault="00B22F12" w:rsidP="00B22F12">
      <w:r>
        <w:t>Opis scenariusza przypadku użycia „Edycja pomiaru”.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B22F12" w:rsidTr="0037567D">
        <w:tc>
          <w:tcPr>
            <w:tcW w:w="3397" w:type="dxa"/>
          </w:tcPr>
          <w:p w:rsidR="00B22F12" w:rsidRPr="006076CC" w:rsidRDefault="00B22F12" w:rsidP="0037567D">
            <w:pPr>
              <w:rPr>
                <w:b/>
              </w:rPr>
            </w:pPr>
            <w:r w:rsidRPr="006076CC">
              <w:rPr>
                <w:b/>
              </w:rPr>
              <w:t>Nazwa</w:t>
            </w:r>
          </w:p>
        </w:tc>
        <w:tc>
          <w:tcPr>
            <w:tcW w:w="5664" w:type="dxa"/>
          </w:tcPr>
          <w:p w:rsidR="00B22F12" w:rsidRPr="00A12070" w:rsidRDefault="00B22F12" w:rsidP="0037567D">
            <w:pPr>
              <w:rPr>
                <w:b/>
                <w:i/>
              </w:rPr>
            </w:pPr>
            <w:r w:rsidRPr="00A12070">
              <w:rPr>
                <w:b/>
                <w:i/>
              </w:rPr>
              <w:t>PU02</w:t>
            </w:r>
            <w:r>
              <w:rPr>
                <w:b/>
                <w:i/>
              </w:rPr>
              <w:t>4</w:t>
            </w:r>
            <w:r w:rsidRPr="00A12070">
              <w:rPr>
                <w:b/>
                <w:i/>
              </w:rPr>
              <w:t>: Edycja pomiaru</w:t>
            </w:r>
          </w:p>
        </w:tc>
      </w:tr>
      <w:tr w:rsidR="00B22F12" w:rsidTr="0037567D">
        <w:tc>
          <w:tcPr>
            <w:tcW w:w="3397" w:type="dxa"/>
          </w:tcPr>
          <w:p w:rsidR="00B22F12" w:rsidRPr="006076CC" w:rsidRDefault="00B22F12" w:rsidP="0037567D">
            <w:pPr>
              <w:rPr>
                <w:b/>
              </w:rPr>
            </w:pPr>
            <w:r w:rsidRPr="006076CC">
              <w:rPr>
                <w:b/>
              </w:rPr>
              <w:t>Opis</w:t>
            </w:r>
          </w:p>
        </w:tc>
        <w:tc>
          <w:tcPr>
            <w:tcW w:w="5664" w:type="dxa"/>
          </w:tcPr>
          <w:p w:rsidR="00B22F12" w:rsidRDefault="00B22F12" w:rsidP="0037567D">
            <w:r>
              <w:t>Przypadek użycia pozwala użytkownikowi zmienić wartość dodanego wcześniej pomiaru wagi, obwodu bioder lub obwodu pasa.</w:t>
            </w:r>
          </w:p>
        </w:tc>
      </w:tr>
      <w:tr w:rsidR="00B22F12" w:rsidTr="0037567D">
        <w:tc>
          <w:tcPr>
            <w:tcW w:w="3397" w:type="dxa"/>
          </w:tcPr>
          <w:p w:rsidR="00B22F12" w:rsidRPr="006076CC" w:rsidRDefault="00B22F12" w:rsidP="0037567D">
            <w:pPr>
              <w:rPr>
                <w:b/>
              </w:rPr>
            </w:pPr>
            <w:r w:rsidRPr="006076CC">
              <w:rPr>
                <w:b/>
              </w:rPr>
              <w:t>Warunki początkowe</w:t>
            </w:r>
          </w:p>
        </w:tc>
        <w:tc>
          <w:tcPr>
            <w:tcW w:w="5664" w:type="dxa"/>
          </w:tcPr>
          <w:p w:rsidR="00B22F12" w:rsidRDefault="00B22F12" w:rsidP="0037567D">
            <w:r>
              <w:t>Użytkownik poprawnie zrealizował PU002 oraz PU009 i znajduje się na stronie „Moje dane”.</w:t>
            </w:r>
          </w:p>
        </w:tc>
      </w:tr>
      <w:tr w:rsidR="00B22F12" w:rsidTr="0037567D">
        <w:tc>
          <w:tcPr>
            <w:tcW w:w="3397" w:type="dxa"/>
          </w:tcPr>
          <w:p w:rsidR="00B22F12" w:rsidRPr="006076CC" w:rsidRDefault="00B22F12" w:rsidP="0037567D">
            <w:pPr>
              <w:rPr>
                <w:b/>
              </w:rPr>
            </w:pPr>
            <w:r w:rsidRPr="006076CC">
              <w:rPr>
                <w:b/>
              </w:rPr>
              <w:t>Inicjacja</w:t>
            </w:r>
          </w:p>
        </w:tc>
        <w:tc>
          <w:tcPr>
            <w:tcW w:w="5664" w:type="dxa"/>
          </w:tcPr>
          <w:p w:rsidR="00B22F12" w:rsidRDefault="00B22F12" w:rsidP="0037567D">
            <w:r w:rsidRPr="00B22F12">
              <w:rPr>
                <w:highlight w:val="yellow"/>
              </w:rPr>
              <w:t>Użytkownik zrealizował jeden z przypadków użycia: PU021, PU022, PU023 i aktywował przycisk „Edytuj”.</w:t>
            </w:r>
          </w:p>
        </w:tc>
      </w:tr>
      <w:tr w:rsidR="00B22F12" w:rsidTr="0037567D">
        <w:tc>
          <w:tcPr>
            <w:tcW w:w="3397" w:type="dxa"/>
          </w:tcPr>
          <w:p w:rsidR="00B22F12" w:rsidRPr="006076CC" w:rsidRDefault="00B22F12" w:rsidP="0037567D">
            <w:pPr>
              <w:rPr>
                <w:b/>
              </w:rPr>
            </w:pPr>
            <w:r w:rsidRPr="006076CC">
              <w:rPr>
                <w:b/>
              </w:rPr>
              <w:t>Warunki końcowe</w:t>
            </w:r>
          </w:p>
        </w:tc>
        <w:tc>
          <w:tcPr>
            <w:tcW w:w="5664" w:type="dxa"/>
          </w:tcPr>
          <w:p w:rsidR="00B22F12" w:rsidRDefault="00B22F12" w:rsidP="0037567D">
            <w:r>
              <w:t>Wartość pomiaru w wybranym punkcie została zmieniona.</w:t>
            </w:r>
          </w:p>
        </w:tc>
      </w:tr>
      <w:tr w:rsidR="00B22F12" w:rsidTr="0037567D">
        <w:tc>
          <w:tcPr>
            <w:tcW w:w="3397" w:type="dxa"/>
          </w:tcPr>
          <w:p w:rsidR="00B22F12" w:rsidRPr="006076CC" w:rsidRDefault="00B22F12" w:rsidP="0037567D">
            <w:pPr>
              <w:rPr>
                <w:b/>
              </w:rPr>
            </w:pPr>
            <w:r w:rsidRPr="006076CC">
              <w:rPr>
                <w:b/>
              </w:rPr>
              <w:t>Scenariusz główny</w:t>
            </w:r>
          </w:p>
        </w:tc>
        <w:tc>
          <w:tcPr>
            <w:tcW w:w="5664" w:type="dxa"/>
          </w:tcPr>
          <w:p w:rsidR="00B22F12" w:rsidRDefault="00B22F12" w:rsidP="0037567D">
            <w:r>
              <w:t>1. Pojawia się okno modalne z formularzem edycji pomiaru.</w:t>
            </w:r>
          </w:p>
          <w:p w:rsidR="00B22F12" w:rsidRDefault="00B22F12" w:rsidP="0037567D">
            <w:r>
              <w:t>2. Użytkownik wprowadza nową wartość pomiaru.</w:t>
            </w:r>
          </w:p>
          <w:p w:rsidR="00B22F12" w:rsidRDefault="00B22F12" w:rsidP="0037567D">
            <w:r>
              <w:t>3. Użytkownik naciska przycisk „Zapisz”.</w:t>
            </w:r>
          </w:p>
          <w:p w:rsidR="00B22F12" w:rsidRDefault="00B22F12" w:rsidP="0037567D">
            <w:r>
              <w:t>4. System weryfikuje poprawność danych.</w:t>
            </w:r>
          </w:p>
          <w:p w:rsidR="00B22F12" w:rsidRDefault="00B22F12" w:rsidP="0037567D">
            <w:r>
              <w:t>5. Dane zostają zaktualizowane w bazie danych.</w:t>
            </w:r>
          </w:p>
          <w:p w:rsidR="00B22F12" w:rsidRDefault="00B22F12" w:rsidP="0037567D">
            <w:r>
              <w:t>6. Wybrany punkt zmienia swoje położenie.</w:t>
            </w:r>
          </w:p>
          <w:p w:rsidR="00B22F12" w:rsidRDefault="00B22F12" w:rsidP="0037567D">
            <w:r>
              <w:t>7. Zmieniona zostaje wyświetlana wartość pomiaru w wybranym punkcie.</w:t>
            </w:r>
          </w:p>
        </w:tc>
      </w:tr>
    </w:tbl>
    <w:p w:rsidR="0074315C" w:rsidRDefault="0074315C"/>
    <w:p w:rsidR="00B22F12" w:rsidRDefault="00B22F12">
      <w:r>
        <w:t>Czy tak może być, czy jednak mam się rozdrabniać?</w:t>
      </w:r>
    </w:p>
    <w:p w:rsidR="0074315C" w:rsidRDefault="0074315C" w:rsidP="0074315C"/>
    <w:p w:rsidR="00477306" w:rsidRDefault="00477306" w:rsidP="0074315C">
      <w:r>
        <w:lastRenderedPageBreak/>
        <w:t xml:space="preserve"> </w:t>
      </w:r>
      <w:r w:rsidR="0074315C">
        <w:object w:dxaOrig="11010" w:dyaOrig="11386">
          <v:shape id="_x0000_i1026" type="#_x0000_t75" style="width:386.35pt;height:400.3pt" o:ole="">
            <v:imagedata r:id="rId7" o:title=""/>
          </v:shape>
          <o:OLEObject Type="Embed" ProgID="Visio.Drawing.15" ShapeID="_x0000_i1026" DrawAspect="Content" ObjectID="_1641132851" r:id="rId8"/>
        </w:object>
      </w:r>
    </w:p>
    <w:p w:rsidR="00477306" w:rsidRDefault="00477306" w:rsidP="00477306">
      <w:pPr>
        <w:jc w:val="center"/>
      </w:pPr>
    </w:p>
    <w:p w:rsidR="00477306" w:rsidRPr="0074315C" w:rsidRDefault="0074315C" w:rsidP="00477306">
      <w:pPr>
        <w:rPr>
          <w:b/>
          <w:i/>
        </w:rPr>
      </w:pPr>
      <w:r w:rsidRPr="0074315C">
        <w:rPr>
          <w:b/>
          <w:i/>
        </w:rPr>
        <w:t>Problem nr 3</w:t>
      </w:r>
    </w:p>
    <w:p w:rsidR="0074315C" w:rsidRDefault="0074315C" w:rsidP="00477306"/>
    <w:p w:rsidR="0074315C" w:rsidRDefault="0074315C" w:rsidP="00477306">
      <w:r>
        <w:t xml:space="preserve">Jest sobie strona z produktami, które sobie </w:t>
      </w:r>
      <w:proofErr w:type="spellStart"/>
      <w:r>
        <w:t>user</w:t>
      </w:r>
      <w:proofErr w:type="spellEnd"/>
      <w:r>
        <w:t xml:space="preserve"> dodał. I one się na tej stronie wyświetlają i </w:t>
      </w:r>
      <w:proofErr w:type="spellStart"/>
      <w:r>
        <w:t>user</w:t>
      </w:r>
      <w:proofErr w:type="spellEnd"/>
      <w:r>
        <w:t xml:space="preserve"> może sobie kliknąć </w:t>
      </w:r>
      <w:proofErr w:type="gramStart"/>
      <w:r>
        <w:t xml:space="preserve">w  </w:t>
      </w:r>
      <w:proofErr w:type="spellStart"/>
      <w:r>
        <w:t>button</w:t>
      </w:r>
      <w:proofErr w:type="spellEnd"/>
      <w:proofErr w:type="gramEnd"/>
      <w:r>
        <w:t xml:space="preserve">, że chce edytować dane wybranego produktu oraz może sobie kliknąć w inny </w:t>
      </w:r>
      <w:proofErr w:type="spellStart"/>
      <w:r>
        <w:t>button</w:t>
      </w:r>
      <w:proofErr w:type="spellEnd"/>
      <w:r>
        <w:t xml:space="preserve">, że chce podejrzeć sobie szczegóły tegoż produktu. Ale też jak sobie wyświetla te szczegóły, to w tym oknie z wyświetlonymi szczegółami też ma drugi </w:t>
      </w:r>
      <w:proofErr w:type="spellStart"/>
      <w:r>
        <w:t>button</w:t>
      </w:r>
      <w:proofErr w:type="spellEnd"/>
      <w:r>
        <w:t xml:space="preserve">, którym może aktywować edycję, jakby mu się nie spodobało to, na co patrzy. </w:t>
      </w:r>
    </w:p>
    <w:p w:rsidR="0074315C" w:rsidRDefault="0074315C" w:rsidP="00477306">
      <w:r>
        <w:t xml:space="preserve">Czy powyższy diagram dobrze odzwierciedla to, co opisałam? </w:t>
      </w:r>
    </w:p>
    <w:p w:rsidR="00420881" w:rsidRDefault="00420881" w:rsidP="00477306"/>
    <w:p w:rsidR="00420881" w:rsidRDefault="00D37C28" w:rsidP="00477306">
      <w:r>
        <w:object w:dxaOrig="14610" w:dyaOrig="5206">
          <v:shape id="_x0000_i1027" type="#_x0000_t75" style="width:452.95pt;height:161.2pt" o:ole="">
            <v:imagedata r:id="rId9" o:title=""/>
          </v:shape>
          <o:OLEObject Type="Embed" ProgID="Visio.Drawing.15" ShapeID="_x0000_i1027" DrawAspect="Content" ObjectID="_1641132852" r:id="rId10"/>
        </w:object>
      </w:r>
    </w:p>
    <w:p w:rsidR="00420881" w:rsidRDefault="00420881" w:rsidP="00477306"/>
    <w:p w:rsidR="00420881" w:rsidRDefault="00420881" w:rsidP="00477306"/>
    <w:p w:rsidR="00420881" w:rsidRDefault="00420881" w:rsidP="00477306">
      <w:r>
        <w:t xml:space="preserve">Na stronie „Posiłki” ma się m.in. wyświetlać tabelka z posiłkami, które </w:t>
      </w:r>
      <w:proofErr w:type="spellStart"/>
      <w:r>
        <w:t>user</w:t>
      </w:r>
      <w:proofErr w:type="spellEnd"/>
      <w:r>
        <w:t xml:space="preserve"> spożył danego dnia oraz wykres przedstawiający procentowo, ile makroskładników spożył. </w:t>
      </w:r>
    </w:p>
    <w:p w:rsidR="00420881" w:rsidRDefault="00420881" w:rsidP="00477306"/>
    <w:p w:rsidR="00420881" w:rsidRDefault="00420881" w:rsidP="00477306">
      <w:pPr>
        <w:rPr>
          <w:b/>
          <w:i/>
        </w:rPr>
      </w:pPr>
      <w:r w:rsidRPr="00420881">
        <w:rPr>
          <w:b/>
          <w:i/>
        </w:rPr>
        <w:t xml:space="preserve">Problem </w:t>
      </w:r>
      <w:proofErr w:type="gramStart"/>
      <w:r w:rsidRPr="00420881">
        <w:rPr>
          <w:b/>
          <w:i/>
        </w:rPr>
        <w:t>nr 4</w:t>
      </w:r>
      <w:r w:rsidR="00D37C28">
        <w:rPr>
          <w:b/>
          <w:i/>
        </w:rPr>
        <w:t xml:space="preserve">  - część</w:t>
      </w:r>
      <w:proofErr w:type="gramEnd"/>
      <w:r w:rsidR="00D37C28">
        <w:rPr>
          <w:b/>
          <w:i/>
        </w:rPr>
        <w:t xml:space="preserve"> czerwonawa</w:t>
      </w:r>
    </w:p>
    <w:p w:rsidR="00420881" w:rsidRDefault="00420881" w:rsidP="00477306">
      <w:pPr>
        <w:rPr>
          <w:b/>
          <w:i/>
        </w:rPr>
      </w:pPr>
    </w:p>
    <w:p w:rsidR="00420881" w:rsidRDefault="00420881" w:rsidP="00477306">
      <w:r>
        <w:t xml:space="preserve">Będąc na stronie „Posiłki” </w:t>
      </w:r>
      <w:proofErr w:type="spellStart"/>
      <w:r>
        <w:t>user</w:t>
      </w:r>
      <w:proofErr w:type="spellEnd"/>
      <w:r>
        <w:t xml:space="preserve"> może klikać strzałki przy dacie i sobie oglądać poprzednie dni (a jak już jest w przeszłości, to może iść do przodu, do teraz)</w:t>
      </w:r>
      <w:r w:rsidR="00D37C28">
        <w:t>. I jak klika te strzałki, to pozostaje na tej samej stronie „Posiłki” zmieniają się tylko wyświetlane dane.</w:t>
      </w:r>
    </w:p>
    <w:p w:rsidR="00D37C28" w:rsidRDefault="00D37C28" w:rsidP="00477306">
      <w:r>
        <w:t>Czy diagram to dobrze odzwierciedla?</w:t>
      </w:r>
    </w:p>
    <w:p w:rsidR="00D37C28" w:rsidRDefault="00D37C28" w:rsidP="00477306">
      <w:r>
        <w:t xml:space="preserve">Oraz czy taki opis scenariusza ma sens? Zastanawiam się, </w:t>
      </w:r>
      <w:proofErr w:type="gramStart"/>
      <w:r>
        <w:t>zwłaszcza co</w:t>
      </w:r>
      <w:proofErr w:type="gramEnd"/>
      <w:r>
        <w:t xml:space="preserve"> do części na żółto – czy nie należy podkreślić, że zostało poprawnie dodane co najmniej raz w co najmniej dwóch różnych dniach?</w:t>
      </w:r>
    </w:p>
    <w:p w:rsidR="00D37C28" w:rsidRDefault="00D37C28" w:rsidP="00477306"/>
    <w:p w:rsidR="00D37C28" w:rsidRDefault="00D37C28" w:rsidP="00D37C28">
      <w:r>
        <w:t>Tabela 4.50. </w:t>
      </w:r>
    </w:p>
    <w:p w:rsidR="00D37C28" w:rsidRDefault="00D37C28" w:rsidP="00477306">
      <w:r>
        <w:t>Opis scenariusza przypadku użycia „Przeglądanie poprzednich/kolejnych dni”.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Nazwa</w:t>
            </w:r>
          </w:p>
        </w:tc>
        <w:tc>
          <w:tcPr>
            <w:tcW w:w="5664" w:type="dxa"/>
          </w:tcPr>
          <w:p w:rsidR="00D37C28" w:rsidRPr="00A12070" w:rsidRDefault="00D37C28" w:rsidP="0037567D">
            <w:pPr>
              <w:rPr>
                <w:b/>
                <w:i/>
              </w:rPr>
            </w:pPr>
            <w:r>
              <w:rPr>
                <w:b/>
                <w:i/>
              </w:rPr>
              <w:t>PU050: Przeglądanie poprzednich/kolejnych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Opis</w:t>
            </w:r>
          </w:p>
        </w:tc>
        <w:tc>
          <w:tcPr>
            <w:tcW w:w="5664" w:type="dxa"/>
          </w:tcPr>
          <w:p w:rsidR="00D37C28" w:rsidRDefault="00D37C28" w:rsidP="0037567D">
            <w:r>
              <w:t>Przypadek użycia pozwala użytkownikowi obejrzeć, co jadł danego dnia.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Warunki początkowe</w:t>
            </w:r>
          </w:p>
        </w:tc>
        <w:tc>
          <w:tcPr>
            <w:tcW w:w="5664" w:type="dxa"/>
          </w:tcPr>
          <w:p w:rsidR="00D37C28" w:rsidRDefault="00D37C28" w:rsidP="0037567D">
            <w:r>
              <w:t xml:space="preserve">Użytkownik poprawnie zrealizował PU002, znajduje się na podstronie „Posiłki” i </w:t>
            </w:r>
            <w:r w:rsidRPr="00D37C28">
              <w:rPr>
                <w:highlight w:val="yellow"/>
              </w:rPr>
              <w:t>co najmniej raz zostało poprawnie dodane pożywienie do posiłku.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Inicjacja</w:t>
            </w:r>
          </w:p>
        </w:tc>
        <w:tc>
          <w:tcPr>
            <w:tcW w:w="5664" w:type="dxa"/>
          </w:tcPr>
          <w:p w:rsidR="00D37C28" w:rsidRDefault="00D37C28" w:rsidP="0037567D">
            <w:r>
              <w:t>Użytkownik korzysta z nawigacji strzałkami przy nagłówku z datą, aby wybrać dzień.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Warunki końcowe</w:t>
            </w:r>
          </w:p>
        </w:tc>
        <w:tc>
          <w:tcPr>
            <w:tcW w:w="5664" w:type="dxa"/>
          </w:tcPr>
          <w:p w:rsidR="00D37C28" w:rsidRDefault="00D37C28" w:rsidP="0037567D">
            <w:r>
              <w:t>Wyświetlona zostaje tabela posiłków oraz informacje na temat realizacji zapotrzebowania na składniki odżywcze z wybranego dnia.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Scenariusz główny</w:t>
            </w:r>
          </w:p>
        </w:tc>
        <w:tc>
          <w:tcPr>
            <w:tcW w:w="5664" w:type="dxa"/>
          </w:tcPr>
          <w:p w:rsidR="00D37C28" w:rsidRDefault="00D37C28" w:rsidP="0037567D">
            <w:r>
              <w:t>1. Użytkownik korzysta z nawigacji strzałkami przy nagłówku z datą, aby wybrać dzień.</w:t>
            </w:r>
          </w:p>
          <w:p w:rsidR="00D37C28" w:rsidRDefault="00D37C28" w:rsidP="0037567D">
            <w:r>
              <w:lastRenderedPageBreak/>
              <w:t>2. Wyświetlona zostaje tabela posiłków oraz informacje na temat realizacji zapotrzebowania na składniki odżywcze z wybranego dnia.</w:t>
            </w:r>
          </w:p>
        </w:tc>
      </w:tr>
      <w:tr w:rsidR="00D37C28" w:rsidTr="0037567D">
        <w:trPr>
          <w:trHeight w:val="54"/>
        </w:trPr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lastRenderedPageBreak/>
              <w:t>Scenariusze alternatywne</w:t>
            </w:r>
          </w:p>
        </w:tc>
        <w:tc>
          <w:tcPr>
            <w:tcW w:w="5664" w:type="dxa"/>
          </w:tcPr>
          <w:p w:rsidR="00D37C28" w:rsidRDefault="00D37C28" w:rsidP="0037567D">
            <w:r>
              <w:t>1.1 Użytkownik dotarł do najstarszego wpisu.</w:t>
            </w:r>
          </w:p>
          <w:p w:rsidR="00D37C28" w:rsidRDefault="00D37C28" w:rsidP="0037567D">
            <w:r>
              <w:t>1.1.1. Niewyświetlana jest strzałka do nawigacji wstecz.</w:t>
            </w:r>
          </w:p>
          <w:p w:rsidR="00D37C28" w:rsidRDefault="00D37C28" w:rsidP="0037567D">
            <w:r>
              <w:t>1.2. Użytkownik dotarł do najnowszego wpisu.</w:t>
            </w:r>
          </w:p>
          <w:p w:rsidR="00D37C28" w:rsidRDefault="00D37C28" w:rsidP="0037567D">
            <w:r>
              <w:t>1.1.1. Niewyświetlana jest strzałka do nawigacji naprzód.</w:t>
            </w:r>
          </w:p>
        </w:tc>
      </w:tr>
    </w:tbl>
    <w:p w:rsidR="00D37C28" w:rsidRDefault="00D37C28" w:rsidP="00477306"/>
    <w:p w:rsidR="00D37C28" w:rsidRDefault="00D37C28" w:rsidP="00D37C28">
      <w:pPr>
        <w:rPr>
          <w:b/>
          <w:i/>
        </w:rPr>
      </w:pPr>
      <w:r>
        <w:rPr>
          <w:b/>
          <w:i/>
        </w:rPr>
        <w:t xml:space="preserve">Problem </w:t>
      </w:r>
      <w:proofErr w:type="gramStart"/>
      <w:r>
        <w:rPr>
          <w:b/>
          <w:i/>
        </w:rPr>
        <w:t>nr 5  - część</w:t>
      </w:r>
      <w:proofErr w:type="gramEnd"/>
      <w:r>
        <w:rPr>
          <w:b/>
          <w:i/>
        </w:rPr>
        <w:t xml:space="preserve"> niebieska</w:t>
      </w:r>
    </w:p>
    <w:p w:rsidR="00D37C28" w:rsidRDefault="00D37C28" w:rsidP="00D37C28">
      <w:pPr>
        <w:rPr>
          <w:b/>
          <w:i/>
        </w:rPr>
      </w:pPr>
    </w:p>
    <w:p w:rsidR="00D37C28" w:rsidRDefault="00D37C28" w:rsidP="00D37C28">
      <w:r>
        <w:t xml:space="preserve">Mam problem z „Przeglądaniem realizacji zapotrzebowania na składniki </w:t>
      </w:r>
      <w:proofErr w:type="gramStart"/>
      <w:r>
        <w:t>odżywcze” – bo</w:t>
      </w:r>
      <w:proofErr w:type="gramEnd"/>
      <w:r>
        <w:t xml:space="preserve"> w praktyce, to nie jest żadna specjalna akcja, którą </w:t>
      </w:r>
      <w:proofErr w:type="spellStart"/>
      <w:r>
        <w:t>user</w:t>
      </w:r>
      <w:proofErr w:type="spellEnd"/>
      <w:r>
        <w:t xml:space="preserve"> robi: on tylko sobie wchodzi na stronę i patrzy na to, co mu się wyświetla. Próbowałam to opisać tak jak poniżej, ale nie bardzo mam pomysł jak</w:t>
      </w:r>
      <w:proofErr w:type="gramStart"/>
      <w:r>
        <w:t xml:space="preserve"> :/ A</w:t>
      </w:r>
      <w:proofErr w:type="gramEnd"/>
      <w:r>
        <w:t xml:space="preserve"> Pan mówił, że musi być taki przypadek, żeby go zaimplementować.</w:t>
      </w:r>
    </w:p>
    <w:p w:rsidR="00D37C28" w:rsidRDefault="00D37C28" w:rsidP="00D37C28"/>
    <w:p w:rsidR="00D37C28" w:rsidRDefault="00D37C28" w:rsidP="00D37C28">
      <w:r>
        <w:t>Tabela 4.51. </w:t>
      </w:r>
    </w:p>
    <w:p w:rsidR="00D37C28" w:rsidRDefault="00D37C28" w:rsidP="00D37C28">
      <w:pPr>
        <w:spacing w:after="0" w:line="360" w:lineRule="auto"/>
        <w:jc w:val="both"/>
      </w:pPr>
      <w:r>
        <w:t>Opis scenariusza przypadku użycia „Przeglądanie realizacji zapotrzebowania na składniki odżywcze”.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Nazwa</w:t>
            </w:r>
          </w:p>
        </w:tc>
        <w:tc>
          <w:tcPr>
            <w:tcW w:w="5664" w:type="dxa"/>
          </w:tcPr>
          <w:p w:rsidR="00D37C28" w:rsidRPr="0037567D" w:rsidRDefault="00D37C28" w:rsidP="0037567D">
            <w:pPr>
              <w:rPr>
                <w:b/>
                <w:i/>
              </w:rPr>
            </w:pPr>
            <w:r w:rsidRPr="0037567D">
              <w:rPr>
                <w:b/>
                <w:i/>
              </w:rPr>
              <w:t>PU0</w:t>
            </w:r>
            <w:r>
              <w:rPr>
                <w:b/>
                <w:i/>
              </w:rPr>
              <w:t>51</w:t>
            </w:r>
            <w:r w:rsidRPr="0037567D">
              <w:rPr>
                <w:b/>
                <w:i/>
              </w:rPr>
              <w:t>: Przeglądanie realizacji zapotrzebowania na składniki odżywcze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Opis</w:t>
            </w:r>
          </w:p>
        </w:tc>
        <w:tc>
          <w:tcPr>
            <w:tcW w:w="5664" w:type="dxa"/>
          </w:tcPr>
          <w:p w:rsidR="00D37C28" w:rsidRDefault="00D37C28" w:rsidP="0037567D">
            <w:pPr>
              <w:tabs>
                <w:tab w:val="left" w:pos="1117"/>
              </w:tabs>
            </w:pPr>
            <w:r>
              <w:t xml:space="preserve">Przypadek użycia pozwala użytkownikowi </w:t>
            </w:r>
            <w:proofErr w:type="gramStart"/>
            <w:r>
              <w:t>obejrzeć w jakim</w:t>
            </w:r>
            <w:proofErr w:type="gramEnd"/>
            <w:r>
              <w:t xml:space="preserve"> stopniu zrealizował swoje zapotrzebowanie na składniki odżywcze.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Warunki początkowe</w:t>
            </w:r>
          </w:p>
        </w:tc>
        <w:tc>
          <w:tcPr>
            <w:tcW w:w="5664" w:type="dxa"/>
          </w:tcPr>
          <w:p w:rsidR="00D37C28" w:rsidRDefault="00D37C28" w:rsidP="0037567D">
            <w:r>
              <w:t>Użytkownik poprawnie zrealizował PU002, znajduje się na podstronie „Posiłki” i co najmniej raz zostało poprawnie dodane pożywienie do posiłku.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Inicjacja</w:t>
            </w:r>
          </w:p>
        </w:tc>
        <w:tc>
          <w:tcPr>
            <w:tcW w:w="5664" w:type="dxa"/>
          </w:tcPr>
          <w:p w:rsidR="00D37C28" w:rsidRDefault="00D37C28" w:rsidP="0037567D">
            <w:r>
              <w:t>Użytkownik po raz pierwszy zrealizował PU041.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Warunki końcowe</w:t>
            </w:r>
          </w:p>
        </w:tc>
        <w:tc>
          <w:tcPr>
            <w:tcW w:w="5664" w:type="dxa"/>
          </w:tcPr>
          <w:p w:rsidR="00D37C28" w:rsidRDefault="00D37C28" w:rsidP="0037567D">
            <w:r>
              <w:t>Na podstronie „Posiłki” wyświetla się wykres kołowy przedstawiający realizację zapotrzebowania na makroskładniki oraz informacja tekstowa na temat spożytych kalorii.</w:t>
            </w:r>
          </w:p>
        </w:tc>
      </w:tr>
      <w:tr w:rsidR="00D37C28" w:rsidTr="0037567D"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Scenariusz główny</w:t>
            </w:r>
          </w:p>
        </w:tc>
        <w:tc>
          <w:tcPr>
            <w:tcW w:w="5664" w:type="dxa"/>
          </w:tcPr>
          <w:p w:rsidR="00D37C28" w:rsidRDefault="00D37C28" w:rsidP="0037567D">
            <w:r w:rsidRPr="0037567D">
              <w:rPr>
                <w:highlight w:val="yellow"/>
              </w:rPr>
              <w:t>???</w:t>
            </w:r>
          </w:p>
        </w:tc>
      </w:tr>
      <w:tr w:rsidR="00D37C28" w:rsidTr="0037567D">
        <w:trPr>
          <w:trHeight w:val="54"/>
        </w:trPr>
        <w:tc>
          <w:tcPr>
            <w:tcW w:w="3397" w:type="dxa"/>
          </w:tcPr>
          <w:p w:rsidR="00D37C28" w:rsidRPr="006076CC" w:rsidRDefault="00D37C28" w:rsidP="0037567D">
            <w:pPr>
              <w:rPr>
                <w:b/>
              </w:rPr>
            </w:pPr>
            <w:r w:rsidRPr="006076CC">
              <w:rPr>
                <w:b/>
              </w:rPr>
              <w:t>Scenariusze alternatywne</w:t>
            </w:r>
          </w:p>
        </w:tc>
        <w:tc>
          <w:tcPr>
            <w:tcW w:w="5664" w:type="dxa"/>
          </w:tcPr>
          <w:p w:rsidR="00D37C28" w:rsidRDefault="00D37C28" w:rsidP="0037567D">
            <w:r>
              <w:t>-</w:t>
            </w:r>
          </w:p>
        </w:tc>
      </w:tr>
    </w:tbl>
    <w:p w:rsidR="00D37C28" w:rsidRPr="00D37C28" w:rsidRDefault="00D37C28" w:rsidP="00D37C28"/>
    <w:p w:rsidR="00D37C28" w:rsidRDefault="00D37C28" w:rsidP="00477306"/>
    <w:p w:rsidR="00D37C28" w:rsidRDefault="00D37C28" w:rsidP="00477306">
      <w:r>
        <w:t xml:space="preserve">W ramach w/w przypadku </w:t>
      </w:r>
      <w:proofErr w:type="spellStart"/>
      <w:r>
        <w:t>user</w:t>
      </w:r>
      <w:proofErr w:type="spellEnd"/>
      <w:r>
        <w:t xml:space="preserve"> sobie może </w:t>
      </w:r>
      <w:proofErr w:type="gramStart"/>
      <w:r>
        <w:t>patrzeć  na</w:t>
      </w:r>
      <w:proofErr w:type="gramEnd"/>
      <w:r>
        <w:t xml:space="preserve"> tabelkę,</w:t>
      </w:r>
      <w:r w:rsidR="00D1413C">
        <w:t xml:space="preserve"> </w:t>
      </w:r>
      <w:proofErr w:type="spellStart"/>
      <w:r w:rsidR="00D1413C">
        <w:t>wykes</w:t>
      </w:r>
      <w:proofErr w:type="spellEnd"/>
      <w:r w:rsidR="00D1413C">
        <w:t xml:space="preserve"> i cyferki. Natomiast kolejne PU, już wymagają akcji: </w:t>
      </w:r>
    </w:p>
    <w:p w:rsidR="00D1413C" w:rsidRDefault="00D1413C" w:rsidP="00477306">
      <w:r>
        <w:t xml:space="preserve"> - żeby zrealizować „Przeglądanie realizacji zapotrzebowania na makroskładniki i ich składowe” </w:t>
      </w:r>
      <w:proofErr w:type="spellStart"/>
      <w:r>
        <w:t>user</w:t>
      </w:r>
      <w:proofErr w:type="spellEnd"/>
      <w:r>
        <w:t xml:space="preserve"> będzie musiał kliknąć (albo najechać – 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yet</w:t>
      </w:r>
      <w:proofErr w:type="spellEnd"/>
      <w:r>
        <w:t>, ale raczej kliknąć) na wybraną część wykresu kołowego</w:t>
      </w:r>
    </w:p>
    <w:p w:rsidR="00D1413C" w:rsidRDefault="00D1413C" w:rsidP="00477306">
      <w:r>
        <w:t xml:space="preserve"> - żeby zrealizować „Przeglądanie realizacji zapotrzebowania na witaminy i pierwiastki” będzie musiał kliknąć specjalny </w:t>
      </w:r>
      <w:proofErr w:type="spellStart"/>
      <w:r>
        <w:t>button</w:t>
      </w:r>
      <w:proofErr w:type="spellEnd"/>
      <w:r>
        <w:t>.</w:t>
      </w:r>
    </w:p>
    <w:p w:rsidR="00D1413C" w:rsidRDefault="00D1413C" w:rsidP="00477306"/>
    <w:p w:rsidR="00D1413C" w:rsidRDefault="00D1413C" w:rsidP="00477306">
      <w:r>
        <w:lastRenderedPageBreak/>
        <w:t>I ze scenariuszami do tego nie mam problemu.</w:t>
      </w:r>
    </w:p>
    <w:p w:rsidR="00D1413C" w:rsidRDefault="00D1413C" w:rsidP="00477306"/>
    <w:p w:rsidR="00D1413C" w:rsidRPr="00420881" w:rsidRDefault="00D1413C" w:rsidP="00477306">
      <w:r>
        <w:t xml:space="preserve">Tylko się zastanawiam, czy faktycznie potrzebny jest ten PU przejściowy czy można go pominąć, bo w zasadzie przy „Przeglądaniu kolejnych/poprzednich dni” może sobie oglądać te tabelki i cyferki i wykres i wtedy </w:t>
      </w:r>
      <w:proofErr w:type="spellStart"/>
      <w:r>
        <w:t>Extendy</w:t>
      </w:r>
      <w:proofErr w:type="spellEnd"/>
      <w:r>
        <w:t xml:space="preserve"> by szły tam</w:t>
      </w:r>
      <w:bookmarkStart w:id="0" w:name="_GoBack"/>
      <w:bookmarkEnd w:id="0"/>
      <w:r>
        <w:t xml:space="preserve">?  </w:t>
      </w:r>
    </w:p>
    <w:sectPr w:rsidR="00D1413C" w:rsidRPr="0042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74D"/>
    <w:multiLevelType w:val="hybridMultilevel"/>
    <w:tmpl w:val="4860FB8A"/>
    <w:lvl w:ilvl="0" w:tplc="731A1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7D"/>
    <w:rsid w:val="001B7183"/>
    <w:rsid w:val="00420881"/>
    <w:rsid w:val="00477306"/>
    <w:rsid w:val="00532DB4"/>
    <w:rsid w:val="0074315C"/>
    <w:rsid w:val="00B22F12"/>
    <w:rsid w:val="00B5257D"/>
    <w:rsid w:val="00C63B07"/>
    <w:rsid w:val="00D1413C"/>
    <w:rsid w:val="00D37C28"/>
    <w:rsid w:val="00F0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9DBC0-DFDF-469D-84FF-F405CB1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2F12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7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862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Okot</dc:creator>
  <cp:keywords/>
  <dc:description/>
  <cp:lastModifiedBy>Okot</cp:lastModifiedBy>
  <cp:revision>6</cp:revision>
  <dcterms:created xsi:type="dcterms:W3CDTF">2020-01-21T15:00:00Z</dcterms:created>
  <dcterms:modified xsi:type="dcterms:W3CDTF">2020-01-21T16:27:00Z</dcterms:modified>
</cp:coreProperties>
</file>