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proofErr w:type="gramStart"/>
      <w:r w:rsidRPr="005D16EC">
        <w:rPr>
          <w:rFonts w:ascii="Arial" w:hAnsi="Arial"/>
        </w:rPr>
        <w:t>mgr</w:t>
      </w:r>
      <w:proofErr w:type="gramEnd"/>
      <w:r w:rsidRPr="005D16EC">
        <w:rPr>
          <w:rFonts w:ascii="Arial" w:hAnsi="Arial"/>
        </w:rPr>
        <w:t xml:space="preserve">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w:t>
      </w:r>
      <w:bookmarkStart w:id="1" w:name="_GoBack"/>
      <w:bookmarkEnd w:id="1"/>
      <w:r>
        <w:t>ykaz użytych skrótów i ważniejszych oznaczeń</w:t>
      </w:r>
      <w:bookmarkEnd w:id="0"/>
    </w:p>
    <w:p w:rsidR="0016341E" w:rsidRPr="0016341E" w:rsidRDefault="0016341E" w:rsidP="0016341E"/>
    <w:p w:rsidR="00705784" w:rsidRDefault="00705784" w:rsidP="00705784">
      <w:r>
        <w:t>AMS – AMS S.A. Polska agencja reklamy zewnętrznej powstała w 1990 r. Od 2002 należy do grup medialnej Agora Group, Inc.</w:t>
      </w:r>
    </w:p>
    <w:p w:rsidR="00705784" w:rsidRDefault="00705784" w:rsidP="00705784">
      <w:r w:rsidRPr="00705784">
        <w:rPr>
          <w:lang w:val="en-US"/>
        </w:rPr>
        <w:t xml:space="preserve">FAO – Food and Agriculture Organization of United Nations. </w:t>
      </w:r>
      <w:r w:rsidRPr="00705784">
        <w:t>Organizacja Narodów Zjednoczonych do spraw Wyżywienia i Rolnictwa.</w:t>
      </w:r>
    </w:p>
    <w:p w:rsidR="00705784" w:rsidRDefault="00705784">
      <w:pPr>
        <w:spacing w:after="160" w:line="259" w:lineRule="auto"/>
        <w:ind w:firstLine="0"/>
        <w:jc w:val="left"/>
      </w:pPr>
      <w:r>
        <w:br w:type="page"/>
      </w:r>
    </w:p>
    <w:p w:rsidR="00705784" w:rsidRDefault="00705784" w:rsidP="00705784">
      <w:pPr>
        <w:pStyle w:val="Nagwek3"/>
      </w:pPr>
      <w:bookmarkStart w:id="2" w:name="_Toc2271884"/>
      <w:r>
        <w:lastRenderedPageBreak/>
        <w:t>spis treści</w:t>
      </w:r>
      <w:bookmarkEnd w:id="2"/>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021A57" w:rsidP="00021A57">
      <w:pPr>
        <w:pStyle w:val="Spistreci3"/>
        <w:rPr>
          <w:sz w:val="24"/>
          <w:szCs w:val="24"/>
          <w:lang w:eastAsia="pl-PL"/>
        </w:rPr>
      </w:pPr>
      <w:hyperlink w:anchor="_Toc2271884" w:history="1">
        <w:r w:rsidRPr="00021A57">
          <w:rPr>
            <w:rStyle w:val="Hipercze"/>
            <w:sz w:val="24"/>
            <w:szCs w:val="24"/>
          </w:rPr>
          <w:t>spis treści</w:t>
        </w:r>
        <w:r w:rsidRPr="00021A57">
          <w:rPr>
            <w:webHidden/>
            <w:sz w:val="24"/>
            <w:szCs w:val="24"/>
          </w:rPr>
          <w:tab/>
        </w:r>
        <w:r w:rsidRPr="00021A57">
          <w:rPr>
            <w:webHidden/>
            <w:sz w:val="24"/>
            <w:szCs w:val="24"/>
          </w:rPr>
          <w:fldChar w:fldCharType="begin"/>
        </w:r>
        <w:r w:rsidRPr="00021A57">
          <w:rPr>
            <w:webHidden/>
            <w:sz w:val="24"/>
            <w:szCs w:val="24"/>
          </w:rPr>
          <w:instrText xml:space="preserve"> PAGEREF _Toc2271884 \h </w:instrText>
        </w:r>
        <w:r w:rsidRPr="00021A57">
          <w:rPr>
            <w:webHidden/>
            <w:sz w:val="24"/>
            <w:szCs w:val="24"/>
          </w:rPr>
        </w:r>
        <w:r w:rsidRPr="00021A57">
          <w:rPr>
            <w:webHidden/>
            <w:sz w:val="24"/>
            <w:szCs w:val="24"/>
          </w:rPr>
          <w:fldChar w:fldCharType="separate"/>
        </w:r>
        <w:r w:rsidRPr="00021A57">
          <w:rPr>
            <w:webHidden/>
            <w:sz w:val="24"/>
            <w:szCs w:val="24"/>
          </w:rPr>
          <w:t>3</w:t>
        </w:r>
        <w:r w:rsidRPr="00021A57">
          <w:rPr>
            <w:webHidden/>
            <w:sz w:val="24"/>
            <w:szCs w:val="24"/>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Pr="00021A57">
          <w:rPr>
            <w:rStyle w:val="Hipercze"/>
            <w:rFonts w:ascii="Times New Roman" w:eastAsiaTheme="minorEastAsia" w:hAnsi="Times New Roman" w:cs="Times New Roman"/>
            <w:noProof/>
          </w:rPr>
          <w:t>1. wstęp</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_Toc2271885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6</w:t>
        </w:r>
        <w:r w:rsidRPr="00021A57">
          <w:rPr>
            <w:rFonts w:ascii="Times New Roman" w:hAnsi="Times New Roman" w:cs="Times New Roman"/>
            <w:noProof/>
            <w:webHidden/>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Pr="00021A57">
          <w:rPr>
            <w:rStyle w:val="Hipercze"/>
            <w:rFonts w:ascii="Times New Roman" w:eastAsiaTheme="minorEastAsia" w:hAnsi="Times New Roman" w:cs="Times New Roman"/>
            <w:noProof/>
            <w:sz w:val="24"/>
            <w:szCs w:val="24"/>
          </w:rPr>
          <w:t>1.1. Wprowadzenie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_Toc2271886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6</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Pr="00021A57">
          <w:rPr>
            <w:rStyle w:val="Hipercze"/>
            <w:rFonts w:ascii="Times New Roman" w:eastAsiaTheme="minorEastAsia" w:hAnsi="Times New Roman" w:cs="Times New Roman"/>
            <w:noProof/>
            <w:sz w:val="24"/>
            <w:szCs w:val="24"/>
          </w:rPr>
          <w:t>1.2. Cel i zakres pracy</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_Toc2271887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11</w:t>
        </w:r>
        <w:r w:rsidRPr="00021A57">
          <w:rPr>
            <w:rFonts w:ascii="Times New Roman" w:hAnsi="Times New Roman" w:cs="Times New Roman"/>
            <w:noProof/>
            <w:webHidden/>
            <w:sz w:val="24"/>
            <w:szCs w:val="24"/>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Pr="00021A57">
          <w:rPr>
            <w:rStyle w:val="Hipercze"/>
            <w:rFonts w:ascii="Times New Roman" w:eastAsiaTheme="minorEastAsia" w:hAnsi="Times New Roman" w:cs="Times New Roman"/>
            <w:noProof/>
          </w:rPr>
          <w:t>2. analiza dziedziny</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_Toc2271888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13</w:t>
        </w:r>
        <w:r w:rsidRPr="00021A57">
          <w:rPr>
            <w:rFonts w:ascii="Times New Roman" w:hAnsi="Times New Roman" w:cs="Times New Roman"/>
            <w:noProof/>
            <w:webHidden/>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Pr="00021A57">
          <w:rPr>
            <w:rStyle w:val="Hipercze"/>
            <w:rFonts w:ascii="Times New Roman" w:eastAsiaTheme="minorEastAsia" w:hAnsi="Times New Roman" w:cs="Times New Roman"/>
            <w:noProof/>
            <w:sz w:val="24"/>
            <w:szCs w:val="24"/>
          </w:rPr>
          <w:t>2.2. Aby żyć trzeba jeść – wstęp do żywienia człowieka</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_Toc2271889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13</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Pr="00021A57">
          <w:rPr>
            <w:rStyle w:val="Hipercze"/>
            <w:rFonts w:ascii="Times New Roman" w:eastAsiaTheme="minorEastAsia" w:hAnsi="Times New Roman" w:cs="Times New Roman"/>
            <w:noProof/>
            <w:sz w:val="24"/>
            <w:szCs w:val="24"/>
          </w:rPr>
          <w:t>Porównanie wybranych produktów rynkowych</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_Toc2271890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Pr="00021A57">
          <w:rPr>
            <w:rStyle w:val="Hipercze"/>
            <w:rFonts w:ascii="Times New Roman" w:eastAsiaTheme="minorEastAsia" w:hAnsi="Times New Roman" w:cs="Times New Roman"/>
            <w:noProof/>
            <w:sz w:val="24"/>
            <w:szCs w:val="24"/>
          </w:rPr>
          <w:t>&lt;Dodam nazwę jak wybiorę program&gt;</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_Toc2271891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Pr="00021A57">
          <w:rPr>
            <w:rStyle w:val="Hipercze"/>
            <w:rFonts w:ascii="Times New Roman" w:eastAsiaTheme="minorEastAsia" w:hAnsi="Times New Roman" w:cs="Times New Roman"/>
            <w:noProof/>
            <w:sz w:val="24"/>
            <w:szCs w:val="24"/>
          </w:rPr>
          <w:t>Cronometr</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_Toc2271892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Pr="00021A57">
          <w:rPr>
            <w:rStyle w:val="Hipercze"/>
            <w:rFonts w:ascii="Times New Roman" w:eastAsiaTheme="minorEastAsia" w:hAnsi="Times New Roman" w:cs="Times New Roman"/>
            <w:noProof/>
            <w:sz w:val="24"/>
            <w:szCs w:val="24"/>
          </w:rPr>
          <w:t>Ilewazy.pl</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_Toc2271893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Pr="00021A57">
          <w:rPr>
            <w:rStyle w:val="Hipercze"/>
            <w:rFonts w:ascii="Times New Roman" w:eastAsiaTheme="minorEastAsia" w:hAnsi="Times New Roman" w:cs="Times New Roman"/>
            <w:noProof/>
          </w:rPr>
          <w:t>Analiza systemu</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_Toc2271894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14</w:t>
        </w:r>
        <w:r w:rsidRPr="00021A57">
          <w:rPr>
            <w:rFonts w:ascii="Times New Roman" w:hAnsi="Times New Roman" w:cs="Times New Roman"/>
            <w:noProof/>
            <w:webHidden/>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Pr="00021A57">
          <w:rPr>
            <w:rStyle w:val="Hipercze"/>
            <w:rFonts w:ascii="Times New Roman" w:eastAsiaTheme="minorEastAsia" w:hAnsi="Times New Roman" w:cs="Times New Roman"/>
            <w:noProof/>
            <w:sz w:val="24"/>
            <w:szCs w:val="24"/>
          </w:rPr>
          <w:t>Architektura systemu</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_Toc2271895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Pr="00021A57">
          <w:rPr>
            <w:rStyle w:val="Hipercze"/>
            <w:rFonts w:ascii="Times New Roman" w:eastAsiaTheme="minorEastAsia" w:hAnsi="Times New Roman" w:cs="Times New Roman"/>
            <w:noProof/>
            <w:sz w:val="24"/>
            <w:szCs w:val="24"/>
          </w:rPr>
          <w:t>Model danych</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_Toc2271896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Pr="00021A57">
          <w:rPr>
            <w:rStyle w:val="Hipercze"/>
            <w:rFonts w:ascii="Times New Roman" w:eastAsiaTheme="minorEastAsia" w:hAnsi="Times New Roman" w:cs="Times New Roman"/>
            <w:noProof/>
            <w:sz w:val="24"/>
            <w:szCs w:val="24"/>
          </w:rPr>
          <w:t>Narzędzia do realizacji projektu</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_Toc2271897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Pr="00021A57">
          <w:rPr>
            <w:rStyle w:val="Hipercze"/>
            <w:rFonts w:ascii="Times New Roman" w:eastAsiaTheme="minorEastAsia" w:hAnsi="Times New Roman" w:cs="Times New Roman"/>
            <w:noProof/>
            <w:sz w:val="24"/>
            <w:szCs w:val="24"/>
          </w:rPr>
          <w:t>PHP + Symphony 4</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_Toc2271898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Pr="00021A57">
          <w:rPr>
            <w:rStyle w:val="Hipercze"/>
            <w:rFonts w:ascii="Times New Roman" w:eastAsiaTheme="minorEastAsia" w:hAnsi="Times New Roman" w:cs="Times New Roman"/>
            <w:noProof/>
            <w:sz w:val="24"/>
            <w:szCs w:val="24"/>
          </w:rPr>
          <w:t>Highcharts</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_Toc2271899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Pr="00021A57">
          <w:rPr>
            <w:rStyle w:val="Hipercze"/>
            <w:rFonts w:ascii="Times New Roman" w:eastAsiaTheme="minorEastAsia" w:hAnsi="Times New Roman" w:cs="Times New Roman"/>
            <w:noProof/>
          </w:rPr>
          <w:t>specyfikacja wymagań</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_Toc2271900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14</w:t>
        </w:r>
        <w:r w:rsidRPr="00021A57">
          <w:rPr>
            <w:rFonts w:ascii="Times New Roman" w:hAnsi="Times New Roman" w:cs="Times New Roman"/>
            <w:noProof/>
            <w:webHidden/>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Pr="00021A57">
          <w:rPr>
            <w:rStyle w:val="Hipercze"/>
            <w:rFonts w:ascii="Times New Roman" w:eastAsiaTheme="minorEastAsia" w:hAnsi="Times New Roman" w:cs="Times New Roman"/>
            <w:noProof/>
            <w:sz w:val="24"/>
            <w:szCs w:val="24"/>
          </w:rPr>
          <w:t>Wymagania funkcjonalne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_Toc2271901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Pr="00021A57">
          <w:rPr>
            <w:rStyle w:val="Hipercze"/>
            <w:rFonts w:ascii="Times New Roman" w:eastAsiaTheme="minorEastAsia" w:hAnsi="Times New Roman" w:cs="Times New Roman"/>
            <w:noProof/>
            <w:sz w:val="24"/>
            <w:szCs w:val="24"/>
          </w:rPr>
          <w:t>Wymagania pozafunkcjonalne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_Toc2271902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Pr="00021A57">
          <w:rPr>
            <w:rStyle w:val="Hipercze"/>
            <w:rFonts w:ascii="Times New Roman" w:eastAsiaTheme="minorEastAsia" w:hAnsi="Times New Roman" w:cs="Times New Roman"/>
            <w:noProof/>
          </w:rPr>
          <w:t>projekt</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_Toc2271903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14</w:t>
        </w:r>
        <w:r w:rsidRPr="00021A57">
          <w:rPr>
            <w:rFonts w:ascii="Times New Roman" w:hAnsi="Times New Roman" w:cs="Times New Roman"/>
            <w:noProof/>
            <w:webHidden/>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Pr="00021A57">
          <w:rPr>
            <w:rStyle w:val="Hipercze"/>
            <w:rFonts w:ascii="Times New Roman" w:eastAsiaTheme="minorEastAsia" w:hAnsi="Times New Roman" w:cs="Times New Roman"/>
            <w:noProof/>
            <w:sz w:val="24"/>
            <w:szCs w:val="24"/>
          </w:rPr>
          <w:t>Projekt bazy danych</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_Toc2271904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Pr="00021A57">
          <w:rPr>
            <w:rStyle w:val="Hipercze"/>
            <w:rFonts w:ascii="Times New Roman" w:eastAsiaTheme="minorEastAsia" w:hAnsi="Times New Roman" w:cs="Times New Roman"/>
            <w:noProof/>
            <w:sz w:val="24"/>
            <w:szCs w:val="24"/>
          </w:rPr>
          <w:t>Projekt interfejsów użytkownika</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_Toc2271905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Pr="00021A57">
          <w:rPr>
            <w:rStyle w:val="Hipercze"/>
            <w:rFonts w:ascii="Times New Roman" w:eastAsiaTheme="minorEastAsia" w:hAnsi="Times New Roman" w:cs="Times New Roman"/>
            <w:noProof/>
            <w:sz w:val="24"/>
            <w:szCs w:val="24"/>
          </w:rPr>
          <w:t>Projekt logiki biznesowej</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_Toc2271906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Pr="00021A57">
          <w:rPr>
            <w:rStyle w:val="Hipercze"/>
            <w:rFonts w:ascii="Times New Roman" w:eastAsiaTheme="minorEastAsia" w:hAnsi="Times New Roman" w:cs="Times New Roman"/>
            <w:noProof/>
            <w:sz w:val="24"/>
            <w:szCs w:val="24"/>
          </w:rPr>
          <w:t>Projekt testów</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_Toc2271907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Pr="00021A57">
          <w:rPr>
            <w:rStyle w:val="Hipercze"/>
            <w:rFonts w:ascii="Times New Roman" w:eastAsiaTheme="minorEastAsia" w:hAnsi="Times New Roman" w:cs="Times New Roman"/>
            <w:noProof/>
            <w:sz w:val="24"/>
            <w:szCs w:val="24"/>
          </w:rPr>
          <w:t>Testy funkcjonalne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_Toc2271908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Pr="00021A57">
          <w:rPr>
            <w:rStyle w:val="Hipercze"/>
            <w:rFonts w:ascii="Times New Roman" w:eastAsiaTheme="minorEastAsia" w:hAnsi="Times New Roman" w:cs="Times New Roman"/>
            <w:noProof/>
            <w:sz w:val="24"/>
            <w:szCs w:val="24"/>
          </w:rPr>
          <w:t>Testy jednostkowe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_Toc2271909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Pr="00021A57">
          <w:rPr>
            <w:rStyle w:val="Hipercze"/>
            <w:rFonts w:ascii="Times New Roman" w:eastAsiaTheme="minorEastAsia" w:hAnsi="Times New Roman" w:cs="Times New Roman"/>
            <w:noProof/>
            <w:sz w:val="24"/>
            <w:szCs w:val="24"/>
          </w:rPr>
          <w:t>Testy obciążeniowe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_Toc2271910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Pr="00021A57">
          <w:rPr>
            <w:rStyle w:val="Hipercze"/>
            <w:rFonts w:ascii="Times New Roman" w:eastAsiaTheme="minorEastAsia" w:hAnsi="Times New Roman" w:cs="Times New Roman"/>
            <w:noProof/>
            <w:sz w:val="24"/>
            <w:szCs w:val="24"/>
          </w:rPr>
          <w:t>Testy użytkowników</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_Toc2271911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Pr="00021A57">
          <w:rPr>
            <w:rStyle w:val="Hipercze"/>
            <w:rFonts w:ascii="Times New Roman" w:eastAsiaTheme="minorEastAsia" w:hAnsi="Times New Roman" w:cs="Times New Roman"/>
            <w:noProof/>
          </w:rPr>
          <w:t>implementacja</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_Toc2271912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14</w:t>
        </w:r>
        <w:r w:rsidRPr="00021A57">
          <w:rPr>
            <w:rFonts w:ascii="Times New Roman" w:hAnsi="Times New Roman" w:cs="Times New Roman"/>
            <w:noProof/>
            <w:webHidden/>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Pr="00021A57">
          <w:rPr>
            <w:rStyle w:val="Hipercze"/>
            <w:rFonts w:ascii="Times New Roman" w:eastAsiaTheme="minorEastAsia" w:hAnsi="Times New Roman" w:cs="Times New Roman"/>
            <w:noProof/>
            <w:sz w:val="24"/>
            <w:szCs w:val="24"/>
          </w:rPr>
          <w:t>Implementacja bazy danych</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_Toc2271913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Pr="00021A57">
          <w:rPr>
            <w:rStyle w:val="Hipercze"/>
            <w:rFonts w:ascii="Times New Roman" w:eastAsiaTheme="minorEastAsia" w:hAnsi="Times New Roman" w:cs="Times New Roman"/>
            <w:noProof/>
            <w:sz w:val="24"/>
            <w:szCs w:val="24"/>
          </w:rPr>
          <w:t>Implementacja logiki biznesowej</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_Toc2271914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Pr="00021A57">
          <w:rPr>
            <w:rStyle w:val="Hipercze"/>
            <w:rFonts w:ascii="Times New Roman" w:eastAsiaTheme="minorEastAsia" w:hAnsi="Times New Roman" w:cs="Times New Roman"/>
            <w:noProof/>
            <w:sz w:val="24"/>
            <w:szCs w:val="24"/>
          </w:rPr>
          <w:t>Implementacja interfejsów użytkownika</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_Toc2271915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Pr="00021A57">
          <w:rPr>
            <w:rStyle w:val="Hipercze"/>
            <w:rFonts w:ascii="Times New Roman" w:eastAsiaTheme="minorEastAsia" w:hAnsi="Times New Roman" w:cs="Times New Roman"/>
            <w:noProof/>
          </w:rPr>
          <w:t>testy</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_Toc2271916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14</w:t>
        </w:r>
        <w:r w:rsidRPr="00021A57">
          <w:rPr>
            <w:rFonts w:ascii="Times New Roman" w:hAnsi="Times New Roman" w:cs="Times New Roman"/>
            <w:noProof/>
            <w:webHidden/>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Pr="00021A57">
          <w:rPr>
            <w:rStyle w:val="Hipercze"/>
            <w:rFonts w:ascii="Times New Roman" w:eastAsiaTheme="minorEastAsia" w:hAnsi="Times New Roman" w:cs="Times New Roman"/>
            <w:noProof/>
            <w:sz w:val="24"/>
            <w:szCs w:val="24"/>
          </w:rPr>
          <w:t>Testy funkcjonalne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_Toc2271917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Pr="00021A57">
          <w:rPr>
            <w:rStyle w:val="Hipercze"/>
            <w:rFonts w:ascii="Times New Roman" w:eastAsiaTheme="minorEastAsia" w:hAnsi="Times New Roman" w:cs="Times New Roman"/>
            <w:noProof/>
            <w:sz w:val="24"/>
            <w:szCs w:val="24"/>
          </w:rPr>
          <w:t>Testy jednostkowe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_Toc2271918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Pr="00021A57">
          <w:rPr>
            <w:rStyle w:val="Hipercze"/>
            <w:rFonts w:ascii="Times New Roman" w:eastAsiaTheme="minorEastAsia" w:hAnsi="Times New Roman" w:cs="Times New Roman"/>
            <w:noProof/>
            <w:sz w:val="24"/>
            <w:szCs w:val="24"/>
          </w:rPr>
          <w:t>Testy obciążeniowe</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_Toc2271919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Pr="00021A57">
          <w:rPr>
            <w:rStyle w:val="Hipercze"/>
            <w:rFonts w:ascii="Times New Roman" w:eastAsiaTheme="minorEastAsia" w:hAnsi="Times New Roman" w:cs="Times New Roman"/>
            <w:noProof/>
            <w:sz w:val="24"/>
            <w:szCs w:val="24"/>
          </w:rPr>
          <w:t>Testy użytkowników</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_Toc2271920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14</w:t>
        </w:r>
        <w:r w:rsidRPr="00021A57">
          <w:rPr>
            <w:rFonts w:ascii="Times New Roman" w:hAnsi="Times New Roman" w:cs="Times New Roman"/>
            <w:noProof/>
            <w:webHidden/>
            <w:sz w:val="24"/>
            <w:szCs w:val="24"/>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Pr="00021A57">
          <w:rPr>
            <w:rStyle w:val="Hipercze"/>
            <w:rFonts w:ascii="Times New Roman" w:eastAsiaTheme="minorEastAsia" w:hAnsi="Times New Roman" w:cs="Times New Roman"/>
            <w:noProof/>
          </w:rPr>
          <w:t>wdrożenie</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_Toc2271921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14</w:t>
        </w:r>
        <w:r w:rsidRPr="00021A57">
          <w:rPr>
            <w:rFonts w:ascii="Times New Roman" w:hAnsi="Times New Roman" w:cs="Times New Roman"/>
            <w:noProof/>
            <w:webHidden/>
          </w:rPr>
          <w:fldChar w:fldCharType="end"/>
        </w:r>
      </w:hyperlink>
    </w:p>
    <w:p w:rsidR="00021A57" w:rsidRPr="00021A57" w:rsidRDefault="00021A57">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Pr="00021A57">
          <w:rPr>
            <w:rStyle w:val="Hipercze"/>
            <w:rFonts w:ascii="Times New Roman" w:eastAsiaTheme="minorEastAsia" w:hAnsi="Times New Roman" w:cs="Times New Roman"/>
            <w:noProof/>
          </w:rPr>
          <w:t>podsumowanie</w:t>
        </w:r>
        <w:r w:rsidRPr="00021A57">
          <w:rPr>
            <w:rFonts w:ascii="Times New Roman" w:hAnsi="Times New Roman" w:cs="Times New Roman"/>
            <w:noProof/>
            <w:webHidden/>
          </w:rPr>
          <w:tab/>
        </w:r>
        <w:r w:rsidRPr="00021A57">
          <w:rPr>
            <w:rFonts w:ascii="Times New Roman" w:hAnsi="Times New Roman" w:cs="Times New Roman"/>
            <w:noProof/>
            <w:webHidden/>
          </w:rPr>
          <w:fldChar w:fldCharType="begin"/>
        </w:r>
        <w:r w:rsidRPr="00021A57">
          <w:rPr>
            <w:rFonts w:ascii="Times New Roman" w:hAnsi="Times New Roman" w:cs="Times New Roman"/>
            <w:noProof/>
            <w:webHidden/>
          </w:rPr>
          <w:instrText xml:space="preserve"> PAGEREF _Toc2271922 \h </w:instrText>
        </w:r>
        <w:r w:rsidRPr="00021A57">
          <w:rPr>
            <w:rFonts w:ascii="Times New Roman" w:hAnsi="Times New Roman" w:cs="Times New Roman"/>
            <w:noProof/>
            <w:webHidden/>
          </w:rPr>
        </w:r>
        <w:r w:rsidRPr="00021A57">
          <w:rPr>
            <w:rFonts w:ascii="Times New Roman" w:hAnsi="Times New Roman" w:cs="Times New Roman"/>
            <w:noProof/>
            <w:webHidden/>
          </w:rPr>
          <w:fldChar w:fldCharType="separate"/>
        </w:r>
        <w:r w:rsidRPr="00021A57">
          <w:rPr>
            <w:rFonts w:ascii="Times New Roman" w:hAnsi="Times New Roman" w:cs="Times New Roman"/>
            <w:noProof/>
            <w:webHidden/>
          </w:rPr>
          <w:t>14</w:t>
        </w:r>
        <w:r w:rsidRPr="00021A57">
          <w:rPr>
            <w:rFonts w:ascii="Times New Roman" w:hAnsi="Times New Roman" w:cs="Times New Roman"/>
            <w:noProof/>
            <w:webHidden/>
          </w:rPr>
          <w:fldChar w:fldCharType="end"/>
        </w:r>
      </w:hyperlink>
    </w:p>
    <w:p w:rsidR="00021A57" w:rsidRPr="00021A57" w:rsidRDefault="00021A57">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Pr="00021A57">
          <w:rPr>
            <w:rStyle w:val="Hipercze"/>
            <w:rFonts w:ascii="Times New Roman" w:eastAsiaTheme="minorEastAsia" w:hAnsi="Times New Roman" w:cs="Times New Roman"/>
            <w:noProof/>
            <w:sz w:val="24"/>
            <w:szCs w:val="24"/>
          </w:rPr>
          <w:t>Możliwości dalszego rozwoju</w:t>
        </w:r>
        <w:r w:rsidRPr="00021A57">
          <w:rPr>
            <w:rFonts w:ascii="Times New Roman" w:hAnsi="Times New Roman" w:cs="Times New Roman"/>
            <w:noProof/>
            <w:webHidden/>
            <w:sz w:val="24"/>
            <w:szCs w:val="24"/>
          </w:rPr>
          <w:tab/>
        </w:r>
        <w:r w:rsidRPr="00021A57">
          <w:rPr>
            <w:rFonts w:ascii="Times New Roman" w:hAnsi="Times New Roman" w:cs="Times New Roman"/>
            <w:noProof/>
            <w:webHidden/>
            <w:sz w:val="24"/>
            <w:szCs w:val="24"/>
          </w:rPr>
          <w:fldChar w:fldCharType="begin"/>
        </w:r>
        <w:r w:rsidRPr="00021A57">
          <w:rPr>
            <w:rFonts w:ascii="Times New Roman" w:hAnsi="Times New Roman" w:cs="Times New Roman"/>
            <w:noProof/>
            <w:webHidden/>
            <w:sz w:val="24"/>
            <w:szCs w:val="24"/>
          </w:rPr>
          <w:instrText xml:space="preserve"> PAGEREF _Toc2271923 \h </w:instrText>
        </w:r>
        <w:r w:rsidRPr="00021A57">
          <w:rPr>
            <w:rFonts w:ascii="Times New Roman" w:hAnsi="Times New Roman" w:cs="Times New Roman"/>
            <w:noProof/>
            <w:webHidden/>
            <w:sz w:val="24"/>
            <w:szCs w:val="24"/>
          </w:rPr>
        </w:r>
        <w:r w:rsidRPr="00021A57">
          <w:rPr>
            <w:rFonts w:ascii="Times New Roman" w:hAnsi="Times New Roman" w:cs="Times New Roman"/>
            <w:noProof/>
            <w:webHidden/>
            <w:sz w:val="24"/>
            <w:szCs w:val="24"/>
          </w:rPr>
          <w:fldChar w:fldCharType="separate"/>
        </w:r>
        <w:r w:rsidRPr="00021A57">
          <w:rPr>
            <w:rFonts w:ascii="Times New Roman" w:hAnsi="Times New Roman" w:cs="Times New Roman"/>
            <w:noProof/>
            <w:webHidden/>
            <w:sz w:val="24"/>
            <w:szCs w:val="24"/>
          </w:rPr>
          <w:t>15</w:t>
        </w:r>
        <w:r w:rsidRPr="00021A57">
          <w:rPr>
            <w:rFonts w:ascii="Times New Roman" w:hAnsi="Times New Roman" w:cs="Times New Roman"/>
            <w:noProof/>
            <w:webHidden/>
            <w:sz w:val="24"/>
            <w:szCs w:val="24"/>
          </w:rPr>
          <w:fldChar w:fldCharType="end"/>
        </w:r>
      </w:hyperlink>
    </w:p>
    <w:p w:rsidR="00021A57" w:rsidRPr="00021A57" w:rsidRDefault="00021A57" w:rsidP="00021A57">
      <w:pPr>
        <w:pStyle w:val="Spistreci3"/>
        <w:rPr>
          <w:sz w:val="24"/>
          <w:szCs w:val="24"/>
          <w:lang w:eastAsia="pl-PL"/>
        </w:rPr>
      </w:pPr>
      <w:hyperlink w:anchor="_Toc2271924" w:history="1">
        <w:r w:rsidRPr="00021A57">
          <w:rPr>
            <w:rStyle w:val="Hipercze"/>
            <w:sz w:val="24"/>
            <w:szCs w:val="24"/>
          </w:rPr>
          <w:t>wykaz źródeł</w:t>
        </w:r>
        <w:r w:rsidRPr="00021A57">
          <w:rPr>
            <w:webHidden/>
            <w:sz w:val="24"/>
            <w:szCs w:val="24"/>
          </w:rPr>
          <w:tab/>
        </w:r>
        <w:r w:rsidRPr="00021A57">
          <w:rPr>
            <w:webHidden/>
            <w:sz w:val="24"/>
            <w:szCs w:val="24"/>
          </w:rPr>
          <w:fldChar w:fldCharType="begin"/>
        </w:r>
        <w:r w:rsidRPr="00021A57">
          <w:rPr>
            <w:webHidden/>
            <w:sz w:val="24"/>
            <w:szCs w:val="24"/>
          </w:rPr>
          <w:instrText xml:space="preserve"> PAGEREF _Toc2271924 \h </w:instrText>
        </w:r>
        <w:r w:rsidRPr="00021A57">
          <w:rPr>
            <w:webHidden/>
            <w:sz w:val="24"/>
            <w:szCs w:val="24"/>
          </w:rPr>
        </w:r>
        <w:r w:rsidRPr="00021A57">
          <w:rPr>
            <w:webHidden/>
            <w:sz w:val="24"/>
            <w:szCs w:val="24"/>
          </w:rPr>
          <w:fldChar w:fldCharType="separate"/>
        </w:r>
        <w:r w:rsidRPr="00021A57">
          <w:rPr>
            <w:webHidden/>
            <w:sz w:val="24"/>
            <w:szCs w:val="24"/>
          </w:rPr>
          <w:t>16</w:t>
        </w:r>
        <w:r w:rsidRPr="00021A57">
          <w:rPr>
            <w:webHidden/>
            <w:sz w:val="24"/>
            <w:szCs w:val="24"/>
          </w:rPr>
          <w:fldChar w:fldCharType="end"/>
        </w:r>
      </w:hyperlink>
    </w:p>
    <w:p w:rsidR="00021A57" w:rsidRPr="00021A57" w:rsidRDefault="00021A57" w:rsidP="00021A57">
      <w:pPr>
        <w:pStyle w:val="Spistreci3"/>
        <w:rPr>
          <w:sz w:val="24"/>
          <w:szCs w:val="24"/>
          <w:lang w:eastAsia="pl-PL"/>
        </w:rPr>
      </w:pPr>
      <w:hyperlink w:anchor="_Toc2271925" w:history="1">
        <w:r w:rsidRPr="00021A57">
          <w:rPr>
            <w:rStyle w:val="Hipercze"/>
            <w:sz w:val="24"/>
            <w:szCs w:val="24"/>
          </w:rPr>
          <w:t>wykaz literatury</w:t>
        </w:r>
        <w:r w:rsidRPr="00021A57">
          <w:rPr>
            <w:webHidden/>
            <w:sz w:val="24"/>
            <w:szCs w:val="24"/>
          </w:rPr>
          <w:tab/>
        </w:r>
        <w:r w:rsidRPr="00021A57">
          <w:rPr>
            <w:webHidden/>
            <w:sz w:val="24"/>
            <w:szCs w:val="24"/>
          </w:rPr>
          <w:fldChar w:fldCharType="begin"/>
        </w:r>
        <w:r w:rsidRPr="00021A57">
          <w:rPr>
            <w:webHidden/>
            <w:sz w:val="24"/>
            <w:szCs w:val="24"/>
          </w:rPr>
          <w:instrText xml:space="preserve"> PAGEREF _Toc2271925 \h </w:instrText>
        </w:r>
        <w:r w:rsidRPr="00021A57">
          <w:rPr>
            <w:webHidden/>
            <w:sz w:val="24"/>
            <w:szCs w:val="24"/>
          </w:rPr>
        </w:r>
        <w:r w:rsidRPr="00021A57">
          <w:rPr>
            <w:webHidden/>
            <w:sz w:val="24"/>
            <w:szCs w:val="24"/>
          </w:rPr>
          <w:fldChar w:fldCharType="separate"/>
        </w:r>
        <w:r w:rsidRPr="00021A57">
          <w:rPr>
            <w:webHidden/>
            <w:sz w:val="24"/>
            <w:szCs w:val="24"/>
          </w:rPr>
          <w:t>17</w:t>
        </w:r>
        <w:r w:rsidRPr="00021A57">
          <w:rPr>
            <w:webHidden/>
            <w:sz w:val="24"/>
            <w:szCs w:val="24"/>
          </w:rPr>
          <w:fldChar w:fldCharType="end"/>
        </w:r>
      </w:hyperlink>
    </w:p>
    <w:p w:rsidR="00021A57" w:rsidRPr="00021A57" w:rsidRDefault="00021A57" w:rsidP="00021A57">
      <w:pPr>
        <w:pStyle w:val="Spistreci3"/>
        <w:rPr>
          <w:sz w:val="24"/>
          <w:szCs w:val="24"/>
          <w:lang w:eastAsia="pl-PL"/>
        </w:rPr>
      </w:pPr>
      <w:hyperlink w:anchor="_Toc2271926" w:history="1">
        <w:r w:rsidRPr="00021A57">
          <w:rPr>
            <w:rStyle w:val="Hipercze"/>
            <w:sz w:val="24"/>
            <w:szCs w:val="24"/>
          </w:rPr>
          <w:t>wykaz rysunków</w:t>
        </w:r>
        <w:r w:rsidRPr="00021A57">
          <w:rPr>
            <w:webHidden/>
            <w:sz w:val="24"/>
            <w:szCs w:val="24"/>
          </w:rPr>
          <w:tab/>
        </w:r>
        <w:r w:rsidRPr="00021A57">
          <w:rPr>
            <w:webHidden/>
            <w:sz w:val="24"/>
            <w:szCs w:val="24"/>
          </w:rPr>
          <w:fldChar w:fldCharType="begin"/>
        </w:r>
        <w:r w:rsidRPr="00021A57">
          <w:rPr>
            <w:webHidden/>
            <w:sz w:val="24"/>
            <w:szCs w:val="24"/>
          </w:rPr>
          <w:instrText xml:space="preserve"> PAGEREF _Toc2271926 \h </w:instrText>
        </w:r>
        <w:r w:rsidRPr="00021A57">
          <w:rPr>
            <w:webHidden/>
            <w:sz w:val="24"/>
            <w:szCs w:val="24"/>
          </w:rPr>
        </w:r>
        <w:r w:rsidRPr="00021A57">
          <w:rPr>
            <w:webHidden/>
            <w:sz w:val="24"/>
            <w:szCs w:val="24"/>
          </w:rPr>
          <w:fldChar w:fldCharType="separate"/>
        </w:r>
        <w:r w:rsidRPr="00021A57">
          <w:rPr>
            <w:webHidden/>
            <w:sz w:val="24"/>
            <w:szCs w:val="24"/>
          </w:rPr>
          <w:t>18</w:t>
        </w:r>
        <w:r w:rsidRPr="00021A57">
          <w:rPr>
            <w:webHidden/>
            <w:sz w:val="24"/>
            <w:szCs w:val="24"/>
          </w:rPr>
          <w:fldChar w:fldCharType="end"/>
        </w:r>
      </w:hyperlink>
    </w:p>
    <w:p w:rsidR="00021A57" w:rsidRPr="00021A57" w:rsidRDefault="00021A57" w:rsidP="00021A57">
      <w:pPr>
        <w:pStyle w:val="Spistreci3"/>
        <w:rPr>
          <w:sz w:val="24"/>
          <w:szCs w:val="24"/>
          <w:lang w:eastAsia="pl-PL"/>
        </w:rPr>
      </w:pPr>
      <w:hyperlink w:anchor="_Toc2271927" w:history="1">
        <w:r w:rsidRPr="00021A57">
          <w:rPr>
            <w:rStyle w:val="Hipercze"/>
            <w:sz w:val="24"/>
            <w:szCs w:val="24"/>
          </w:rPr>
          <w:t>wykaz tabel</w:t>
        </w:r>
        <w:r w:rsidRPr="00021A57">
          <w:rPr>
            <w:webHidden/>
            <w:sz w:val="24"/>
            <w:szCs w:val="24"/>
          </w:rPr>
          <w:tab/>
        </w:r>
        <w:r w:rsidRPr="00021A57">
          <w:rPr>
            <w:webHidden/>
            <w:sz w:val="24"/>
            <w:szCs w:val="24"/>
          </w:rPr>
          <w:fldChar w:fldCharType="begin"/>
        </w:r>
        <w:r w:rsidRPr="00021A57">
          <w:rPr>
            <w:webHidden/>
            <w:sz w:val="24"/>
            <w:szCs w:val="24"/>
          </w:rPr>
          <w:instrText xml:space="preserve"> PAGEREF _Toc2271927 \h </w:instrText>
        </w:r>
        <w:r w:rsidRPr="00021A57">
          <w:rPr>
            <w:webHidden/>
            <w:sz w:val="24"/>
            <w:szCs w:val="24"/>
          </w:rPr>
        </w:r>
        <w:r w:rsidRPr="00021A57">
          <w:rPr>
            <w:webHidden/>
            <w:sz w:val="24"/>
            <w:szCs w:val="24"/>
          </w:rPr>
          <w:fldChar w:fldCharType="separate"/>
        </w:r>
        <w:r w:rsidRPr="00021A57">
          <w:rPr>
            <w:webHidden/>
            <w:sz w:val="24"/>
            <w:szCs w:val="24"/>
          </w:rPr>
          <w:t>18</w:t>
        </w:r>
        <w:r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3" w:name="_Toc2271885"/>
      <w:r>
        <w:lastRenderedPageBreak/>
        <w:t xml:space="preserve">1. </w:t>
      </w:r>
      <w:r w:rsidR="00E375D2" w:rsidRPr="001B63A1">
        <w:t>wstęp</w:t>
      </w:r>
      <w:bookmarkEnd w:id="3"/>
    </w:p>
    <w:p w:rsidR="001B63A1" w:rsidRPr="001B63A1" w:rsidRDefault="001B63A1" w:rsidP="001B63A1"/>
    <w:p w:rsidR="00E375D2" w:rsidRDefault="00A908FB" w:rsidP="00A908FB">
      <w:pPr>
        <w:pStyle w:val="Podtytu"/>
        <w:numPr>
          <w:ilvl w:val="0"/>
          <w:numId w:val="0"/>
        </w:numPr>
      </w:pPr>
      <w:bookmarkStart w:id="4" w:name="_Toc2271886"/>
      <w:r>
        <w:t>1.1.</w:t>
      </w:r>
      <w:r w:rsidR="001B63A1">
        <w:t xml:space="preserve"> </w:t>
      </w:r>
      <w:r w:rsidR="00E375D2">
        <w:t>Wprowadzenie</w:t>
      </w:r>
      <w:bookmarkEnd w:id="4"/>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1B63A1" w:rsidRDefault="001B63A1" w:rsidP="001B63A1">
                            <w:pPr>
                              <w:pStyle w:val="Legenda"/>
                            </w:pPr>
                          </w:p>
                          <w:p w:rsidR="00504618" w:rsidRDefault="00504618" w:rsidP="001B63A1">
                            <w:pPr>
                              <w:pStyle w:val="Legenda"/>
                            </w:pPr>
                            <w:r w:rsidRPr="00504618">
                              <w:t xml:space="preserve">Rys. </w:t>
                            </w:r>
                            <w:fldSimple w:instr=" STYLEREF 1 \s ">
                              <w:r w:rsidRPr="00504618">
                                <w:t>1</w:t>
                              </w:r>
                            </w:fldSimple>
                            <w:r w:rsidRPr="00504618">
                              <w:t>.</w:t>
                            </w:r>
                            <w:fldSimple w:instr=" SEQ Rys. \* ARABIC \s 1 ">
                              <w:r w:rsidRPr="00504618">
                                <w:t>1</w:t>
                              </w:r>
                            </w:fldSimple>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1B63A1" w:rsidRDefault="001B63A1" w:rsidP="001B63A1">
                      <w:pPr>
                        <w:pStyle w:val="Legenda"/>
                      </w:pPr>
                    </w:p>
                    <w:p w:rsidR="00504618" w:rsidRDefault="00504618" w:rsidP="001B63A1">
                      <w:pPr>
                        <w:pStyle w:val="Legenda"/>
                      </w:pPr>
                      <w:r w:rsidRPr="00504618">
                        <w:t xml:space="preserve">Rys. </w:t>
                      </w:r>
                      <w:fldSimple w:instr=" STYLEREF 1 \s ">
                        <w:r w:rsidRPr="00504618">
                          <w:t>1</w:t>
                        </w:r>
                      </w:fldSimple>
                      <w:r w:rsidRPr="00504618">
                        <w:t>.</w:t>
                      </w:r>
                      <w:fldSimple w:instr=" SEQ Rys. \* ARABIC \s 1 ">
                        <w:r w:rsidRPr="00504618">
                          <w:t>1</w:t>
                        </w:r>
                      </w:fldSimple>
                      <w:r w:rsidRPr="00504618">
                        <w:t xml:space="preserve">.  Plakaty kampanii </w:t>
                      </w:r>
                      <w:r w:rsidRPr="001B63A1">
                        <w:t>AMS</w:t>
                      </w:r>
                      <w:r w:rsidRPr="00504618">
                        <w:t xml:space="preserve"> "Jedz ostrożnie"</w:t>
                      </w:r>
                      <w:r w:rsidR="00327188">
                        <w:t xml:space="preserve"> [1].</w:t>
                      </w:r>
                    </w:p>
                    <w:p w:rsidR="001B63A1" w:rsidRPr="001B63A1" w:rsidRDefault="001B63A1"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 [2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8E1FD8">
        <w:t>ierpi również z niedożywienia [6</w:t>
      </w:r>
      <w:r>
        <w:t>].</w:t>
      </w:r>
      <w:r w:rsidR="004A0117" w:rsidRPr="004A0117">
        <w:t xml:space="preserve"> </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 [6</w:t>
      </w:r>
      <w:r>
        <w:t>].</w:t>
      </w:r>
    </w:p>
    <w:p w:rsidR="000B674A" w:rsidRDefault="000B674A" w:rsidP="004A0117"/>
    <w:p w:rsidR="004A0117" w:rsidRDefault="004A0117" w:rsidP="004A0117">
      <w:pPr>
        <w:rPr>
          <w:lang w:eastAsia="pl-PL"/>
        </w:rPr>
      </w:pPr>
      <w:r>
        <w:t xml:space="preserve">Jak głosi jeden z plakatów kampanii „Jedz ostrożnie”, w Polsce problem nadwagi dotyczy 36,6% </w:t>
      </w:r>
      <w:r w:rsidR="008E1FD8">
        <w:t>dorosłych, a otyłości – 16,7% [5</w:t>
      </w:r>
      <w:r>
        <w:t>].</w:t>
      </w:r>
    </w:p>
    <w:p w:rsidR="004A0117" w:rsidRDefault="004A0117" w:rsidP="004A0117">
      <w:r>
        <w:lastRenderedPageBreak/>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Dukana, 1000 kalorii, Montignaca,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(sposób życia), oparty na zasadach dietetyki sposób żywienia się człowieka, charakteryzujący się ustalonym pod względem jakości,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 [3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Pomimo tego, że coraz częściej i głośniej mówi się o problemie otyłości i niezdrowego odżywiania wśród Polaków, jest bardzo niewiele ośrodków, które mają kontrakt lekarza dietetyki w ramach NFZ. Skierowania są wydawane wyłącznie osobom niezbędnie wymagającym tego rodzaju pomocy - cukrzykom, osobom otyłym, osobom cierpiącym na anoreksję. Profilaktyka otyłości nie jest refundowana [</w:t>
      </w:r>
      <w:r w:rsidR="008E1FD8">
        <w:t>4</w:t>
      </w:r>
      <w:r>
        <w:t>].</w:t>
      </w:r>
    </w:p>
    <w:p w:rsidR="004A0117" w:rsidRDefault="004A0117" w:rsidP="004A0117">
      <w:r>
        <w:lastRenderedPageBreak/>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w:t>
      </w:r>
      <w:r>
        <w:lastRenderedPageBreak/>
        <w:t xml:space="preserve">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lastRenderedPageBreak/>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5" w:name="_Toc2271887"/>
      <w:r>
        <w:t xml:space="preserve">1.2. Cel i </w:t>
      </w:r>
      <w:r w:rsidRPr="008E3994">
        <w:t>zakres</w:t>
      </w:r>
      <w:r>
        <w:t xml:space="preserve"> pracy</w:t>
      </w:r>
      <w:bookmarkEnd w:id="5"/>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lastRenderedPageBreak/>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6" w:name="_Toc2271888"/>
      <w:r>
        <w:lastRenderedPageBreak/>
        <w:t xml:space="preserve">2. </w:t>
      </w:r>
      <w:r w:rsidR="00E375D2">
        <w:t>analiza dziedziny</w:t>
      </w:r>
      <w:bookmarkEnd w:id="6"/>
    </w:p>
    <w:p w:rsidR="00AB29B4" w:rsidRDefault="00AB29B4" w:rsidP="00AB29B4"/>
    <w:p w:rsidR="00AB29B4" w:rsidRDefault="00AB29B4" w:rsidP="00AB29B4">
      <w:r>
        <w:t>Jak zostało wspomniane we wstępie, organizm zdrowego człowieka i procesy metaboliczne w nim zachodzące można przyrównać do dobrze zaprojektowanego i zaprogramowanego urządzenia. W niniejszym rozdziale zostanie przybliżone jak dokładnie wyglądają te procesy, jakie zmien</w:t>
      </w:r>
      <w:r w:rsidR="00691791">
        <w:t>ne należy uwzględnić wyliczając zapotrzebowanie na składniki odżywcze oraz czym dokładnie są poszczególne składniki i czemu służą.</w:t>
      </w:r>
    </w:p>
    <w:p w:rsidR="00691791" w:rsidRDefault="00691791" w:rsidP="00AB29B4"/>
    <w:p w:rsidR="00691791" w:rsidRDefault="00691791" w:rsidP="00691791">
      <w:pPr>
        <w:pStyle w:val="Podtytu"/>
      </w:pPr>
      <w:bookmarkStart w:id="7" w:name="_Toc2271889"/>
      <w:r>
        <w:t>2.2. Aby żyć trzeba jeść – wstęp do żywienia człowieka</w:t>
      </w:r>
      <w:bookmarkEnd w:id="7"/>
    </w:p>
    <w:p w:rsidR="00691791" w:rsidRDefault="00691791" w:rsidP="00AB29B4"/>
    <w:p w:rsidR="00691791" w:rsidRDefault="00691791" w:rsidP="00AB29B4">
      <w:proofErr w:type="spellStart"/>
      <w:r>
        <w:t>Lorem</w:t>
      </w:r>
      <w:proofErr w:type="spellEnd"/>
      <w:r>
        <w:t xml:space="preserve"> </w:t>
      </w:r>
      <w:proofErr w:type="spellStart"/>
      <w:r>
        <w:t>ipsum</w:t>
      </w:r>
      <w:proofErr w:type="spellEnd"/>
    </w:p>
    <w:p w:rsidR="00691791" w:rsidRPr="00AB29B4" w:rsidRDefault="00691791" w:rsidP="00AB29B4"/>
    <w:p w:rsidR="00E375D2" w:rsidRDefault="00E375D2" w:rsidP="00423CC1">
      <w:pPr>
        <w:pStyle w:val="Podtytu"/>
        <w:numPr>
          <w:ilvl w:val="0"/>
          <w:numId w:val="0"/>
        </w:numPr>
        <w:ind w:left="360"/>
      </w:pPr>
      <w:bookmarkStart w:id="8" w:name="_Toc2271890"/>
      <w:r>
        <w:lastRenderedPageBreak/>
        <w:t>Porównanie wybranych produktów rynkowych</w:t>
      </w:r>
      <w:bookmarkEnd w:id="8"/>
    </w:p>
    <w:p w:rsidR="00E375D2" w:rsidRDefault="00E375D2" w:rsidP="00423CC1">
      <w:pPr>
        <w:pStyle w:val="Nagwek2"/>
        <w:ind w:left="360" w:firstLine="0"/>
      </w:pPr>
      <w:bookmarkStart w:id="9" w:name="_Toc2271891"/>
      <w:r>
        <w:t>&lt;Dodam nazwę jak wybiorę program&gt;</w:t>
      </w:r>
      <w:bookmarkEnd w:id="9"/>
    </w:p>
    <w:p w:rsidR="00E375D2" w:rsidRDefault="00E375D2" w:rsidP="00423CC1">
      <w:pPr>
        <w:pStyle w:val="Nagwek2"/>
        <w:ind w:left="360" w:firstLine="0"/>
      </w:pPr>
      <w:bookmarkStart w:id="10" w:name="_Toc2271892"/>
      <w:r>
        <w:t>Cronometr</w:t>
      </w:r>
      <w:bookmarkEnd w:id="10"/>
    </w:p>
    <w:p w:rsidR="00E375D2" w:rsidRDefault="00E375D2" w:rsidP="00423CC1">
      <w:pPr>
        <w:pStyle w:val="Nagwek2"/>
        <w:ind w:left="360" w:firstLine="0"/>
      </w:pPr>
      <w:bookmarkStart w:id="11" w:name="_Toc2271893"/>
      <w:r>
        <w:t>Ilewazy.</w:t>
      </w:r>
      <w:proofErr w:type="gramStart"/>
      <w:r>
        <w:t>pl</w:t>
      </w:r>
      <w:bookmarkEnd w:id="11"/>
      <w:proofErr w:type="gramEnd"/>
    </w:p>
    <w:p w:rsidR="00E375D2" w:rsidRDefault="00E375D2" w:rsidP="00423CC1">
      <w:pPr>
        <w:pStyle w:val="Nagwek1"/>
        <w:ind w:left="360"/>
      </w:pPr>
      <w:bookmarkStart w:id="12" w:name="_Toc2271894"/>
      <w:r>
        <w:t>Analiza systemu</w:t>
      </w:r>
      <w:bookmarkEnd w:id="12"/>
    </w:p>
    <w:p w:rsidR="00E375D2" w:rsidRDefault="00E375D2" w:rsidP="00423CC1">
      <w:pPr>
        <w:pStyle w:val="Podtytu"/>
        <w:numPr>
          <w:ilvl w:val="0"/>
          <w:numId w:val="0"/>
        </w:numPr>
        <w:ind w:left="360"/>
      </w:pPr>
      <w:r>
        <w:t xml:space="preserve"> </w:t>
      </w:r>
      <w:bookmarkStart w:id="13" w:name="_Toc2271895"/>
      <w:r>
        <w:t>Architektura systemu</w:t>
      </w:r>
      <w:bookmarkEnd w:id="13"/>
    </w:p>
    <w:p w:rsidR="00E375D2" w:rsidRDefault="00E375D2" w:rsidP="00423CC1">
      <w:pPr>
        <w:pStyle w:val="Podtytu"/>
        <w:numPr>
          <w:ilvl w:val="0"/>
          <w:numId w:val="0"/>
        </w:numPr>
        <w:ind w:left="360"/>
      </w:pPr>
      <w:r>
        <w:t xml:space="preserve"> </w:t>
      </w:r>
      <w:bookmarkStart w:id="14" w:name="_Toc2271896"/>
      <w:r>
        <w:t>Model danych</w:t>
      </w:r>
      <w:bookmarkEnd w:id="14"/>
    </w:p>
    <w:p w:rsidR="00E375D2" w:rsidRDefault="00E375D2" w:rsidP="00423CC1">
      <w:pPr>
        <w:pStyle w:val="Podtytu"/>
        <w:numPr>
          <w:ilvl w:val="0"/>
          <w:numId w:val="0"/>
        </w:numPr>
        <w:ind w:left="360"/>
      </w:pPr>
      <w:r>
        <w:t xml:space="preserve"> </w:t>
      </w:r>
      <w:bookmarkStart w:id="15" w:name="_Toc2271897"/>
      <w:r>
        <w:t>Narzędzia do realizacji projektu</w:t>
      </w:r>
      <w:bookmarkEnd w:id="15"/>
    </w:p>
    <w:p w:rsidR="00E375D2" w:rsidRDefault="00E375D2" w:rsidP="00423CC1">
      <w:pPr>
        <w:pStyle w:val="Nagwek2"/>
        <w:ind w:left="360" w:firstLine="0"/>
      </w:pPr>
      <w:bookmarkStart w:id="16" w:name="_Toc2271898"/>
      <w:r>
        <w:t>PHP + Symphony 4</w:t>
      </w:r>
      <w:bookmarkEnd w:id="16"/>
    </w:p>
    <w:p w:rsidR="00E375D2" w:rsidRDefault="00E375D2" w:rsidP="00423CC1">
      <w:pPr>
        <w:pStyle w:val="Nagwek2"/>
        <w:ind w:left="360" w:firstLine="0"/>
      </w:pPr>
      <w:bookmarkStart w:id="17" w:name="_Toc2271899"/>
      <w:r>
        <w:t>Highcharts</w:t>
      </w:r>
      <w:bookmarkEnd w:id="17"/>
    </w:p>
    <w:p w:rsidR="00E375D2" w:rsidRDefault="00E375D2" w:rsidP="00423CC1">
      <w:pPr>
        <w:pStyle w:val="Nagwek1"/>
        <w:ind w:left="360"/>
      </w:pPr>
      <w:bookmarkStart w:id="18" w:name="_Toc2271900"/>
      <w:proofErr w:type="gramStart"/>
      <w:r>
        <w:t>specyfikacja</w:t>
      </w:r>
      <w:proofErr w:type="gramEnd"/>
      <w:r>
        <w:t xml:space="preserve"> wymagań</w:t>
      </w:r>
      <w:bookmarkEnd w:id="18"/>
    </w:p>
    <w:p w:rsidR="00E375D2" w:rsidRDefault="00E375D2" w:rsidP="00423CC1">
      <w:pPr>
        <w:pStyle w:val="Podtytu"/>
        <w:numPr>
          <w:ilvl w:val="0"/>
          <w:numId w:val="0"/>
        </w:numPr>
        <w:ind w:left="360"/>
      </w:pPr>
      <w:r>
        <w:t xml:space="preserve"> </w:t>
      </w:r>
      <w:bookmarkStart w:id="19" w:name="_Toc2271901"/>
      <w:r>
        <w:t>Wymagania funkcjonalne</w:t>
      </w:r>
      <w:bookmarkEnd w:id="19"/>
    </w:p>
    <w:p w:rsidR="00E375D2" w:rsidRDefault="00E375D2" w:rsidP="00423CC1">
      <w:pPr>
        <w:pStyle w:val="Podtytu"/>
        <w:numPr>
          <w:ilvl w:val="0"/>
          <w:numId w:val="0"/>
        </w:numPr>
        <w:ind w:left="360"/>
      </w:pPr>
      <w:r>
        <w:t xml:space="preserve"> </w:t>
      </w:r>
      <w:bookmarkStart w:id="20" w:name="_Toc2271902"/>
      <w:r>
        <w:t>Wymagania pozafunkcjonalne</w:t>
      </w:r>
      <w:bookmarkEnd w:id="20"/>
    </w:p>
    <w:p w:rsidR="00E375D2" w:rsidRDefault="00E375D2" w:rsidP="00423CC1">
      <w:pPr>
        <w:pStyle w:val="Nagwek1"/>
        <w:ind w:left="360"/>
      </w:pPr>
      <w:bookmarkStart w:id="21" w:name="_Toc2271903"/>
      <w:proofErr w:type="gramStart"/>
      <w:r>
        <w:t>projekt</w:t>
      </w:r>
      <w:bookmarkEnd w:id="21"/>
      <w:proofErr w:type="gramEnd"/>
    </w:p>
    <w:p w:rsidR="00E375D2" w:rsidRDefault="00E375D2" w:rsidP="00423CC1">
      <w:pPr>
        <w:pStyle w:val="Podtytu"/>
        <w:numPr>
          <w:ilvl w:val="0"/>
          <w:numId w:val="0"/>
        </w:numPr>
        <w:ind w:left="360"/>
      </w:pPr>
      <w:bookmarkStart w:id="22" w:name="_Toc2271904"/>
      <w:r>
        <w:t>Projekt bazy danych</w:t>
      </w:r>
      <w:bookmarkEnd w:id="22"/>
    </w:p>
    <w:p w:rsidR="00E375D2" w:rsidRDefault="00E375D2" w:rsidP="00423CC1">
      <w:pPr>
        <w:pStyle w:val="Podtytu"/>
        <w:numPr>
          <w:ilvl w:val="0"/>
          <w:numId w:val="0"/>
        </w:numPr>
        <w:ind w:left="360"/>
      </w:pPr>
      <w:r>
        <w:t xml:space="preserve"> </w:t>
      </w:r>
      <w:bookmarkStart w:id="23" w:name="_Toc2271905"/>
      <w:r>
        <w:t>Projekt interfejsów użytkownika</w:t>
      </w:r>
      <w:bookmarkEnd w:id="23"/>
    </w:p>
    <w:p w:rsidR="00E375D2" w:rsidRDefault="00E375D2" w:rsidP="00423CC1">
      <w:pPr>
        <w:pStyle w:val="Podtytu"/>
        <w:numPr>
          <w:ilvl w:val="0"/>
          <w:numId w:val="0"/>
        </w:numPr>
        <w:ind w:left="360"/>
      </w:pPr>
      <w:r>
        <w:t xml:space="preserve"> </w:t>
      </w:r>
      <w:bookmarkStart w:id="24" w:name="_Toc2271906"/>
      <w:r>
        <w:t>Projekt logiki biznesowej</w:t>
      </w:r>
      <w:bookmarkEnd w:id="24"/>
    </w:p>
    <w:p w:rsidR="00E375D2" w:rsidRDefault="00E375D2" w:rsidP="00423CC1">
      <w:pPr>
        <w:pStyle w:val="Podtytu"/>
        <w:numPr>
          <w:ilvl w:val="0"/>
          <w:numId w:val="0"/>
        </w:numPr>
        <w:ind w:left="360"/>
      </w:pPr>
      <w:r>
        <w:t xml:space="preserve"> </w:t>
      </w:r>
      <w:bookmarkStart w:id="25" w:name="_Toc2271907"/>
      <w:r>
        <w:t>Projekt testów</w:t>
      </w:r>
      <w:bookmarkEnd w:id="25"/>
    </w:p>
    <w:p w:rsidR="00973C06" w:rsidRDefault="00973C06" w:rsidP="00423CC1">
      <w:pPr>
        <w:pStyle w:val="Nagwek2"/>
        <w:ind w:left="360" w:firstLine="0"/>
      </w:pPr>
      <w:bookmarkStart w:id="26" w:name="_Toc2271908"/>
      <w:r>
        <w:t>Testy funkcjonalne</w:t>
      </w:r>
      <w:bookmarkEnd w:id="26"/>
    </w:p>
    <w:p w:rsidR="00973C06" w:rsidRDefault="00973C06" w:rsidP="00423CC1">
      <w:pPr>
        <w:pStyle w:val="Nagwek2"/>
        <w:ind w:left="360" w:firstLine="0"/>
      </w:pPr>
      <w:bookmarkStart w:id="27" w:name="_Toc2271909"/>
      <w:r>
        <w:t>Testy jednostkowe</w:t>
      </w:r>
      <w:bookmarkEnd w:id="27"/>
    </w:p>
    <w:p w:rsidR="00973C06" w:rsidRDefault="00973C06" w:rsidP="00423CC1">
      <w:pPr>
        <w:pStyle w:val="Nagwek2"/>
        <w:ind w:left="360" w:firstLine="0"/>
      </w:pPr>
      <w:bookmarkStart w:id="28" w:name="_Toc2271910"/>
      <w:r>
        <w:t>Testy obciążeniowe</w:t>
      </w:r>
      <w:bookmarkEnd w:id="28"/>
    </w:p>
    <w:p w:rsidR="00973C06" w:rsidRPr="00973C06" w:rsidRDefault="00973C06" w:rsidP="00423CC1">
      <w:pPr>
        <w:pStyle w:val="Nagwek2"/>
        <w:ind w:left="360" w:firstLine="0"/>
      </w:pPr>
      <w:bookmarkStart w:id="29" w:name="_Toc2271911"/>
      <w:r>
        <w:t>Testy użytkowników</w:t>
      </w:r>
      <w:bookmarkEnd w:id="29"/>
    </w:p>
    <w:p w:rsidR="00E375D2" w:rsidRDefault="00E375D2" w:rsidP="00423CC1">
      <w:pPr>
        <w:pStyle w:val="Nagwek1"/>
        <w:ind w:left="360"/>
      </w:pPr>
      <w:bookmarkStart w:id="30" w:name="_Toc2271912"/>
      <w:proofErr w:type="gramStart"/>
      <w:r>
        <w:t>implementacja</w:t>
      </w:r>
      <w:bookmarkEnd w:id="30"/>
      <w:proofErr w:type="gramEnd"/>
    </w:p>
    <w:p w:rsidR="00E375D2" w:rsidRDefault="00E375D2" w:rsidP="00423CC1">
      <w:pPr>
        <w:pStyle w:val="Podtytu"/>
        <w:numPr>
          <w:ilvl w:val="0"/>
          <w:numId w:val="0"/>
        </w:numPr>
        <w:ind w:left="360"/>
      </w:pPr>
      <w:r>
        <w:t xml:space="preserve"> </w:t>
      </w:r>
      <w:bookmarkStart w:id="31" w:name="_Toc2271913"/>
      <w:r>
        <w:t>Implementacja bazy danych</w:t>
      </w:r>
      <w:bookmarkEnd w:id="31"/>
    </w:p>
    <w:p w:rsidR="00E375D2" w:rsidRDefault="00E375D2" w:rsidP="00423CC1">
      <w:pPr>
        <w:pStyle w:val="Podtytu"/>
        <w:numPr>
          <w:ilvl w:val="0"/>
          <w:numId w:val="0"/>
        </w:numPr>
        <w:ind w:left="360"/>
      </w:pPr>
      <w:r>
        <w:t xml:space="preserve"> </w:t>
      </w:r>
      <w:bookmarkStart w:id="32" w:name="_Toc2271914"/>
      <w:r>
        <w:t>Implementacja logiki biznesowej</w:t>
      </w:r>
      <w:bookmarkEnd w:id="32"/>
    </w:p>
    <w:p w:rsidR="00E375D2" w:rsidRDefault="00E375D2" w:rsidP="00423CC1">
      <w:pPr>
        <w:pStyle w:val="Podtytu"/>
        <w:numPr>
          <w:ilvl w:val="0"/>
          <w:numId w:val="0"/>
        </w:numPr>
        <w:ind w:left="360"/>
      </w:pPr>
      <w:r>
        <w:t xml:space="preserve"> </w:t>
      </w:r>
      <w:bookmarkStart w:id="33" w:name="_Toc2271915"/>
      <w:r>
        <w:t>Implementacja interfejsów użytkownika</w:t>
      </w:r>
      <w:bookmarkEnd w:id="33"/>
    </w:p>
    <w:p w:rsidR="00E375D2" w:rsidRDefault="00E375D2" w:rsidP="00423CC1">
      <w:pPr>
        <w:pStyle w:val="Nagwek1"/>
        <w:ind w:left="360"/>
      </w:pPr>
      <w:bookmarkStart w:id="34" w:name="_Toc2271916"/>
      <w:proofErr w:type="gramStart"/>
      <w:r>
        <w:t>testy</w:t>
      </w:r>
      <w:bookmarkEnd w:id="34"/>
      <w:proofErr w:type="gramEnd"/>
    </w:p>
    <w:p w:rsidR="00973C06" w:rsidRDefault="00973C06" w:rsidP="00423CC1">
      <w:pPr>
        <w:pStyle w:val="Podtytu"/>
        <w:numPr>
          <w:ilvl w:val="0"/>
          <w:numId w:val="0"/>
        </w:numPr>
        <w:ind w:left="360"/>
      </w:pPr>
      <w:r>
        <w:t xml:space="preserve"> </w:t>
      </w:r>
      <w:bookmarkStart w:id="35" w:name="_Toc2271917"/>
      <w:r>
        <w:t>Testy funkcjonalne</w:t>
      </w:r>
      <w:bookmarkEnd w:id="35"/>
    </w:p>
    <w:p w:rsidR="00973C06" w:rsidRDefault="00973C06" w:rsidP="00423CC1">
      <w:pPr>
        <w:pStyle w:val="Podtytu"/>
        <w:numPr>
          <w:ilvl w:val="0"/>
          <w:numId w:val="0"/>
        </w:numPr>
        <w:ind w:left="360"/>
      </w:pPr>
      <w:r>
        <w:t xml:space="preserve"> </w:t>
      </w:r>
      <w:bookmarkStart w:id="36" w:name="_Toc2271918"/>
      <w:r>
        <w:t>Testy jednostkowe</w:t>
      </w:r>
      <w:bookmarkEnd w:id="36"/>
    </w:p>
    <w:p w:rsidR="00973C06" w:rsidRDefault="00973C06" w:rsidP="00423CC1">
      <w:pPr>
        <w:pStyle w:val="Podtytu"/>
        <w:numPr>
          <w:ilvl w:val="0"/>
          <w:numId w:val="0"/>
        </w:numPr>
        <w:ind w:left="360"/>
      </w:pPr>
      <w:r>
        <w:t xml:space="preserve"> </w:t>
      </w:r>
      <w:bookmarkStart w:id="37" w:name="_Toc2271919"/>
      <w:r>
        <w:t>Testy obciążeniowe</w:t>
      </w:r>
      <w:bookmarkEnd w:id="37"/>
    </w:p>
    <w:p w:rsidR="00973C06" w:rsidRDefault="00973C06" w:rsidP="00423CC1">
      <w:pPr>
        <w:pStyle w:val="Podtytu"/>
        <w:numPr>
          <w:ilvl w:val="0"/>
          <w:numId w:val="0"/>
        </w:numPr>
        <w:ind w:left="360"/>
      </w:pPr>
      <w:r>
        <w:t xml:space="preserve"> </w:t>
      </w:r>
      <w:bookmarkStart w:id="38" w:name="_Toc2271920"/>
      <w:r>
        <w:t>Testy użytkowników</w:t>
      </w:r>
      <w:bookmarkEnd w:id="38"/>
    </w:p>
    <w:p w:rsidR="00CD4B0E" w:rsidRDefault="00CD4B0E" w:rsidP="00423CC1">
      <w:pPr>
        <w:pStyle w:val="Nagwek1"/>
        <w:ind w:left="360"/>
      </w:pPr>
      <w:bookmarkStart w:id="39" w:name="_Toc2271921"/>
      <w:proofErr w:type="gramStart"/>
      <w:r>
        <w:t>wdrożenie</w:t>
      </w:r>
      <w:bookmarkEnd w:id="39"/>
      <w:proofErr w:type="gramEnd"/>
    </w:p>
    <w:p w:rsidR="00CD4B0E" w:rsidRDefault="00CD4B0E" w:rsidP="00423CC1">
      <w:pPr>
        <w:pStyle w:val="Nagwek1"/>
        <w:ind w:left="360"/>
      </w:pPr>
      <w:bookmarkStart w:id="40" w:name="_Toc2271922"/>
      <w:proofErr w:type="gramStart"/>
      <w:r>
        <w:t>podsumowanie</w:t>
      </w:r>
      <w:bookmarkEnd w:id="40"/>
      <w:proofErr w:type="gramEnd"/>
    </w:p>
    <w:p w:rsidR="00CD4B0E" w:rsidRDefault="00CD4B0E" w:rsidP="00423CC1">
      <w:pPr>
        <w:pStyle w:val="Podtytu"/>
        <w:numPr>
          <w:ilvl w:val="0"/>
          <w:numId w:val="0"/>
        </w:numPr>
        <w:ind w:left="360"/>
      </w:pPr>
      <w:bookmarkStart w:id="41" w:name="_Toc2271923"/>
      <w:r>
        <w:lastRenderedPageBreak/>
        <w:t>Możliwości dalszego rozwoju</w:t>
      </w:r>
      <w:bookmarkEnd w:id="41"/>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42" w:name="_Toc2271924"/>
      <w:r>
        <w:lastRenderedPageBreak/>
        <w:t>wykaz źródeł</w:t>
      </w:r>
      <w:bookmarkEnd w:id="42"/>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Pr="00503718" w:rsidRDefault="00503718" w:rsidP="00503718">
      <w:pPr>
        <w:pStyle w:val="Akapitzlist"/>
        <w:numPr>
          <w:ilvl w:val="0"/>
          <w:numId w:val="8"/>
        </w:numPr>
        <w:rPr>
          <w:lang w:val="en-US"/>
        </w:rPr>
      </w:pPr>
      <w:r w:rsidRPr="00503718">
        <w:rPr>
          <w:lang w:val="en-US"/>
        </w:rPr>
        <w:t>The State of Food and Nutrition in the World 2017</w:t>
      </w:r>
      <w:r>
        <w:rPr>
          <w:lang w:val="en-US"/>
        </w:rPr>
        <w:t xml:space="preserve"> </w:t>
      </w:r>
      <w:hyperlink r:id="rId15" w:history="1">
        <w:r w:rsidRPr="000C28E5">
          <w:rPr>
            <w:rStyle w:val="Hipercze"/>
            <w:lang w:val="en-US"/>
          </w:rPr>
          <w:t>http://www.fao.org/3/a-I7695e.pdf</w:t>
        </w:r>
      </w:hyperlink>
      <w:r>
        <w:rPr>
          <w:lang w:val="en-US"/>
        </w:rPr>
        <w:t xml:space="preserve"> z dnia 09.11.2018</w:t>
      </w:r>
    </w:p>
    <w:p w:rsidR="005A1073" w:rsidRPr="00503718" w:rsidRDefault="005A1073" w:rsidP="005A1073">
      <w:pPr>
        <w:rPr>
          <w:lang w:val="en-US"/>
        </w:rPr>
      </w:pPr>
    </w:p>
    <w:p w:rsidR="00B37A77" w:rsidRPr="00503718" w:rsidRDefault="00B37A77">
      <w:pPr>
        <w:spacing w:after="160" w:line="259" w:lineRule="auto"/>
        <w:ind w:firstLine="0"/>
        <w:jc w:val="left"/>
        <w:rPr>
          <w:rFonts w:eastAsiaTheme="majorEastAsia" w:cstheme="majorBidi"/>
          <w:b/>
          <w:smallCaps/>
          <w:sz w:val="28"/>
          <w:lang w:val="en-US"/>
        </w:rPr>
      </w:pPr>
      <w:r w:rsidRPr="00503718">
        <w:rPr>
          <w:lang w:val="en-US"/>
        </w:rPr>
        <w:br w:type="page"/>
      </w:r>
    </w:p>
    <w:p w:rsidR="005225EA" w:rsidRDefault="005225EA" w:rsidP="005225EA">
      <w:pPr>
        <w:pStyle w:val="Nagwek3"/>
      </w:pPr>
      <w:bookmarkStart w:id="43" w:name="_Toc2271925"/>
      <w:r>
        <w:lastRenderedPageBreak/>
        <w:t>wykaz literatury</w:t>
      </w:r>
      <w:bookmarkEnd w:id="43"/>
    </w:p>
    <w:p w:rsidR="00846ED8" w:rsidRPr="00846ED8" w:rsidRDefault="00846ED8" w:rsidP="00846ED8"/>
    <w:p w:rsidR="00F77AD7" w:rsidRDefault="00F77AD7" w:rsidP="00713981">
      <w:pPr>
        <w:pStyle w:val="Bibliografia"/>
        <w:numPr>
          <w:ilvl w:val="0"/>
          <w:numId w:val="8"/>
        </w:numPr>
        <w:rPr>
          <w:noProof/>
        </w:rPr>
      </w:pPr>
      <w:r>
        <w:fldChar w:fldCharType="begin"/>
      </w:r>
      <w:r w:rsidRPr="00F77AD7">
        <w:rPr>
          <w:lang w:val="en-US"/>
        </w:rPr>
        <w:instrText xml:space="preserve"> BIBLIOGRAPHY  \l 1045 </w:instrText>
      </w:r>
      <w:r>
        <w:fldChar w:fldCharType="separate"/>
      </w:r>
      <w:r w:rsidRPr="00F77AD7">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F77AD7" w:rsidRDefault="00F77AD7" w:rsidP="00713981">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F77AD7" w:rsidRDefault="00F77AD7" w:rsidP="00713981">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F77AD7" w:rsidRDefault="00F77AD7" w:rsidP="00713981">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F77AD7">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44" w:name="_Toc2271926"/>
      <w:proofErr w:type="gramStart"/>
      <w:r>
        <w:lastRenderedPageBreak/>
        <w:t>wykaz</w:t>
      </w:r>
      <w:proofErr w:type="gramEnd"/>
      <w:r>
        <w:t xml:space="preserve"> rysunków</w:t>
      </w:r>
      <w:bookmarkEnd w:id="44"/>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 xml:space="preserve">Rys. 1.2. </w:t>
      </w:r>
      <w:r>
        <w:t>Wzrost odsetku dorosłych cierpiących na otyłość na świecie i poszczególnych kontynentach w kolejnych latach</w:t>
      </w:r>
      <w:r>
        <w:t>……………………………………………………….7</w:t>
      </w:r>
    </w:p>
    <w:p w:rsidR="000D1557" w:rsidRDefault="000D1557">
      <w:pPr>
        <w:spacing w:after="160" w:line="259" w:lineRule="auto"/>
        <w:ind w:firstLine="0"/>
        <w:jc w:val="left"/>
        <w:rPr>
          <w:rFonts w:eastAsiaTheme="majorEastAsia" w:cstheme="majorBidi"/>
          <w:b/>
          <w:smallCaps/>
          <w:sz w:val="28"/>
        </w:rPr>
      </w:pPr>
      <w:bookmarkStart w:id="45" w:name="_Toc2271927"/>
      <w:r>
        <w:br w:type="page"/>
      </w:r>
    </w:p>
    <w:p w:rsidR="005225EA" w:rsidRPr="005225EA" w:rsidRDefault="005225EA" w:rsidP="005225EA">
      <w:pPr>
        <w:pStyle w:val="Nagwek3"/>
      </w:pPr>
      <w:r>
        <w:lastRenderedPageBreak/>
        <w:t>wykaz tabel</w:t>
      </w:r>
      <w:bookmarkEnd w:id="45"/>
    </w:p>
    <w:sectPr w:rsidR="005225EA" w:rsidRPr="005225EA" w:rsidSect="00B37A77">
      <w:footerReference w:type="even" r:id="rId16"/>
      <w:footerReference w:type="default" r:id="rId17"/>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73E" w:rsidRDefault="0021273E" w:rsidP="00745505">
      <w:pPr>
        <w:spacing w:line="240" w:lineRule="auto"/>
      </w:pPr>
      <w:r>
        <w:separator/>
      </w:r>
    </w:p>
  </w:endnote>
  <w:endnote w:type="continuationSeparator" w:id="0">
    <w:p w:rsidR="0021273E" w:rsidRDefault="0021273E"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A77" w:rsidRDefault="00B37A77">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B37A77" w:rsidRDefault="00B37A77">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EndPr/>
    <w:sdtContent>
      <w:p w:rsidR="00B37A77" w:rsidRDefault="00B37A77">
        <w:pPr>
          <w:pStyle w:val="Stopka"/>
          <w:jc w:val="right"/>
        </w:pPr>
        <w:r>
          <w:fldChar w:fldCharType="begin"/>
        </w:r>
        <w:r>
          <w:instrText>PAGE   \* MERGEFORMAT</w:instrText>
        </w:r>
        <w:r>
          <w:fldChar w:fldCharType="separate"/>
        </w:r>
        <w:r w:rsidR="0016341E">
          <w:rPr>
            <w:noProof/>
          </w:rPr>
          <w:t>9</w:t>
        </w:r>
        <w:r>
          <w:fldChar w:fldCharType="end"/>
        </w:r>
      </w:p>
    </w:sdtContent>
  </w:sdt>
  <w:p w:rsidR="00B37A77" w:rsidRDefault="00B37A77">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73E" w:rsidRDefault="0021273E" w:rsidP="00745505">
      <w:pPr>
        <w:spacing w:line="240" w:lineRule="auto"/>
      </w:pPr>
      <w:r>
        <w:separator/>
      </w:r>
    </w:p>
  </w:footnote>
  <w:footnote w:type="continuationSeparator" w:id="0">
    <w:p w:rsidR="0021273E" w:rsidRDefault="0021273E" w:rsidP="00745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0A5141D"/>
    <w:multiLevelType w:val="hybridMultilevel"/>
    <w:tmpl w:val="6944C688"/>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3">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6"/>
  </w:num>
  <w:num w:numId="6">
    <w:abstractNumId w:val="8"/>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21A57"/>
    <w:rsid w:val="000639F0"/>
    <w:rsid w:val="00082C5D"/>
    <w:rsid w:val="00084BA1"/>
    <w:rsid w:val="000B1989"/>
    <w:rsid w:val="000B674A"/>
    <w:rsid w:val="000D1557"/>
    <w:rsid w:val="0016341E"/>
    <w:rsid w:val="001642AD"/>
    <w:rsid w:val="00184E94"/>
    <w:rsid w:val="001B63A1"/>
    <w:rsid w:val="0021273E"/>
    <w:rsid w:val="00231586"/>
    <w:rsid w:val="002647C1"/>
    <w:rsid w:val="00327188"/>
    <w:rsid w:val="0036216E"/>
    <w:rsid w:val="0037232F"/>
    <w:rsid w:val="003A6960"/>
    <w:rsid w:val="00423CC1"/>
    <w:rsid w:val="00463CF2"/>
    <w:rsid w:val="004A0117"/>
    <w:rsid w:val="004B30CA"/>
    <w:rsid w:val="004B432B"/>
    <w:rsid w:val="004C73C2"/>
    <w:rsid w:val="00503718"/>
    <w:rsid w:val="00504618"/>
    <w:rsid w:val="0051610E"/>
    <w:rsid w:val="005225EA"/>
    <w:rsid w:val="005A1073"/>
    <w:rsid w:val="00602CD4"/>
    <w:rsid w:val="00611339"/>
    <w:rsid w:val="00691791"/>
    <w:rsid w:val="006B4EF2"/>
    <w:rsid w:val="00705784"/>
    <w:rsid w:val="00713981"/>
    <w:rsid w:val="00745505"/>
    <w:rsid w:val="007605EA"/>
    <w:rsid w:val="0077532C"/>
    <w:rsid w:val="00846ED8"/>
    <w:rsid w:val="008930C1"/>
    <w:rsid w:val="008E1FD8"/>
    <w:rsid w:val="008E3994"/>
    <w:rsid w:val="009320C6"/>
    <w:rsid w:val="00973C06"/>
    <w:rsid w:val="00A445FE"/>
    <w:rsid w:val="00A908FB"/>
    <w:rsid w:val="00AB29B4"/>
    <w:rsid w:val="00AC0EAE"/>
    <w:rsid w:val="00B053B3"/>
    <w:rsid w:val="00B37A77"/>
    <w:rsid w:val="00B4222F"/>
    <w:rsid w:val="00BA0EF7"/>
    <w:rsid w:val="00C33982"/>
    <w:rsid w:val="00CD4B0E"/>
    <w:rsid w:val="00D35317"/>
    <w:rsid w:val="00D41DF6"/>
    <w:rsid w:val="00D64BD3"/>
    <w:rsid w:val="00DB15A7"/>
    <w:rsid w:val="00DF6AE1"/>
    <w:rsid w:val="00E375D2"/>
    <w:rsid w:val="00EB7340"/>
    <w:rsid w:val="00F5637B"/>
    <w:rsid w:val="00F77A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05784"/>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1B63A1"/>
    <w:pPr>
      <w:keepNext/>
      <w:keepLines/>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8E3994"/>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8E3994"/>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1B63A1"/>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 TargetMode="External"/><Relationship Id="rId10" Type="http://schemas.openxmlformats.org/officeDocument/2006/relationships/hyperlink" Target="https://Facebook.com/outdoor.jest.co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s>
</file>

<file path=customXml/itemProps1.xml><?xml version="1.0" encoding="utf-8"?>
<ds:datastoreItem xmlns:ds="http://schemas.openxmlformats.org/officeDocument/2006/customXml" ds:itemID="{61C6000D-9616-457B-9E86-1D31E2DD1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3062</Words>
  <Characters>18378</Characters>
  <Application>Microsoft Office Word</Application>
  <DocSecurity>0</DocSecurity>
  <Lines>153</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41</cp:revision>
  <dcterms:created xsi:type="dcterms:W3CDTF">2019-02-15T13:56:00Z</dcterms:created>
  <dcterms:modified xsi:type="dcterms:W3CDTF">2019-02-28T18:05:00Z</dcterms:modified>
</cp:coreProperties>
</file>