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hint="eastAsia"/>
        </w:rPr>
        <w:t>趣味时间管理A</w:t>
      </w:r>
      <w:r>
        <w:t>PP</w:t>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9"/>
        <w:jc w:val="right"/>
      </w:pPr>
    </w:p>
    <w:p>
      <w:pPr>
        <w:pStyle w:val="29"/>
        <w:jc w:val="right"/>
        <w:rPr>
          <w:sz w:val="28"/>
        </w:rPr>
        <w:sectPr>
          <w:headerReference r:id="rId3" w:type="default"/>
          <w:pgSz w:w="12240" w:h="15840"/>
          <w:pgMar w:top="1440" w:right="1440" w:bottom="1440" w:left="1440" w:header="720" w:footer="720" w:gutter="0"/>
          <w:cols w:space="720" w:num="1"/>
          <w:vAlign w:val="center"/>
        </w:sectPr>
      </w:pPr>
      <w:r>
        <w:rPr>
          <w:rFonts w:hint="eastAsia"/>
          <w:sz w:val="28"/>
        </w:rPr>
        <w:t>版本</w:t>
      </w:r>
      <w:r>
        <w:rPr>
          <w:rFonts w:ascii="Arial" w:hAnsi="Arial"/>
          <w:sz w:val="28"/>
        </w:rPr>
        <w:t xml:space="preserve"> 1.0</w:t>
      </w: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pPr>
            <w:r>
              <w:rPr>
                <w:rFonts w:hint="eastAsia"/>
              </w:rPr>
              <w:t>8</w:t>
            </w:r>
            <w:r>
              <w:rPr>
                <w:rFonts w:ascii="Times New Roman"/>
              </w:rPr>
              <w:t>/</w:t>
            </w:r>
            <w:r>
              <w:rPr>
                <w:rFonts w:hint="eastAsia"/>
              </w:rPr>
              <w:t>10</w:t>
            </w:r>
            <w:r>
              <w:rPr>
                <w:rFonts w:ascii="Times New Roman"/>
              </w:rPr>
              <w:t>/</w:t>
            </w:r>
            <w:r>
              <w:rPr>
                <w:rFonts w:hint="eastAsia"/>
              </w:rPr>
              <w:t>2020</w:t>
            </w:r>
          </w:p>
        </w:tc>
        <w:tc>
          <w:tcPr>
            <w:tcW w:w="1152" w:type="dxa"/>
          </w:tcPr>
          <w:p>
            <w:pPr>
              <w:pStyle w:val="40"/>
              <w:jc w:val="center"/>
            </w:pPr>
            <w:r>
              <w:rPr>
                <w:rFonts w:hint="eastAsia" w:ascii="Times New Roman"/>
              </w:rPr>
              <w:t>1.0</w:t>
            </w:r>
          </w:p>
        </w:tc>
        <w:tc>
          <w:tcPr>
            <w:tcW w:w="3744" w:type="dxa"/>
          </w:tcPr>
          <w:p>
            <w:pPr>
              <w:pStyle w:val="40"/>
              <w:jc w:val="center"/>
              <w:rPr>
                <w:rFonts w:hint="eastAsia" w:eastAsia="宋体"/>
                <w:lang w:val="en-US" w:eastAsia="zh-CN"/>
              </w:rPr>
            </w:pPr>
            <w:r>
              <w:rPr>
                <w:rFonts w:hint="eastAsia"/>
              </w:rPr>
              <w:t>首次编写软件需求规约文档</w:t>
            </w:r>
            <w:r>
              <w:rPr>
                <w:rFonts w:hint="eastAsia"/>
                <w:lang w:val="en-US" w:eastAsia="zh-CN"/>
              </w:rPr>
              <w:t>初稿</w:t>
            </w:r>
          </w:p>
        </w:tc>
        <w:tc>
          <w:tcPr>
            <w:tcW w:w="2304" w:type="dxa"/>
          </w:tcPr>
          <w:p>
            <w:pPr>
              <w:pStyle w:val="40"/>
              <w:jc w:val="center"/>
            </w:pPr>
            <w:r>
              <w:rPr>
                <w:rFonts w:hint="eastAsia" w:ascii="Times New Roman"/>
              </w:rPr>
              <w:t>刘遇时，周洹羽，崔绍杰，杨奕骋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pPr>
          </w:p>
        </w:tc>
        <w:tc>
          <w:tcPr>
            <w:tcW w:w="1152" w:type="dxa"/>
          </w:tcPr>
          <w:p>
            <w:pPr>
              <w:pStyle w:val="40"/>
              <w:jc w:val="center"/>
            </w:pPr>
          </w:p>
        </w:tc>
        <w:tc>
          <w:tcPr>
            <w:tcW w:w="3744" w:type="dxa"/>
          </w:tcPr>
          <w:p>
            <w:pPr>
              <w:pStyle w:val="40"/>
              <w:jc w:val="center"/>
            </w:pPr>
          </w:p>
        </w:tc>
        <w:tc>
          <w:tcPr>
            <w:tcW w:w="2304" w:type="dxa"/>
          </w:tcPr>
          <w:p>
            <w:pPr>
              <w:pStyle w:val="40"/>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pPr>
          </w:p>
        </w:tc>
        <w:tc>
          <w:tcPr>
            <w:tcW w:w="1152" w:type="dxa"/>
          </w:tcPr>
          <w:p>
            <w:pPr>
              <w:pStyle w:val="40"/>
              <w:jc w:val="center"/>
            </w:pPr>
          </w:p>
        </w:tc>
        <w:tc>
          <w:tcPr>
            <w:tcW w:w="3744" w:type="dxa"/>
          </w:tcPr>
          <w:p>
            <w:pPr>
              <w:pStyle w:val="40"/>
              <w:jc w:val="center"/>
            </w:pPr>
          </w:p>
        </w:tc>
        <w:tc>
          <w:tcPr>
            <w:tcW w:w="2304" w:type="dxa"/>
          </w:tcPr>
          <w:p>
            <w:pPr>
              <w:pStyle w:val="40"/>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pPr>
          </w:p>
        </w:tc>
        <w:tc>
          <w:tcPr>
            <w:tcW w:w="1152" w:type="dxa"/>
          </w:tcPr>
          <w:p>
            <w:pPr>
              <w:pStyle w:val="40"/>
              <w:jc w:val="center"/>
            </w:pPr>
          </w:p>
        </w:tc>
        <w:tc>
          <w:tcPr>
            <w:tcW w:w="3744" w:type="dxa"/>
          </w:tcPr>
          <w:p>
            <w:pPr>
              <w:pStyle w:val="40"/>
              <w:jc w:val="center"/>
            </w:pPr>
          </w:p>
        </w:tc>
        <w:tc>
          <w:tcPr>
            <w:tcW w:w="2304" w:type="dxa"/>
          </w:tcPr>
          <w:p>
            <w:pPr>
              <w:pStyle w:val="40"/>
              <w:jc w:val="center"/>
            </w:pPr>
          </w:p>
        </w:tc>
      </w:tr>
    </w:tbl>
    <w:p/>
    <w:p>
      <w:pPr>
        <w:pStyle w:val="29"/>
      </w:pPr>
      <w:r>
        <w:br w:type="page"/>
      </w:r>
      <w:r>
        <w:rPr>
          <w:rFonts w:hint="eastAsia"/>
        </w:rPr>
        <w:t>目录</w:t>
      </w:r>
    </w:p>
    <w:p>
      <w:pPr>
        <w:pStyle w:val="22"/>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t>简介</w:t>
      </w:r>
      <w:r>
        <w:tab/>
      </w:r>
      <w:r>
        <w:fldChar w:fldCharType="begin"/>
      </w:r>
      <w:r>
        <w:instrText xml:space="preserve"> PAGEREF _Toc53170497 \h </w:instrText>
      </w:r>
      <w:r>
        <w:fldChar w:fldCharType="separate"/>
      </w:r>
      <w:r>
        <w:t>5</w:t>
      </w:r>
      <w:r>
        <w:fldChar w:fldCharType="end"/>
      </w:r>
    </w:p>
    <w:p>
      <w:pPr>
        <w:pStyle w:val="27"/>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t>目的</w:t>
      </w:r>
      <w:r>
        <w:tab/>
      </w:r>
      <w:r>
        <w:fldChar w:fldCharType="begin"/>
      </w:r>
      <w:r>
        <w:instrText xml:space="preserve"> PAGEREF _Toc53170498 \h </w:instrText>
      </w:r>
      <w:r>
        <w:fldChar w:fldCharType="separate"/>
      </w:r>
      <w:r>
        <w:t>5</w:t>
      </w:r>
      <w:r>
        <w:fldChar w:fldCharType="end"/>
      </w:r>
    </w:p>
    <w:p>
      <w:pPr>
        <w:pStyle w:val="27"/>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t>定义、首字母缩写词和缩略语</w:t>
      </w:r>
      <w:r>
        <w:tab/>
      </w:r>
      <w:r>
        <w:fldChar w:fldCharType="begin"/>
      </w:r>
      <w:r>
        <w:instrText xml:space="preserve"> PAGEREF _Toc53170499 \h </w:instrText>
      </w:r>
      <w:r>
        <w:fldChar w:fldCharType="separate"/>
      </w:r>
      <w:r>
        <w:t>5</w:t>
      </w:r>
      <w:r>
        <w:fldChar w:fldCharType="end"/>
      </w:r>
    </w:p>
    <w:p>
      <w:pPr>
        <w:pStyle w:val="27"/>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t>参考资料</w:t>
      </w:r>
      <w:r>
        <w:tab/>
      </w:r>
      <w:r>
        <w:fldChar w:fldCharType="begin"/>
      </w:r>
      <w:r>
        <w:instrText xml:space="preserve"> PAGEREF _Toc53170500 \h </w:instrText>
      </w:r>
      <w:r>
        <w:fldChar w:fldCharType="separate"/>
      </w:r>
      <w:r>
        <w:t>5</w:t>
      </w:r>
      <w:r>
        <w:fldChar w:fldCharType="end"/>
      </w:r>
    </w:p>
    <w:p>
      <w:pPr>
        <w:pStyle w:val="22"/>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t>整体说明</w:t>
      </w:r>
      <w:r>
        <w:tab/>
      </w:r>
      <w:r>
        <w:fldChar w:fldCharType="begin"/>
      </w:r>
      <w:r>
        <w:instrText xml:space="preserve"> PAGEREF _Toc53170501 \h </w:instrText>
      </w:r>
      <w:r>
        <w:fldChar w:fldCharType="separate"/>
      </w:r>
      <w:r>
        <w:t>6</w:t>
      </w:r>
      <w:r>
        <w:fldChar w:fldCharType="end"/>
      </w:r>
    </w:p>
    <w:p>
      <w:pPr>
        <w:pStyle w:val="27"/>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t>产品总体效果</w:t>
      </w:r>
      <w:r>
        <w:tab/>
      </w:r>
      <w:r>
        <w:fldChar w:fldCharType="begin"/>
      </w:r>
      <w:r>
        <w:instrText xml:space="preserve"> PAGEREF _Toc53170502 \h </w:instrText>
      </w:r>
      <w:r>
        <w:fldChar w:fldCharType="separate"/>
      </w:r>
      <w:r>
        <w:t>6</w:t>
      </w:r>
      <w:r>
        <w:fldChar w:fldCharType="end"/>
      </w:r>
    </w:p>
    <w:p>
      <w:pPr>
        <w:pStyle w:val="27"/>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t>产品功能</w:t>
      </w:r>
      <w:r>
        <w:tab/>
      </w:r>
      <w:r>
        <w:fldChar w:fldCharType="begin"/>
      </w:r>
      <w:r>
        <w:instrText xml:space="preserve"> PAGEREF _Toc53170503 \h </w:instrText>
      </w:r>
      <w:r>
        <w:fldChar w:fldCharType="separate"/>
      </w:r>
      <w:r>
        <w:t>6</w:t>
      </w:r>
      <w:r>
        <w:fldChar w:fldCharType="end"/>
      </w:r>
    </w:p>
    <w:p>
      <w:pPr>
        <w:pStyle w:val="27"/>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t>用户特征</w:t>
      </w:r>
      <w:r>
        <w:tab/>
      </w:r>
      <w:r>
        <w:fldChar w:fldCharType="begin"/>
      </w:r>
      <w:r>
        <w:instrText xml:space="preserve"> PAGEREF _Toc53170504 \h </w:instrText>
      </w:r>
      <w:r>
        <w:fldChar w:fldCharType="separate"/>
      </w:r>
      <w:r>
        <w:t>6</w:t>
      </w:r>
      <w:r>
        <w:fldChar w:fldCharType="end"/>
      </w:r>
    </w:p>
    <w:p>
      <w:pPr>
        <w:pStyle w:val="27"/>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t>假定</w:t>
      </w:r>
      <w:r>
        <w:tab/>
      </w:r>
      <w:r>
        <w:fldChar w:fldCharType="begin"/>
      </w:r>
      <w:r>
        <w:instrText xml:space="preserve"> PAGEREF _Toc53170505 \h </w:instrText>
      </w:r>
      <w:r>
        <w:fldChar w:fldCharType="separate"/>
      </w:r>
      <w:r>
        <w:t>6</w:t>
      </w:r>
      <w:r>
        <w:fldChar w:fldCharType="end"/>
      </w:r>
    </w:p>
    <w:p>
      <w:pPr>
        <w:pStyle w:val="27"/>
        <w:tabs>
          <w:tab w:val="left" w:pos="1000"/>
        </w:tabs>
        <w:rPr>
          <w:rFonts w:asciiTheme="minorHAnsi" w:hAnsiTheme="minorHAnsi" w:eastAsiaTheme="minorEastAsia" w:cstheme="minorBidi"/>
          <w:kern w:val="2"/>
          <w:sz w:val="21"/>
          <w:szCs w:val="22"/>
        </w:rPr>
      </w:pPr>
      <w:r>
        <w:t>2.5</w:t>
      </w:r>
      <w:r>
        <w:rPr>
          <w:rFonts w:asciiTheme="minorHAnsi" w:hAnsiTheme="minorHAnsi" w:eastAsiaTheme="minorEastAsia" w:cstheme="minorBidi"/>
          <w:kern w:val="2"/>
          <w:sz w:val="21"/>
          <w:szCs w:val="22"/>
        </w:rPr>
        <w:tab/>
      </w:r>
      <w:r>
        <w:t>约束</w:t>
      </w:r>
      <w:r>
        <w:tab/>
      </w:r>
      <w:r>
        <w:fldChar w:fldCharType="begin"/>
      </w:r>
      <w:r>
        <w:instrText xml:space="preserve"> PAGEREF _Toc53170506 \h </w:instrText>
      </w:r>
      <w:r>
        <w:fldChar w:fldCharType="separate"/>
      </w:r>
      <w:r>
        <w:t>6</w:t>
      </w:r>
      <w:r>
        <w:fldChar w:fldCharType="end"/>
      </w:r>
    </w:p>
    <w:p>
      <w:pPr>
        <w:pStyle w:val="22"/>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t>具体需求</w:t>
      </w:r>
      <w:r>
        <w:tab/>
      </w:r>
      <w:r>
        <w:fldChar w:fldCharType="begin"/>
      </w:r>
      <w:r>
        <w:instrText xml:space="preserve"> PAGEREF _Toc53170507 \h </w:instrText>
      </w:r>
      <w:r>
        <w:fldChar w:fldCharType="separate"/>
      </w:r>
      <w:r>
        <w:t>7</w:t>
      </w:r>
      <w:r>
        <w:fldChar w:fldCharType="end"/>
      </w:r>
    </w:p>
    <w:p>
      <w:pPr>
        <w:pStyle w:val="27"/>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t>功能</w:t>
      </w:r>
      <w:r>
        <w:tab/>
      </w:r>
      <w:r>
        <w:fldChar w:fldCharType="begin"/>
      </w:r>
      <w:r>
        <w:instrText xml:space="preserve"> PAGEREF _Toc53170508 \h </w:instrText>
      </w:r>
      <w:r>
        <w:fldChar w:fldCharType="separate"/>
      </w:r>
      <w:r>
        <w:t>7</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t>用例图</w:t>
      </w:r>
      <w:r>
        <w:tab/>
      </w:r>
      <w:r>
        <w:fldChar w:fldCharType="begin"/>
      </w:r>
      <w:r>
        <w:instrText xml:space="preserve"> PAGEREF _Toc53170509 \h </w:instrText>
      </w:r>
      <w:r>
        <w:fldChar w:fldCharType="separate"/>
      </w:r>
      <w:r>
        <w:t>7</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t>远离手机</w:t>
      </w:r>
      <w:r>
        <w:tab/>
      </w:r>
      <w:r>
        <w:fldChar w:fldCharType="begin"/>
      </w:r>
      <w:r>
        <w:instrText xml:space="preserve"> PAGEREF _Toc53170510 \h </w:instrText>
      </w:r>
      <w:r>
        <w:fldChar w:fldCharType="separate"/>
      </w:r>
      <w:r>
        <w:t>8</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t>趣味闹钟</w:t>
      </w:r>
      <w:r>
        <w:tab/>
      </w:r>
      <w:r>
        <w:fldChar w:fldCharType="begin"/>
      </w:r>
      <w:r>
        <w:instrText xml:space="preserve"> PAGEREF _Toc53170511 \h </w:instrText>
      </w:r>
      <w:r>
        <w:fldChar w:fldCharType="separate"/>
      </w:r>
      <w:r>
        <w:t>9</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t>登录</w:t>
      </w:r>
      <w:r>
        <w:tab/>
      </w:r>
      <w:r>
        <w:fldChar w:fldCharType="begin"/>
      </w:r>
      <w:r>
        <w:instrText xml:space="preserve"> PAGEREF _Toc53170512 \h </w:instrText>
      </w:r>
      <w:r>
        <w:fldChar w:fldCharType="separate"/>
      </w:r>
      <w:r>
        <w:t>10</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t>加好友</w:t>
      </w:r>
      <w:r>
        <w:tab/>
      </w:r>
      <w:r>
        <w:fldChar w:fldCharType="begin"/>
      </w:r>
      <w:r>
        <w:instrText xml:space="preserve"> PAGEREF _Toc53170513 \h </w:instrText>
      </w:r>
      <w:r>
        <w:fldChar w:fldCharType="separate"/>
      </w:r>
      <w:r>
        <w:t>11</w:t>
      </w:r>
      <w:r>
        <w:fldChar w:fldCharType="end"/>
      </w:r>
    </w:p>
    <w:p>
      <w:pPr>
        <w:pStyle w:val="17"/>
        <w:rPr>
          <w:rFonts w:asciiTheme="minorHAnsi" w:hAnsiTheme="minorHAnsi" w:eastAsiaTheme="minorEastAsia" w:cstheme="minorBidi"/>
          <w:kern w:val="2"/>
          <w:sz w:val="21"/>
          <w:szCs w:val="22"/>
        </w:rPr>
      </w:pPr>
      <w:r>
        <w:t>3.1.6</w:t>
      </w:r>
      <w:r>
        <w:rPr>
          <w:rFonts w:asciiTheme="minorHAnsi" w:hAnsiTheme="minorHAnsi" w:eastAsiaTheme="minorEastAsia" w:cstheme="minorBidi"/>
          <w:kern w:val="2"/>
          <w:sz w:val="21"/>
          <w:szCs w:val="22"/>
        </w:rPr>
        <w:tab/>
      </w:r>
      <w:r>
        <w:t>注册</w:t>
      </w:r>
      <w:r>
        <w:tab/>
      </w:r>
      <w:r>
        <w:fldChar w:fldCharType="begin"/>
      </w:r>
      <w:r>
        <w:instrText xml:space="preserve"> PAGEREF _Toc53170514 \h </w:instrText>
      </w:r>
      <w:r>
        <w:fldChar w:fldCharType="separate"/>
      </w:r>
      <w:r>
        <w:t>12</w:t>
      </w:r>
      <w:r>
        <w:fldChar w:fldCharType="end"/>
      </w:r>
    </w:p>
    <w:p>
      <w:pPr>
        <w:pStyle w:val="17"/>
        <w:rPr>
          <w:rFonts w:asciiTheme="minorHAnsi" w:hAnsiTheme="minorHAnsi" w:eastAsiaTheme="minorEastAsia" w:cstheme="minorBidi"/>
          <w:kern w:val="2"/>
          <w:sz w:val="21"/>
          <w:szCs w:val="22"/>
        </w:rPr>
      </w:pPr>
      <w:r>
        <w:t>3.1.7</w:t>
      </w:r>
      <w:r>
        <w:rPr>
          <w:rFonts w:asciiTheme="minorHAnsi" w:hAnsiTheme="minorHAnsi" w:eastAsiaTheme="minorEastAsia" w:cstheme="minorBidi"/>
          <w:kern w:val="2"/>
          <w:sz w:val="21"/>
          <w:szCs w:val="22"/>
        </w:rPr>
        <w:tab/>
      </w:r>
      <w:r>
        <w:t>绑定邮箱</w:t>
      </w:r>
      <w:r>
        <w:tab/>
      </w:r>
      <w:r>
        <w:fldChar w:fldCharType="begin"/>
      </w:r>
      <w:r>
        <w:instrText xml:space="preserve"> PAGEREF _Toc53170515 \h </w:instrText>
      </w:r>
      <w:r>
        <w:fldChar w:fldCharType="separate"/>
      </w:r>
      <w:r>
        <w:t>13</w:t>
      </w:r>
      <w:r>
        <w:fldChar w:fldCharType="end"/>
      </w:r>
    </w:p>
    <w:p>
      <w:pPr>
        <w:pStyle w:val="17"/>
        <w:rPr>
          <w:rFonts w:asciiTheme="minorHAnsi" w:hAnsiTheme="minorHAnsi" w:eastAsiaTheme="minorEastAsia" w:cstheme="minorBidi"/>
          <w:kern w:val="2"/>
          <w:sz w:val="21"/>
          <w:szCs w:val="22"/>
        </w:rPr>
      </w:pPr>
      <w:r>
        <w:t>3.1.8</w:t>
      </w:r>
      <w:r>
        <w:rPr>
          <w:rFonts w:asciiTheme="minorHAnsi" w:hAnsiTheme="minorHAnsi" w:eastAsiaTheme="minorEastAsia" w:cstheme="minorBidi"/>
          <w:kern w:val="2"/>
          <w:sz w:val="21"/>
          <w:szCs w:val="22"/>
        </w:rPr>
        <w:tab/>
      </w:r>
      <w:r>
        <w:t>查看好友信息</w:t>
      </w:r>
      <w:r>
        <w:tab/>
      </w:r>
      <w:r>
        <w:fldChar w:fldCharType="begin"/>
      </w:r>
      <w:r>
        <w:instrText xml:space="preserve"> PAGEREF _Toc53170516 \h </w:instrText>
      </w:r>
      <w:r>
        <w:fldChar w:fldCharType="separate"/>
      </w:r>
      <w:r>
        <w:t>13</w:t>
      </w:r>
      <w:r>
        <w:fldChar w:fldCharType="end"/>
      </w:r>
    </w:p>
    <w:p>
      <w:pPr>
        <w:pStyle w:val="17"/>
        <w:rPr>
          <w:rFonts w:asciiTheme="minorHAnsi" w:hAnsiTheme="minorHAnsi" w:eastAsiaTheme="minorEastAsia" w:cstheme="minorBidi"/>
          <w:kern w:val="2"/>
          <w:sz w:val="21"/>
          <w:szCs w:val="22"/>
        </w:rPr>
      </w:pPr>
      <w:r>
        <w:t>3.1.9</w:t>
      </w:r>
      <w:r>
        <w:rPr>
          <w:rFonts w:asciiTheme="minorHAnsi" w:hAnsiTheme="minorHAnsi" w:eastAsiaTheme="minorEastAsia" w:cstheme="minorBidi"/>
          <w:kern w:val="2"/>
          <w:sz w:val="21"/>
          <w:szCs w:val="22"/>
        </w:rPr>
        <w:tab/>
      </w:r>
      <w:r>
        <w:t>更换app风格</w:t>
      </w:r>
      <w:r>
        <w:tab/>
      </w:r>
      <w:r>
        <w:fldChar w:fldCharType="begin"/>
      </w:r>
      <w:r>
        <w:instrText xml:space="preserve"> PAGEREF _Toc53170517 \h </w:instrText>
      </w:r>
      <w:r>
        <w:fldChar w:fldCharType="separate"/>
      </w:r>
      <w:r>
        <w:t>13</w:t>
      </w:r>
      <w:r>
        <w:fldChar w:fldCharType="end"/>
      </w:r>
    </w:p>
    <w:p>
      <w:pPr>
        <w:pStyle w:val="17"/>
        <w:tabs>
          <w:tab w:val="left" w:pos="1724"/>
        </w:tabs>
        <w:rPr>
          <w:rFonts w:asciiTheme="minorHAnsi" w:hAnsiTheme="minorHAnsi" w:eastAsiaTheme="minorEastAsia" w:cstheme="minorBidi"/>
          <w:kern w:val="2"/>
          <w:sz w:val="21"/>
          <w:szCs w:val="22"/>
        </w:rPr>
      </w:pPr>
      <w:r>
        <w:t>3.1.10</w:t>
      </w:r>
      <w:r>
        <w:rPr>
          <w:rFonts w:asciiTheme="minorHAnsi" w:hAnsiTheme="minorHAnsi" w:eastAsiaTheme="minorEastAsia" w:cstheme="minorBidi"/>
          <w:kern w:val="2"/>
          <w:sz w:val="21"/>
          <w:szCs w:val="22"/>
        </w:rPr>
        <w:tab/>
      </w:r>
      <w:r>
        <w:t>查看个人信息</w:t>
      </w:r>
      <w:r>
        <w:tab/>
      </w:r>
      <w:r>
        <w:fldChar w:fldCharType="begin"/>
      </w:r>
      <w:r>
        <w:instrText xml:space="preserve"> PAGEREF _Toc53170518 \h </w:instrText>
      </w:r>
      <w:r>
        <w:fldChar w:fldCharType="separate"/>
      </w:r>
      <w:r>
        <w:t>14</w:t>
      </w:r>
      <w:r>
        <w:fldChar w:fldCharType="end"/>
      </w:r>
    </w:p>
    <w:p>
      <w:pPr>
        <w:pStyle w:val="27"/>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t>易用性</w:t>
      </w:r>
      <w:r>
        <w:tab/>
      </w:r>
      <w:r>
        <w:fldChar w:fldCharType="begin"/>
      </w:r>
      <w:r>
        <w:instrText xml:space="preserve"> PAGEREF _Toc53170519 \h </w:instrText>
      </w:r>
      <w:r>
        <w:fldChar w:fldCharType="separate"/>
      </w:r>
      <w:r>
        <w:t>14</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t>用户培训时间</w:t>
      </w:r>
      <w:r>
        <w:tab/>
      </w:r>
      <w:r>
        <w:fldChar w:fldCharType="begin"/>
      </w:r>
      <w:r>
        <w:instrText xml:space="preserve"> PAGEREF _Toc53170520 \h </w:instrText>
      </w:r>
      <w:r>
        <w:fldChar w:fldCharType="separate"/>
      </w:r>
      <w:r>
        <w:t>14</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t>图形标准</w:t>
      </w:r>
      <w:r>
        <w:tab/>
      </w:r>
      <w:r>
        <w:fldChar w:fldCharType="begin"/>
      </w:r>
      <w:r>
        <w:instrText xml:space="preserve"> PAGEREF _Toc53170521 \h </w:instrText>
      </w:r>
      <w:r>
        <w:fldChar w:fldCharType="separate"/>
      </w:r>
      <w:r>
        <w:t>14</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t>系统可维护性</w:t>
      </w:r>
      <w:r>
        <w:tab/>
      </w:r>
      <w:r>
        <w:fldChar w:fldCharType="begin"/>
      </w:r>
      <w:r>
        <w:instrText xml:space="preserve"> PAGEREF _Toc53170522 \h </w:instrText>
      </w:r>
      <w:r>
        <w:fldChar w:fldCharType="separate"/>
      </w:r>
      <w:r>
        <w:t>14</w:t>
      </w:r>
      <w:r>
        <w:fldChar w:fldCharType="end"/>
      </w:r>
    </w:p>
    <w:p>
      <w:pPr>
        <w:pStyle w:val="27"/>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t>可靠性</w:t>
      </w:r>
      <w:r>
        <w:tab/>
      </w:r>
      <w:r>
        <w:fldChar w:fldCharType="begin"/>
      </w:r>
      <w:r>
        <w:instrText xml:space="preserve"> PAGEREF _Toc53170523 \h </w:instrText>
      </w:r>
      <w:r>
        <w:fldChar w:fldCharType="separate"/>
      </w:r>
      <w:r>
        <w:t>14</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t>系统可用性</w:t>
      </w:r>
      <w:r>
        <w:tab/>
      </w:r>
      <w:r>
        <w:fldChar w:fldCharType="begin"/>
      </w:r>
      <w:r>
        <w:instrText xml:space="preserve"> PAGEREF _Toc53170524 \h </w:instrText>
      </w:r>
      <w:r>
        <w:fldChar w:fldCharType="separate"/>
      </w:r>
      <w:r>
        <w:t>14</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t>平均故障间隔时间（MTBF）</w:t>
      </w:r>
      <w:r>
        <w:tab/>
      </w:r>
      <w:bookmarkStart w:id="74" w:name="_GoBack"/>
      <w:bookmarkEnd w:id="74"/>
      <w:r>
        <w:fldChar w:fldCharType="begin"/>
      </w:r>
      <w:r>
        <w:instrText xml:space="preserve"> PAGEREF _Toc53170525 \h </w:instrText>
      </w:r>
      <w:r>
        <w:fldChar w:fldCharType="separate"/>
      </w:r>
      <w:r>
        <w:t>14</w:t>
      </w:r>
      <w:r>
        <w:fldChar w:fldCharType="end"/>
      </w:r>
    </w:p>
    <w:p>
      <w:pPr>
        <w:pStyle w:val="17"/>
        <w:rPr>
          <w:rFonts w:asciiTheme="minorHAnsi" w:hAnsiTheme="minorHAnsi" w:eastAsiaTheme="minorEastAsia" w:cstheme="minorBidi"/>
          <w:kern w:val="2"/>
          <w:sz w:val="21"/>
          <w:szCs w:val="22"/>
        </w:rPr>
      </w:pPr>
      <w:r>
        <w:t>3.3.3</w:t>
      </w:r>
      <w:r>
        <w:rPr>
          <w:rFonts w:asciiTheme="minorHAnsi" w:hAnsiTheme="minorHAnsi" w:eastAsiaTheme="minorEastAsia" w:cstheme="minorBidi"/>
          <w:kern w:val="2"/>
          <w:sz w:val="21"/>
          <w:szCs w:val="22"/>
        </w:rPr>
        <w:tab/>
      </w:r>
      <w:r>
        <w:t>平均修复时间（MTTR）</w:t>
      </w:r>
      <w:r>
        <w:tab/>
      </w:r>
      <w:r>
        <w:fldChar w:fldCharType="begin"/>
      </w:r>
      <w:r>
        <w:instrText xml:space="preserve"> PAGEREF _Toc53170526 \h </w:instrText>
      </w:r>
      <w:r>
        <w:fldChar w:fldCharType="separate"/>
      </w:r>
      <w:r>
        <w:t>14</w:t>
      </w:r>
      <w:r>
        <w:fldChar w:fldCharType="end"/>
      </w:r>
    </w:p>
    <w:p>
      <w:pPr>
        <w:pStyle w:val="17"/>
        <w:rPr>
          <w:rFonts w:asciiTheme="minorHAnsi" w:hAnsiTheme="minorHAnsi" w:eastAsiaTheme="minorEastAsia" w:cstheme="minorBidi"/>
          <w:kern w:val="2"/>
          <w:sz w:val="21"/>
          <w:szCs w:val="22"/>
        </w:rPr>
      </w:pPr>
      <w:r>
        <w:t>3.3.4</w:t>
      </w:r>
      <w:r>
        <w:rPr>
          <w:rFonts w:asciiTheme="minorHAnsi" w:hAnsiTheme="minorHAnsi" w:eastAsiaTheme="minorEastAsia" w:cstheme="minorBidi"/>
          <w:kern w:val="2"/>
          <w:sz w:val="21"/>
          <w:szCs w:val="22"/>
        </w:rPr>
        <w:tab/>
      </w:r>
      <w:r>
        <w:t>精确度</w:t>
      </w:r>
      <w:r>
        <w:tab/>
      </w:r>
      <w:r>
        <w:fldChar w:fldCharType="begin"/>
      </w:r>
      <w:r>
        <w:instrText xml:space="preserve"> PAGEREF _Toc53170527 \h </w:instrText>
      </w:r>
      <w:r>
        <w:fldChar w:fldCharType="separate"/>
      </w:r>
      <w:r>
        <w:t>15</w:t>
      </w:r>
      <w:r>
        <w:fldChar w:fldCharType="end"/>
      </w:r>
    </w:p>
    <w:p>
      <w:pPr>
        <w:pStyle w:val="17"/>
        <w:rPr>
          <w:rFonts w:asciiTheme="minorHAnsi" w:hAnsiTheme="minorHAnsi" w:eastAsiaTheme="minorEastAsia" w:cstheme="minorBidi"/>
          <w:kern w:val="2"/>
          <w:sz w:val="21"/>
          <w:szCs w:val="22"/>
        </w:rPr>
      </w:pPr>
      <w:r>
        <w:t>3.3.5</w:t>
      </w:r>
      <w:r>
        <w:rPr>
          <w:rFonts w:asciiTheme="minorHAnsi" w:hAnsiTheme="minorHAnsi" w:eastAsiaTheme="minorEastAsia" w:cstheme="minorBidi"/>
          <w:kern w:val="2"/>
          <w:sz w:val="21"/>
          <w:szCs w:val="22"/>
        </w:rPr>
        <w:tab/>
      </w:r>
      <w:r>
        <w:t>最高错误或缺陷率</w:t>
      </w:r>
      <w:r>
        <w:tab/>
      </w:r>
      <w:r>
        <w:fldChar w:fldCharType="begin"/>
      </w:r>
      <w:r>
        <w:instrText xml:space="preserve"> PAGEREF _Toc53170528 \h </w:instrText>
      </w:r>
      <w:r>
        <w:fldChar w:fldCharType="separate"/>
      </w:r>
      <w:r>
        <w:t>15</w:t>
      </w:r>
      <w:r>
        <w:fldChar w:fldCharType="end"/>
      </w:r>
    </w:p>
    <w:p>
      <w:pPr>
        <w:pStyle w:val="17"/>
        <w:rPr>
          <w:rFonts w:asciiTheme="minorHAnsi" w:hAnsiTheme="minorHAnsi" w:eastAsiaTheme="minorEastAsia" w:cstheme="minorBidi"/>
          <w:kern w:val="2"/>
          <w:sz w:val="21"/>
          <w:szCs w:val="22"/>
        </w:rPr>
      </w:pPr>
      <w:r>
        <w:t>3.3.6</w:t>
      </w:r>
      <w:r>
        <w:rPr>
          <w:rFonts w:asciiTheme="minorHAnsi" w:hAnsiTheme="minorHAnsi" w:eastAsiaTheme="minorEastAsia" w:cstheme="minorBidi"/>
          <w:kern w:val="2"/>
          <w:sz w:val="21"/>
          <w:szCs w:val="22"/>
        </w:rPr>
        <w:tab/>
      </w:r>
      <w:r>
        <w:t>错误或缺陷率</w:t>
      </w:r>
      <w:r>
        <w:tab/>
      </w:r>
      <w:r>
        <w:fldChar w:fldCharType="begin"/>
      </w:r>
      <w:r>
        <w:instrText xml:space="preserve"> PAGEREF _Toc53170529 \h </w:instrText>
      </w:r>
      <w:r>
        <w:fldChar w:fldCharType="separate"/>
      </w:r>
      <w:r>
        <w:t>15</w:t>
      </w:r>
      <w:r>
        <w:fldChar w:fldCharType="end"/>
      </w:r>
    </w:p>
    <w:p>
      <w:pPr>
        <w:pStyle w:val="27"/>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t>性能</w:t>
      </w:r>
      <w:r>
        <w:tab/>
      </w:r>
      <w:r>
        <w:fldChar w:fldCharType="begin"/>
      </w:r>
      <w:r>
        <w:instrText xml:space="preserve"> PAGEREF _Toc53170530 \h </w:instrText>
      </w:r>
      <w:r>
        <w:fldChar w:fldCharType="separate"/>
      </w:r>
      <w:r>
        <w:t>15</w:t>
      </w:r>
      <w:r>
        <w:fldChar w:fldCharType="end"/>
      </w:r>
    </w:p>
    <w:p>
      <w:pPr>
        <w:pStyle w:val="17"/>
        <w:rPr>
          <w:rFonts w:asciiTheme="minorHAnsi" w:hAnsiTheme="minorHAnsi" w:eastAsiaTheme="minorEastAsia" w:cstheme="minorBidi"/>
          <w:kern w:val="2"/>
          <w:sz w:val="21"/>
          <w:szCs w:val="22"/>
        </w:rPr>
      </w:pPr>
      <w:r>
        <w:t>3.4.1</w:t>
      </w:r>
      <w:r>
        <w:rPr>
          <w:rFonts w:asciiTheme="minorHAnsi" w:hAnsiTheme="minorHAnsi" w:eastAsiaTheme="minorEastAsia" w:cstheme="minorBidi"/>
          <w:kern w:val="2"/>
          <w:sz w:val="21"/>
          <w:szCs w:val="22"/>
        </w:rPr>
        <w:tab/>
      </w:r>
      <w:r>
        <w:t>事务响应时间</w:t>
      </w:r>
      <w:r>
        <w:tab/>
      </w:r>
      <w:r>
        <w:fldChar w:fldCharType="begin"/>
      </w:r>
      <w:r>
        <w:instrText xml:space="preserve"> PAGEREF _Toc53170531 \h </w:instrText>
      </w:r>
      <w:r>
        <w:fldChar w:fldCharType="separate"/>
      </w:r>
      <w:r>
        <w:t>15</w:t>
      </w:r>
      <w:r>
        <w:fldChar w:fldCharType="end"/>
      </w:r>
    </w:p>
    <w:p>
      <w:pPr>
        <w:pStyle w:val="17"/>
        <w:rPr>
          <w:rFonts w:asciiTheme="minorHAnsi" w:hAnsiTheme="minorHAnsi" w:eastAsiaTheme="minorEastAsia" w:cstheme="minorBidi"/>
          <w:kern w:val="2"/>
          <w:sz w:val="21"/>
          <w:szCs w:val="22"/>
        </w:rPr>
      </w:pPr>
      <w:r>
        <w:t>3.4.2</w:t>
      </w:r>
      <w:r>
        <w:rPr>
          <w:rFonts w:asciiTheme="minorHAnsi" w:hAnsiTheme="minorHAnsi" w:eastAsiaTheme="minorEastAsia" w:cstheme="minorBidi"/>
          <w:kern w:val="2"/>
          <w:sz w:val="21"/>
          <w:szCs w:val="22"/>
        </w:rPr>
        <w:tab/>
      </w:r>
      <w:r>
        <w:t>吞吐量</w:t>
      </w:r>
      <w:r>
        <w:tab/>
      </w:r>
      <w:r>
        <w:fldChar w:fldCharType="begin"/>
      </w:r>
      <w:r>
        <w:instrText xml:space="preserve"> PAGEREF _Toc53170532 \h </w:instrText>
      </w:r>
      <w:r>
        <w:fldChar w:fldCharType="separate"/>
      </w:r>
      <w:r>
        <w:t>15</w:t>
      </w:r>
      <w:r>
        <w:fldChar w:fldCharType="end"/>
      </w:r>
    </w:p>
    <w:p>
      <w:pPr>
        <w:pStyle w:val="17"/>
        <w:rPr>
          <w:rFonts w:asciiTheme="minorHAnsi" w:hAnsiTheme="minorHAnsi" w:eastAsiaTheme="minorEastAsia" w:cstheme="minorBidi"/>
          <w:kern w:val="2"/>
          <w:sz w:val="21"/>
          <w:szCs w:val="22"/>
        </w:rPr>
      </w:pPr>
      <w:r>
        <w:t>3.4.3</w:t>
      </w:r>
      <w:r>
        <w:rPr>
          <w:rFonts w:asciiTheme="minorHAnsi" w:hAnsiTheme="minorHAnsi" w:eastAsiaTheme="minorEastAsia" w:cstheme="minorBidi"/>
          <w:kern w:val="2"/>
          <w:sz w:val="21"/>
          <w:szCs w:val="22"/>
        </w:rPr>
        <w:tab/>
      </w:r>
      <w:r>
        <w:t>容量</w:t>
      </w:r>
      <w:r>
        <w:tab/>
      </w:r>
      <w:r>
        <w:fldChar w:fldCharType="begin"/>
      </w:r>
      <w:r>
        <w:instrText xml:space="preserve"> PAGEREF _Toc53170533 \h </w:instrText>
      </w:r>
      <w:r>
        <w:fldChar w:fldCharType="separate"/>
      </w:r>
      <w:r>
        <w:t>15</w:t>
      </w:r>
      <w:r>
        <w:fldChar w:fldCharType="end"/>
      </w:r>
    </w:p>
    <w:p>
      <w:pPr>
        <w:pStyle w:val="17"/>
        <w:rPr>
          <w:rFonts w:asciiTheme="minorHAnsi" w:hAnsiTheme="minorHAnsi" w:eastAsiaTheme="minorEastAsia" w:cstheme="minorBidi"/>
          <w:kern w:val="2"/>
          <w:sz w:val="21"/>
          <w:szCs w:val="22"/>
        </w:rPr>
      </w:pPr>
      <w:r>
        <w:t>3.4.4</w:t>
      </w:r>
      <w:r>
        <w:rPr>
          <w:rFonts w:asciiTheme="minorHAnsi" w:hAnsiTheme="minorHAnsi" w:eastAsiaTheme="minorEastAsia" w:cstheme="minorBidi"/>
          <w:kern w:val="2"/>
          <w:sz w:val="21"/>
          <w:szCs w:val="22"/>
        </w:rPr>
        <w:tab/>
      </w:r>
      <w:r>
        <w:t>降级模式</w:t>
      </w:r>
      <w:r>
        <w:tab/>
      </w:r>
      <w:r>
        <w:fldChar w:fldCharType="begin"/>
      </w:r>
      <w:r>
        <w:instrText xml:space="preserve"> PAGEREF _Toc53170534 \h </w:instrText>
      </w:r>
      <w:r>
        <w:fldChar w:fldCharType="separate"/>
      </w:r>
      <w:r>
        <w:t>15</w:t>
      </w:r>
      <w:r>
        <w:fldChar w:fldCharType="end"/>
      </w:r>
    </w:p>
    <w:p>
      <w:pPr>
        <w:pStyle w:val="17"/>
        <w:rPr>
          <w:rFonts w:asciiTheme="minorHAnsi" w:hAnsiTheme="minorHAnsi" w:eastAsiaTheme="minorEastAsia" w:cstheme="minorBidi"/>
          <w:kern w:val="2"/>
          <w:sz w:val="21"/>
          <w:szCs w:val="22"/>
        </w:rPr>
      </w:pPr>
      <w:r>
        <w:t>3.4.5</w:t>
      </w:r>
      <w:r>
        <w:rPr>
          <w:rFonts w:asciiTheme="minorHAnsi" w:hAnsiTheme="minorHAnsi" w:eastAsiaTheme="minorEastAsia" w:cstheme="minorBidi"/>
          <w:kern w:val="2"/>
          <w:sz w:val="21"/>
          <w:szCs w:val="22"/>
        </w:rPr>
        <w:tab/>
      </w:r>
      <w:r>
        <w:t>资源利用情况</w:t>
      </w:r>
      <w:r>
        <w:tab/>
      </w:r>
      <w:r>
        <w:fldChar w:fldCharType="begin"/>
      </w:r>
      <w:r>
        <w:instrText xml:space="preserve"> PAGEREF _Toc53170535 \h </w:instrText>
      </w:r>
      <w:r>
        <w:fldChar w:fldCharType="separate"/>
      </w:r>
      <w:r>
        <w:t>15</w:t>
      </w:r>
      <w:r>
        <w:fldChar w:fldCharType="end"/>
      </w:r>
    </w:p>
    <w:p>
      <w:pPr>
        <w:pStyle w:val="27"/>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t>可支持性</w:t>
      </w:r>
      <w:r>
        <w:tab/>
      </w:r>
      <w:r>
        <w:fldChar w:fldCharType="begin"/>
      </w:r>
      <w:r>
        <w:instrText xml:space="preserve"> PAGEREF _Toc53170536 \h </w:instrText>
      </w:r>
      <w:r>
        <w:fldChar w:fldCharType="separate"/>
      </w:r>
      <w:r>
        <w:t>15</w:t>
      </w:r>
      <w:r>
        <w:fldChar w:fldCharType="end"/>
      </w:r>
    </w:p>
    <w:p>
      <w:pPr>
        <w:pStyle w:val="17"/>
        <w:rPr>
          <w:rFonts w:asciiTheme="minorHAnsi" w:hAnsiTheme="minorHAnsi" w:eastAsiaTheme="minorEastAsia" w:cstheme="minorBidi"/>
          <w:kern w:val="2"/>
          <w:sz w:val="21"/>
          <w:szCs w:val="22"/>
        </w:rPr>
      </w:pPr>
      <w:r>
        <w:t>3.5.1</w:t>
      </w:r>
      <w:r>
        <w:rPr>
          <w:rFonts w:asciiTheme="minorHAnsi" w:hAnsiTheme="minorHAnsi" w:eastAsiaTheme="minorEastAsia" w:cstheme="minorBidi"/>
          <w:kern w:val="2"/>
          <w:sz w:val="21"/>
          <w:szCs w:val="22"/>
        </w:rPr>
        <w:tab/>
      </w:r>
      <w:r>
        <w:t>编码标准</w:t>
      </w:r>
      <w:r>
        <w:tab/>
      </w:r>
      <w:r>
        <w:fldChar w:fldCharType="begin"/>
      </w:r>
      <w:r>
        <w:instrText xml:space="preserve"> PAGEREF _Toc53170537 \h </w:instrText>
      </w:r>
      <w:r>
        <w:fldChar w:fldCharType="separate"/>
      </w:r>
      <w:r>
        <w:t>15</w:t>
      </w:r>
      <w:r>
        <w:fldChar w:fldCharType="end"/>
      </w:r>
    </w:p>
    <w:p>
      <w:pPr>
        <w:pStyle w:val="17"/>
        <w:rPr>
          <w:rFonts w:asciiTheme="minorHAnsi" w:hAnsiTheme="minorHAnsi" w:eastAsiaTheme="minorEastAsia" w:cstheme="minorBidi"/>
          <w:kern w:val="2"/>
          <w:sz w:val="21"/>
          <w:szCs w:val="22"/>
        </w:rPr>
      </w:pPr>
      <w:r>
        <w:t>3.5.2</w:t>
      </w:r>
      <w:r>
        <w:rPr>
          <w:rFonts w:asciiTheme="minorHAnsi" w:hAnsiTheme="minorHAnsi" w:eastAsiaTheme="minorEastAsia" w:cstheme="minorBidi"/>
          <w:kern w:val="2"/>
          <w:sz w:val="21"/>
          <w:szCs w:val="22"/>
        </w:rPr>
        <w:tab/>
      </w:r>
      <w:r>
        <w:t>命名约定</w:t>
      </w:r>
      <w:r>
        <w:tab/>
      </w:r>
      <w:r>
        <w:fldChar w:fldCharType="begin"/>
      </w:r>
      <w:r>
        <w:instrText xml:space="preserve"> PAGEREF _Toc53170538 \h </w:instrText>
      </w:r>
      <w:r>
        <w:fldChar w:fldCharType="separate"/>
      </w:r>
      <w:r>
        <w:t>15</w:t>
      </w:r>
      <w:r>
        <w:fldChar w:fldCharType="end"/>
      </w:r>
    </w:p>
    <w:p>
      <w:pPr>
        <w:pStyle w:val="17"/>
        <w:rPr>
          <w:rFonts w:asciiTheme="minorHAnsi" w:hAnsiTheme="minorHAnsi" w:eastAsiaTheme="minorEastAsia" w:cstheme="minorBidi"/>
          <w:kern w:val="2"/>
          <w:sz w:val="21"/>
          <w:szCs w:val="22"/>
        </w:rPr>
      </w:pPr>
      <w:r>
        <w:t>3.5.3</w:t>
      </w:r>
      <w:r>
        <w:rPr>
          <w:rFonts w:asciiTheme="minorHAnsi" w:hAnsiTheme="minorHAnsi" w:eastAsiaTheme="minorEastAsia" w:cstheme="minorBidi"/>
          <w:kern w:val="2"/>
          <w:sz w:val="21"/>
          <w:szCs w:val="22"/>
        </w:rPr>
        <w:tab/>
      </w:r>
      <w:r>
        <w:t>编程语言</w:t>
      </w:r>
      <w:r>
        <w:tab/>
      </w:r>
      <w:r>
        <w:fldChar w:fldCharType="begin"/>
      </w:r>
      <w:r>
        <w:instrText xml:space="preserve"> PAGEREF _Toc53170539 \h </w:instrText>
      </w:r>
      <w:r>
        <w:fldChar w:fldCharType="separate"/>
      </w:r>
      <w:r>
        <w:t>15</w:t>
      </w:r>
      <w:r>
        <w:fldChar w:fldCharType="end"/>
      </w:r>
    </w:p>
    <w:p>
      <w:pPr>
        <w:pStyle w:val="27"/>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t>设计约束</w:t>
      </w:r>
      <w:r>
        <w:tab/>
      </w:r>
      <w:r>
        <w:fldChar w:fldCharType="begin"/>
      </w:r>
      <w:r>
        <w:instrText xml:space="preserve"> PAGEREF _Toc53170540 \h </w:instrText>
      </w:r>
      <w:r>
        <w:fldChar w:fldCharType="separate"/>
      </w:r>
      <w:r>
        <w:t>16</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t>系统需要存储的数据类型仅限于现有数据库支持的类型</w:t>
      </w:r>
      <w:r>
        <w:tab/>
      </w:r>
      <w:r>
        <w:fldChar w:fldCharType="begin"/>
      </w:r>
      <w:r>
        <w:instrText xml:space="preserve"> PAGEREF _Toc53170541 \h </w:instrText>
      </w:r>
      <w:r>
        <w:fldChar w:fldCharType="separate"/>
      </w:r>
      <w:r>
        <w:t>16</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t>系统必须支持基于android系统的主流UI框架</w:t>
      </w:r>
      <w:r>
        <w:tab/>
      </w:r>
      <w:r>
        <w:fldChar w:fldCharType="begin"/>
      </w:r>
      <w:r>
        <w:instrText xml:space="preserve"> PAGEREF _Toc53170542 \h </w:instrText>
      </w:r>
      <w:r>
        <w:fldChar w:fldCharType="separate"/>
      </w:r>
      <w:r>
        <w:t>16</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t>Android系统版本必须在5.0以上</w:t>
      </w:r>
      <w:r>
        <w:tab/>
      </w:r>
      <w:r>
        <w:fldChar w:fldCharType="begin"/>
      </w:r>
      <w:r>
        <w:instrText xml:space="preserve"> PAGEREF _Toc53170543 \h </w:instrText>
      </w:r>
      <w:r>
        <w:fldChar w:fldCharType="separate"/>
      </w:r>
      <w:r>
        <w:t>16</w:t>
      </w:r>
      <w:r>
        <w:fldChar w:fldCharType="end"/>
      </w:r>
    </w:p>
    <w:p>
      <w:pPr>
        <w:pStyle w:val="27"/>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t>联机用户文档和帮助系统需求</w:t>
      </w:r>
      <w:r>
        <w:tab/>
      </w:r>
      <w:r>
        <w:fldChar w:fldCharType="begin"/>
      </w:r>
      <w:r>
        <w:instrText xml:space="preserve"> PAGEREF _Toc53170544 \h </w:instrText>
      </w:r>
      <w:r>
        <w:fldChar w:fldCharType="separate"/>
      </w:r>
      <w:r>
        <w:t>16</w:t>
      </w:r>
      <w:r>
        <w:fldChar w:fldCharType="end"/>
      </w:r>
    </w:p>
    <w:p>
      <w:pPr>
        <w:pStyle w:val="27"/>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t>接口</w:t>
      </w:r>
      <w:r>
        <w:tab/>
      </w:r>
      <w:r>
        <w:fldChar w:fldCharType="begin"/>
      </w:r>
      <w:r>
        <w:instrText xml:space="preserve"> PAGEREF _Toc53170545 \h </w:instrText>
      </w:r>
      <w:r>
        <w:fldChar w:fldCharType="separate"/>
      </w:r>
      <w:r>
        <w:t>16</w:t>
      </w:r>
      <w:r>
        <w:fldChar w:fldCharType="end"/>
      </w:r>
    </w:p>
    <w:p>
      <w:pPr>
        <w:pStyle w:val="17"/>
        <w:rPr>
          <w:rFonts w:asciiTheme="minorHAnsi" w:hAnsiTheme="minorHAnsi" w:eastAsiaTheme="minorEastAsia" w:cstheme="minorBidi"/>
          <w:kern w:val="2"/>
          <w:sz w:val="21"/>
          <w:szCs w:val="22"/>
        </w:rPr>
      </w:pPr>
      <w:r>
        <w:t>3.8.1</w:t>
      </w:r>
      <w:r>
        <w:rPr>
          <w:rFonts w:asciiTheme="minorHAnsi" w:hAnsiTheme="minorHAnsi" w:eastAsiaTheme="minorEastAsia" w:cstheme="minorBidi"/>
          <w:kern w:val="2"/>
          <w:sz w:val="21"/>
          <w:szCs w:val="22"/>
        </w:rPr>
        <w:tab/>
      </w:r>
      <w:r>
        <w:t>用户界面</w:t>
      </w:r>
      <w:r>
        <w:tab/>
      </w:r>
      <w:r>
        <w:fldChar w:fldCharType="begin"/>
      </w:r>
      <w:r>
        <w:instrText xml:space="preserve"> PAGEREF _Toc53170546 \h </w:instrText>
      </w:r>
      <w:r>
        <w:fldChar w:fldCharType="separate"/>
      </w:r>
      <w:r>
        <w:t>16</w:t>
      </w:r>
      <w:r>
        <w:fldChar w:fldCharType="end"/>
      </w:r>
    </w:p>
    <w:p>
      <w:pPr>
        <w:pStyle w:val="17"/>
        <w:rPr>
          <w:rFonts w:asciiTheme="minorHAnsi" w:hAnsiTheme="minorHAnsi" w:eastAsiaTheme="minorEastAsia" w:cstheme="minorBidi"/>
          <w:kern w:val="2"/>
          <w:sz w:val="21"/>
          <w:szCs w:val="22"/>
        </w:rPr>
      </w:pPr>
      <w:r>
        <w:t>3.8.2</w:t>
      </w:r>
      <w:r>
        <w:rPr>
          <w:rFonts w:asciiTheme="minorHAnsi" w:hAnsiTheme="minorHAnsi" w:eastAsiaTheme="minorEastAsia" w:cstheme="minorBidi"/>
          <w:kern w:val="2"/>
          <w:sz w:val="21"/>
          <w:szCs w:val="22"/>
        </w:rPr>
        <w:tab/>
      </w:r>
      <w:r>
        <w:t>硬件接口</w:t>
      </w:r>
      <w:r>
        <w:tab/>
      </w:r>
      <w:r>
        <w:fldChar w:fldCharType="begin"/>
      </w:r>
      <w:r>
        <w:instrText xml:space="preserve"> PAGEREF _Toc53170547 \h </w:instrText>
      </w:r>
      <w:r>
        <w:fldChar w:fldCharType="separate"/>
      </w:r>
      <w:r>
        <w:t>17</w:t>
      </w:r>
      <w:r>
        <w:fldChar w:fldCharType="end"/>
      </w:r>
    </w:p>
    <w:p>
      <w:pPr>
        <w:pStyle w:val="17"/>
        <w:rPr>
          <w:rFonts w:asciiTheme="minorHAnsi" w:hAnsiTheme="minorHAnsi" w:eastAsiaTheme="minorEastAsia" w:cstheme="minorBidi"/>
          <w:kern w:val="2"/>
          <w:sz w:val="21"/>
          <w:szCs w:val="22"/>
        </w:rPr>
      </w:pPr>
      <w:r>
        <w:t>3.8.3</w:t>
      </w:r>
      <w:r>
        <w:rPr>
          <w:rFonts w:asciiTheme="minorHAnsi" w:hAnsiTheme="minorHAnsi" w:eastAsiaTheme="minorEastAsia" w:cstheme="minorBidi"/>
          <w:kern w:val="2"/>
          <w:sz w:val="21"/>
          <w:szCs w:val="22"/>
        </w:rPr>
        <w:tab/>
      </w:r>
      <w:r>
        <w:t>软件接口</w:t>
      </w:r>
      <w:r>
        <w:tab/>
      </w:r>
      <w:r>
        <w:fldChar w:fldCharType="begin"/>
      </w:r>
      <w:r>
        <w:instrText xml:space="preserve"> PAGEREF _Toc53170548 \h </w:instrText>
      </w:r>
      <w:r>
        <w:fldChar w:fldCharType="separate"/>
      </w:r>
      <w:r>
        <w:t>17</w:t>
      </w:r>
      <w:r>
        <w:fldChar w:fldCharType="end"/>
      </w:r>
    </w:p>
    <w:p>
      <w:pPr>
        <w:pStyle w:val="17"/>
        <w:rPr>
          <w:rFonts w:asciiTheme="minorHAnsi" w:hAnsiTheme="minorHAnsi" w:eastAsiaTheme="minorEastAsia" w:cstheme="minorBidi"/>
          <w:kern w:val="2"/>
          <w:sz w:val="21"/>
          <w:szCs w:val="22"/>
        </w:rPr>
      </w:pPr>
      <w:r>
        <w:t>3.8.4</w:t>
      </w:r>
      <w:r>
        <w:rPr>
          <w:rFonts w:asciiTheme="minorHAnsi" w:hAnsiTheme="minorHAnsi" w:eastAsiaTheme="minorEastAsia" w:cstheme="minorBidi"/>
          <w:kern w:val="2"/>
          <w:sz w:val="21"/>
          <w:szCs w:val="22"/>
        </w:rPr>
        <w:tab/>
      </w:r>
      <w:r>
        <w:t>通信接口</w:t>
      </w:r>
      <w:r>
        <w:tab/>
      </w:r>
      <w:r>
        <w:fldChar w:fldCharType="begin"/>
      </w:r>
      <w:r>
        <w:instrText xml:space="preserve"> PAGEREF _Toc53170549 \h </w:instrText>
      </w:r>
      <w:r>
        <w:fldChar w:fldCharType="separate"/>
      </w:r>
      <w:r>
        <w:t>17</w:t>
      </w:r>
      <w:r>
        <w:fldChar w:fldCharType="end"/>
      </w:r>
    </w:p>
    <w:p>
      <w:pPr>
        <w:pStyle w:val="27"/>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t>适用的标准</w:t>
      </w:r>
      <w:r>
        <w:tab/>
      </w:r>
      <w:r>
        <w:fldChar w:fldCharType="begin"/>
      </w:r>
      <w:r>
        <w:instrText xml:space="preserve"> PAGEREF _Toc53170550 \h </w:instrText>
      </w:r>
      <w:r>
        <w:fldChar w:fldCharType="separate"/>
      </w:r>
      <w:r>
        <w:t>17</w:t>
      </w:r>
      <w:r>
        <w:fldChar w:fldCharType="end"/>
      </w:r>
    </w:p>
    <w:p>
      <w:pPr>
        <w:pStyle w:val="29"/>
        <w:keepLines w:val="0"/>
        <w:pageBreakBefore w:val="0"/>
        <w:widowControl w:val="0"/>
        <w:kinsoku/>
        <w:wordWrap/>
        <w:overflowPunct/>
        <w:topLinePunct w:val="0"/>
        <w:autoSpaceDE/>
        <w:autoSpaceDN/>
        <w:bidi w:val="0"/>
        <w:adjustRightInd/>
        <w:snapToGrid/>
        <w:spacing w:line="360" w:lineRule="auto"/>
        <w:textAlignment w:val="auto"/>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keepLines w:val="0"/>
        <w:pageBreakBefore w:val="0"/>
        <w:widowControl w:val="0"/>
        <w:numPr>
          <w:ilvl w:val="0"/>
          <w:numId w:val="1"/>
        </w:numPr>
        <w:kinsoku/>
        <w:wordWrap/>
        <w:overflowPunct/>
        <w:topLinePunct w:val="0"/>
        <w:autoSpaceDE/>
        <w:autoSpaceDN/>
        <w:bidi w:val="0"/>
        <w:adjustRightInd/>
        <w:snapToGrid/>
        <w:spacing w:line="360" w:lineRule="auto"/>
        <w:ind w:left="720" w:hanging="720"/>
        <w:textAlignment w:val="auto"/>
      </w:pPr>
      <w:bookmarkStart w:id="0" w:name="_Toc498836223"/>
      <w:bookmarkStart w:id="1" w:name="_Toc53170497"/>
      <w:r>
        <w:rPr>
          <w:rFonts w:hint="eastAsia"/>
        </w:rPr>
        <w:t>简介</w:t>
      </w:r>
      <w:bookmarkEnd w:id="0"/>
      <w:bookmarkEnd w:id="1"/>
    </w:p>
    <w:p>
      <w:pPr>
        <w:pStyle w:val="3"/>
        <w:keepLines w:val="0"/>
        <w:pageBreakBefore w:val="0"/>
        <w:widowControl w:val="0"/>
        <w:numPr>
          <w:ilvl w:val="1"/>
          <w:numId w:val="1"/>
        </w:numPr>
        <w:kinsoku/>
        <w:wordWrap/>
        <w:overflowPunct/>
        <w:topLinePunct w:val="0"/>
        <w:autoSpaceDE/>
        <w:autoSpaceDN/>
        <w:bidi w:val="0"/>
        <w:adjustRightInd/>
        <w:snapToGrid/>
        <w:spacing w:line="360" w:lineRule="auto"/>
        <w:textAlignment w:val="auto"/>
      </w:pPr>
      <w:bookmarkStart w:id="2" w:name="_Toc498836224"/>
      <w:bookmarkStart w:id="3" w:name="_Toc53170498"/>
      <w:r>
        <w:rPr>
          <w:rFonts w:hint="eastAsia"/>
        </w:rPr>
        <w:t>目的</w:t>
      </w:r>
      <w:bookmarkEnd w:id="2"/>
      <w:bookmarkEnd w:id="3"/>
    </w:p>
    <w:p>
      <w:pPr>
        <w:keepLines w:val="0"/>
        <w:pageBreakBefore w:val="0"/>
        <w:widowControl w:val="0"/>
        <w:kinsoku/>
        <w:wordWrap/>
        <w:overflowPunct/>
        <w:topLinePunct w:val="0"/>
        <w:autoSpaceDE/>
        <w:autoSpaceDN/>
        <w:bidi w:val="0"/>
        <w:adjustRightInd/>
        <w:snapToGrid/>
        <w:spacing w:line="360" w:lineRule="auto"/>
        <w:ind w:firstLine="424" w:firstLineChars="202"/>
        <w:textAlignment w:val="auto"/>
        <w:rPr>
          <w:sz w:val="21"/>
          <w:szCs w:val="21"/>
        </w:rPr>
      </w:pPr>
      <w:r>
        <w:rPr>
          <w:rFonts w:hint="eastAsia"/>
          <w:sz w:val="21"/>
          <w:szCs w:val="21"/>
        </w:rPr>
        <w:t>本文档目的在于提供趣味时间管理A</w:t>
      </w:r>
      <w:r>
        <w:rPr>
          <w:sz w:val="21"/>
          <w:szCs w:val="21"/>
        </w:rPr>
        <w:t>PP</w:t>
      </w:r>
      <w:r>
        <w:rPr>
          <w:rFonts w:hint="eastAsia"/>
          <w:sz w:val="21"/>
          <w:szCs w:val="21"/>
        </w:rPr>
        <w:t>的具体功能性需求、非功能性需求的描述规约，以及对接口和适用标准的说明，以便后期的需求完善和项目的开发工作。</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4" w:name="_Toc53170499"/>
      <w:bookmarkStart w:id="5" w:name="_Toc498836226"/>
      <w:r>
        <w:rPr>
          <w:rFonts w:hint="eastAsia"/>
        </w:rPr>
        <w:t>定义、首字母缩写词和缩略语</w:t>
      </w:r>
      <w:bookmarkEnd w:id="4"/>
      <w:bookmarkEnd w:id="5"/>
    </w:p>
    <w:p>
      <w:pPr>
        <w:spacing w:line="360" w:lineRule="auto"/>
        <w:ind w:firstLine="424" w:firstLineChars="202"/>
        <w:rPr>
          <w:rFonts w:hint="eastAsia"/>
          <w:sz w:val="21"/>
          <w:szCs w:val="21"/>
          <w:lang w:val="en-US" w:eastAsia="zh-CN"/>
        </w:rPr>
      </w:pPr>
      <w:bookmarkStart w:id="6" w:name="_Toc498836227"/>
      <w:bookmarkStart w:id="7" w:name="_Toc53170500"/>
      <w:r>
        <w:rPr>
          <w:rFonts w:hint="eastAsia"/>
          <w:sz w:val="21"/>
          <w:szCs w:val="21"/>
          <w:lang w:val="en-US" w:eastAsia="zh-CN"/>
        </w:rPr>
        <w:t>APP</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application，手机软件，应用程序。</w:t>
      </w:r>
    </w:p>
    <w:p>
      <w:pPr>
        <w:spacing w:line="360" w:lineRule="auto"/>
        <w:ind w:firstLine="424" w:firstLineChars="202"/>
        <w:rPr>
          <w:rFonts w:hint="eastAsia"/>
          <w:sz w:val="21"/>
          <w:szCs w:val="21"/>
          <w:lang w:eastAsia="zh-CN"/>
        </w:rPr>
      </w:pPr>
      <w:r>
        <w:rPr>
          <w:rFonts w:hint="eastAsia"/>
          <w:sz w:val="21"/>
          <w:szCs w:val="21"/>
          <w:lang w:val="en-US" w:eastAsia="zh-CN"/>
        </w:rPr>
        <w:t>UI</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r>
        <w:rPr>
          <w:rFonts w:hint="eastAsia"/>
          <w:sz w:val="21"/>
          <w:szCs w:val="21"/>
        </w:rPr>
        <w:t>对软件的</w:t>
      </w:r>
      <w:r>
        <w:rPr>
          <w:rFonts w:hint="default"/>
          <w:sz w:val="21"/>
          <w:szCs w:val="21"/>
        </w:rPr>
        <w:fldChar w:fldCharType="begin"/>
      </w:r>
      <w:r>
        <w:rPr>
          <w:rFonts w:hint="default"/>
          <w:sz w:val="21"/>
          <w:szCs w:val="21"/>
        </w:rPr>
        <w:instrText xml:space="preserve"> HYPERLINK "https://baike.baidu.com/item/%E4%BA%BA%E6%9C%BA%E4%BA%A4%E4%BA%92/61313" \t "https://baike.baidu.com/item/UI%E8%AE%BE%E8%AE%A1/_blank" </w:instrText>
      </w:r>
      <w:r>
        <w:rPr>
          <w:rFonts w:hint="default"/>
          <w:sz w:val="21"/>
          <w:szCs w:val="21"/>
        </w:rPr>
        <w:fldChar w:fldCharType="separate"/>
      </w:r>
      <w:r>
        <w:rPr>
          <w:rFonts w:hint="default"/>
          <w:sz w:val="21"/>
          <w:szCs w:val="21"/>
        </w:rPr>
        <w:t>人机交互</w:t>
      </w:r>
      <w:r>
        <w:rPr>
          <w:rFonts w:hint="default"/>
          <w:sz w:val="21"/>
          <w:szCs w:val="21"/>
        </w:rPr>
        <w:fldChar w:fldCharType="end"/>
      </w:r>
      <w:r>
        <w:rPr>
          <w:rFonts w:hint="default"/>
          <w:sz w:val="21"/>
          <w:szCs w:val="21"/>
        </w:rPr>
        <w:t>、操作逻辑、界面美观的整体设计</w:t>
      </w:r>
      <w:r>
        <w:rPr>
          <w:rFonts w:hint="eastAsia"/>
          <w:sz w:val="21"/>
          <w:szCs w:val="21"/>
          <w:lang w:eastAsia="zh-CN"/>
        </w:rPr>
        <w:t>。</w:t>
      </w:r>
    </w:p>
    <w:p>
      <w:pPr>
        <w:spacing w:line="360" w:lineRule="auto"/>
        <w:ind w:firstLine="424" w:firstLineChars="202"/>
        <w:rPr>
          <w:rFonts w:hint="eastAsia"/>
          <w:sz w:val="21"/>
          <w:szCs w:val="21"/>
          <w:lang w:eastAsia="zh-CN"/>
        </w:rPr>
      </w:pPr>
      <w:r>
        <w:rPr>
          <w:rFonts w:hint="eastAsia"/>
          <w:sz w:val="21"/>
          <w:szCs w:val="21"/>
          <w:lang w:val="en-US" w:eastAsia="zh-CN"/>
        </w:rPr>
        <w:t>Android</w:t>
      </w:r>
      <w:r>
        <w:rPr>
          <w:rFonts w:hint="eastAsia"/>
          <w:sz w:val="21"/>
          <w:szCs w:val="21"/>
          <w:lang w:val="en-US" w:eastAsia="zh-CN"/>
        </w:rPr>
        <w:tab/>
      </w:r>
      <w:r>
        <w:rPr>
          <w:rFonts w:hint="eastAsia"/>
          <w:sz w:val="21"/>
          <w:szCs w:val="21"/>
          <w:lang w:val="en-US" w:eastAsia="zh-CN"/>
        </w:rPr>
        <w:t xml:space="preserve"> </w:t>
      </w:r>
      <w:r>
        <w:rPr>
          <w:rFonts w:hint="eastAsia"/>
          <w:sz w:val="21"/>
          <w:szCs w:val="21"/>
        </w:rPr>
        <w:t>安卓</w:t>
      </w:r>
      <w:r>
        <w:rPr>
          <w:rFonts w:hint="eastAsia"/>
          <w:sz w:val="21"/>
          <w:szCs w:val="21"/>
          <w:lang w:eastAsia="zh-CN"/>
        </w:rPr>
        <w:t>，</w:t>
      </w:r>
      <w:r>
        <w:rPr>
          <w:rFonts w:hint="eastAsia"/>
          <w:sz w:val="21"/>
          <w:szCs w:val="21"/>
        </w:rPr>
        <w:t>一种</w:t>
      </w:r>
      <w:r>
        <w:rPr>
          <w:rFonts w:hint="default"/>
          <w:sz w:val="21"/>
          <w:szCs w:val="21"/>
        </w:rPr>
        <w:fldChar w:fldCharType="begin"/>
      </w:r>
      <w:r>
        <w:rPr>
          <w:rFonts w:hint="default"/>
          <w:sz w:val="21"/>
          <w:szCs w:val="21"/>
        </w:rPr>
        <w:instrText xml:space="preserve"> HYPERLINK "https://baike.baidu.com/item/%E6%93%8D%E4%BD%9C%E7%B3%BB%E7%BB%9F/192" \t "https://baike.baidu.com/item/android/_blank" </w:instrText>
      </w:r>
      <w:r>
        <w:rPr>
          <w:rFonts w:hint="default"/>
          <w:sz w:val="21"/>
          <w:szCs w:val="21"/>
        </w:rPr>
        <w:fldChar w:fldCharType="separate"/>
      </w:r>
      <w:r>
        <w:rPr>
          <w:rFonts w:hint="default"/>
          <w:sz w:val="21"/>
          <w:szCs w:val="21"/>
        </w:rPr>
        <w:t>操作系统</w:t>
      </w:r>
      <w:r>
        <w:rPr>
          <w:rFonts w:hint="default"/>
          <w:sz w:val="21"/>
          <w:szCs w:val="21"/>
        </w:rPr>
        <w:fldChar w:fldCharType="end"/>
      </w:r>
      <w:r>
        <w:rPr>
          <w:rFonts w:hint="default"/>
          <w:sz w:val="21"/>
          <w:szCs w:val="21"/>
        </w:rPr>
        <w:t>。主要使用于</w:t>
      </w:r>
      <w:r>
        <w:rPr>
          <w:rFonts w:hint="default"/>
          <w:sz w:val="21"/>
          <w:szCs w:val="21"/>
        </w:rPr>
        <w:fldChar w:fldCharType="begin"/>
      </w:r>
      <w:r>
        <w:rPr>
          <w:rFonts w:hint="default"/>
          <w:sz w:val="21"/>
          <w:szCs w:val="21"/>
        </w:rPr>
        <w:instrText xml:space="preserve"> HYPERLINK "https://baike.baidu.com/item/%E7%A7%BB%E5%8A%A8%E8%AE%BE%E5%A4%87/9157757" \t "https://baike.baidu.com/item/android/_blank" </w:instrText>
      </w:r>
      <w:r>
        <w:rPr>
          <w:rFonts w:hint="default"/>
          <w:sz w:val="21"/>
          <w:szCs w:val="21"/>
        </w:rPr>
        <w:fldChar w:fldCharType="separate"/>
      </w:r>
      <w:r>
        <w:rPr>
          <w:rFonts w:hint="default"/>
          <w:sz w:val="21"/>
          <w:szCs w:val="21"/>
        </w:rPr>
        <w:t>移动设备</w:t>
      </w:r>
      <w:r>
        <w:rPr>
          <w:rFonts w:hint="default"/>
          <w:sz w:val="21"/>
          <w:szCs w:val="21"/>
        </w:rPr>
        <w:fldChar w:fldCharType="end"/>
      </w:r>
      <w:r>
        <w:rPr>
          <w:rFonts w:hint="eastAsia"/>
          <w:sz w:val="21"/>
          <w:szCs w:val="21"/>
          <w:lang w:eastAsia="zh-CN"/>
        </w:rPr>
        <w:t>，</w:t>
      </w:r>
      <w:r>
        <w:rPr>
          <w:rFonts w:hint="eastAsia"/>
          <w:sz w:val="21"/>
          <w:szCs w:val="21"/>
        </w:rPr>
        <w:t>如</w:t>
      </w:r>
      <w:r>
        <w:rPr>
          <w:rFonts w:hint="default"/>
          <w:sz w:val="21"/>
          <w:szCs w:val="21"/>
        </w:rPr>
        <w:fldChar w:fldCharType="begin"/>
      </w:r>
      <w:r>
        <w:rPr>
          <w:rFonts w:hint="default"/>
          <w:sz w:val="21"/>
          <w:szCs w:val="21"/>
        </w:rPr>
        <w:instrText xml:space="preserve"> HYPERLINK "https://baike.baidu.com/item/%E6%99%BA%E8%83%BD%E6%89%8B%E6%9C%BA/94396" \t "https://baike.baidu.com/item/android/_blank" </w:instrText>
      </w:r>
      <w:r>
        <w:rPr>
          <w:rFonts w:hint="default"/>
          <w:sz w:val="21"/>
          <w:szCs w:val="21"/>
        </w:rPr>
        <w:fldChar w:fldCharType="separate"/>
      </w:r>
      <w:r>
        <w:rPr>
          <w:rFonts w:hint="default"/>
          <w:sz w:val="21"/>
          <w:szCs w:val="21"/>
        </w:rPr>
        <w:t>智能手机</w:t>
      </w:r>
      <w:r>
        <w:rPr>
          <w:rFonts w:hint="default"/>
          <w:sz w:val="21"/>
          <w:szCs w:val="21"/>
        </w:rPr>
        <w:fldChar w:fldCharType="end"/>
      </w:r>
      <w:r>
        <w:rPr>
          <w:rFonts w:hint="default"/>
          <w:sz w:val="21"/>
          <w:szCs w:val="21"/>
        </w:rPr>
        <w:t>和</w:t>
      </w:r>
      <w:r>
        <w:rPr>
          <w:rFonts w:hint="default"/>
          <w:sz w:val="21"/>
          <w:szCs w:val="21"/>
        </w:rPr>
        <w:fldChar w:fldCharType="begin"/>
      </w:r>
      <w:r>
        <w:rPr>
          <w:rFonts w:hint="default"/>
          <w:sz w:val="21"/>
          <w:szCs w:val="21"/>
        </w:rPr>
        <w:instrText xml:space="preserve"> HYPERLINK "https://baike.baidu.com/item/%E5%B9%B3%E6%9D%BF%E7%94%B5%E8%84%91/1348389" \t "https://baike.baidu.com/item/android/_blank" </w:instrText>
      </w:r>
      <w:r>
        <w:rPr>
          <w:rFonts w:hint="default"/>
          <w:sz w:val="21"/>
          <w:szCs w:val="21"/>
        </w:rPr>
        <w:fldChar w:fldCharType="separate"/>
      </w:r>
      <w:r>
        <w:rPr>
          <w:rFonts w:hint="default"/>
          <w:sz w:val="21"/>
          <w:szCs w:val="21"/>
        </w:rPr>
        <w:t>平板电脑</w:t>
      </w:r>
      <w:r>
        <w:rPr>
          <w:rFonts w:hint="default"/>
          <w:sz w:val="21"/>
          <w:szCs w:val="21"/>
        </w:rPr>
        <w:fldChar w:fldCharType="end"/>
      </w:r>
      <w:r>
        <w:rPr>
          <w:rFonts w:hint="eastAsia"/>
          <w:sz w:val="21"/>
          <w:szCs w:val="21"/>
          <w:lang w:eastAsia="zh-CN"/>
        </w:rPr>
        <w:t>。</w:t>
      </w:r>
    </w:p>
    <w:p>
      <w:pPr>
        <w:spacing w:line="360" w:lineRule="auto"/>
        <w:ind w:firstLine="424" w:firstLineChars="202"/>
        <w:rPr>
          <w:rFonts w:hint="eastAsia"/>
          <w:sz w:val="21"/>
          <w:szCs w:val="21"/>
          <w:lang w:val="en-US" w:eastAsia="zh-CN"/>
        </w:rPr>
      </w:pPr>
      <w:r>
        <w:rPr>
          <w:rFonts w:hint="eastAsia"/>
          <w:sz w:val="21"/>
          <w:szCs w:val="21"/>
          <w:lang w:val="en-US" w:eastAsia="zh-CN"/>
        </w:rPr>
        <w:t>apk</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r>
        <w:rPr>
          <w:rFonts w:hint="eastAsia"/>
          <w:sz w:val="21"/>
          <w:szCs w:val="21"/>
        </w:rPr>
        <w:t>Android application package，</w:t>
      </w:r>
      <w:r>
        <w:rPr>
          <w:rFonts w:hint="default"/>
          <w:sz w:val="21"/>
          <w:szCs w:val="21"/>
        </w:rPr>
        <w:t>Android应用程序包</w:t>
      </w:r>
      <w:r>
        <w:rPr>
          <w:rFonts w:hint="eastAsia"/>
          <w:sz w:val="21"/>
          <w:szCs w:val="21"/>
          <w:lang w:eastAsia="zh-CN"/>
        </w:rPr>
        <w:t>。</w:t>
      </w:r>
    </w:p>
    <w:p>
      <w:pPr>
        <w:spacing w:line="360" w:lineRule="auto"/>
        <w:ind w:firstLine="424" w:firstLineChars="202"/>
        <w:rPr>
          <w:rFonts w:hint="eastAsia"/>
          <w:sz w:val="21"/>
          <w:szCs w:val="21"/>
          <w:lang w:val="en-US" w:eastAsia="zh-CN"/>
        </w:rPr>
      </w:pPr>
      <w:r>
        <w:rPr>
          <w:rFonts w:hint="eastAsia"/>
          <w:sz w:val="21"/>
          <w:szCs w:val="21"/>
          <w:lang w:val="en-US" w:eastAsia="zh-CN"/>
        </w:rPr>
        <w:t>番茄钟</w:t>
      </w:r>
      <w:r>
        <w:rPr>
          <w:rFonts w:hint="eastAsia"/>
          <w:sz w:val="21"/>
          <w:szCs w:val="21"/>
          <w:lang w:val="en-US" w:eastAsia="zh-CN"/>
        </w:rPr>
        <w:tab/>
      </w:r>
      <w:r>
        <w:rPr>
          <w:rFonts w:hint="eastAsia"/>
          <w:sz w:val="21"/>
          <w:szCs w:val="21"/>
          <w:lang w:val="en-US" w:eastAsia="zh-CN"/>
        </w:rPr>
        <w:t xml:space="preserve"> 本文中指的是设定一个时间段（如7到12点）禁用手机的任务。</w:t>
      </w:r>
    </w:p>
    <w:p>
      <w:pPr>
        <w:spacing w:line="360" w:lineRule="auto"/>
        <w:ind w:firstLine="424" w:firstLineChars="202"/>
        <w:rPr>
          <w:rFonts w:hint="default"/>
          <w:sz w:val="21"/>
          <w:szCs w:val="21"/>
          <w:lang w:val="en-US" w:eastAsia="zh-CN"/>
        </w:rPr>
      </w:pPr>
      <w:r>
        <w:rPr>
          <w:rFonts w:hint="eastAsia"/>
          <w:sz w:val="21"/>
          <w:szCs w:val="21"/>
          <w:lang w:val="en-US" w:eastAsia="zh-CN"/>
        </w:rPr>
        <w:t>远离手机 和“番茄钟”相同。</w:t>
      </w:r>
    </w:p>
    <w:p>
      <w:pPr>
        <w:spacing w:line="360" w:lineRule="auto"/>
        <w:ind w:firstLine="424" w:firstLineChars="202"/>
      </w:pPr>
      <w:r>
        <w:rPr>
          <w:rFonts w:hint="eastAsia"/>
          <w:sz w:val="21"/>
          <w:szCs w:val="21"/>
          <w:lang w:val="en-US" w:eastAsia="zh-CN"/>
        </w:rPr>
        <w:t>趣味闹钟 不同于一般只是响铃振动的闹钟，是完成算数，吹气等任务才能关闭的闹钟。</w:t>
      </w:r>
    </w:p>
    <w:p>
      <w:pPr>
        <w:pStyle w:val="3"/>
        <w:keepLines w:val="0"/>
        <w:pageBreakBefore w:val="0"/>
        <w:widowControl w:val="0"/>
        <w:kinsoku/>
        <w:wordWrap/>
        <w:overflowPunct/>
        <w:topLinePunct w:val="0"/>
        <w:autoSpaceDE/>
        <w:autoSpaceDN/>
        <w:bidi w:val="0"/>
        <w:adjustRightInd/>
        <w:snapToGrid/>
        <w:spacing w:line="360" w:lineRule="auto"/>
        <w:textAlignment w:val="auto"/>
      </w:pPr>
      <w:r>
        <w:rPr>
          <w:rFonts w:hint="eastAsia"/>
        </w:rPr>
        <w:t>参考资料</w:t>
      </w:r>
      <w:bookmarkEnd w:id="6"/>
      <w:bookmarkEnd w:id="7"/>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pPr>
      <w:r>
        <w:rPr>
          <w:rFonts w:hint="eastAsia"/>
          <w:sz w:val="21"/>
          <w:szCs w:val="21"/>
        </w:rPr>
        <w:t>[</w:t>
      </w:r>
      <w:r>
        <w:rPr>
          <w:sz w:val="21"/>
          <w:szCs w:val="21"/>
        </w:rPr>
        <w:t xml:space="preserve">1] </w:t>
      </w:r>
      <w:r>
        <w:rPr>
          <w:rFonts w:hint="eastAsia"/>
          <w:sz w:val="21"/>
          <w:szCs w:val="21"/>
        </w:rPr>
        <w:t>沈备军,陈昊鹏,陈雨亭.软件工程原理.北京：高等教育出版社</w:t>
      </w:r>
      <w:r>
        <w:rPr>
          <w:sz w:val="21"/>
          <w:szCs w:val="21"/>
        </w:rPr>
        <w:t>,</w:t>
      </w:r>
      <w:r>
        <w:rPr>
          <w:rFonts w:hint="eastAsia"/>
          <w:sz w:val="21"/>
          <w:szCs w:val="21"/>
        </w:rPr>
        <w:t>2013</w:t>
      </w: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pStyle w:val="2"/>
        <w:keepLines w:val="0"/>
        <w:pageBreakBefore w:val="0"/>
        <w:widowControl w:val="0"/>
        <w:numPr>
          <w:ilvl w:val="0"/>
          <w:numId w:val="1"/>
        </w:numPr>
        <w:kinsoku/>
        <w:wordWrap/>
        <w:overflowPunct/>
        <w:topLinePunct w:val="0"/>
        <w:autoSpaceDE/>
        <w:autoSpaceDN/>
        <w:bidi w:val="0"/>
        <w:adjustRightInd/>
        <w:snapToGrid/>
        <w:spacing w:line="360" w:lineRule="auto"/>
        <w:ind w:left="720" w:hanging="720"/>
        <w:textAlignment w:val="auto"/>
      </w:pPr>
      <w:bookmarkStart w:id="8" w:name="_Toc498836229"/>
      <w:bookmarkStart w:id="9" w:name="_Toc53170501"/>
      <w:r>
        <w:rPr>
          <w:rFonts w:hint="eastAsia"/>
        </w:rPr>
        <w:t>整体说明</w:t>
      </w:r>
      <w:bookmarkEnd w:id="8"/>
      <w:bookmarkEnd w:id="9"/>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0" w:name="_Toc53170502"/>
      <w:r>
        <w:rPr>
          <w:rFonts w:hint="eastAsia"/>
        </w:rPr>
        <w:t>产品总体效果</w:t>
      </w:r>
      <w:bookmarkEnd w:id="10"/>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rPr>
          <w:kern w:val="2"/>
          <w:sz w:val="21"/>
          <w:szCs w:val="21"/>
        </w:rPr>
      </w:pPr>
      <w:r>
        <w:rPr>
          <w:rFonts w:hint="eastAsia"/>
          <w:kern w:val="2"/>
          <w:sz w:val="21"/>
          <w:szCs w:val="21"/>
        </w:rPr>
        <w:t>本项目通过提供趣味闹钟、远离手机任务等功能，加入一定的社交功能，最大程度引导重度手机用户减少使用手机时间，达到减少用户“低头族”“拖延症”的情况，重回规律作息，重拾身心健康。</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1" w:name="_Toc53170503"/>
      <w:r>
        <w:rPr>
          <w:rFonts w:hint="eastAsia"/>
        </w:rPr>
        <w:t>产品功能</w:t>
      </w:r>
      <w:bookmarkEnd w:id="11"/>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rPr>
          <w:kern w:val="2"/>
          <w:sz w:val="21"/>
          <w:szCs w:val="21"/>
        </w:rPr>
      </w:pPr>
      <w:r>
        <w:rPr>
          <w:rFonts w:hint="eastAsia"/>
          <w:kern w:val="2"/>
          <w:sz w:val="21"/>
          <w:szCs w:val="21"/>
        </w:rPr>
        <w:t>用户登录注册，好友系统：用户注册并登陆后，使用A</w:t>
      </w:r>
      <w:r>
        <w:rPr>
          <w:kern w:val="2"/>
          <w:sz w:val="21"/>
          <w:szCs w:val="21"/>
        </w:rPr>
        <w:t>PP</w:t>
      </w:r>
      <w:r>
        <w:rPr>
          <w:rFonts w:hint="eastAsia"/>
          <w:kern w:val="2"/>
          <w:sz w:val="21"/>
          <w:szCs w:val="21"/>
        </w:rPr>
        <w:t>时间管理各功能的成果（积分）将会自动上传，用户可以添加好友，查看自己和好友的积分、成就等，以激励用户达成高效管理时间的效果。</w:t>
      </w:r>
    </w:p>
    <w:p>
      <w:pPr>
        <w:keepLines w:val="0"/>
        <w:pageBreakBefore w:val="0"/>
        <w:widowControl w:val="0"/>
        <w:kinsoku/>
        <w:wordWrap/>
        <w:overflowPunct/>
        <w:topLinePunct w:val="0"/>
        <w:autoSpaceDE/>
        <w:autoSpaceDN/>
        <w:bidi w:val="0"/>
        <w:adjustRightInd/>
        <w:snapToGrid/>
        <w:spacing w:line="360" w:lineRule="auto"/>
        <w:ind w:firstLine="400"/>
        <w:textAlignment w:val="auto"/>
        <w:rPr>
          <w:kern w:val="2"/>
          <w:sz w:val="21"/>
          <w:szCs w:val="21"/>
        </w:rPr>
      </w:pPr>
      <w:r>
        <w:rPr>
          <w:rFonts w:hint="eastAsia"/>
          <w:kern w:val="2"/>
          <w:sz w:val="21"/>
          <w:szCs w:val="21"/>
        </w:rPr>
        <w:t>系统设置，权限获取提示：A</w:t>
      </w:r>
      <w:r>
        <w:rPr>
          <w:kern w:val="2"/>
          <w:sz w:val="21"/>
          <w:szCs w:val="21"/>
        </w:rPr>
        <w:t>PP</w:t>
      </w:r>
      <w:r>
        <w:rPr>
          <w:rFonts w:hint="eastAsia"/>
          <w:kern w:val="2"/>
          <w:sz w:val="21"/>
          <w:szCs w:val="21"/>
        </w:rPr>
        <w:t>在初次启动时主动提示用户需要赋予的权限，用户可以修改A</w:t>
      </w:r>
      <w:r>
        <w:rPr>
          <w:kern w:val="2"/>
          <w:sz w:val="21"/>
          <w:szCs w:val="21"/>
        </w:rPr>
        <w:t>PP</w:t>
      </w:r>
      <w:r>
        <w:rPr>
          <w:rFonts w:hint="eastAsia"/>
          <w:kern w:val="2"/>
          <w:sz w:val="21"/>
          <w:szCs w:val="21"/>
        </w:rPr>
        <w:t>风格等，这几项功能意图提高A</w:t>
      </w:r>
      <w:r>
        <w:rPr>
          <w:kern w:val="2"/>
          <w:sz w:val="21"/>
          <w:szCs w:val="21"/>
        </w:rPr>
        <w:t>PP</w:t>
      </w:r>
      <w:r>
        <w:rPr>
          <w:rFonts w:hint="eastAsia"/>
          <w:kern w:val="2"/>
          <w:sz w:val="21"/>
          <w:szCs w:val="21"/>
        </w:rPr>
        <w:t>的用户友好性，保证使用权限时的用户知情权，保护用户隐私。</w:t>
      </w:r>
    </w:p>
    <w:p>
      <w:pPr>
        <w:keepLines w:val="0"/>
        <w:pageBreakBefore w:val="0"/>
        <w:widowControl w:val="0"/>
        <w:kinsoku/>
        <w:wordWrap/>
        <w:overflowPunct/>
        <w:topLinePunct w:val="0"/>
        <w:autoSpaceDE/>
        <w:autoSpaceDN/>
        <w:bidi w:val="0"/>
        <w:adjustRightInd/>
        <w:snapToGrid/>
        <w:spacing w:line="360" w:lineRule="auto"/>
        <w:ind w:firstLine="400"/>
        <w:textAlignment w:val="auto"/>
        <w:rPr>
          <w:kern w:val="2"/>
          <w:sz w:val="21"/>
          <w:szCs w:val="21"/>
        </w:rPr>
      </w:pPr>
      <w:r>
        <w:rPr>
          <w:rFonts w:hint="eastAsia"/>
          <w:kern w:val="2"/>
          <w:sz w:val="21"/>
          <w:szCs w:val="21"/>
        </w:rPr>
        <w:t>趣味闹钟：用户可以设定闹钟，闹钟响起时用户完成指定任务，关闭闹钟，取得相应积分或成就，并支持将结果分享至社交软件。</w:t>
      </w:r>
    </w:p>
    <w:p>
      <w:pPr>
        <w:keepLines w:val="0"/>
        <w:pageBreakBefore w:val="0"/>
        <w:widowControl w:val="0"/>
        <w:kinsoku/>
        <w:wordWrap/>
        <w:overflowPunct/>
        <w:topLinePunct w:val="0"/>
        <w:autoSpaceDE/>
        <w:autoSpaceDN/>
        <w:bidi w:val="0"/>
        <w:adjustRightInd/>
        <w:snapToGrid/>
        <w:spacing w:line="360" w:lineRule="auto"/>
        <w:ind w:firstLine="400"/>
        <w:textAlignment w:val="auto"/>
        <w:rPr>
          <w:kern w:val="2"/>
          <w:sz w:val="21"/>
          <w:szCs w:val="21"/>
        </w:rPr>
      </w:pPr>
      <w:r>
        <w:rPr>
          <w:rFonts w:hint="eastAsia"/>
          <w:kern w:val="2"/>
          <w:sz w:val="21"/>
          <w:szCs w:val="21"/>
        </w:rPr>
        <w:t>远离手机任务：A</w:t>
      </w:r>
      <w:r>
        <w:rPr>
          <w:kern w:val="2"/>
          <w:sz w:val="21"/>
          <w:szCs w:val="21"/>
        </w:rPr>
        <w:t>PP</w:t>
      </w:r>
      <w:r>
        <w:rPr>
          <w:rFonts w:hint="eastAsia"/>
          <w:kern w:val="2"/>
          <w:sz w:val="21"/>
          <w:szCs w:val="21"/>
        </w:rPr>
        <w:t>将会提供“完全禁止手机”和“允许使用部分软件”两种模式，记录用户在远离手机任务下的持续时间，根据时间给予相应的积分奖励，并支持将结果分享至社交软件。</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2" w:name="_Toc53170504"/>
      <w:r>
        <w:rPr>
          <w:rFonts w:hint="eastAsia"/>
        </w:rPr>
        <w:t>用户特征</w:t>
      </w:r>
      <w:bookmarkEnd w:id="12"/>
    </w:p>
    <w:p>
      <w:pPr>
        <w:keepLines w:val="0"/>
        <w:pageBreakBefore w:val="0"/>
        <w:widowControl w:val="0"/>
        <w:kinsoku/>
        <w:wordWrap/>
        <w:overflowPunct/>
        <w:topLinePunct w:val="0"/>
        <w:autoSpaceDE/>
        <w:autoSpaceDN/>
        <w:bidi w:val="0"/>
        <w:adjustRightInd/>
        <w:snapToGrid/>
        <w:spacing w:line="360" w:lineRule="auto"/>
        <w:ind w:firstLine="400"/>
        <w:textAlignment w:val="auto"/>
        <w:rPr>
          <w:kern w:val="2"/>
          <w:sz w:val="21"/>
          <w:szCs w:val="21"/>
        </w:rPr>
      </w:pPr>
      <w:r>
        <w:rPr>
          <w:kern w:val="2"/>
          <w:sz w:val="21"/>
          <w:szCs w:val="21"/>
        </w:rPr>
        <w:t>APP</w:t>
      </w:r>
      <w:r>
        <w:rPr>
          <w:rFonts w:hint="eastAsia"/>
          <w:kern w:val="2"/>
          <w:sz w:val="21"/>
          <w:szCs w:val="21"/>
        </w:rPr>
        <w:t>面向不同年龄，不同身份，不同教育背景的重度手机使用者，引导用户减少手机使用时间。</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3" w:name="_Toc53170505"/>
      <w:r>
        <w:rPr>
          <w:rFonts w:hint="eastAsia"/>
        </w:rPr>
        <w:t>假定</w:t>
      </w:r>
      <w:bookmarkEnd w:id="13"/>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rPr>
          <w:sz w:val="21"/>
          <w:szCs w:val="21"/>
        </w:rPr>
      </w:pPr>
      <w:r>
        <w:rPr>
          <w:rFonts w:hint="eastAsia"/>
          <w:sz w:val="21"/>
          <w:szCs w:val="21"/>
        </w:rPr>
        <w:t>累计用户数不超过十万，A</w:t>
      </w:r>
      <w:r>
        <w:rPr>
          <w:sz w:val="21"/>
          <w:szCs w:val="21"/>
        </w:rPr>
        <w:t>PP</w:t>
      </w:r>
      <w:r>
        <w:rPr>
          <w:rFonts w:hint="eastAsia"/>
          <w:sz w:val="21"/>
          <w:szCs w:val="21"/>
        </w:rPr>
        <w:t>可以在互联网上自由获取，因经费所限，后端服务暂定部署在一台阿里云或</w:t>
      </w:r>
      <w:r>
        <w:rPr>
          <w:sz w:val="21"/>
          <w:szCs w:val="21"/>
        </w:rPr>
        <w:t>AWS</w:t>
      </w:r>
      <w:r>
        <w:rPr>
          <w:rFonts w:hint="eastAsia"/>
          <w:sz w:val="21"/>
          <w:szCs w:val="21"/>
        </w:rPr>
        <w:t xml:space="preserve">云服务器上。 </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4" w:name="_Toc53170506"/>
      <w:r>
        <w:rPr>
          <w:rFonts w:hint="eastAsia"/>
        </w:rPr>
        <w:t>约束</w:t>
      </w:r>
      <w:bookmarkEnd w:id="14"/>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rPr>
          <w:sz w:val="21"/>
          <w:szCs w:val="21"/>
        </w:rPr>
      </w:pPr>
      <w:r>
        <w:rPr>
          <w:rFonts w:hint="eastAsia"/>
          <w:sz w:val="21"/>
          <w:szCs w:val="21"/>
        </w:rPr>
        <w:t>系统中需要存储的数据类型仅限于现有数据库支持的类型。</w:t>
      </w:r>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rPr>
          <w:sz w:val="21"/>
          <w:szCs w:val="21"/>
        </w:rPr>
      </w:pPr>
      <w:r>
        <w:rPr>
          <w:rFonts w:hint="eastAsia"/>
          <w:sz w:val="21"/>
          <w:szCs w:val="21"/>
        </w:rPr>
        <w:t>手机系统必须支持基于安卓系统的主流U</w:t>
      </w:r>
      <w:r>
        <w:rPr>
          <w:sz w:val="21"/>
          <w:szCs w:val="21"/>
        </w:rPr>
        <w:t>I</w:t>
      </w:r>
      <w:r>
        <w:rPr>
          <w:rFonts w:hint="eastAsia"/>
          <w:sz w:val="21"/>
          <w:szCs w:val="21"/>
        </w:rPr>
        <w:t>框架，如E</w:t>
      </w:r>
      <w:r>
        <w:rPr>
          <w:sz w:val="21"/>
          <w:szCs w:val="21"/>
        </w:rPr>
        <w:t>MUI</w:t>
      </w:r>
      <w:r>
        <w:rPr>
          <w:rFonts w:hint="eastAsia"/>
          <w:sz w:val="21"/>
          <w:szCs w:val="21"/>
        </w:rPr>
        <w:t>、</w:t>
      </w:r>
      <w:r>
        <w:rPr>
          <w:sz w:val="21"/>
          <w:szCs w:val="21"/>
        </w:rPr>
        <w:t>MIUI</w:t>
      </w:r>
      <w:r>
        <w:rPr>
          <w:rFonts w:hint="eastAsia"/>
          <w:sz w:val="21"/>
          <w:szCs w:val="21"/>
        </w:rPr>
        <w:t>等，安卓版本必须在5.0以上。</w:t>
      </w:r>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p>
    <w:p>
      <w:pPr>
        <w:keepLines w:val="0"/>
        <w:pageBreakBefore w:val="0"/>
        <w:widowControl w:val="0"/>
        <w:kinsoku/>
        <w:wordWrap/>
        <w:overflowPunct/>
        <w:topLinePunct w:val="0"/>
        <w:autoSpaceDE/>
        <w:autoSpaceDN/>
        <w:bidi w:val="0"/>
        <w:adjustRightInd/>
        <w:snapToGrid/>
        <w:spacing w:line="360" w:lineRule="auto"/>
        <w:textAlignment w:val="auto"/>
      </w:pPr>
    </w:p>
    <w:p>
      <w:pPr>
        <w:pStyle w:val="2"/>
        <w:keepLines w:val="0"/>
        <w:pageBreakBefore w:val="0"/>
        <w:widowControl w:val="0"/>
        <w:numPr>
          <w:ilvl w:val="0"/>
          <w:numId w:val="1"/>
        </w:numPr>
        <w:kinsoku/>
        <w:wordWrap/>
        <w:overflowPunct/>
        <w:topLinePunct w:val="0"/>
        <w:autoSpaceDE/>
        <w:autoSpaceDN/>
        <w:bidi w:val="0"/>
        <w:adjustRightInd/>
        <w:snapToGrid/>
        <w:spacing w:line="360" w:lineRule="auto"/>
        <w:ind w:left="720" w:hanging="720"/>
        <w:textAlignment w:val="auto"/>
      </w:pPr>
      <w:bookmarkStart w:id="15" w:name="_Toc53170507"/>
      <w:bookmarkStart w:id="16" w:name="_Toc498836230"/>
      <w:r>
        <w:rPr>
          <w:rFonts w:hint="eastAsia"/>
        </w:rPr>
        <w:t>具体需求</w:t>
      </w:r>
      <w:bookmarkEnd w:id="15"/>
      <w:bookmarkEnd w:id="16"/>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7" w:name="_Toc53170508"/>
      <w:bookmarkStart w:id="18" w:name="_Toc498836231"/>
      <w:r>
        <w:rPr>
          <w:rFonts w:hint="eastAsia"/>
        </w:rPr>
        <w:t>功能</w:t>
      </w:r>
      <w:bookmarkEnd w:id="17"/>
      <w:bookmarkEnd w:id="18"/>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19" w:name="_Toc53170509"/>
      <w:bookmarkStart w:id="20" w:name="_Toc498836232"/>
      <w:r>
        <w:rPr>
          <w:rFonts w:hint="eastAsia"/>
        </w:rPr>
        <w:t>用例图</w:t>
      </w:r>
      <w:bookmarkEnd w:id="19"/>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4572635" cy="4441825"/>
            <wp:effectExtent l="0" t="0" r="1460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72635" cy="4441825"/>
                    </a:xfrm>
                    <a:prstGeom prst="rect">
                      <a:avLst/>
                    </a:prstGeom>
                    <a:noFill/>
                    <a:ln>
                      <a:noFill/>
                    </a:ln>
                  </pic:spPr>
                </pic:pic>
              </a:graphicData>
            </a:graphic>
          </wp:inline>
        </w:drawing>
      </w:r>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r>
        <w:rPr>
          <w:rFonts w:hint="eastAsia"/>
          <w:sz w:val="21"/>
          <w:szCs w:val="21"/>
        </w:rPr>
        <w:t>简单说明：</w:t>
      </w:r>
    </w:p>
    <w:p>
      <w:pPr>
        <w:keepLines w:val="0"/>
        <w:pageBreakBefore w:val="0"/>
        <w:widowControl w:val="0"/>
        <w:kinsoku/>
        <w:wordWrap/>
        <w:overflowPunct/>
        <w:topLinePunct w:val="0"/>
        <w:autoSpaceDE/>
        <w:autoSpaceDN/>
        <w:bidi w:val="0"/>
        <w:adjustRightInd/>
        <w:snapToGrid/>
        <w:spacing w:line="360" w:lineRule="auto"/>
        <w:ind w:firstLine="424" w:firstLineChars="202"/>
        <w:textAlignment w:val="auto"/>
        <w:rPr>
          <w:sz w:val="21"/>
          <w:szCs w:val="21"/>
        </w:rPr>
      </w:pPr>
      <w:r>
        <w:rPr>
          <w:rFonts w:hint="eastAsia"/>
          <w:sz w:val="21"/>
          <w:szCs w:val="21"/>
        </w:rPr>
        <w:t>用户1：完成用例的主要Actor。</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用户2：在加好友时，需要两个用户进行互动。</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注册、登录：为了上传积分获得成就，用户需要注册账号并登录。</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趣味闹钟、远离手机：见术语表。</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加好友：两位用户之间建立好友关系。</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绑定邮箱：用户可以绑定邮箱，完善自己的个人信息。</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更换A</w:t>
      </w:r>
      <w:r>
        <w:rPr>
          <w:sz w:val="21"/>
          <w:szCs w:val="21"/>
        </w:rPr>
        <w:t>PP</w:t>
      </w:r>
      <w:r>
        <w:rPr>
          <w:rFonts w:hint="eastAsia"/>
          <w:sz w:val="21"/>
          <w:szCs w:val="21"/>
        </w:rPr>
        <w:t>风格：用户可以更换A</w:t>
      </w:r>
      <w:r>
        <w:rPr>
          <w:sz w:val="21"/>
          <w:szCs w:val="21"/>
        </w:rPr>
        <w:t>PP</w:t>
      </w:r>
      <w:r>
        <w:rPr>
          <w:rFonts w:hint="eastAsia"/>
          <w:sz w:val="21"/>
          <w:szCs w:val="21"/>
        </w:rPr>
        <w:t>风格，获得更好的观感。</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查看个人信息：用户可以查看自己的个人信息，积分成就等。</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查看好友：用户可以查看好友的个人信息，积分成就等。</w:t>
      </w:r>
    </w:p>
    <w:p>
      <w:pPr>
        <w:keepLines w:val="0"/>
        <w:pageBreakBefore w:val="0"/>
        <w:widowControl w:val="0"/>
        <w:kinsoku/>
        <w:wordWrap/>
        <w:overflowPunct/>
        <w:topLinePunct w:val="0"/>
        <w:autoSpaceDE/>
        <w:autoSpaceDN/>
        <w:bidi w:val="0"/>
        <w:adjustRightInd/>
        <w:snapToGrid/>
        <w:spacing w:line="360" w:lineRule="auto"/>
        <w:textAlignment w:val="auto"/>
      </w:pPr>
    </w:p>
    <w:bookmarkEnd w:id="20"/>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1" w:name="_Toc53170510"/>
      <w:r>
        <w:rPr>
          <w:rFonts w:hint="eastAsia"/>
        </w:rPr>
        <w:t>远离手机</w:t>
      </w:r>
      <w:bookmarkEnd w:id="21"/>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5764530" cy="67894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0470" cy="6796173"/>
                    </a:xfrm>
                    <a:prstGeom prst="rect">
                      <a:avLst/>
                    </a:prstGeom>
                    <a:noFill/>
                  </pic:spPr>
                </pic:pic>
              </a:graphicData>
            </a:graphic>
          </wp:inline>
        </w:drawing>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2" w:name="_Toc53170511"/>
      <w:r>
        <w:rPr>
          <w:rFonts w:hint="eastAsia"/>
        </w:rPr>
        <w:t>趣味闹钟</w:t>
      </w:r>
      <w:bookmarkEnd w:id="22"/>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4826635" cy="7643495"/>
            <wp:effectExtent l="0" t="0" r="444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26635" cy="7643495"/>
                    </a:xfrm>
                    <a:prstGeom prst="rect">
                      <a:avLst/>
                    </a:prstGeom>
                    <a:noFill/>
                    <a:ln>
                      <a:noFill/>
                    </a:ln>
                  </pic:spPr>
                </pic:pic>
              </a:graphicData>
            </a:graphic>
          </wp:inline>
        </w:drawing>
      </w:r>
    </w:p>
    <w:p>
      <w:pPr>
        <w:keepLines w:val="0"/>
        <w:pageBreakBefore w:val="0"/>
        <w:widowControl w:val="0"/>
        <w:kinsoku/>
        <w:wordWrap/>
        <w:overflowPunct/>
        <w:topLinePunct w:val="0"/>
        <w:autoSpaceDE/>
        <w:autoSpaceDN/>
        <w:bidi w:val="0"/>
        <w:adjustRightInd/>
        <w:snapToGrid/>
        <w:spacing w:line="360" w:lineRule="auto"/>
        <w:jc w:val="center"/>
        <w:textAlignment w:val="auto"/>
      </w:pP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3" w:name="_Toc53170512"/>
      <w:r>
        <w:rPr>
          <w:rFonts w:hint="eastAsia"/>
        </w:rPr>
        <w:t>登录</w:t>
      </w:r>
      <w:bookmarkEnd w:id="23"/>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6246495" cy="630936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49540" cy="6312302"/>
                    </a:xfrm>
                    <a:prstGeom prst="rect">
                      <a:avLst/>
                    </a:prstGeom>
                    <a:noFill/>
                    <a:ln>
                      <a:noFill/>
                    </a:ln>
                  </pic:spPr>
                </pic:pic>
              </a:graphicData>
            </a:graphic>
          </wp:inline>
        </w:drawing>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4" w:name="_Toc53170513"/>
      <w:r>
        <w:rPr>
          <w:rFonts w:hint="eastAsia"/>
        </w:rPr>
        <w:t>加好友</w:t>
      </w:r>
      <w:bookmarkEnd w:id="24"/>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5868035" cy="69646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87315" cy="6987313"/>
                    </a:xfrm>
                    <a:prstGeom prst="rect">
                      <a:avLst/>
                    </a:prstGeom>
                    <a:noFill/>
                    <a:ln>
                      <a:noFill/>
                    </a:ln>
                  </pic:spPr>
                </pic:pic>
              </a:graphicData>
            </a:graphic>
          </wp:inline>
        </w:drawing>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5" w:name="_Toc53170514"/>
      <w:r>
        <w:rPr>
          <w:rFonts w:hint="eastAsia"/>
        </w:rPr>
        <w:t>注册</w:t>
      </w:r>
      <w:bookmarkEnd w:id="25"/>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6472555" cy="676656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74371" cy="6768347"/>
                    </a:xfrm>
                    <a:prstGeom prst="rect">
                      <a:avLst/>
                    </a:prstGeom>
                    <a:noFill/>
                    <a:ln>
                      <a:noFill/>
                    </a:ln>
                  </pic:spPr>
                </pic:pic>
              </a:graphicData>
            </a:graphic>
          </wp:inline>
        </w:drawing>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6" w:name="_Toc53170515"/>
      <w:r>
        <w:rPr>
          <w:rFonts w:hint="eastAsia"/>
        </w:rPr>
        <w:t>绑定邮箱</w:t>
      </w:r>
      <w:bookmarkEnd w:id="26"/>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5547360" cy="63169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47360" cy="6316980"/>
                    </a:xfrm>
                    <a:prstGeom prst="rect">
                      <a:avLst/>
                    </a:prstGeom>
                    <a:noFill/>
                    <a:ln>
                      <a:noFill/>
                    </a:ln>
                  </pic:spPr>
                </pic:pic>
              </a:graphicData>
            </a:graphic>
          </wp:inline>
        </w:drawing>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7" w:name="_Toc53170516"/>
      <w:r>
        <w:rPr>
          <w:rFonts w:hint="eastAsia"/>
        </w:rPr>
        <w:t>查看好友信息</w:t>
      </w:r>
      <w:bookmarkEnd w:id="27"/>
      <w:r>
        <w:t xml:space="preserve"> </w:t>
      </w:r>
    </w:p>
    <w:p>
      <w:pPr>
        <w:pStyle w:val="56"/>
        <w:keepLines w:val="0"/>
        <w:pageBreakBefore w:val="0"/>
        <w:widowControl w:val="0"/>
        <w:numPr>
          <w:ilvl w:val="0"/>
          <w:numId w:val="3"/>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用户进入好友列表，查看自己已经添加的好友</w:t>
      </w:r>
    </w:p>
    <w:p>
      <w:pPr>
        <w:pStyle w:val="56"/>
        <w:keepLines w:val="0"/>
        <w:pageBreakBefore w:val="0"/>
        <w:widowControl w:val="0"/>
        <w:numPr>
          <w:ilvl w:val="0"/>
          <w:numId w:val="3"/>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用户可点击其中一个好友词条，进入详情页面，查看好友的具体信息</w:t>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8" w:name="_Toc53170517"/>
      <w:r>
        <w:rPr>
          <w:rFonts w:hint="eastAsia"/>
        </w:rPr>
        <w:t>更换app风格</w:t>
      </w:r>
      <w:bookmarkEnd w:id="28"/>
    </w:p>
    <w:p>
      <w:pPr>
        <w:pStyle w:val="56"/>
        <w:keepLines w:val="0"/>
        <w:pageBreakBefore w:val="0"/>
        <w:widowControl w:val="0"/>
        <w:numPr>
          <w:ilvl w:val="0"/>
          <w:numId w:val="4"/>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进入设置页面，有更改主题的选项</w:t>
      </w:r>
    </w:p>
    <w:p>
      <w:pPr>
        <w:pStyle w:val="56"/>
        <w:keepLines w:val="0"/>
        <w:pageBreakBefore w:val="0"/>
        <w:widowControl w:val="0"/>
        <w:numPr>
          <w:ilvl w:val="0"/>
          <w:numId w:val="4"/>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用户可进入该选项，选择列表中任意主题</w:t>
      </w:r>
    </w:p>
    <w:p>
      <w:pPr>
        <w:pStyle w:val="56"/>
        <w:keepLines w:val="0"/>
        <w:pageBreakBefore w:val="0"/>
        <w:widowControl w:val="0"/>
        <w:numPr>
          <w:ilvl w:val="0"/>
          <w:numId w:val="4"/>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选择后，app的配色会改变为选择的主题</w:t>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9" w:name="_Toc53170518"/>
      <w:r>
        <w:rPr>
          <w:rFonts w:hint="eastAsia"/>
        </w:rPr>
        <w:t>查看个人信息</w:t>
      </w:r>
      <w:bookmarkEnd w:id="29"/>
    </w:p>
    <w:p>
      <w:pPr>
        <w:pStyle w:val="56"/>
        <w:keepLines w:val="0"/>
        <w:pageBreakBefore w:val="0"/>
        <w:widowControl w:val="0"/>
        <w:numPr>
          <w:ilvl w:val="0"/>
          <w:numId w:val="5"/>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点击导航栏的个人信息按钮</w:t>
      </w:r>
    </w:p>
    <w:p>
      <w:pPr>
        <w:pStyle w:val="56"/>
        <w:keepLines w:val="0"/>
        <w:pageBreakBefore w:val="0"/>
        <w:widowControl w:val="0"/>
        <w:numPr>
          <w:ilvl w:val="0"/>
          <w:numId w:val="5"/>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进入个人信息页面，查看个人信息</w:t>
      </w:r>
    </w:p>
    <w:p>
      <w:pPr>
        <w:keepLines w:val="0"/>
        <w:pageBreakBefore w:val="0"/>
        <w:widowControl w:val="0"/>
        <w:kinsoku/>
        <w:wordWrap/>
        <w:overflowPunct/>
        <w:topLinePunct w:val="0"/>
        <w:autoSpaceDE/>
        <w:autoSpaceDN/>
        <w:bidi w:val="0"/>
        <w:adjustRightInd/>
        <w:snapToGrid/>
        <w:spacing w:line="360" w:lineRule="auto"/>
        <w:ind w:left="720"/>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pStyle w:val="3"/>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0" w:name="_Toc498836233"/>
      <w:bookmarkStart w:id="31" w:name="_Toc53170519"/>
      <w:r>
        <w:rPr>
          <w:rFonts w:hint="eastAsia"/>
          <w:b w:val="0"/>
        </w:rPr>
        <w:t>易</w:t>
      </w:r>
      <w:r>
        <w:rPr>
          <w:rFonts w:hint="eastAsia"/>
        </w:rPr>
        <w:t>用性</w:t>
      </w:r>
      <w:bookmarkEnd w:id="30"/>
      <w:bookmarkEnd w:id="31"/>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2" w:name="_Toc53170520"/>
      <w:r>
        <w:rPr>
          <w:rFonts w:hint="eastAsia"/>
        </w:rPr>
        <w:t>用户培训时间</w:t>
      </w:r>
      <w:bookmarkEnd w:id="32"/>
    </w:p>
    <w:p>
      <w:pPr>
        <w:keepLines w:val="0"/>
        <w:pageBreakBefore w:val="0"/>
        <w:widowControl w:val="0"/>
        <w:kinsoku/>
        <w:wordWrap/>
        <w:overflowPunct/>
        <w:topLinePunct w:val="0"/>
        <w:autoSpaceDE/>
        <w:autoSpaceDN/>
        <w:bidi w:val="0"/>
        <w:adjustRightInd/>
        <w:snapToGrid/>
        <w:spacing w:line="360" w:lineRule="auto"/>
        <w:ind w:firstLine="400"/>
        <w:textAlignment w:val="auto"/>
        <w:rPr>
          <w:rFonts w:hAnsi="宋体"/>
          <w:sz w:val="21"/>
          <w:szCs w:val="21"/>
        </w:rPr>
      </w:pPr>
      <w:r>
        <w:rPr>
          <w:sz w:val="21"/>
          <w:szCs w:val="21"/>
        </w:rPr>
        <w:t>AP</w:t>
      </w:r>
      <w:r>
        <w:rPr>
          <w:rFonts w:hAnsi="宋体"/>
          <w:sz w:val="21"/>
          <w:szCs w:val="21"/>
        </w:rPr>
        <w:t>P</w:t>
      </w:r>
      <w:r>
        <w:rPr>
          <w:rFonts w:hint="eastAsia" w:hAnsi="宋体"/>
          <w:sz w:val="21"/>
          <w:szCs w:val="21"/>
        </w:rPr>
        <w:t>前端界面的设计应当简洁，指引明确，用户应当根据界面的设计达到上手即用的效果，上手时间控制在10分钟以内。</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3" w:name="_Toc53170521"/>
      <w:r>
        <w:rPr>
          <w:rFonts w:hint="eastAsia"/>
        </w:rPr>
        <w:t>图形标准</w:t>
      </w:r>
      <w:bookmarkEnd w:id="33"/>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本项目为安卓A</w:t>
      </w:r>
      <w:r>
        <w:rPr>
          <w:sz w:val="21"/>
          <w:szCs w:val="21"/>
        </w:rPr>
        <w:t>PP</w:t>
      </w:r>
      <w:r>
        <w:rPr>
          <w:rFonts w:hint="eastAsia"/>
          <w:sz w:val="21"/>
          <w:szCs w:val="21"/>
        </w:rPr>
        <w:t>开发，应当符合Google推出的Material</w:t>
      </w:r>
      <w:r>
        <w:rPr>
          <w:sz w:val="21"/>
          <w:szCs w:val="21"/>
        </w:rPr>
        <w:t xml:space="preserve"> D</w:t>
      </w:r>
      <w:r>
        <w:rPr>
          <w:rFonts w:hint="eastAsia"/>
          <w:sz w:val="21"/>
          <w:szCs w:val="21"/>
        </w:rPr>
        <w:t>esign设计语言，旨在为安卓手机、安卓平板等提供广泛而一致的外观和使用方式。</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4" w:name="_Toc53170522"/>
      <w:r>
        <w:rPr>
          <w:rFonts w:hint="eastAsia"/>
        </w:rPr>
        <w:t>系统可维护性</w:t>
      </w:r>
      <w:bookmarkEnd w:id="34"/>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由于后端服务需要运维人员维护，应当保证在无法登录社交系统的情况下，仍能完成时间管理任务，但不能获取积分。</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35" w:name="_Toc498836235"/>
      <w:bookmarkStart w:id="36" w:name="_Toc53170523"/>
      <w:r>
        <w:rPr>
          <w:rFonts w:hint="eastAsia"/>
        </w:rPr>
        <w:t>可靠性</w:t>
      </w:r>
      <w:bookmarkEnd w:id="35"/>
      <w:bookmarkEnd w:id="36"/>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7" w:name="_Toc53170524"/>
      <w:r>
        <w:rPr>
          <w:rFonts w:hint="eastAsia"/>
        </w:rPr>
        <w:t>系统可用性</w:t>
      </w:r>
      <w:bookmarkEnd w:id="37"/>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后端服务可用时间应保证99%以上。</w:t>
      </w:r>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在后端服务中，设计管理员用户进行一般运维操作，定期检查并清除获取超额积分的、不符合一般用户行为的账号。</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8" w:name="_Toc53170525"/>
      <w:r>
        <w:rPr>
          <w:rFonts w:hint="eastAsia"/>
        </w:rPr>
        <w:t>平均故障间隔时间（M</w:t>
      </w:r>
      <w:r>
        <w:t>TBF</w:t>
      </w:r>
      <w:r>
        <w:rPr>
          <w:rFonts w:hint="eastAsia"/>
        </w:rPr>
        <w:t>）</w:t>
      </w:r>
      <w:bookmarkEnd w:id="38"/>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该时间管理A</w:t>
      </w:r>
      <w:r>
        <w:rPr>
          <w:sz w:val="21"/>
          <w:szCs w:val="21"/>
        </w:rPr>
        <w:t>PP</w:t>
      </w:r>
      <w:r>
        <w:rPr>
          <w:rFonts w:hint="eastAsia"/>
          <w:sz w:val="21"/>
          <w:szCs w:val="21"/>
        </w:rPr>
        <w:t>后端服务的平均故障间隔时间为2个月。</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9" w:name="_Toc53170526"/>
      <w:r>
        <w:rPr>
          <w:rFonts w:hint="eastAsia"/>
        </w:rPr>
        <w:t>平均修复时间（</w:t>
      </w:r>
      <w:r>
        <w:t>MTTR</w:t>
      </w:r>
      <w:r>
        <w:rPr>
          <w:rFonts w:hint="eastAsia"/>
        </w:rPr>
        <w:t>）</w:t>
      </w:r>
      <w:bookmarkEnd w:id="39"/>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该时间管理A</w:t>
      </w:r>
      <w:r>
        <w:rPr>
          <w:sz w:val="21"/>
          <w:szCs w:val="21"/>
        </w:rPr>
        <w:t>PP</w:t>
      </w:r>
      <w:r>
        <w:rPr>
          <w:rFonts w:hint="eastAsia"/>
          <w:sz w:val="21"/>
          <w:szCs w:val="21"/>
        </w:rPr>
        <w:t>后端服务的平均修复时间应当低于12小时。</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0" w:name="_Toc53170527"/>
      <w:r>
        <w:rPr>
          <w:rFonts w:hint="eastAsia"/>
        </w:rPr>
        <w:t>精确度</w:t>
      </w:r>
      <w:bookmarkEnd w:id="40"/>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对于潜在的时间测量，要求精确到毫秒。现有的安卓手机和linux服务器等均能达到这一要求。</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1" w:name="_Toc53170528"/>
      <w:r>
        <w:rPr>
          <w:rFonts w:hint="eastAsia"/>
        </w:rPr>
        <w:t>最高错误或缺陷率</w:t>
      </w:r>
      <w:bookmarkEnd w:id="41"/>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该时间管理A</w:t>
      </w:r>
      <w:r>
        <w:rPr>
          <w:sz w:val="21"/>
          <w:szCs w:val="21"/>
        </w:rPr>
        <w:t>PP</w:t>
      </w:r>
      <w:r>
        <w:rPr>
          <w:rFonts w:hint="eastAsia"/>
          <w:sz w:val="21"/>
          <w:szCs w:val="21"/>
        </w:rPr>
        <w:t>要求每千行代码错误数目小于60个。</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2" w:name="_Toc53170529"/>
      <w:r>
        <w:rPr>
          <w:rFonts w:hint="eastAsia"/>
        </w:rPr>
        <w:t>错误或缺陷率</w:t>
      </w:r>
      <w:bookmarkEnd w:id="42"/>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大错误：A</w:t>
      </w:r>
      <w:r>
        <w:rPr>
          <w:sz w:val="21"/>
          <w:szCs w:val="21"/>
        </w:rPr>
        <w:t>PP</w:t>
      </w:r>
      <w:r>
        <w:rPr>
          <w:rFonts w:hint="eastAsia"/>
          <w:sz w:val="21"/>
          <w:szCs w:val="21"/>
        </w:rPr>
        <w:t>功能无响应、响应慢，后端服务无响应、响应慢等。错误率应小于3%。</w:t>
      </w:r>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严重错误：</w:t>
      </w:r>
      <w:r>
        <w:rPr>
          <w:sz w:val="21"/>
          <w:szCs w:val="21"/>
        </w:rPr>
        <w:t>APP</w:t>
      </w:r>
      <w:r>
        <w:rPr>
          <w:rFonts w:hint="eastAsia"/>
          <w:sz w:val="21"/>
          <w:szCs w:val="21"/>
        </w:rPr>
        <w:t>崩溃、闪退，后端服务崩溃、数据库崩溃、服务器崩溃等。应当避免此类错误。</w:t>
      </w:r>
    </w:p>
    <w:p>
      <w:pPr>
        <w:pStyle w:val="3"/>
        <w:keepLines w:val="0"/>
        <w:pageBreakBefore w:val="0"/>
        <w:widowControl w:val="0"/>
        <w:numPr>
          <w:ilvl w:val="1"/>
          <w:numId w:val="1"/>
        </w:numPr>
        <w:kinsoku/>
        <w:wordWrap/>
        <w:overflowPunct/>
        <w:topLinePunct w:val="0"/>
        <w:autoSpaceDE/>
        <w:autoSpaceDN/>
        <w:bidi w:val="0"/>
        <w:adjustRightInd/>
        <w:snapToGrid/>
        <w:spacing w:line="360" w:lineRule="auto"/>
        <w:textAlignment w:val="auto"/>
      </w:pPr>
      <w:bookmarkStart w:id="43" w:name="_Toc53170530"/>
      <w:bookmarkStart w:id="44" w:name="_Toc498836237"/>
      <w:r>
        <w:rPr>
          <w:rFonts w:hint="eastAsia"/>
        </w:rPr>
        <w:t>性能</w:t>
      </w:r>
      <w:bookmarkEnd w:id="43"/>
      <w:bookmarkEnd w:id="44"/>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5" w:name="_Toc53170531"/>
      <w:r>
        <w:rPr>
          <w:rFonts w:hint="eastAsia"/>
        </w:rPr>
        <w:t>事务响应时间</w:t>
      </w:r>
      <w:bookmarkEnd w:id="45"/>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假定网络环境正常，A</w:t>
      </w:r>
      <w:r>
        <w:rPr>
          <w:sz w:val="21"/>
          <w:szCs w:val="21"/>
        </w:rPr>
        <w:t>PP</w:t>
      </w:r>
      <w:r>
        <w:rPr>
          <w:rFonts w:hint="eastAsia"/>
          <w:sz w:val="21"/>
          <w:szCs w:val="21"/>
        </w:rPr>
        <w:t>前端调用</w:t>
      </w:r>
      <w:r>
        <w:rPr>
          <w:sz w:val="21"/>
          <w:szCs w:val="21"/>
        </w:rPr>
        <w:t>HTTP</w:t>
      </w:r>
      <w:r>
        <w:rPr>
          <w:rFonts w:hint="eastAsia"/>
          <w:sz w:val="21"/>
          <w:szCs w:val="21"/>
        </w:rPr>
        <w:t>请求的最大响应时间不超过2s。</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6" w:name="_Toc53170532"/>
      <w:r>
        <w:rPr>
          <w:rFonts w:hint="eastAsia"/>
        </w:rPr>
        <w:t>吞吐量</w:t>
      </w:r>
      <w:bookmarkEnd w:id="46"/>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时间管理A</w:t>
      </w:r>
      <w:r>
        <w:rPr>
          <w:sz w:val="21"/>
          <w:szCs w:val="21"/>
        </w:rPr>
        <w:t>PP</w:t>
      </w:r>
      <w:r>
        <w:rPr>
          <w:rFonts w:hint="eastAsia"/>
          <w:sz w:val="21"/>
          <w:szCs w:val="21"/>
        </w:rPr>
        <w:t>的后端服务最大支持同时100用户发送请求。</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7" w:name="_Toc53170533"/>
      <w:r>
        <w:rPr>
          <w:rFonts w:hint="eastAsia"/>
        </w:rPr>
        <w:t>容量</w:t>
      </w:r>
      <w:bookmarkEnd w:id="47"/>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时间管理A</w:t>
      </w:r>
      <w:r>
        <w:rPr>
          <w:sz w:val="21"/>
          <w:szCs w:val="21"/>
        </w:rPr>
        <w:t>PP</w:t>
      </w:r>
      <w:r>
        <w:rPr>
          <w:rFonts w:hint="eastAsia"/>
          <w:sz w:val="21"/>
          <w:szCs w:val="21"/>
        </w:rPr>
        <w:t>的后端服务最大支持十万用户注册使用。</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8" w:name="_Toc53170534"/>
      <w:r>
        <w:rPr>
          <w:rFonts w:hint="eastAsia"/>
        </w:rPr>
        <w:t>降级模式</w:t>
      </w:r>
      <w:bookmarkEnd w:id="48"/>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无降级模式，系统运维时无法上传积分，使用社交功能。</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9" w:name="_Toc53170535"/>
      <w:r>
        <w:rPr>
          <w:rFonts w:hint="eastAsia"/>
        </w:rPr>
        <w:t>资源利用情况</w:t>
      </w:r>
      <w:bookmarkEnd w:id="49"/>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服务器要求至少2</w:t>
      </w:r>
      <w:r>
        <w:rPr>
          <w:sz w:val="21"/>
          <w:szCs w:val="21"/>
        </w:rPr>
        <w:t>G</w:t>
      </w:r>
      <w:r>
        <w:rPr>
          <w:rFonts w:hint="eastAsia"/>
          <w:sz w:val="21"/>
          <w:szCs w:val="21"/>
        </w:rPr>
        <w:t>内存，40</w:t>
      </w:r>
      <w:r>
        <w:rPr>
          <w:sz w:val="21"/>
          <w:szCs w:val="21"/>
        </w:rPr>
        <w:t>G</w:t>
      </w:r>
      <w:r>
        <w:rPr>
          <w:rFonts w:hint="eastAsia"/>
          <w:sz w:val="21"/>
          <w:szCs w:val="21"/>
        </w:rPr>
        <w:t>硬盘空间并已经连接Internet，带宽大于1</w:t>
      </w:r>
      <w:r>
        <w:rPr>
          <w:sz w:val="21"/>
          <w:szCs w:val="21"/>
        </w:rPr>
        <w:t>M</w:t>
      </w:r>
      <w:r>
        <w:rPr>
          <w:rFonts w:hint="eastAsia"/>
          <w:sz w:val="21"/>
          <w:szCs w:val="21"/>
        </w:rPr>
        <w:t>。</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50" w:name="_Toc53170536"/>
      <w:bookmarkStart w:id="51" w:name="_Toc498836239"/>
      <w:r>
        <w:rPr>
          <w:rFonts w:hint="eastAsia"/>
        </w:rPr>
        <w:t>可支持性</w:t>
      </w:r>
      <w:bookmarkEnd w:id="50"/>
      <w:bookmarkEnd w:id="51"/>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2" w:name="_Toc53170537"/>
      <w:r>
        <w:rPr>
          <w:rFonts w:hint="eastAsia"/>
        </w:rPr>
        <w:t>编码标准</w:t>
      </w:r>
      <w:bookmarkEnd w:id="52"/>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sz w:val="21"/>
          <w:szCs w:val="21"/>
        </w:rPr>
        <w:t>J</w:t>
      </w:r>
      <w:r>
        <w:rPr>
          <w:rFonts w:hint="eastAsia"/>
          <w:sz w:val="21"/>
          <w:szCs w:val="21"/>
        </w:rPr>
        <w:t>ava开发部分代码规范遵循《阿里巴巴</w:t>
      </w:r>
      <w:r>
        <w:rPr>
          <w:sz w:val="21"/>
          <w:szCs w:val="21"/>
        </w:rPr>
        <w:t>J</w:t>
      </w:r>
      <w:r>
        <w:rPr>
          <w:rFonts w:hint="eastAsia"/>
          <w:sz w:val="21"/>
          <w:szCs w:val="21"/>
        </w:rPr>
        <w:t>ava开发手册》（已开源）。</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3" w:name="_Toc53170538"/>
      <w:r>
        <w:rPr>
          <w:rFonts w:hint="eastAsia"/>
        </w:rPr>
        <w:t>命名约定</w:t>
      </w:r>
      <w:bookmarkEnd w:id="53"/>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Java开发变量命名采用驼峰命名法。其他配置文件涉及变量部分采用小写字母+下划线命名。</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4" w:name="_Toc53170539"/>
      <w:r>
        <w:rPr>
          <w:rFonts w:hint="eastAsia"/>
        </w:rPr>
        <w:t>编程语言</w:t>
      </w:r>
      <w:bookmarkEnd w:id="54"/>
    </w:p>
    <w:p>
      <w:pPr>
        <w:keepLines w:val="0"/>
        <w:pageBreakBefore w:val="0"/>
        <w:widowControl w:val="0"/>
        <w:kinsoku/>
        <w:wordWrap/>
        <w:overflowPunct/>
        <w:topLinePunct w:val="0"/>
        <w:autoSpaceDE/>
        <w:autoSpaceDN/>
        <w:bidi w:val="0"/>
        <w:adjustRightInd/>
        <w:snapToGrid/>
        <w:spacing w:line="360" w:lineRule="auto"/>
        <w:ind w:firstLine="400"/>
        <w:textAlignment w:val="auto"/>
      </w:pPr>
      <w:r>
        <w:rPr>
          <w:rFonts w:hint="eastAsia"/>
          <w:sz w:val="21"/>
          <w:szCs w:val="21"/>
        </w:rPr>
        <w:t>安卓开发和后端开发均使用</w:t>
      </w:r>
      <w:r>
        <w:rPr>
          <w:sz w:val="21"/>
          <w:szCs w:val="21"/>
        </w:rPr>
        <w:t>J</w:t>
      </w:r>
      <w:r>
        <w:rPr>
          <w:rFonts w:hint="eastAsia"/>
          <w:sz w:val="21"/>
          <w:szCs w:val="21"/>
        </w:rPr>
        <w:t>ava。三个数据库分别采用各自的查询语言。</w:t>
      </w:r>
      <w:r>
        <w:tab/>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55" w:name="_Toc498836241"/>
      <w:bookmarkStart w:id="56" w:name="_Toc53170540"/>
      <w:r>
        <w:rPr>
          <w:rFonts w:hint="eastAsia"/>
        </w:rPr>
        <w:t>设计约束</w:t>
      </w:r>
      <w:bookmarkEnd w:id="55"/>
      <w:bookmarkEnd w:id="56"/>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7" w:name="_Toc53170541"/>
      <w:r>
        <w:rPr>
          <w:rFonts w:hint="eastAsia"/>
        </w:rPr>
        <w:t>系统需要存储的数据类型仅限于现有数据库支持的类型</w:t>
      </w:r>
      <w:bookmarkEnd w:id="57"/>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数据类型应当同时适配安卓手机、Java语言和后端数据库，防止不恰当数据类型导致数据丢失。</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8" w:name="_Toc53170542"/>
      <w:r>
        <w:rPr>
          <w:rFonts w:hint="eastAsia"/>
          <w:sz w:val="21"/>
          <w:szCs w:val="21"/>
        </w:rPr>
        <w:t>系统必须支持基于a</w:t>
      </w:r>
      <w:r>
        <w:rPr>
          <w:sz w:val="21"/>
          <w:szCs w:val="21"/>
        </w:rPr>
        <w:t>ndroid</w:t>
      </w:r>
      <w:r>
        <w:rPr>
          <w:rFonts w:hint="eastAsia"/>
          <w:sz w:val="21"/>
          <w:szCs w:val="21"/>
        </w:rPr>
        <w:t>系统的主流U</w:t>
      </w:r>
      <w:r>
        <w:rPr>
          <w:sz w:val="21"/>
          <w:szCs w:val="21"/>
        </w:rPr>
        <w:t>I</w:t>
      </w:r>
      <w:r>
        <w:rPr>
          <w:rFonts w:hint="eastAsia"/>
          <w:sz w:val="21"/>
          <w:szCs w:val="21"/>
        </w:rPr>
        <w:t>框架</w:t>
      </w:r>
      <w:bookmarkEnd w:id="58"/>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该时间管理A</w:t>
      </w:r>
      <w:r>
        <w:rPr>
          <w:sz w:val="21"/>
          <w:szCs w:val="21"/>
        </w:rPr>
        <w:t>PP</w:t>
      </w:r>
      <w:r>
        <w:rPr>
          <w:rFonts w:hint="eastAsia"/>
          <w:sz w:val="21"/>
          <w:szCs w:val="21"/>
        </w:rPr>
        <w:t>应当能够正常在主流手机品牌（华为、小米等）的U</w:t>
      </w:r>
      <w:r>
        <w:rPr>
          <w:sz w:val="21"/>
          <w:szCs w:val="21"/>
        </w:rPr>
        <w:t>I</w:t>
      </w:r>
      <w:r>
        <w:rPr>
          <w:rFonts w:hint="eastAsia"/>
          <w:sz w:val="21"/>
          <w:szCs w:val="21"/>
        </w:rPr>
        <w:t>框架（E</w:t>
      </w:r>
      <w:r>
        <w:rPr>
          <w:sz w:val="21"/>
          <w:szCs w:val="21"/>
        </w:rPr>
        <w:t>MUI</w:t>
      </w:r>
      <w:r>
        <w:rPr>
          <w:rFonts w:hint="eastAsia"/>
          <w:sz w:val="21"/>
          <w:szCs w:val="21"/>
        </w:rPr>
        <w:t>、M</w:t>
      </w:r>
      <w:r>
        <w:rPr>
          <w:sz w:val="21"/>
          <w:szCs w:val="21"/>
        </w:rPr>
        <w:t>IUI</w:t>
      </w:r>
      <w:r>
        <w:rPr>
          <w:rFonts w:hint="eastAsia"/>
          <w:sz w:val="21"/>
          <w:szCs w:val="21"/>
        </w:rPr>
        <w:t>）下运行，以保证用户有良好的使用体验。</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9" w:name="_Toc53170543"/>
      <w:r>
        <w:rPr>
          <w:rFonts w:hint="eastAsia"/>
          <w:sz w:val="21"/>
          <w:szCs w:val="21"/>
        </w:rPr>
        <w:t>Android系统版本必须在5.0以上</w:t>
      </w:r>
      <w:bookmarkEnd w:id="59"/>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该时间管理A</w:t>
      </w:r>
      <w:r>
        <w:rPr>
          <w:sz w:val="21"/>
          <w:szCs w:val="21"/>
        </w:rPr>
        <w:t>PP</w:t>
      </w:r>
      <w:r>
        <w:rPr>
          <w:rFonts w:hint="eastAsia"/>
          <w:sz w:val="21"/>
          <w:szCs w:val="21"/>
        </w:rPr>
        <w:t>的某些功能必须在更高版本的Android系统上实现。</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60" w:name="_Toc53170544"/>
      <w:bookmarkStart w:id="61" w:name="_Toc498836243"/>
      <w:r>
        <w:rPr>
          <w:rFonts w:hint="eastAsia"/>
        </w:rPr>
        <w:t>联机用户文档和帮助系统需求</w:t>
      </w:r>
      <w:bookmarkEnd w:id="60"/>
      <w:bookmarkEnd w:id="61"/>
    </w:p>
    <w:p>
      <w:pPr>
        <w:keepLines w:val="0"/>
        <w:pageBreakBefore w:val="0"/>
        <w:widowControl w:val="0"/>
        <w:kinsoku/>
        <w:wordWrap/>
        <w:overflowPunct/>
        <w:topLinePunct w:val="0"/>
        <w:autoSpaceDE/>
        <w:autoSpaceDN/>
        <w:bidi w:val="0"/>
        <w:adjustRightInd/>
        <w:snapToGrid/>
        <w:spacing w:line="360" w:lineRule="auto"/>
        <w:textAlignment w:val="auto"/>
      </w:pPr>
      <w:r>
        <w:rPr>
          <w:rFonts w:hint="eastAsia"/>
        </w:rPr>
        <w:t xml:space="preserve"> </w:t>
      </w:r>
      <w:r>
        <w:t xml:space="preserve">   </w:t>
      </w:r>
      <w:r>
        <w:rPr>
          <w:sz w:val="21"/>
          <w:szCs w:val="21"/>
        </w:rPr>
        <w:t>AP</w:t>
      </w:r>
      <w:r>
        <w:rPr>
          <w:rFonts w:hAnsi="宋体"/>
          <w:sz w:val="21"/>
          <w:szCs w:val="21"/>
        </w:rPr>
        <w:t>P</w:t>
      </w:r>
      <w:r>
        <w:rPr>
          <w:rFonts w:hint="eastAsia" w:hAnsi="宋体"/>
          <w:sz w:val="21"/>
          <w:szCs w:val="21"/>
        </w:rPr>
        <w:t>前端界面的设计应当简洁，指引明确，用户应当在不需要用户文档和帮助系统的情况下达到上手即用的效果。</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62" w:name="_Toc498836245"/>
      <w:bookmarkStart w:id="63" w:name="_Toc53170545"/>
      <w:r>
        <w:rPr>
          <w:rFonts w:hint="eastAsia"/>
        </w:rPr>
        <w:t>接口</w:t>
      </w:r>
      <w:bookmarkEnd w:id="62"/>
      <w:bookmarkEnd w:id="63"/>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64" w:name="_Toc53170546"/>
      <w:bookmarkStart w:id="65" w:name="_Toc498836246"/>
      <w:r>
        <w:rPr>
          <w:rFonts w:hint="eastAsia"/>
        </w:rPr>
        <w:t>用户界面</w:t>
      </w:r>
      <w:bookmarkEnd w:id="64"/>
      <w:bookmarkEnd w:id="65"/>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用户登录页面</w:t>
      </w:r>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用户注册页面</w:t>
      </w:r>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用户个人信息页面</w:t>
      </w:r>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好友页面</w:t>
      </w:r>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成就页面</w:t>
      </w:r>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统计页面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闹钟列表页面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闹钟设置页面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闹钟铃声选择页面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远离手机列表页面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远离手机设置页面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远离手机屏保</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设置页面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关于页面</w:t>
      </w:r>
    </w:p>
    <w:p>
      <w:pPr>
        <w:pStyle w:val="4"/>
        <w:keepLines w:val="0"/>
        <w:pageBreakBefore w:val="0"/>
        <w:widowControl w:val="0"/>
        <w:numPr>
          <w:ilvl w:val="2"/>
          <w:numId w:val="1"/>
        </w:numPr>
        <w:kinsoku/>
        <w:wordWrap/>
        <w:overflowPunct/>
        <w:topLinePunct w:val="0"/>
        <w:autoSpaceDE/>
        <w:autoSpaceDN/>
        <w:bidi w:val="0"/>
        <w:adjustRightInd/>
        <w:snapToGrid/>
        <w:spacing w:line="360" w:lineRule="auto"/>
        <w:ind w:left="720" w:hanging="720"/>
        <w:textAlignment w:val="auto"/>
      </w:pPr>
      <w:bookmarkStart w:id="66" w:name="_Toc498836247"/>
      <w:bookmarkStart w:id="67" w:name="_Toc53170547"/>
      <w:r>
        <w:rPr>
          <w:rFonts w:hint="eastAsia"/>
        </w:rPr>
        <w:t>硬件接口</w:t>
      </w:r>
      <w:bookmarkEnd w:id="66"/>
      <w:bookmarkEnd w:id="67"/>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r>
        <w:rPr>
          <w:rFonts w:hint="eastAsia"/>
        </w:rPr>
        <w:t xml:space="preserve"> </w:t>
      </w:r>
      <w:r>
        <w:t xml:space="preserve">   </w:t>
      </w:r>
      <w:r>
        <w:rPr>
          <w:rFonts w:hint="eastAsia"/>
          <w:sz w:val="21"/>
          <w:szCs w:val="21"/>
        </w:rPr>
        <w:t>云服务提供商：阿里云或A</w:t>
      </w:r>
      <w:r>
        <w:rPr>
          <w:sz w:val="21"/>
          <w:szCs w:val="21"/>
        </w:rPr>
        <w:t>WS</w:t>
      </w:r>
      <w:r>
        <w:rPr>
          <w:rFonts w:hint="eastAsia"/>
          <w:sz w:val="21"/>
          <w:szCs w:val="21"/>
        </w:rPr>
        <w:t>。</w:t>
      </w:r>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r>
        <w:rPr>
          <w:rFonts w:hint="eastAsia"/>
          <w:sz w:val="21"/>
          <w:szCs w:val="21"/>
        </w:rPr>
        <w:t xml:space="preserve"> </w:t>
      </w:r>
      <w:r>
        <w:rPr>
          <w:sz w:val="21"/>
          <w:szCs w:val="21"/>
        </w:rPr>
        <w:t xml:space="preserve">   IP</w:t>
      </w:r>
      <w:r>
        <w:rPr>
          <w:rFonts w:hint="eastAsia"/>
          <w:sz w:val="21"/>
          <w:szCs w:val="21"/>
        </w:rPr>
        <w:t>地址：待定。</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68" w:name="_Toc53170548"/>
      <w:bookmarkStart w:id="69" w:name="_Toc498836248"/>
      <w:r>
        <w:rPr>
          <w:rFonts w:hint="eastAsia"/>
        </w:rPr>
        <w:t>软件接口</w:t>
      </w:r>
      <w:bookmarkEnd w:id="68"/>
      <w:bookmarkEnd w:id="69"/>
    </w:p>
    <w:p>
      <w:pPr>
        <w:keepLines w:val="0"/>
        <w:pageBreakBefore w:val="0"/>
        <w:widowControl w:val="0"/>
        <w:kinsoku/>
        <w:wordWrap/>
        <w:overflowPunct/>
        <w:topLinePunct w:val="0"/>
        <w:autoSpaceDE/>
        <w:autoSpaceDN/>
        <w:bidi w:val="0"/>
        <w:adjustRightInd/>
        <w:snapToGrid/>
        <w:spacing w:line="360" w:lineRule="auto"/>
        <w:textAlignment w:val="auto"/>
      </w:pPr>
      <w:r>
        <w:t xml:space="preserve">    </w:t>
      </w:r>
      <w:r>
        <w:rPr>
          <w:sz w:val="21"/>
          <w:szCs w:val="21"/>
        </w:rPr>
        <w:t>APP</w:t>
      </w:r>
      <w:r>
        <w:rPr>
          <w:rFonts w:hint="eastAsia"/>
          <w:sz w:val="21"/>
          <w:szCs w:val="21"/>
        </w:rPr>
        <w:t>手机部分使用安卓原生，自动适配安卓手机。</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70" w:name="_Toc53170549"/>
      <w:bookmarkStart w:id="71" w:name="_Toc498836249"/>
      <w:r>
        <w:rPr>
          <w:rFonts w:hint="eastAsia"/>
        </w:rPr>
        <w:t>通信接口</w:t>
      </w:r>
      <w:bookmarkEnd w:id="70"/>
      <w:bookmarkEnd w:id="71"/>
    </w:p>
    <w:p>
      <w:pPr>
        <w:keepLines w:val="0"/>
        <w:pageBreakBefore w:val="0"/>
        <w:widowControl w:val="0"/>
        <w:kinsoku/>
        <w:wordWrap/>
        <w:overflowPunct/>
        <w:topLinePunct w:val="0"/>
        <w:autoSpaceDE/>
        <w:autoSpaceDN/>
        <w:bidi w:val="0"/>
        <w:adjustRightInd/>
        <w:snapToGrid/>
        <w:spacing w:line="360" w:lineRule="auto"/>
        <w:textAlignment w:val="auto"/>
      </w:pPr>
      <w:r>
        <w:rPr>
          <w:rFonts w:hint="eastAsia"/>
        </w:rPr>
        <w:t xml:space="preserve"> </w:t>
      </w:r>
      <w:r>
        <w:t xml:space="preserve">   </w:t>
      </w:r>
      <w:r>
        <w:rPr>
          <w:rFonts w:hint="eastAsia"/>
          <w:sz w:val="21"/>
          <w:szCs w:val="21"/>
        </w:rPr>
        <w:t>使用</w:t>
      </w:r>
      <w:r>
        <w:rPr>
          <w:sz w:val="21"/>
          <w:szCs w:val="21"/>
        </w:rPr>
        <w:t>R</w:t>
      </w:r>
      <w:r>
        <w:rPr>
          <w:rFonts w:hint="eastAsia"/>
          <w:sz w:val="21"/>
          <w:szCs w:val="21"/>
        </w:rPr>
        <w:t>estful</w:t>
      </w:r>
      <w:r>
        <w:rPr>
          <w:sz w:val="21"/>
          <w:szCs w:val="21"/>
        </w:rPr>
        <w:t xml:space="preserve"> W</w:t>
      </w:r>
      <w:r>
        <w:rPr>
          <w:rFonts w:hint="eastAsia"/>
          <w:sz w:val="21"/>
          <w:szCs w:val="21"/>
        </w:rPr>
        <w:t>eb</w:t>
      </w:r>
      <w:r>
        <w:rPr>
          <w:sz w:val="21"/>
          <w:szCs w:val="21"/>
        </w:rPr>
        <w:t xml:space="preserve"> S</w:t>
      </w:r>
      <w:r>
        <w:rPr>
          <w:rFonts w:hint="eastAsia"/>
          <w:sz w:val="21"/>
          <w:szCs w:val="21"/>
        </w:rPr>
        <w:t>ervice，使用H</w:t>
      </w:r>
      <w:r>
        <w:rPr>
          <w:sz w:val="21"/>
          <w:szCs w:val="21"/>
        </w:rPr>
        <w:t>TTP</w:t>
      </w:r>
      <w:r>
        <w:rPr>
          <w:rFonts w:hint="eastAsia"/>
          <w:sz w:val="21"/>
          <w:szCs w:val="21"/>
        </w:rPr>
        <w:t>协议，由手机向后端发送注册登录、获取积分、社交等一系列请求。</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72" w:name="_Toc53170550"/>
      <w:bookmarkStart w:id="73" w:name="_Toc498836252"/>
      <w:r>
        <w:rPr>
          <w:rFonts w:hint="eastAsia"/>
        </w:rPr>
        <w:t>适用的标准</w:t>
      </w:r>
      <w:bookmarkEnd w:id="72"/>
      <w:bookmarkEnd w:id="73"/>
    </w:p>
    <w:p>
      <w:pPr>
        <w:keepLines w:val="0"/>
        <w:pageBreakBefore w:val="0"/>
        <w:widowControl w:val="0"/>
        <w:kinsoku/>
        <w:wordWrap/>
        <w:overflowPunct/>
        <w:topLinePunct w:val="0"/>
        <w:autoSpaceDE/>
        <w:autoSpaceDN/>
        <w:bidi w:val="0"/>
        <w:adjustRightInd/>
        <w:snapToGrid/>
        <w:spacing w:line="360" w:lineRule="auto"/>
        <w:textAlignment w:val="auto"/>
      </w:pPr>
      <w:r>
        <w:rPr>
          <w:rFonts w:hint="eastAsia"/>
        </w:rPr>
        <w:t xml:space="preserve"> </w:t>
      </w:r>
      <w:r>
        <w:t xml:space="preserve">   </w:t>
      </w:r>
      <w:r>
        <w:rPr>
          <w:rFonts w:hint="eastAsia"/>
          <w:sz w:val="21"/>
          <w:szCs w:val="21"/>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趣味时间管理A</w:t>
      </w:r>
      <w:r>
        <w:rPr>
          <w:sz w:val="21"/>
          <w:szCs w:val="21"/>
        </w:rPr>
        <w:t>PP</w:t>
      </w:r>
      <w:r>
        <w:rPr>
          <w:rFonts w:hint="eastAsia"/>
          <w:sz w:val="21"/>
          <w:szCs w:val="21"/>
        </w:rPr>
        <w:t>合理地认为您的行为，包括但不限于您的任何言论及其他行为违反或可能违反上述法律和法规的任何规定，趣味时间管理A</w:t>
      </w:r>
      <w:r>
        <w:rPr>
          <w:sz w:val="21"/>
          <w:szCs w:val="21"/>
        </w:rPr>
        <w:t>PP</w:t>
      </w:r>
      <w:r>
        <w:rPr>
          <w:rFonts w:hint="eastAsia"/>
          <w:sz w:val="21"/>
          <w:szCs w:val="21"/>
        </w:rPr>
        <w:t>可在任何时候不经任何事前通知终止向您提供服务。</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ascii="Times New Roman"/>
            </w:rPr>
          </w:pPr>
          <w:r>
            <w:rPr>
              <w:rFonts w:hint="eastAsia" w:ascii="Times New Roman"/>
            </w:rPr>
            <w:t>趣味时间管理A</w:t>
          </w:r>
          <w:r>
            <w:rPr>
              <w:rFonts w:ascii="Times New Roman"/>
            </w:rPr>
            <w:t>PP</w:t>
          </w:r>
        </w:p>
      </w:tc>
      <w:tc>
        <w:tcPr>
          <w:tcW w:w="3179" w:type="dxa"/>
        </w:tcPr>
        <w:p>
          <w:pPr>
            <w:tabs>
              <w:tab w:val="left" w:pos="1135"/>
            </w:tabs>
            <w:spacing w:before="40"/>
            <w:ind w:right="68"/>
          </w:pPr>
          <w:r>
            <w:rPr>
              <w:rFonts w:ascii="Times New Roman"/>
            </w:rP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pPr>
            <w:rPr>
              <w:rFonts w:ascii="Times New Roman"/>
            </w:rPr>
          </w:pPr>
          <w:r>
            <w:rPr>
              <w:rFonts w:ascii="Times New Roman"/>
            </w:rPr>
            <w:t xml:space="preserve">  Date:           </w:t>
          </w:r>
          <w:r>
            <w:rPr>
              <w:rFonts w:hint="eastAsia" w:ascii="Times New Roman"/>
              <w:lang w:val="en-US" w:eastAsia="zh-CN"/>
            </w:rPr>
            <w:t>4</w:t>
          </w:r>
          <w:r>
            <w:rPr>
              <w:rFonts w:ascii="Times New Roman"/>
            </w:rPr>
            <w:t>/</w:t>
          </w:r>
          <w:r>
            <w:rPr>
              <w:rFonts w:hint="eastAsia" w:ascii="Times New Roman"/>
            </w:rPr>
            <w:t>10</w:t>
          </w:r>
          <w:r>
            <w:rPr>
              <w:rFonts w:ascii="Times New Roman"/>
            </w:rPr>
            <w:t>/</w:t>
          </w:r>
          <w:r>
            <w:rPr>
              <w:rFonts w:hint="eastAsia" w:ascii="Times New Roman"/>
            </w:rPr>
            <w:t>2020</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8C2382B"/>
    <w:multiLevelType w:val="multilevel"/>
    <w:tmpl w:val="08C2382B"/>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0C3D303E"/>
    <w:multiLevelType w:val="multilevel"/>
    <w:tmpl w:val="0C3D303E"/>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11C32B25"/>
    <w:multiLevelType w:val="multilevel"/>
    <w:tmpl w:val="11C32B25"/>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270F313F"/>
    <w:multiLevelType w:val="multilevel"/>
    <w:tmpl w:val="270F313F"/>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A757A"/>
    <w:rsid w:val="000E4AA3"/>
    <w:rsid w:val="000F1ABA"/>
    <w:rsid w:val="00104A24"/>
    <w:rsid w:val="00132927"/>
    <w:rsid w:val="0015797F"/>
    <w:rsid w:val="00272C8F"/>
    <w:rsid w:val="0028141E"/>
    <w:rsid w:val="002B6D6E"/>
    <w:rsid w:val="002D7070"/>
    <w:rsid w:val="003162A4"/>
    <w:rsid w:val="003629F2"/>
    <w:rsid w:val="0039513B"/>
    <w:rsid w:val="003F31E5"/>
    <w:rsid w:val="00427FC3"/>
    <w:rsid w:val="00497B7F"/>
    <w:rsid w:val="0051403F"/>
    <w:rsid w:val="005F4A77"/>
    <w:rsid w:val="00610211"/>
    <w:rsid w:val="00647666"/>
    <w:rsid w:val="007918F3"/>
    <w:rsid w:val="007C2876"/>
    <w:rsid w:val="007D286B"/>
    <w:rsid w:val="00831BD2"/>
    <w:rsid w:val="00873FE5"/>
    <w:rsid w:val="008D76C5"/>
    <w:rsid w:val="00967B17"/>
    <w:rsid w:val="00977E1E"/>
    <w:rsid w:val="009B4FCC"/>
    <w:rsid w:val="00A51F32"/>
    <w:rsid w:val="00AA2E66"/>
    <w:rsid w:val="00C13892"/>
    <w:rsid w:val="00C24638"/>
    <w:rsid w:val="00C27FA1"/>
    <w:rsid w:val="00C44889"/>
    <w:rsid w:val="00C71C66"/>
    <w:rsid w:val="00CC27DB"/>
    <w:rsid w:val="00CE1505"/>
    <w:rsid w:val="00D96777"/>
    <w:rsid w:val="00DA1C72"/>
    <w:rsid w:val="00DF0495"/>
    <w:rsid w:val="00DF5B75"/>
    <w:rsid w:val="00E67440"/>
    <w:rsid w:val="00E85B8D"/>
    <w:rsid w:val="00EA2075"/>
    <w:rsid w:val="00EA5C58"/>
    <w:rsid w:val="00F100EA"/>
    <w:rsid w:val="00F12AE4"/>
    <w:rsid w:val="00F52B0B"/>
    <w:rsid w:val="00F55B2A"/>
    <w:rsid w:val="00F74AB1"/>
    <w:rsid w:val="00F775F4"/>
    <w:rsid w:val="070E438A"/>
    <w:rsid w:val="271958B7"/>
    <w:rsid w:val="31B008EA"/>
    <w:rsid w:val="478C6EB7"/>
    <w:rsid w:val="570B0455"/>
    <w:rsid w:val="5AFD2F0A"/>
    <w:rsid w:val="68F1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Date"/>
    <w:basedOn w:val="1"/>
    <w:next w:val="1"/>
    <w:link w:val="55"/>
    <w:uiPriority w:val="0"/>
    <w:pPr>
      <w:ind w:left="100" w:leftChars="2500"/>
    </w:pPr>
  </w:style>
  <w:style w:type="paragraph" w:styleId="20">
    <w:name w:val="footer"/>
    <w:basedOn w:val="1"/>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4"/>
    <w:qFormat/>
    <w:uiPriority w:val="0"/>
    <w:pPr>
      <w:spacing w:before="240" w:after="120"/>
      <w:ind w:left="765"/>
    </w:pPr>
    <w:rPr>
      <w:rFonts w:ascii="Times New Roman"/>
      <w:iCs/>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character" w:customStyle="1" w:styleId="55">
    <w:name w:val="Date Char"/>
    <w:basedOn w:val="31"/>
    <w:link w:val="19"/>
    <w:qFormat/>
    <w:uiPriority w:val="0"/>
    <w:rPr>
      <w:rFonts w:ascii="宋体"/>
    </w:rPr>
  </w:style>
  <w:style w:type="paragraph" w:styleId="5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CFF00A-2214-41ED-B002-3DAEC31D5429}">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15</Pages>
  <Words>809</Words>
  <Characters>4614</Characters>
  <Lines>38</Lines>
  <Paragraphs>10</Paragraphs>
  <TotalTime>2</TotalTime>
  <ScaleCrop>false</ScaleCrop>
  <LinksUpToDate>false</LinksUpToDate>
  <CharactersWithSpaces>5413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feaaaaaa</cp:lastModifiedBy>
  <cp:lastPrinted>2411-12-31T16:00:00Z</cp:lastPrinted>
  <dcterms:modified xsi:type="dcterms:W3CDTF">2020-10-09T15:52:58Z</dcterms:modified>
  <dc:subject>&lt;项目名称&gt;</dc:subject>
  <dc:title>软件需求规约</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