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51E93AD7" w:rsidR="003A6BC7" w:rsidRPr="00E12F4C" w:rsidRDefault="00016638" w:rsidP="00E12F4C">
      <w:pPr>
        <w:pStyle w:val="DocTitle1"/>
        <w:ind w:right="-360"/>
        <w:rPr>
          <w:sz w:val="72"/>
          <w:szCs w:val="52"/>
        </w:rPr>
      </w:pPr>
      <w:bookmarkStart w:id="0" w:name="_GoBack"/>
      <w:bookmarkEnd w:id="0"/>
      <w:r w:rsidRPr="00E12F4C">
        <w:rPr>
          <w:sz w:val="72"/>
          <w:szCs w:val="52"/>
        </w:rPr>
        <w:t xml:space="preserve">AT&amp;T </w:t>
      </w:r>
      <w:r w:rsidR="007F6775" w:rsidRPr="00E12F4C">
        <w:rPr>
          <w:sz w:val="72"/>
          <w:szCs w:val="52"/>
        </w:rPr>
        <w:t>Service Specification</w:t>
      </w:r>
    </w:p>
    <w:p w14:paraId="67C0BE22" w14:textId="36D55900"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014717">
        <w:rPr>
          <w:b w:val="0"/>
          <w:i/>
          <w:color w:val="4F81BD" w:themeColor="accent1"/>
          <w:sz w:val="52"/>
        </w:rPr>
        <w:t>Listener</w:t>
      </w:r>
    </w:p>
    <w:p w14:paraId="684B114A" w14:textId="4EC5A539" w:rsidR="002924BA" w:rsidRPr="00E12F4C" w:rsidRDefault="002924BA" w:rsidP="00E12F4C">
      <w:pPr>
        <w:pStyle w:val="DocTitle"/>
        <w:tabs>
          <w:tab w:val="left" w:pos="2880"/>
        </w:tabs>
        <w:spacing w:before="0"/>
        <w:ind w:left="0"/>
        <w:rPr>
          <w:sz w:val="52"/>
        </w:rPr>
      </w:pPr>
    </w:p>
    <w:p w14:paraId="22E33627" w14:textId="70F33FAF"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2F41ACD3" w:rsidR="009E7D4D" w:rsidRDefault="00CA2EC9" w:rsidP="00907BE0">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75A02807" w:rsidR="009E7D4D" w:rsidRDefault="00953739" w:rsidP="004742B5">
            <w:pPr>
              <w:pStyle w:val="DocRevNum"/>
            </w:pPr>
            <w:r>
              <w:t>5</w:t>
            </w:r>
            <w:r w:rsidR="00EE3623">
              <w:t>.</w:t>
            </w:r>
            <w:r w:rsidR="00985E29">
              <w:t>1</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639C2F9E" w:rsidR="009E7D4D" w:rsidRDefault="00985E29" w:rsidP="003C3BED">
            <w:pPr>
              <w:pStyle w:val="DocRevDate"/>
              <w:framePr w:w="0" w:hRule="auto" w:wrap="auto" w:xAlign="left" w:yAlign="inline"/>
            </w:pPr>
            <w:r>
              <w:t xml:space="preserve">May </w:t>
            </w:r>
            <w:r w:rsidR="003C3BED">
              <w:t>22</w:t>
            </w:r>
            <w:r w:rsidR="00014717">
              <w:t xml:space="preserve">, </w:t>
            </w:r>
            <w:r w:rsidR="00F64994">
              <w:t>201</w:t>
            </w:r>
            <w:r w:rsidR="00014717">
              <w:t>7</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78646F92" w14:textId="54F22F20" w:rsidR="00566553" w:rsidRPr="00105800" w:rsidRDefault="00566553" w:rsidP="00566553">
      <w:pPr>
        <w:pStyle w:val="Legal"/>
        <w:jc w:val="both"/>
      </w:pPr>
      <w:r w:rsidRPr="00B87630">
        <w:rPr>
          <w:sz w:val="18"/>
          <w:szCs w:val="18"/>
        </w:rPr>
        <w:lastRenderedPageBreak/>
        <w:t>©</w:t>
      </w:r>
      <w:r>
        <w:rPr>
          <w:sz w:val="18"/>
          <w:szCs w:val="18"/>
        </w:rPr>
        <w:t xml:space="preserve"> 201</w:t>
      </w:r>
      <w:r w:rsidR="003C3BED">
        <w:rPr>
          <w:sz w:val="18"/>
          <w:szCs w:val="18"/>
        </w:rPr>
        <w:t>7</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40193D9C" w14:textId="77777777" w:rsidR="00566553" w:rsidRPr="00105800" w:rsidRDefault="00566553" w:rsidP="00566553">
      <w:pPr>
        <w:pStyle w:val="Legal"/>
        <w:jc w:val="both"/>
      </w:pPr>
    </w:p>
    <w:p w14:paraId="235D5008" w14:textId="77777777" w:rsidR="00566553" w:rsidRPr="00105800" w:rsidRDefault="00566553" w:rsidP="00566553">
      <w:pPr>
        <w:pStyle w:val="Legal"/>
        <w:jc w:val="both"/>
      </w:pPr>
      <w:r w:rsidRPr="00105800">
        <w:t>Redistribution and use in source and binary forms, with or without modification, are permitted provided that the following conditions are met:</w:t>
      </w:r>
    </w:p>
    <w:p w14:paraId="4DD40BE3" w14:textId="77777777" w:rsidR="00566553" w:rsidRPr="00105800" w:rsidRDefault="00566553" w:rsidP="00566553">
      <w:pPr>
        <w:pStyle w:val="Legal"/>
        <w:numPr>
          <w:ilvl w:val="0"/>
          <w:numId w:val="34"/>
        </w:numPr>
        <w:ind w:left="450" w:hanging="270"/>
        <w:jc w:val="both"/>
      </w:pPr>
      <w:r w:rsidRPr="00105800">
        <w:t>Redistributions of source code must retain the above copyright notice, this list of conditions and the following disclaimer.</w:t>
      </w:r>
    </w:p>
    <w:p w14:paraId="5AD8DA28" w14:textId="77777777" w:rsidR="00566553" w:rsidRPr="00105800" w:rsidRDefault="00566553" w:rsidP="00566553">
      <w:pPr>
        <w:pStyle w:val="Legal"/>
        <w:numPr>
          <w:ilvl w:val="0"/>
          <w:numId w:val="34"/>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4C361070" w14:textId="77777777" w:rsidR="00566553" w:rsidRPr="00105800" w:rsidRDefault="00566553" w:rsidP="00566553">
      <w:pPr>
        <w:pStyle w:val="Legal"/>
        <w:numPr>
          <w:ilvl w:val="0"/>
          <w:numId w:val="34"/>
        </w:numPr>
        <w:ind w:left="450" w:hanging="270"/>
        <w:jc w:val="both"/>
      </w:pPr>
      <w:bookmarkStart w:id="1" w:name="_Ref471490593"/>
      <w:r w:rsidRPr="00105800">
        <w:t>All advertising materials mentioning features or use of this software must display the following acknowledgement:  This product includes software developed by the AT&amp;T.</w:t>
      </w:r>
      <w:bookmarkEnd w:id="1"/>
    </w:p>
    <w:p w14:paraId="512185B5" w14:textId="77777777" w:rsidR="00566553" w:rsidRPr="00105800" w:rsidRDefault="00566553" w:rsidP="00566553">
      <w:pPr>
        <w:pStyle w:val="Legal"/>
        <w:numPr>
          <w:ilvl w:val="0"/>
          <w:numId w:val="34"/>
        </w:numPr>
        <w:ind w:left="450" w:hanging="270"/>
        <w:jc w:val="both"/>
      </w:pPr>
      <w:r w:rsidRPr="00105800">
        <w:t>Neither the name of AT&amp;T nor the names of its contributors may be used to endorse or promote products derived from this software without specific prior written permission.</w:t>
      </w:r>
    </w:p>
    <w:p w14:paraId="0E13559C" w14:textId="77777777" w:rsidR="00566553" w:rsidRPr="00105800" w:rsidRDefault="00566553" w:rsidP="00566553">
      <w:pPr>
        <w:pStyle w:val="Legal"/>
        <w:jc w:val="both"/>
      </w:pPr>
    </w:p>
    <w:p w14:paraId="16C807E2" w14:textId="77777777" w:rsidR="00566553" w:rsidRPr="00105800" w:rsidRDefault="00566553" w:rsidP="00566553">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2E32426" w14:textId="77777777" w:rsidR="00566553" w:rsidRDefault="00566553" w:rsidP="00566553">
      <w:pPr>
        <w:pStyle w:val="Legal"/>
        <w:jc w:val="both"/>
      </w:pPr>
    </w:p>
    <w:p w14:paraId="2EEE7E60" w14:textId="77777777" w:rsidR="00566553" w:rsidRDefault="00566553" w:rsidP="00566553">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You because AT&amp;T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Your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14:paraId="0E73080A" w14:textId="77777777" w:rsidR="00566553" w:rsidRDefault="00566553" w:rsidP="00566553">
      <w:pPr>
        <w:pStyle w:val="Legal"/>
        <w:jc w:val="both"/>
      </w:pPr>
    </w:p>
    <w:p w14:paraId="44C15F48" w14:textId="4646ECC0" w:rsidR="009E7D4D" w:rsidRDefault="00566553" w:rsidP="009069A9">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r w:rsidR="009069A9">
        <w:t xml:space="preserve"> </w:t>
      </w:r>
    </w:p>
    <w:p w14:paraId="49713335" w14:textId="4868FCFA" w:rsidR="00B87630" w:rsidRPr="00B87630" w:rsidRDefault="00556EEA" w:rsidP="00556EEA">
      <w:pPr>
        <w:pStyle w:val="Legal"/>
        <w:jc w:val="center"/>
        <w:rPr>
          <w:sz w:val="18"/>
          <w:szCs w:val="18"/>
        </w:rPr>
      </w:pPr>
      <w:r w:rsidRPr="00B87630">
        <w:rPr>
          <w:sz w:val="18"/>
          <w:szCs w:val="18"/>
        </w:rPr>
        <w:lastRenderedPageBreak/>
        <w:t>©</w:t>
      </w:r>
      <w:r w:rsidR="00231047">
        <w:rPr>
          <w:sz w:val="18"/>
          <w:szCs w:val="18"/>
        </w:rPr>
        <w:t xml:space="preserve"> 201</w:t>
      </w:r>
      <w:r w:rsidR="003C3BED">
        <w:rPr>
          <w:sz w:val="18"/>
          <w:szCs w:val="18"/>
        </w:rPr>
        <w:t>7</w:t>
      </w:r>
      <w:r w:rsidR="00B87630" w:rsidRPr="00B87630">
        <w:rPr>
          <w:sz w:val="18"/>
          <w:szCs w:val="18"/>
        </w:rPr>
        <w:t xml:space="preserve"> AT&amp;T </w:t>
      </w:r>
      <w:r w:rsidR="00A20E80">
        <w:rPr>
          <w:sz w:val="18"/>
          <w:szCs w:val="18"/>
        </w:rPr>
        <w:t>Intellectual Property</w:t>
      </w:r>
    </w:p>
    <w:p w14:paraId="16C6613B" w14:textId="77777777" w:rsidR="00B87630" w:rsidRPr="00B87630" w:rsidRDefault="00B87630" w:rsidP="00556EEA">
      <w:pPr>
        <w:pStyle w:val="Legal"/>
        <w:jc w:val="center"/>
        <w:rPr>
          <w:sz w:val="18"/>
          <w:szCs w:val="18"/>
        </w:rPr>
      </w:pPr>
      <w:r w:rsidRPr="00B87630">
        <w:rPr>
          <w:sz w:val="18"/>
          <w:szCs w:val="18"/>
        </w:rPr>
        <w:t>All rights reserved.</w:t>
      </w:r>
    </w:p>
    <w:p w14:paraId="538CDA44" w14:textId="77777777"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14:paraId="5D9E47A1" w14:textId="77777777" w:rsidR="00556EEA" w:rsidRDefault="00556EEA">
      <w:pPr>
        <w:pStyle w:val="Legal"/>
      </w:pPr>
    </w:p>
    <w:p w14:paraId="1C2EDF08" w14:textId="77777777" w:rsidR="009E7D4D" w:rsidRDefault="009E7D4D" w:rsidP="006C5E5F">
      <w:pPr>
        <w:pStyle w:val="Legal"/>
        <w:jc w:val="center"/>
      </w:pPr>
      <w:r>
        <w:t>All marks, trademarks, and product names used in this document are the property of their respective owners.</w:t>
      </w:r>
    </w:p>
    <w:p w14:paraId="4D2EECD4" w14:textId="77777777" w:rsidR="009E7D4D" w:rsidRDefault="009E7D4D"/>
    <w:p w14:paraId="48C454A9" w14:textId="612ABE85" w:rsidR="006C5E5F" w:rsidRPr="006C5E5F" w:rsidRDefault="006C5E5F">
      <w:pPr>
        <w:rPr>
          <w:sz w:val="22"/>
        </w:rPr>
      </w:pPr>
      <w:r w:rsidRPr="006C5E5F">
        <w:rPr>
          <w:sz w:val="22"/>
        </w:rPr>
        <w:t xml:space="preserve">Change Log </w:t>
      </w:r>
      <w:r w:rsidR="0057072F">
        <w:rPr>
          <w:sz w:val="22"/>
        </w:rPr>
        <w:t xml:space="preserve">for the latest version of the document </w:t>
      </w:r>
      <w:r w:rsidRPr="006C5E5F">
        <w:rPr>
          <w:sz w:val="22"/>
        </w:rPr>
        <w:t>(for historical change logs, see the Appendix)</w:t>
      </w:r>
    </w:p>
    <w:tbl>
      <w:tblPr>
        <w:tblW w:w="9360" w:type="dxa"/>
        <w:tblInd w:w="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60"/>
        <w:gridCol w:w="1080"/>
        <w:gridCol w:w="7020"/>
      </w:tblGrid>
      <w:tr w:rsidR="009E7D4D" w14:paraId="41ADF8D4" w14:textId="77777777" w:rsidTr="00503401">
        <w:trPr>
          <w:tblHeader/>
        </w:trPr>
        <w:tc>
          <w:tcPr>
            <w:tcW w:w="1260" w:type="dxa"/>
          </w:tcPr>
          <w:p w14:paraId="1C406054" w14:textId="77777777" w:rsidR="009E7D4D" w:rsidRDefault="009E7D4D">
            <w:pPr>
              <w:pStyle w:val="CellHeading"/>
            </w:pPr>
            <w:r>
              <w:t>Date</w:t>
            </w:r>
          </w:p>
        </w:tc>
        <w:tc>
          <w:tcPr>
            <w:tcW w:w="1080" w:type="dxa"/>
          </w:tcPr>
          <w:p w14:paraId="6CBC2BCA" w14:textId="77777777" w:rsidR="009E7D4D" w:rsidRDefault="009E7D4D">
            <w:pPr>
              <w:pStyle w:val="CellHeading"/>
            </w:pPr>
            <w:r>
              <w:t>Revision</w:t>
            </w:r>
          </w:p>
        </w:tc>
        <w:tc>
          <w:tcPr>
            <w:tcW w:w="7020" w:type="dxa"/>
          </w:tcPr>
          <w:p w14:paraId="09E8C3D8" w14:textId="77777777" w:rsidR="009E7D4D" w:rsidRDefault="009E7D4D">
            <w:pPr>
              <w:pStyle w:val="CellHeading"/>
            </w:pPr>
            <w:r>
              <w:t>Description</w:t>
            </w:r>
          </w:p>
        </w:tc>
      </w:tr>
      <w:tr w:rsidR="00953739" w14:paraId="71601055" w14:textId="77777777" w:rsidTr="00503401">
        <w:tc>
          <w:tcPr>
            <w:tcW w:w="1260" w:type="dxa"/>
          </w:tcPr>
          <w:p w14:paraId="7DE4A987" w14:textId="0706AA0E" w:rsidR="00953739" w:rsidRDefault="00B51D14" w:rsidP="003C3BED">
            <w:pPr>
              <w:pStyle w:val="CellBody"/>
            </w:pPr>
            <w:r>
              <w:t>5/</w:t>
            </w:r>
            <w:r w:rsidR="003C3BED">
              <w:t>22</w:t>
            </w:r>
            <w:r w:rsidR="00953739">
              <w:t>/2017</w:t>
            </w:r>
          </w:p>
        </w:tc>
        <w:tc>
          <w:tcPr>
            <w:tcW w:w="1080" w:type="dxa"/>
          </w:tcPr>
          <w:p w14:paraId="4848A0D8" w14:textId="76708F24" w:rsidR="00953739" w:rsidRDefault="00953739" w:rsidP="00B51D14">
            <w:pPr>
              <w:pStyle w:val="CellBodyCntr"/>
            </w:pPr>
            <w:r>
              <w:t>v5.</w:t>
            </w:r>
            <w:r w:rsidR="00B51D14">
              <w:t>1</w:t>
            </w:r>
          </w:p>
        </w:tc>
        <w:tc>
          <w:tcPr>
            <w:tcW w:w="7020" w:type="dxa"/>
          </w:tcPr>
          <w:p w14:paraId="79DBA181" w14:textId="79CFBB49" w:rsidR="003C3BED" w:rsidRDefault="003C3BED" w:rsidP="0057072F">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Footers: removed proprietary markings and updated copyrights to 2017</w:t>
            </w:r>
          </w:p>
          <w:p w14:paraId="7D8A35D1" w14:textId="77777777" w:rsidR="0057072F" w:rsidRDefault="0057072F" w:rsidP="0057072F">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Section 4.2.3: field: </w:t>
            </w:r>
          </w:p>
          <w:p w14:paraId="3A3F93A7" w14:textId="77777777" w:rsidR="0057072F" w:rsidRDefault="0057072F" w:rsidP="0057072F">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Changed the API spec to make ‘name’ and ‘value’ start with lowercase letters.  Note: this did not affect the schema, which already had them as lowercase. </w:t>
            </w:r>
          </w:p>
          <w:p w14:paraId="0CC02231" w14:textId="6FF013C2" w:rsidR="00BB752B" w:rsidRDefault="0057072F" w:rsidP="00F91E0C">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JSON Schema:</w:t>
            </w:r>
            <w:r w:rsidR="00B51D14">
              <w:rPr>
                <w:rFonts w:ascii="Calibri" w:hAnsi="Calibri" w:cs="Calibri"/>
                <w:color w:val="000000"/>
                <w:sz w:val="22"/>
                <w:szCs w:val="22"/>
                <w:lang w:val="en"/>
              </w:rPr>
              <w:t xml:space="preserve"> </w:t>
            </w:r>
          </w:p>
          <w:p w14:paraId="682E137A" w14:textId="77777777" w:rsidR="00160589" w:rsidRDefault="00160589" w:rsidP="00160589">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measurementGroup: deleted this object since it was replaced with ‘namedArrayOfFields’ in v28.0 and was no longer being used.</w:t>
            </w:r>
          </w:p>
          <w:p w14:paraId="64D507AA" w14:textId="7FC8E601" w:rsidR="00BB752B" w:rsidRDefault="0057072F" w:rsidP="00BB752B">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namedArrayOfFields: Fixed an error in the </w:t>
            </w:r>
            <w:r w:rsidR="00160589">
              <w:rPr>
                <w:rFonts w:ascii="Calibri" w:hAnsi="Calibri" w:cs="Calibri"/>
                <w:color w:val="000000"/>
                <w:sz w:val="22"/>
                <w:szCs w:val="22"/>
                <w:lang w:val="en"/>
              </w:rPr>
              <w:t xml:space="preserve">specification of required fields: from ‘measurements’ to ‘arrayOfFields’.  </w:t>
            </w:r>
          </w:p>
          <w:p w14:paraId="254F619A" w14:textId="040C37B5" w:rsidR="002A57ED" w:rsidRPr="00907BE0" w:rsidRDefault="0057072F" w:rsidP="0057072F">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version of the JSON schema to 28.1</w:t>
            </w:r>
          </w:p>
        </w:tc>
      </w:tr>
    </w:tbl>
    <w:p w14:paraId="4BBC7C0D" w14:textId="75D2F4B7" w:rsidR="00503401" w:rsidRDefault="00503401">
      <w:pPr>
        <w:pStyle w:val="TOC1"/>
      </w:pPr>
    </w:p>
    <w:p w14:paraId="1CD1987B" w14:textId="77777777" w:rsidR="00503401" w:rsidRDefault="00503401">
      <w:pPr>
        <w:rPr>
          <w:noProof/>
          <w:sz w:val="20"/>
        </w:rPr>
      </w:pPr>
      <w:r>
        <w:br w:type="page"/>
      </w:r>
    </w:p>
    <w:p w14:paraId="4636C842" w14:textId="77777777" w:rsidR="00503401" w:rsidRDefault="00503401">
      <w:pPr>
        <w:pStyle w:val="TOC1"/>
      </w:pPr>
    </w:p>
    <w:p w14:paraId="0D4B0722" w14:textId="77777777" w:rsidR="00562EA5" w:rsidRDefault="00CB2930">
      <w:pPr>
        <w:pStyle w:val="TOC1"/>
        <w:rPr>
          <w:rFonts w:asciiTheme="minorHAnsi" w:eastAsiaTheme="minorEastAsia" w:hAnsiTheme="minorHAnsi" w:cstheme="minorBidi"/>
          <w:sz w:val="22"/>
          <w:szCs w:val="22"/>
        </w:rPr>
      </w:pPr>
      <w:r>
        <w:fldChar w:fldCharType="begin"/>
      </w:r>
      <w:r w:rsidR="009E7D4D">
        <w:instrText xml:space="preserve"> TOC \o "1-4" \h \z </w:instrText>
      </w:r>
      <w:r>
        <w:fldChar w:fldCharType="separate"/>
      </w:r>
      <w:hyperlink w:anchor="_Toc482978204" w:history="1">
        <w:r w:rsidR="00562EA5" w:rsidRPr="00245BAB">
          <w:rPr>
            <w:rStyle w:val="Hyperlink"/>
          </w:rPr>
          <w:t>1</w:t>
        </w:r>
        <w:r w:rsidR="00562EA5">
          <w:rPr>
            <w:rFonts w:asciiTheme="minorHAnsi" w:eastAsiaTheme="minorEastAsia" w:hAnsiTheme="minorHAnsi" w:cstheme="minorBidi"/>
            <w:sz w:val="22"/>
            <w:szCs w:val="22"/>
          </w:rPr>
          <w:tab/>
        </w:r>
        <w:r w:rsidR="00562EA5" w:rsidRPr="00245BAB">
          <w:rPr>
            <w:rStyle w:val="Hyperlink"/>
          </w:rPr>
          <w:t>Introduction</w:t>
        </w:r>
        <w:r w:rsidR="00562EA5">
          <w:rPr>
            <w:webHidden/>
          </w:rPr>
          <w:tab/>
        </w:r>
        <w:r w:rsidR="00562EA5">
          <w:rPr>
            <w:webHidden/>
          </w:rPr>
          <w:fldChar w:fldCharType="begin"/>
        </w:r>
        <w:r w:rsidR="00562EA5">
          <w:rPr>
            <w:webHidden/>
          </w:rPr>
          <w:instrText xml:space="preserve"> PAGEREF _Toc482978204 \h </w:instrText>
        </w:r>
        <w:r w:rsidR="00562EA5">
          <w:rPr>
            <w:webHidden/>
          </w:rPr>
        </w:r>
        <w:r w:rsidR="00562EA5">
          <w:rPr>
            <w:webHidden/>
          </w:rPr>
          <w:fldChar w:fldCharType="separate"/>
        </w:r>
        <w:r w:rsidR="00562EA5">
          <w:rPr>
            <w:webHidden/>
          </w:rPr>
          <w:t>1</w:t>
        </w:r>
        <w:r w:rsidR="00562EA5">
          <w:rPr>
            <w:webHidden/>
          </w:rPr>
          <w:fldChar w:fldCharType="end"/>
        </w:r>
      </w:hyperlink>
    </w:p>
    <w:p w14:paraId="125D6059" w14:textId="77777777" w:rsidR="00562EA5" w:rsidRDefault="0073261D">
      <w:pPr>
        <w:pStyle w:val="TOC2"/>
        <w:rPr>
          <w:rFonts w:asciiTheme="minorHAnsi" w:eastAsiaTheme="minorEastAsia" w:hAnsiTheme="minorHAnsi" w:cstheme="minorBidi"/>
          <w:sz w:val="22"/>
          <w:szCs w:val="22"/>
        </w:rPr>
      </w:pPr>
      <w:hyperlink w:anchor="_Toc482978205" w:history="1">
        <w:r w:rsidR="00562EA5" w:rsidRPr="00245BAB">
          <w:rPr>
            <w:rStyle w:val="Hyperlink"/>
          </w:rPr>
          <w:t>1.1</w:t>
        </w:r>
        <w:r w:rsidR="00562EA5">
          <w:rPr>
            <w:rFonts w:asciiTheme="minorHAnsi" w:eastAsiaTheme="minorEastAsia" w:hAnsiTheme="minorHAnsi" w:cstheme="minorBidi"/>
            <w:sz w:val="22"/>
            <w:szCs w:val="22"/>
          </w:rPr>
          <w:tab/>
        </w:r>
        <w:r w:rsidR="00562EA5" w:rsidRPr="00245BAB">
          <w:rPr>
            <w:rStyle w:val="Hyperlink"/>
          </w:rPr>
          <w:t>Event Registration</w:t>
        </w:r>
        <w:r w:rsidR="00562EA5">
          <w:rPr>
            <w:webHidden/>
          </w:rPr>
          <w:tab/>
        </w:r>
        <w:r w:rsidR="00562EA5">
          <w:rPr>
            <w:webHidden/>
          </w:rPr>
          <w:fldChar w:fldCharType="begin"/>
        </w:r>
        <w:r w:rsidR="00562EA5">
          <w:rPr>
            <w:webHidden/>
          </w:rPr>
          <w:instrText xml:space="preserve"> PAGEREF _Toc482978205 \h </w:instrText>
        </w:r>
        <w:r w:rsidR="00562EA5">
          <w:rPr>
            <w:webHidden/>
          </w:rPr>
        </w:r>
        <w:r w:rsidR="00562EA5">
          <w:rPr>
            <w:webHidden/>
          </w:rPr>
          <w:fldChar w:fldCharType="separate"/>
        </w:r>
        <w:r w:rsidR="00562EA5">
          <w:rPr>
            <w:webHidden/>
          </w:rPr>
          <w:t>1</w:t>
        </w:r>
        <w:r w:rsidR="00562EA5">
          <w:rPr>
            <w:webHidden/>
          </w:rPr>
          <w:fldChar w:fldCharType="end"/>
        </w:r>
      </w:hyperlink>
    </w:p>
    <w:p w14:paraId="2345E444" w14:textId="77777777" w:rsidR="00562EA5" w:rsidRDefault="0073261D">
      <w:pPr>
        <w:pStyle w:val="TOC2"/>
        <w:rPr>
          <w:rFonts w:asciiTheme="minorHAnsi" w:eastAsiaTheme="minorEastAsia" w:hAnsiTheme="minorHAnsi" w:cstheme="minorBidi"/>
          <w:sz w:val="22"/>
          <w:szCs w:val="22"/>
        </w:rPr>
      </w:pPr>
      <w:hyperlink w:anchor="_Toc482978206" w:history="1">
        <w:r w:rsidR="00562EA5" w:rsidRPr="00245BAB">
          <w:rPr>
            <w:rStyle w:val="Hyperlink"/>
          </w:rPr>
          <w:t>1.2</w:t>
        </w:r>
        <w:r w:rsidR="00562EA5">
          <w:rPr>
            <w:rFonts w:asciiTheme="minorHAnsi" w:eastAsiaTheme="minorEastAsia" w:hAnsiTheme="minorHAnsi" w:cstheme="minorBidi"/>
            <w:sz w:val="22"/>
            <w:szCs w:val="22"/>
          </w:rPr>
          <w:tab/>
        </w:r>
        <w:r w:rsidR="00562EA5" w:rsidRPr="00245BAB">
          <w:rPr>
            <w:rStyle w:val="Hyperlink"/>
          </w:rPr>
          <w:t>Naming Standards for eventName</w:t>
        </w:r>
        <w:r w:rsidR="00562EA5">
          <w:rPr>
            <w:webHidden/>
          </w:rPr>
          <w:tab/>
        </w:r>
        <w:r w:rsidR="00562EA5">
          <w:rPr>
            <w:webHidden/>
          </w:rPr>
          <w:fldChar w:fldCharType="begin"/>
        </w:r>
        <w:r w:rsidR="00562EA5">
          <w:rPr>
            <w:webHidden/>
          </w:rPr>
          <w:instrText xml:space="preserve"> PAGEREF _Toc482978206 \h </w:instrText>
        </w:r>
        <w:r w:rsidR="00562EA5">
          <w:rPr>
            <w:webHidden/>
          </w:rPr>
        </w:r>
        <w:r w:rsidR="00562EA5">
          <w:rPr>
            <w:webHidden/>
          </w:rPr>
          <w:fldChar w:fldCharType="separate"/>
        </w:r>
        <w:r w:rsidR="00562EA5">
          <w:rPr>
            <w:webHidden/>
          </w:rPr>
          <w:t>1</w:t>
        </w:r>
        <w:r w:rsidR="00562EA5">
          <w:rPr>
            <w:webHidden/>
          </w:rPr>
          <w:fldChar w:fldCharType="end"/>
        </w:r>
      </w:hyperlink>
    </w:p>
    <w:p w14:paraId="4B52C571" w14:textId="77777777" w:rsidR="00562EA5" w:rsidRDefault="0073261D">
      <w:pPr>
        <w:pStyle w:val="TOC2"/>
        <w:rPr>
          <w:rFonts w:asciiTheme="minorHAnsi" w:eastAsiaTheme="minorEastAsia" w:hAnsiTheme="minorHAnsi" w:cstheme="minorBidi"/>
          <w:sz w:val="22"/>
          <w:szCs w:val="22"/>
        </w:rPr>
      </w:pPr>
      <w:hyperlink w:anchor="_Toc482978207" w:history="1">
        <w:r w:rsidR="00562EA5" w:rsidRPr="00245BAB">
          <w:rPr>
            <w:rStyle w:val="Hyperlink"/>
          </w:rPr>
          <w:t>1.3</w:t>
        </w:r>
        <w:r w:rsidR="00562EA5">
          <w:rPr>
            <w:rFonts w:asciiTheme="minorHAnsi" w:eastAsiaTheme="minorEastAsia" w:hAnsiTheme="minorHAnsi" w:cstheme="minorBidi"/>
            <w:sz w:val="22"/>
            <w:szCs w:val="22"/>
          </w:rPr>
          <w:tab/>
        </w:r>
        <w:r w:rsidR="00562EA5" w:rsidRPr="00245BAB">
          <w:rPr>
            <w:rStyle w:val="Hyperlink"/>
          </w:rPr>
          <w:t>Support for Protocols Other Than HTTPS</w:t>
        </w:r>
        <w:r w:rsidR="00562EA5">
          <w:rPr>
            <w:webHidden/>
          </w:rPr>
          <w:tab/>
        </w:r>
        <w:r w:rsidR="00562EA5">
          <w:rPr>
            <w:webHidden/>
          </w:rPr>
          <w:fldChar w:fldCharType="begin"/>
        </w:r>
        <w:r w:rsidR="00562EA5">
          <w:rPr>
            <w:webHidden/>
          </w:rPr>
          <w:instrText xml:space="preserve"> PAGEREF _Toc482978207 \h </w:instrText>
        </w:r>
        <w:r w:rsidR="00562EA5">
          <w:rPr>
            <w:webHidden/>
          </w:rPr>
        </w:r>
        <w:r w:rsidR="00562EA5">
          <w:rPr>
            <w:webHidden/>
          </w:rPr>
          <w:fldChar w:fldCharType="separate"/>
        </w:r>
        <w:r w:rsidR="00562EA5">
          <w:rPr>
            <w:webHidden/>
          </w:rPr>
          <w:t>2</w:t>
        </w:r>
        <w:r w:rsidR="00562EA5">
          <w:rPr>
            <w:webHidden/>
          </w:rPr>
          <w:fldChar w:fldCharType="end"/>
        </w:r>
      </w:hyperlink>
    </w:p>
    <w:p w14:paraId="416D577E" w14:textId="77777777" w:rsidR="00562EA5" w:rsidRDefault="0073261D">
      <w:pPr>
        <w:pStyle w:val="TOC2"/>
        <w:rPr>
          <w:rFonts w:asciiTheme="minorHAnsi" w:eastAsiaTheme="minorEastAsia" w:hAnsiTheme="minorHAnsi" w:cstheme="minorBidi"/>
          <w:sz w:val="22"/>
          <w:szCs w:val="22"/>
        </w:rPr>
      </w:pPr>
      <w:hyperlink w:anchor="_Toc482978208" w:history="1">
        <w:r w:rsidR="00562EA5" w:rsidRPr="00245BAB">
          <w:rPr>
            <w:rStyle w:val="Hyperlink"/>
          </w:rPr>
          <w:t>1.4</w:t>
        </w:r>
        <w:r w:rsidR="00562EA5">
          <w:rPr>
            <w:rFonts w:asciiTheme="minorHAnsi" w:eastAsiaTheme="minorEastAsia" w:hAnsiTheme="minorHAnsi" w:cstheme="minorBidi"/>
            <w:sz w:val="22"/>
            <w:szCs w:val="22"/>
          </w:rPr>
          <w:tab/>
        </w:r>
        <w:r w:rsidR="00562EA5" w:rsidRPr="00245BAB">
          <w:rPr>
            <w:rStyle w:val="Hyperlink"/>
          </w:rPr>
          <w:t>Versioning</w:t>
        </w:r>
        <w:r w:rsidR="00562EA5">
          <w:rPr>
            <w:webHidden/>
          </w:rPr>
          <w:tab/>
        </w:r>
        <w:r w:rsidR="00562EA5">
          <w:rPr>
            <w:webHidden/>
          </w:rPr>
          <w:fldChar w:fldCharType="begin"/>
        </w:r>
        <w:r w:rsidR="00562EA5">
          <w:rPr>
            <w:webHidden/>
          </w:rPr>
          <w:instrText xml:space="preserve"> PAGEREF _Toc482978208 \h </w:instrText>
        </w:r>
        <w:r w:rsidR="00562EA5">
          <w:rPr>
            <w:webHidden/>
          </w:rPr>
        </w:r>
        <w:r w:rsidR="00562EA5">
          <w:rPr>
            <w:webHidden/>
          </w:rPr>
          <w:fldChar w:fldCharType="separate"/>
        </w:r>
        <w:r w:rsidR="00562EA5">
          <w:rPr>
            <w:webHidden/>
          </w:rPr>
          <w:t>3</w:t>
        </w:r>
        <w:r w:rsidR="00562EA5">
          <w:rPr>
            <w:webHidden/>
          </w:rPr>
          <w:fldChar w:fldCharType="end"/>
        </w:r>
      </w:hyperlink>
    </w:p>
    <w:p w14:paraId="1AC255A4" w14:textId="77777777" w:rsidR="00562EA5" w:rsidRDefault="0073261D">
      <w:pPr>
        <w:pStyle w:val="TOC1"/>
        <w:rPr>
          <w:rFonts w:asciiTheme="minorHAnsi" w:eastAsiaTheme="minorEastAsia" w:hAnsiTheme="minorHAnsi" w:cstheme="minorBidi"/>
          <w:sz w:val="22"/>
          <w:szCs w:val="22"/>
        </w:rPr>
      </w:pPr>
      <w:hyperlink w:anchor="_Toc482978209" w:history="1">
        <w:r w:rsidR="00562EA5" w:rsidRPr="00245BAB">
          <w:rPr>
            <w:rStyle w:val="Hyperlink"/>
          </w:rPr>
          <w:t>2</w:t>
        </w:r>
        <w:r w:rsidR="00562EA5">
          <w:rPr>
            <w:rFonts w:asciiTheme="minorHAnsi" w:eastAsiaTheme="minorEastAsia" w:hAnsiTheme="minorHAnsi" w:cstheme="minorBidi"/>
            <w:sz w:val="22"/>
            <w:szCs w:val="22"/>
          </w:rPr>
          <w:tab/>
        </w:r>
        <w:r w:rsidR="00562EA5" w:rsidRPr="00245BAB">
          <w:rPr>
            <w:rStyle w:val="Hyperlink"/>
          </w:rPr>
          <w:t>Security</w:t>
        </w:r>
        <w:r w:rsidR="00562EA5">
          <w:rPr>
            <w:webHidden/>
          </w:rPr>
          <w:tab/>
        </w:r>
        <w:r w:rsidR="00562EA5">
          <w:rPr>
            <w:webHidden/>
          </w:rPr>
          <w:fldChar w:fldCharType="begin"/>
        </w:r>
        <w:r w:rsidR="00562EA5">
          <w:rPr>
            <w:webHidden/>
          </w:rPr>
          <w:instrText xml:space="preserve"> PAGEREF _Toc482978209 \h </w:instrText>
        </w:r>
        <w:r w:rsidR="00562EA5">
          <w:rPr>
            <w:webHidden/>
          </w:rPr>
        </w:r>
        <w:r w:rsidR="00562EA5">
          <w:rPr>
            <w:webHidden/>
          </w:rPr>
          <w:fldChar w:fldCharType="separate"/>
        </w:r>
        <w:r w:rsidR="00562EA5">
          <w:rPr>
            <w:webHidden/>
          </w:rPr>
          <w:t>4</w:t>
        </w:r>
        <w:r w:rsidR="00562EA5">
          <w:rPr>
            <w:webHidden/>
          </w:rPr>
          <w:fldChar w:fldCharType="end"/>
        </w:r>
      </w:hyperlink>
    </w:p>
    <w:p w14:paraId="2C5C3864" w14:textId="77777777" w:rsidR="00562EA5" w:rsidRDefault="0073261D">
      <w:pPr>
        <w:pStyle w:val="TOC3"/>
        <w:rPr>
          <w:rFonts w:asciiTheme="minorHAnsi" w:eastAsiaTheme="minorEastAsia" w:hAnsiTheme="minorHAnsi" w:cstheme="minorBidi"/>
          <w:sz w:val="22"/>
          <w:szCs w:val="22"/>
        </w:rPr>
      </w:pPr>
      <w:hyperlink w:anchor="_Toc482978210" w:history="1">
        <w:r w:rsidR="00562EA5" w:rsidRPr="00245BAB">
          <w:rPr>
            <w:rStyle w:val="Hyperlink"/>
          </w:rPr>
          <w:t>2.1.1</w:t>
        </w:r>
        <w:r w:rsidR="00562EA5">
          <w:rPr>
            <w:rFonts w:asciiTheme="minorHAnsi" w:eastAsiaTheme="minorEastAsia" w:hAnsiTheme="minorHAnsi" w:cstheme="minorBidi"/>
            <w:sz w:val="22"/>
            <w:szCs w:val="22"/>
          </w:rPr>
          <w:tab/>
        </w:r>
        <w:r w:rsidR="00562EA5" w:rsidRPr="00245BAB">
          <w:rPr>
            <w:rStyle w:val="Hyperlink"/>
          </w:rPr>
          <w:t>Sample Request and Response</w:t>
        </w:r>
        <w:r w:rsidR="00562EA5">
          <w:rPr>
            <w:webHidden/>
          </w:rPr>
          <w:tab/>
        </w:r>
        <w:r w:rsidR="00562EA5">
          <w:rPr>
            <w:webHidden/>
          </w:rPr>
          <w:fldChar w:fldCharType="begin"/>
        </w:r>
        <w:r w:rsidR="00562EA5">
          <w:rPr>
            <w:webHidden/>
          </w:rPr>
          <w:instrText xml:space="preserve"> PAGEREF _Toc482978210 \h </w:instrText>
        </w:r>
        <w:r w:rsidR="00562EA5">
          <w:rPr>
            <w:webHidden/>
          </w:rPr>
        </w:r>
        <w:r w:rsidR="00562EA5">
          <w:rPr>
            <w:webHidden/>
          </w:rPr>
          <w:fldChar w:fldCharType="separate"/>
        </w:r>
        <w:r w:rsidR="00562EA5">
          <w:rPr>
            <w:webHidden/>
          </w:rPr>
          <w:t>4</w:t>
        </w:r>
        <w:r w:rsidR="00562EA5">
          <w:rPr>
            <w:webHidden/>
          </w:rPr>
          <w:fldChar w:fldCharType="end"/>
        </w:r>
      </w:hyperlink>
    </w:p>
    <w:p w14:paraId="68EC1690" w14:textId="77777777" w:rsidR="00562EA5" w:rsidRDefault="0073261D">
      <w:pPr>
        <w:pStyle w:val="TOC4"/>
        <w:tabs>
          <w:tab w:val="left" w:pos="2534"/>
        </w:tabs>
        <w:rPr>
          <w:rFonts w:asciiTheme="minorHAnsi" w:eastAsiaTheme="minorEastAsia" w:hAnsiTheme="minorHAnsi" w:cstheme="minorBidi"/>
          <w:sz w:val="22"/>
          <w:szCs w:val="22"/>
        </w:rPr>
      </w:pPr>
      <w:hyperlink w:anchor="_Toc482978211" w:history="1">
        <w:r w:rsidR="00562EA5" w:rsidRPr="00245BAB">
          <w:rPr>
            <w:rStyle w:val="Hyperlink"/>
          </w:rPr>
          <w:t>2.1.1.1</w:t>
        </w:r>
        <w:r w:rsidR="00562EA5">
          <w:rPr>
            <w:rFonts w:asciiTheme="minorHAnsi" w:eastAsiaTheme="minorEastAsia" w:hAnsiTheme="minorHAnsi" w:cstheme="minorBidi"/>
            <w:sz w:val="22"/>
            <w:szCs w:val="22"/>
          </w:rPr>
          <w:tab/>
        </w:r>
        <w:r w:rsidR="00562EA5" w:rsidRPr="00245BAB">
          <w:rPr>
            <w:rStyle w:val="Hyperlink"/>
          </w:rPr>
          <w:t>Sample Request</w:t>
        </w:r>
        <w:r w:rsidR="00562EA5">
          <w:rPr>
            <w:webHidden/>
          </w:rPr>
          <w:tab/>
        </w:r>
        <w:r w:rsidR="00562EA5">
          <w:rPr>
            <w:webHidden/>
          </w:rPr>
          <w:fldChar w:fldCharType="begin"/>
        </w:r>
        <w:r w:rsidR="00562EA5">
          <w:rPr>
            <w:webHidden/>
          </w:rPr>
          <w:instrText xml:space="preserve"> PAGEREF _Toc482978211 \h </w:instrText>
        </w:r>
        <w:r w:rsidR="00562EA5">
          <w:rPr>
            <w:webHidden/>
          </w:rPr>
        </w:r>
        <w:r w:rsidR="00562EA5">
          <w:rPr>
            <w:webHidden/>
          </w:rPr>
          <w:fldChar w:fldCharType="separate"/>
        </w:r>
        <w:r w:rsidR="00562EA5">
          <w:rPr>
            <w:webHidden/>
          </w:rPr>
          <w:t>4</w:t>
        </w:r>
        <w:r w:rsidR="00562EA5">
          <w:rPr>
            <w:webHidden/>
          </w:rPr>
          <w:fldChar w:fldCharType="end"/>
        </w:r>
      </w:hyperlink>
    </w:p>
    <w:p w14:paraId="442A8208" w14:textId="77777777" w:rsidR="00562EA5" w:rsidRDefault="0073261D">
      <w:pPr>
        <w:pStyle w:val="TOC4"/>
        <w:tabs>
          <w:tab w:val="left" w:pos="2534"/>
        </w:tabs>
        <w:rPr>
          <w:rFonts w:asciiTheme="minorHAnsi" w:eastAsiaTheme="minorEastAsia" w:hAnsiTheme="minorHAnsi" w:cstheme="minorBidi"/>
          <w:sz w:val="22"/>
          <w:szCs w:val="22"/>
        </w:rPr>
      </w:pPr>
      <w:hyperlink w:anchor="_Toc482978212" w:history="1">
        <w:r w:rsidR="00562EA5" w:rsidRPr="00245BAB">
          <w:rPr>
            <w:rStyle w:val="Hyperlink"/>
          </w:rPr>
          <w:t>2.1.1.2</w:t>
        </w:r>
        <w:r w:rsidR="00562EA5">
          <w:rPr>
            <w:rFonts w:asciiTheme="minorHAnsi" w:eastAsiaTheme="minorEastAsia" w:hAnsiTheme="minorHAnsi" w:cstheme="minorBidi"/>
            <w:sz w:val="22"/>
            <w:szCs w:val="22"/>
          </w:rPr>
          <w:tab/>
        </w:r>
        <w:r w:rsidR="00562EA5" w:rsidRPr="00245BAB">
          <w:rPr>
            <w:rStyle w:val="Hyperlink"/>
          </w:rPr>
          <w:t>Sample Success Response</w:t>
        </w:r>
        <w:r w:rsidR="00562EA5">
          <w:rPr>
            <w:webHidden/>
          </w:rPr>
          <w:tab/>
        </w:r>
        <w:r w:rsidR="00562EA5">
          <w:rPr>
            <w:webHidden/>
          </w:rPr>
          <w:fldChar w:fldCharType="begin"/>
        </w:r>
        <w:r w:rsidR="00562EA5">
          <w:rPr>
            <w:webHidden/>
          </w:rPr>
          <w:instrText xml:space="preserve"> PAGEREF _Toc482978212 \h </w:instrText>
        </w:r>
        <w:r w:rsidR="00562EA5">
          <w:rPr>
            <w:webHidden/>
          </w:rPr>
        </w:r>
        <w:r w:rsidR="00562EA5">
          <w:rPr>
            <w:webHidden/>
          </w:rPr>
          <w:fldChar w:fldCharType="separate"/>
        </w:r>
        <w:r w:rsidR="00562EA5">
          <w:rPr>
            <w:webHidden/>
          </w:rPr>
          <w:t>5</w:t>
        </w:r>
        <w:r w:rsidR="00562EA5">
          <w:rPr>
            <w:webHidden/>
          </w:rPr>
          <w:fldChar w:fldCharType="end"/>
        </w:r>
      </w:hyperlink>
    </w:p>
    <w:p w14:paraId="2DCB4014" w14:textId="77777777" w:rsidR="00562EA5" w:rsidRDefault="0073261D">
      <w:pPr>
        <w:pStyle w:val="TOC1"/>
        <w:rPr>
          <w:rFonts w:asciiTheme="minorHAnsi" w:eastAsiaTheme="minorEastAsia" w:hAnsiTheme="minorHAnsi" w:cstheme="minorBidi"/>
          <w:sz w:val="22"/>
          <w:szCs w:val="22"/>
        </w:rPr>
      </w:pPr>
      <w:hyperlink w:anchor="_Toc482978213" w:history="1">
        <w:r w:rsidR="00562EA5" w:rsidRPr="00245BAB">
          <w:rPr>
            <w:rStyle w:val="Hyperlink"/>
          </w:rPr>
          <w:t>3</w:t>
        </w:r>
        <w:r w:rsidR="00562EA5">
          <w:rPr>
            <w:rFonts w:asciiTheme="minorHAnsi" w:eastAsiaTheme="minorEastAsia" w:hAnsiTheme="minorHAnsi" w:cstheme="minorBidi"/>
            <w:sz w:val="22"/>
            <w:szCs w:val="22"/>
          </w:rPr>
          <w:tab/>
        </w:r>
        <w:r w:rsidR="00562EA5" w:rsidRPr="00245BAB">
          <w:rPr>
            <w:rStyle w:val="Hyperlink"/>
          </w:rPr>
          <w:t>Resource Structure</w:t>
        </w:r>
        <w:r w:rsidR="00562EA5">
          <w:rPr>
            <w:webHidden/>
          </w:rPr>
          <w:tab/>
        </w:r>
        <w:r w:rsidR="00562EA5">
          <w:rPr>
            <w:webHidden/>
          </w:rPr>
          <w:fldChar w:fldCharType="begin"/>
        </w:r>
        <w:r w:rsidR="00562EA5">
          <w:rPr>
            <w:webHidden/>
          </w:rPr>
          <w:instrText xml:space="preserve"> PAGEREF _Toc482978213 \h </w:instrText>
        </w:r>
        <w:r w:rsidR="00562EA5">
          <w:rPr>
            <w:webHidden/>
          </w:rPr>
        </w:r>
        <w:r w:rsidR="00562EA5">
          <w:rPr>
            <w:webHidden/>
          </w:rPr>
          <w:fldChar w:fldCharType="separate"/>
        </w:r>
        <w:r w:rsidR="00562EA5">
          <w:rPr>
            <w:webHidden/>
          </w:rPr>
          <w:t>6</w:t>
        </w:r>
        <w:r w:rsidR="00562EA5">
          <w:rPr>
            <w:webHidden/>
          </w:rPr>
          <w:fldChar w:fldCharType="end"/>
        </w:r>
      </w:hyperlink>
    </w:p>
    <w:p w14:paraId="69660A91" w14:textId="77777777" w:rsidR="00562EA5" w:rsidRDefault="0073261D">
      <w:pPr>
        <w:pStyle w:val="TOC1"/>
        <w:rPr>
          <w:rFonts w:asciiTheme="minorHAnsi" w:eastAsiaTheme="minorEastAsia" w:hAnsiTheme="minorHAnsi" w:cstheme="minorBidi"/>
          <w:sz w:val="22"/>
          <w:szCs w:val="22"/>
        </w:rPr>
      </w:pPr>
      <w:hyperlink w:anchor="_Toc482978214" w:history="1">
        <w:r w:rsidR="00562EA5" w:rsidRPr="00245BAB">
          <w:rPr>
            <w:rStyle w:val="Hyperlink"/>
          </w:rPr>
          <w:t>4</w:t>
        </w:r>
        <w:r w:rsidR="00562EA5">
          <w:rPr>
            <w:rFonts w:asciiTheme="minorHAnsi" w:eastAsiaTheme="minorEastAsia" w:hAnsiTheme="minorHAnsi" w:cstheme="minorBidi"/>
            <w:sz w:val="22"/>
            <w:szCs w:val="22"/>
          </w:rPr>
          <w:tab/>
        </w:r>
        <w:r w:rsidR="00562EA5" w:rsidRPr="00245BAB">
          <w:rPr>
            <w:rStyle w:val="Hyperlink"/>
          </w:rPr>
          <w:t>Common Event Format</w:t>
        </w:r>
        <w:r w:rsidR="00562EA5">
          <w:rPr>
            <w:webHidden/>
          </w:rPr>
          <w:tab/>
        </w:r>
        <w:r w:rsidR="00562EA5">
          <w:rPr>
            <w:webHidden/>
          </w:rPr>
          <w:fldChar w:fldCharType="begin"/>
        </w:r>
        <w:r w:rsidR="00562EA5">
          <w:rPr>
            <w:webHidden/>
          </w:rPr>
          <w:instrText xml:space="preserve"> PAGEREF _Toc482978214 \h </w:instrText>
        </w:r>
        <w:r w:rsidR="00562EA5">
          <w:rPr>
            <w:webHidden/>
          </w:rPr>
        </w:r>
        <w:r w:rsidR="00562EA5">
          <w:rPr>
            <w:webHidden/>
          </w:rPr>
          <w:fldChar w:fldCharType="separate"/>
        </w:r>
        <w:r w:rsidR="00562EA5">
          <w:rPr>
            <w:webHidden/>
          </w:rPr>
          <w:t>7</w:t>
        </w:r>
        <w:r w:rsidR="00562EA5">
          <w:rPr>
            <w:webHidden/>
          </w:rPr>
          <w:fldChar w:fldCharType="end"/>
        </w:r>
      </w:hyperlink>
    </w:p>
    <w:p w14:paraId="0AB04B93" w14:textId="77777777" w:rsidR="00562EA5" w:rsidRDefault="0073261D">
      <w:pPr>
        <w:pStyle w:val="TOC2"/>
        <w:rPr>
          <w:rFonts w:asciiTheme="minorHAnsi" w:eastAsiaTheme="minorEastAsia" w:hAnsiTheme="minorHAnsi" w:cstheme="minorBidi"/>
          <w:sz w:val="22"/>
          <w:szCs w:val="22"/>
        </w:rPr>
      </w:pPr>
      <w:hyperlink w:anchor="_Toc482978215" w:history="1">
        <w:r w:rsidR="00562EA5" w:rsidRPr="00245BAB">
          <w:rPr>
            <w:rStyle w:val="Hyperlink"/>
          </w:rPr>
          <w:t>4.1</w:t>
        </w:r>
        <w:r w:rsidR="00562EA5">
          <w:rPr>
            <w:rFonts w:asciiTheme="minorHAnsi" w:eastAsiaTheme="minorEastAsia" w:hAnsiTheme="minorHAnsi" w:cstheme="minorBidi"/>
            <w:sz w:val="22"/>
            <w:szCs w:val="22"/>
          </w:rPr>
          <w:tab/>
        </w:r>
        <w:r w:rsidR="00562EA5" w:rsidRPr="00245BAB">
          <w:rPr>
            <w:rStyle w:val="Hyperlink"/>
          </w:rPr>
          <w:t>Command List Processing Datatypes</w:t>
        </w:r>
        <w:r w:rsidR="00562EA5">
          <w:rPr>
            <w:webHidden/>
          </w:rPr>
          <w:tab/>
        </w:r>
        <w:r w:rsidR="00562EA5">
          <w:rPr>
            <w:webHidden/>
          </w:rPr>
          <w:fldChar w:fldCharType="begin"/>
        </w:r>
        <w:r w:rsidR="00562EA5">
          <w:rPr>
            <w:webHidden/>
          </w:rPr>
          <w:instrText xml:space="preserve"> PAGEREF _Toc482978215 \h </w:instrText>
        </w:r>
        <w:r w:rsidR="00562EA5">
          <w:rPr>
            <w:webHidden/>
          </w:rPr>
        </w:r>
        <w:r w:rsidR="00562EA5">
          <w:rPr>
            <w:webHidden/>
          </w:rPr>
          <w:fldChar w:fldCharType="separate"/>
        </w:r>
        <w:r w:rsidR="00562EA5">
          <w:rPr>
            <w:webHidden/>
          </w:rPr>
          <w:t>7</w:t>
        </w:r>
        <w:r w:rsidR="00562EA5">
          <w:rPr>
            <w:webHidden/>
          </w:rPr>
          <w:fldChar w:fldCharType="end"/>
        </w:r>
      </w:hyperlink>
    </w:p>
    <w:p w14:paraId="284FF349" w14:textId="77777777" w:rsidR="00562EA5" w:rsidRDefault="0073261D">
      <w:pPr>
        <w:pStyle w:val="TOC3"/>
        <w:rPr>
          <w:rFonts w:asciiTheme="minorHAnsi" w:eastAsiaTheme="minorEastAsia" w:hAnsiTheme="minorHAnsi" w:cstheme="minorBidi"/>
          <w:sz w:val="22"/>
          <w:szCs w:val="22"/>
        </w:rPr>
      </w:pPr>
      <w:hyperlink w:anchor="_Toc482978216" w:history="1">
        <w:r w:rsidR="00562EA5" w:rsidRPr="00245BAB">
          <w:rPr>
            <w:rStyle w:val="Hyperlink"/>
          </w:rPr>
          <w:t>4.1.1</w:t>
        </w:r>
        <w:r w:rsidR="00562EA5">
          <w:rPr>
            <w:rFonts w:asciiTheme="minorHAnsi" w:eastAsiaTheme="minorEastAsia" w:hAnsiTheme="minorHAnsi" w:cstheme="minorBidi"/>
            <w:sz w:val="22"/>
            <w:szCs w:val="22"/>
          </w:rPr>
          <w:tab/>
        </w:r>
        <w:r w:rsidR="00562EA5" w:rsidRPr="00245BAB">
          <w:rPr>
            <w:rStyle w:val="Hyperlink"/>
          </w:rPr>
          <w:t>Datatype: command</w:t>
        </w:r>
        <w:r w:rsidR="00562EA5">
          <w:rPr>
            <w:webHidden/>
          </w:rPr>
          <w:tab/>
        </w:r>
        <w:r w:rsidR="00562EA5">
          <w:rPr>
            <w:webHidden/>
          </w:rPr>
          <w:fldChar w:fldCharType="begin"/>
        </w:r>
        <w:r w:rsidR="00562EA5">
          <w:rPr>
            <w:webHidden/>
          </w:rPr>
          <w:instrText xml:space="preserve"> PAGEREF _Toc482978216 \h </w:instrText>
        </w:r>
        <w:r w:rsidR="00562EA5">
          <w:rPr>
            <w:webHidden/>
          </w:rPr>
        </w:r>
        <w:r w:rsidR="00562EA5">
          <w:rPr>
            <w:webHidden/>
          </w:rPr>
          <w:fldChar w:fldCharType="separate"/>
        </w:r>
        <w:r w:rsidR="00562EA5">
          <w:rPr>
            <w:webHidden/>
          </w:rPr>
          <w:t>7</w:t>
        </w:r>
        <w:r w:rsidR="00562EA5">
          <w:rPr>
            <w:webHidden/>
          </w:rPr>
          <w:fldChar w:fldCharType="end"/>
        </w:r>
      </w:hyperlink>
    </w:p>
    <w:p w14:paraId="1E3509CB" w14:textId="77777777" w:rsidR="00562EA5" w:rsidRDefault="0073261D">
      <w:pPr>
        <w:pStyle w:val="TOC3"/>
        <w:rPr>
          <w:rFonts w:asciiTheme="minorHAnsi" w:eastAsiaTheme="minorEastAsia" w:hAnsiTheme="minorHAnsi" w:cstheme="minorBidi"/>
          <w:sz w:val="22"/>
          <w:szCs w:val="22"/>
        </w:rPr>
      </w:pPr>
      <w:hyperlink w:anchor="_Toc482978217" w:history="1">
        <w:r w:rsidR="00562EA5" w:rsidRPr="00245BAB">
          <w:rPr>
            <w:rStyle w:val="Hyperlink"/>
          </w:rPr>
          <w:t>4.1.2</w:t>
        </w:r>
        <w:r w:rsidR="00562EA5">
          <w:rPr>
            <w:rFonts w:asciiTheme="minorHAnsi" w:eastAsiaTheme="minorEastAsia" w:hAnsiTheme="minorHAnsi" w:cstheme="minorBidi"/>
            <w:sz w:val="22"/>
            <w:szCs w:val="22"/>
          </w:rPr>
          <w:tab/>
        </w:r>
        <w:r w:rsidR="00562EA5" w:rsidRPr="00245BAB">
          <w:rPr>
            <w:rStyle w:val="Hyperlink"/>
          </w:rPr>
          <w:t>Datatype: commandList</w:t>
        </w:r>
        <w:r w:rsidR="00562EA5">
          <w:rPr>
            <w:webHidden/>
          </w:rPr>
          <w:tab/>
        </w:r>
        <w:r w:rsidR="00562EA5">
          <w:rPr>
            <w:webHidden/>
          </w:rPr>
          <w:fldChar w:fldCharType="begin"/>
        </w:r>
        <w:r w:rsidR="00562EA5">
          <w:rPr>
            <w:webHidden/>
          </w:rPr>
          <w:instrText xml:space="preserve"> PAGEREF _Toc482978217 \h </w:instrText>
        </w:r>
        <w:r w:rsidR="00562EA5">
          <w:rPr>
            <w:webHidden/>
          </w:rPr>
        </w:r>
        <w:r w:rsidR="00562EA5">
          <w:rPr>
            <w:webHidden/>
          </w:rPr>
          <w:fldChar w:fldCharType="separate"/>
        </w:r>
        <w:r w:rsidR="00562EA5">
          <w:rPr>
            <w:webHidden/>
          </w:rPr>
          <w:t>7</w:t>
        </w:r>
        <w:r w:rsidR="00562EA5">
          <w:rPr>
            <w:webHidden/>
          </w:rPr>
          <w:fldChar w:fldCharType="end"/>
        </w:r>
      </w:hyperlink>
    </w:p>
    <w:p w14:paraId="73C57527" w14:textId="77777777" w:rsidR="00562EA5" w:rsidRDefault="0073261D">
      <w:pPr>
        <w:pStyle w:val="TOC3"/>
        <w:rPr>
          <w:rFonts w:asciiTheme="minorHAnsi" w:eastAsiaTheme="minorEastAsia" w:hAnsiTheme="minorHAnsi" w:cstheme="minorBidi"/>
          <w:sz w:val="22"/>
          <w:szCs w:val="22"/>
        </w:rPr>
      </w:pPr>
      <w:hyperlink w:anchor="_Toc482978218" w:history="1">
        <w:r w:rsidR="00562EA5" w:rsidRPr="00245BAB">
          <w:rPr>
            <w:rStyle w:val="Hyperlink"/>
          </w:rPr>
          <w:t>4.1.3</w:t>
        </w:r>
        <w:r w:rsidR="00562EA5">
          <w:rPr>
            <w:rFonts w:asciiTheme="minorHAnsi" w:eastAsiaTheme="minorEastAsia" w:hAnsiTheme="minorHAnsi" w:cstheme="minorBidi"/>
            <w:sz w:val="22"/>
            <w:szCs w:val="22"/>
          </w:rPr>
          <w:tab/>
        </w:r>
        <w:r w:rsidR="00562EA5" w:rsidRPr="00245BAB">
          <w:rPr>
            <w:rStyle w:val="Hyperlink"/>
          </w:rPr>
          <w:t>Datatype: eventDomainThrottleSpecification</w:t>
        </w:r>
        <w:r w:rsidR="00562EA5">
          <w:rPr>
            <w:webHidden/>
          </w:rPr>
          <w:tab/>
        </w:r>
        <w:r w:rsidR="00562EA5">
          <w:rPr>
            <w:webHidden/>
          </w:rPr>
          <w:fldChar w:fldCharType="begin"/>
        </w:r>
        <w:r w:rsidR="00562EA5">
          <w:rPr>
            <w:webHidden/>
          </w:rPr>
          <w:instrText xml:space="preserve"> PAGEREF _Toc482978218 \h </w:instrText>
        </w:r>
        <w:r w:rsidR="00562EA5">
          <w:rPr>
            <w:webHidden/>
          </w:rPr>
        </w:r>
        <w:r w:rsidR="00562EA5">
          <w:rPr>
            <w:webHidden/>
          </w:rPr>
          <w:fldChar w:fldCharType="separate"/>
        </w:r>
        <w:r w:rsidR="00562EA5">
          <w:rPr>
            <w:webHidden/>
          </w:rPr>
          <w:t>8</w:t>
        </w:r>
        <w:r w:rsidR="00562EA5">
          <w:rPr>
            <w:webHidden/>
          </w:rPr>
          <w:fldChar w:fldCharType="end"/>
        </w:r>
      </w:hyperlink>
    </w:p>
    <w:p w14:paraId="792C5326" w14:textId="77777777" w:rsidR="00562EA5" w:rsidRDefault="0073261D">
      <w:pPr>
        <w:pStyle w:val="TOC3"/>
        <w:rPr>
          <w:rFonts w:asciiTheme="minorHAnsi" w:eastAsiaTheme="minorEastAsia" w:hAnsiTheme="minorHAnsi" w:cstheme="minorBidi"/>
          <w:sz w:val="22"/>
          <w:szCs w:val="22"/>
        </w:rPr>
      </w:pPr>
      <w:hyperlink w:anchor="_Toc482978219" w:history="1">
        <w:r w:rsidR="00562EA5" w:rsidRPr="00245BAB">
          <w:rPr>
            <w:rStyle w:val="Hyperlink"/>
          </w:rPr>
          <w:t>4.1.4</w:t>
        </w:r>
        <w:r w:rsidR="00562EA5">
          <w:rPr>
            <w:rFonts w:asciiTheme="minorHAnsi" w:eastAsiaTheme="minorEastAsia" w:hAnsiTheme="minorHAnsi" w:cstheme="minorBidi"/>
            <w:sz w:val="22"/>
            <w:szCs w:val="22"/>
          </w:rPr>
          <w:tab/>
        </w:r>
        <w:r w:rsidR="00562EA5" w:rsidRPr="00245BAB">
          <w:rPr>
            <w:rStyle w:val="Hyperlink"/>
          </w:rPr>
          <w:t>Datatype: eventDomainThrottleSpecificationList</w:t>
        </w:r>
        <w:r w:rsidR="00562EA5">
          <w:rPr>
            <w:webHidden/>
          </w:rPr>
          <w:tab/>
        </w:r>
        <w:r w:rsidR="00562EA5">
          <w:rPr>
            <w:webHidden/>
          </w:rPr>
          <w:fldChar w:fldCharType="begin"/>
        </w:r>
        <w:r w:rsidR="00562EA5">
          <w:rPr>
            <w:webHidden/>
          </w:rPr>
          <w:instrText xml:space="preserve"> PAGEREF _Toc482978219 \h </w:instrText>
        </w:r>
        <w:r w:rsidR="00562EA5">
          <w:rPr>
            <w:webHidden/>
          </w:rPr>
        </w:r>
        <w:r w:rsidR="00562EA5">
          <w:rPr>
            <w:webHidden/>
          </w:rPr>
          <w:fldChar w:fldCharType="separate"/>
        </w:r>
        <w:r w:rsidR="00562EA5">
          <w:rPr>
            <w:webHidden/>
          </w:rPr>
          <w:t>8</w:t>
        </w:r>
        <w:r w:rsidR="00562EA5">
          <w:rPr>
            <w:webHidden/>
          </w:rPr>
          <w:fldChar w:fldCharType="end"/>
        </w:r>
      </w:hyperlink>
    </w:p>
    <w:p w14:paraId="347ECDEB" w14:textId="77777777" w:rsidR="00562EA5" w:rsidRDefault="0073261D">
      <w:pPr>
        <w:pStyle w:val="TOC3"/>
        <w:rPr>
          <w:rFonts w:asciiTheme="minorHAnsi" w:eastAsiaTheme="minorEastAsia" w:hAnsiTheme="minorHAnsi" w:cstheme="minorBidi"/>
          <w:sz w:val="22"/>
          <w:szCs w:val="22"/>
        </w:rPr>
      </w:pPr>
      <w:hyperlink w:anchor="_Toc482978220" w:history="1">
        <w:r w:rsidR="00562EA5" w:rsidRPr="00245BAB">
          <w:rPr>
            <w:rStyle w:val="Hyperlink"/>
          </w:rPr>
          <w:t>4.1.5</w:t>
        </w:r>
        <w:r w:rsidR="00562EA5">
          <w:rPr>
            <w:rFonts w:asciiTheme="minorHAnsi" w:eastAsiaTheme="minorEastAsia" w:hAnsiTheme="minorHAnsi" w:cstheme="minorBidi"/>
            <w:sz w:val="22"/>
            <w:szCs w:val="22"/>
          </w:rPr>
          <w:tab/>
        </w:r>
        <w:r w:rsidR="00562EA5" w:rsidRPr="00245BAB">
          <w:rPr>
            <w:rStyle w:val="Hyperlink"/>
          </w:rPr>
          <w:t>Datatype: eventThrottlingState</w:t>
        </w:r>
        <w:r w:rsidR="00562EA5">
          <w:rPr>
            <w:webHidden/>
          </w:rPr>
          <w:tab/>
        </w:r>
        <w:r w:rsidR="00562EA5">
          <w:rPr>
            <w:webHidden/>
          </w:rPr>
          <w:fldChar w:fldCharType="begin"/>
        </w:r>
        <w:r w:rsidR="00562EA5">
          <w:rPr>
            <w:webHidden/>
          </w:rPr>
          <w:instrText xml:space="preserve"> PAGEREF _Toc482978220 \h </w:instrText>
        </w:r>
        <w:r w:rsidR="00562EA5">
          <w:rPr>
            <w:webHidden/>
          </w:rPr>
        </w:r>
        <w:r w:rsidR="00562EA5">
          <w:rPr>
            <w:webHidden/>
          </w:rPr>
          <w:fldChar w:fldCharType="separate"/>
        </w:r>
        <w:r w:rsidR="00562EA5">
          <w:rPr>
            <w:webHidden/>
          </w:rPr>
          <w:t>8</w:t>
        </w:r>
        <w:r w:rsidR="00562EA5">
          <w:rPr>
            <w:webHidden/>
          </w:rPr>
          <w:fldChar w:fldCharType="end"/>
        </w:r>
      </w:hyperlink>
    </w:p>
    <w:p w14:paraId="7FAE869C" w14:textId="77777777" w:rsidR="00562EA5" w:rsidRDefault="0073261D">
      <w:pPr>
        <w:pStyle w:val="TOC3"/>
        <w:rPr>
          <w:rFonts w:asciiTheme="minorHAnsi" w:eastAsiaTheme="minorEastAsia" w:hAnsiTheme="minorHAnsi" w:cstheme="minorBidi"/>
          <w:sz w:val="22"/>
          <w:szCs w:val="22"/>
        </w:rPr>
      </w:pPr>
      <w:hyperlink w:anchor="_Toc482978221" w:history="1">
        <w:r w:rsidR="00562EA5" w:rsidRPr="00245BAB">
          <w:rPr>
            <w:rStyle w:val="Hyperlink"/>
          </w:rPr>
          <w:t>4.1.6</w:t>
        </w:r>
        <w:r w:rsidR="00562EA5">
          <w:rPr>
            <w:rFonts w:asciiTheme="minorHAnsi" w:eastAsiaTheme="minorEastAsia" w:hAnsiTheme="minorHAnsi" w:cstheme="minorBidi"/>
            <w:sz w:val="22"/>
            <w:szCs w:val="22"/>
          </w:rPr>
          <w:tab/>
        </w:r>
        <w:r w:rsidR="00562EA5" w:rsidRPr="00245BAB">
          <w:rPr>
            <w:rStyle w:val="Hyperlink"/>
          </w:rPr>
          <w:t>Datatype: suppressedNvPairs</w:t>
        </w:r>
        <w:r w:rsidR="00562EA5">
          <w:rPr>
            <w:webHidden/>
          </w:rPr>
          <w:tab/>
        </w:r>
        <w:r w:rsidR="00562EA5">
          <w:rPr>
            <w:webHidden/>
          </w:rPr>
          <w:fldChar w:fldCharType="begin"/>
        </w:r>
        <w:r w:rsidR="00562EA5">
          <w:rPr>
            <w:webHidden/>
          </w:rPr>
          <w:instrText xml:space="preserve"> PAGEREF _Toc482978221 \h </w:instrText>
        </w:r>
        <w:r w:rsidR="00562EA5">
          <w:rPr>
            <w:webHidden/>
          </w:rPr>
        </w:r>
        <w:r w:rsidR="00562EA5">
          <w:rPr>
            <w:webHidden/>
          </w:rPr>
          <w:fldChar w:fldCharType="separate"/>
        </w:r>
        <w:r w:rsidR="00562EA5">
          <w:rPr>
            <w:webHidden/>
          </w:rPr>
          <w:t>8</w:t>
        </w:r>
        <w:r w:rsidR="00562EA5">
          <w:rPr>
            <w:webHidden/>
          </w:rPr>
          <w:fldChar w:fldCharType="end"/>
        </w:r>
      </w:hyperlink>
    </w:p>
    <w:p w14:paraId="656F117F" w14:textId="77777777" w:rsidR="00562EA5" w:rsidRDefault="0073261D">
      <w:pPr>
        <w:pStyle w:val="TOC2"/>
        <w:rPr>
          <w:rFonts w:asciiTheme="minorHAnsi" w:eastAsiaTheme="minorEastAsia" w:hAnsiTheme="minorHAnsi" w:cstheme="minorBidi"/>
          <w:sz w:val="22"/>
          <w:szCs w:val="22"/>
        </w:rPr>
      </w:pPr>
      <w:hyperlink w:anchor="_Toc482978222" w:history="1">
        <w:r w:rsidR="00562EA5" w:rsidRPr="00245BAB">
          <w:rPr>
            <w:rStyle w:val="Hyperlink"/>
          </w:rPr>
          <w:t>4.2</w:t>
        </w:r>
        <w:r w:rsidR="00562EA5">
          <w:rPr>
            <w:rFonts w:asciiTheme="minorHAnsi" w:eastAsiaTheme="minorEastAsia" w:hAnsiTheme="minorHAnsi" w:cstheme="minorBidi"/>
            <w:sz w:val="22"/>
            <w:szCs w:val="22"/>
          </w:rPr>
          <w:tab/>
        </w:r>
        <w:r w:rsidR="00562EA5" w:rsidRPr="00245BAB">
          <w:rPr>
            <w:rStyle w:val="Hyperlink"/>
          </w:rPr>
          <w:t>Common Event Datatypes</w:t>
        </w:r>
        <w:r w:rsidR="00562EA5">
          <w:rPr>
            <w:webHidden/>
          </w:rPr>
          <w:tab/>
        </w:r>
        <w:r w:rsidR="00562EA5">
          <w:rPr>
            <w:webHidden/>
          </w:rPr>
          <w:fldChar w:fldCharType="begin"/>
        </w:r>
        <w:r w:rsidR="00562EA5">
          <w:rPr>
            <w:webHidden/>
          </w:rPr>
          <w:instrText xml:space="preserve"> PAGEREF _Toc482978222 \h </w:instrText>
        </w:r>
        <w:r w:rsidR="00562EA5">
          <w:rPr>
            <w:webHidden/>
          </w:rPr>
        </w:r>
        <w:r w:rsidR="00562EA5">
          <w:rPr>
            <w:webHidden/>
          </w:rPr>
          <w:fldChar w:fldCharType="separate"/>
        </w:r>
        <w:r w:rsidR="00562EA5">
          <w:rPr>
            <w:webHidden/>
          </w:rPr>
          <w:t>9</w:t>
        </w:r>
        <w:r w:rsidR="00562EA5">
          <w:rPr>
            <w:webHidden/>
          </w:rPr>
          <w:fldChar w:fldCharType="end"/>
        </w:r>
      </w:hyperlink>
    </w:p>
    <w:p w14:paraId="70FF14AB" w14:textId="77777777" w:rsidR="00562EA5" w:rsidRDefault="0073261D">
      <w:pPr>
        <w:pStyle w:val="TOC3"/>
        <w:rPr>
          <w:rFonts w:asciiTheme="minorHAnsi" w:eastAsiaTheme="minorEastAsia" w:hAnsiTheme="minorHAnsi" w:cstheme="minorBidi"/>
          <w:sz w:val="22"/>
          <w:szCs w:val="22"/>
        </w:rPr>
      </w:pPr>
      <w:hyperlink w:anchor="_Toc482978223" w:history="1">
        <w:r w:rsidR="00562EA5" w:rsidRPr="00245BAB">
          <w:rPr>
            <w:rStyle w:val="Hyperlink"/>
          </w:rPr>
          <w:t>4.2.1</w:t>
        </w:r>
        <w:r w:rsidR="00562EA5">
          <w:rPr>
            <w:rFonts w:asciiTheme="minorHAnsi" w:eastAsiaTheme="minorEastAsia" w:hAnsiTheme="minorHAnsi" w:cstheme="minorBidi"/>
            <w:sz w:val="22"/>
            <w:szCs w:val="22"/>
          </w:rPr>
          <w:tab/>
        </w:r>
        <w:r w:rsidR="00562EA5" w:rsidRPr="00245BAB">
          <w:rPr>
            <w:rStyle w:val="Hyperlink"/>
          </w:rPr>
          <w:t>Datatype: event</w:t>
        </w:r>
        <w:r w:rsidR="00562EA5">
          <w:rPr>
            <w:webHidden/>
          </w:rPr>
          <w:tab/>
        </w:r>
        <w:r w:rsidR="00562EA5">
          <w:rPr>
            <w:webHidden/>
          </w:rPr>
          <w:fldChar w:fldCharType="begin"/>
        </w:r>
        <w:r w:rsidR="00562EA5">
          <w:rPr>
            <w:webHidden/>
          </w:rPr>
          <w:instrText xml:space="preserve"> PAGEREF _Toc482978223 \h </w:instrText>
        </w:r>
        <w:r w:rsidR="00562EA5">
          <w:rPr>
            <w:webHidden/>
          </w:rPr>
        </w:r>
        <w:r w:rsidR="00562EA5">
          <w:rPr>
            <w:webHidden/>
          </w:rPr>
          <w:fldChar w:fldCharType="separate"/>
        </w:r>
        <w:r w:rsidR="00562EA5">
          <w:rPr>
            <w:webHidden/>
          </w:rPr>
          <w:t>9</w:t>
        </w:r>
        <w:r w:rsidR="00562EA5">
          <w:rPr>
            <w:webHidden/>
          </w:rPr>
          <w:fldChar w:fldCharType="end"/>
        </w:r>
      </w:hyperlink>
    </w:p>
    <w:p w14:paraId="04C8D4AB" w14:textId="77777777" w:rsidR="00562EA5" w:rsidRDefault="0073261D">
      <w:pPr>
        <w:pStyle w:val="TOC3"/>
        <w:rPr>
          <w:rFonts w:asciiTheme="minorHAnsi" w:eastAsiaTheme="minorEastAsia" w:hAnsiTheme="minorHAnsi" w:cstheme="minorBidi"/>
          <w:sz w:val="22"/>
          <w:szCs w:val="22"/>
        </w:rPr>
      </w:pPr>
      <w:hyperlink w:anchor="_Toc482978224" w:history="1">
        <w:r w:rsidR="00562EA5" w:rsidRPr="00245BAB">
          <w:rPr>
            <w:rStyle w:val="Hyperlink"/>
          </w:rPr>
          <w:t>4.2.2</w:t>
        </w:r>
        <w:r w:rsidR="00562EA5">
          <w:rPr>
            <w:rFonts w:asciiTheme="minorHAnsi" w:eastAsiaTheme="minorEastAsia" w:hAnsiTheme="minorHAnsi" w:cstheme="minorBidi"/>
            <w:sz w:val="22"/>
            <w:szCs w:val="22"/>
          </w:rPr>
          <w:tab/>
        </w:r>
        <w:r w:rsidR="00562EA5" w:rsidRPr="00245BAB">
          <w:rPr>
            <w:rStyle w:val="Hyperlink"/>
          </w:rPr>
          <w:t>Datatype: eventList</w:t>
        </w:r>
        <w:r w:rsidR="00562EA5">
          <w:rPr>
            <w:webHidden/>
          </w:rPr>
          <w:tab/>
        </w:r>
        <w:r w:rsidR="00562EA5">
          <w:rPr>
            <w:webHidden/>
          </w:rPr>
          <w:fldChar w:fldCharType="begin"/>
        </w:r>
        <w:r w:rsidR="00562EA5">
          <w:rPr>
            <w:webHidden/>
          </w:rPr>
          <w:instrText xml:space="preserve"> PAGEREF _Toc482978224 \h </w:instrText>
        </w:r>
        <w:r w:rsidR="00562EA5">
          <w:rPr>
            <w:webHidden/>
          </w:rPr>
        </w:r>
        <w:r w:rsidR="00562EA5">
          <w:rPr>
            <w:webHidden/>
          </w:rPr>
          <w:fldChar w:fldCharType="separate"/>
        </w:r>
        <w:r w:rsidR="00562EA5">
          <w:rPr>
            <w:webHidden/>
          </w:rPr>
          <w:t>9</w:t>
        </w:r>
        <w:r w:rsidR="00562EA5">
          <w:rPr>
            <w:webHidden/>
          </w:rPr>
          <w:fldChar w:fldCharType="end"/>
        </w:r>
      </w:hyperlink>
    </w:p>
    <w:p w14:paraId="27935101" w14:textId="77777777" w:rsidR="00562EA5" w:rsidRDefault="0073261D">
      <w:pPr>
        <w:pStyle w:val="TOC3"/>
        <w:rPr>
          <w:rFonts w:asciiTheme="minorHAnsi" w:eastAsiaTheme="minorEastAsia" w:hAnsiTheme="minorHAnsi" w:cstheme="minorBidi"/>
          <w:sz w:val="22"/>
          <w:szCs w:val="22"/>
        </w:rPr>
      </w:pPr>
      <w:hyperlink w:anchor="_Toc482978225" w:history="1">
        <w:r w:rsidR="00562EA5" w:rsidRPr="00245BAB">
          <w:rPr>
            <w:rStyle w:val="Hyperlink"/>
          </w:rPr>
          <w:t>4.2.3</w:t>
        </w:r>
        <w:r w:rsidR="00562EA5">
          <w:rPr>
            <w:rFonts w:asciiTheme="minorHAnsi" w:eastAsiaTheme="minorEastAsia" w:hAnsiTheme="minorHAnsi" w:cstheme="minorBidi"/>
            <w:sz w:val="22"/>
            <w:szCs w:val="22"/>
          </w:rPr>
          <w:tab/>
        </w:r>
        <w:r w:rsidR="00562EA5" w:rsidRPr="00245BAB">
          <w:rPr>
            <w:rStyle w:val="Hyperlink"/>
          </w:rPr>
          <w:t>Datatype: field</w:t>
        </w:r>
        <w:r w:rsidR="00562EA5">
          <w:rPr>
            <w:webHidden/>
          </w:rPr>
          <w:tab/>
        </w:r>
        <w:r w:rsidR="00562EA5">
          <w:rPr>
            <w:webHidden/>
          </w:rPr>
          <w:fldChar w:fldCharType="begin"/>
        </w:r>
        <w:r w:rsidR="00562EA5">
          <w:rPr>
            <w:webHidden/>
          </w:rPr>
          <w:instrText xml:space="preserve"> PAGEREF _Toc482978225 \h </w:instrText>
        </w:r>
        <w:r w:rsidR="00562EA5">
          <w:rPr>
            <w:webHidden/>
          </w:rPr>
        </w:r>
        <w:r w:rsidR="00562EA5">
          <w:rPr>
            <w:webHidden/>
          </w:rPr>
          <w:fldChar w:fldCharType="separate"/>
        </w:r>
        <w:r w:rsidR="00562EA5">
          <w:rPr>
            <w:webHidden/>
          </w:rPr>
          <w:t>9</w:t>
        </w:r>
        <w:r w:rsidR="00562EA5">
          <w:rPr>
            <w:webHidden/>
          </w:rPr>
          <w:fldChar w:fldCharType="end"/>
        </w:r>
      </w:hyperlink>
    </w:p>
    <w:p w14:paraId="599765A2" w14:textId="77777777" w:rsidR="00562EA5" w:rsidRDefault="0073261D">
      <w:pPr>
        <w:pStyle w:val="TOC3"/>
        <w:rPr>
          <w:rFonts w:asciiTheme="minorHAnsi" w:eastAsiaTheme="minorEastAsia" w:hAnsiTheme="minorHAnsi" w:cstheme="minorBidi"/>
          <w:sz w:val="22"/>
          <w:szCs w:val="22"/>
        </w:rPr>
      </w:pPr>
      <w:hyperlink w:anchor="_Toc482978226" w:history="1">
        <w:r w:rsidR="00562EA5" w:rsidRPr="00245BAB">
          <w:rPr>
            <w:rStyle w:val="Hyperlink"/>
          </w:rPr>
          <w:t>4.2.4</w:t>
        </w:r>
        <w:r w:rsidR="00562EA5">
          <w:rPr>
            <w:rFonts w:asciiTheme="minorHAnsi" w:eastAsiaTheme="minorEastAsia" w:hAnsiTheme="minorHAnsi" w:cstheme="minorBidi"/>
            <w:sz w:val="22"/>
            <w:szCs w:val="22"/>
          </w:rPr>
          <w:tab/>
        </w:r>
        <w:r w:rsidR="00562EA5" w:rsidRPr="00245BAB">
          <w:rPr>
            <w:rStyle w:val="Hyperlink"/>
          </w:rPr>
          <w:t>Datatype: jsonObject</w:t>
        </w:r>
        <w:r w:rsidR="00562EA5">
          <w:rPr>
            <w:webHidden/>
          </w:rPr>
          <w:tab/>
        </w:r>
        <w:r w:rsidR="00562EA5">
          <w:rPr>
            <w:webHidden/>
          </w:rPr>
          <w:fldChar w:fldCharType="begin"/>
        </w:r>
        <w:r w:rsidR="00562EA5">
          <w:rPr>
            <w:webHidden/>
          </w:rPr>
          <w:instrText xml:space="preserve"> PAGEREF _Toc482978226 \h </w:instrText>
        </w:r>
        <w:r w:rsidR="00562EA5">
          <w:rPr>
            <w:webHidden/>
          </w:rPr>
        </w:r>
        <w:r w:rsidR="00562EA5">
          <w:rPr>
            <w:webHidden/>
          </w:rPr>
          <w:fldChar w:fldCharType="separate"/>
        </w:r>
        <w:r w:rsidR="00562EA5">
          <w:rPr>
            <w:webHidden/>
          </w:rPr>
          <w:t>9</w:t>
        </w:r>
        <w:r w:rsidR="00562EA5">
          <w:rPr>
            <w:webHidden/>
          </w:rPr>
          <w:fldChar w:fldCharType="end"/>
        </w:r>
      </w:hyperlink>
    </w:p>
    <w:p w14:paraId="2022E2A0" w14:textId="77777777" w:rsidR="00562EA5" w:rsidRDefault="0073261D">
      <w:pPr>
        <w:pStyle w:val="TOC3"/>
        <w:rPr>
          <w:rFonts w:asciiTheme="minorHAnsi" w:eastAsiaTheme="minorEastAsia" w:hAnsiTheme="minorHAnsi" w:cstheme="minorBidi"/>
          <w:sz w:val="22"/>
          <w:szCs w:val="22"/>
        </w:rPr>
      </w:pPr>
      <w:hyperlink w:anchor="_Toc482978227" w:history="1">
        <w:r w:rsidR="00562EA5" w:rsidRPr="00245BAB">
          <w:rPr>
            <w:rStyle w:val="Hyperlink"/>
          </w:rPr>
          <w:t>4.2.5</w:t>
        </w:r>
        <w:r w:rsidR="00562EA5">
          <w:rPr>
            <w:rFonts w:asciiTheme="minorHAnsi" w:eastAsiaTheme="minorEastAsia" w:hAnsiTheme="minorHAnsi" w:cstheme="minorBidi"/>
            <w:sz w:val="22"/>
            <w:szCs w:val="22"/>
          </w:rPr>
          <w:tab/>
        </w:r>
        <w:r w:rsidR="00562EA5" w:rsidRPr="00245BAB">
          <w:rPr>
            <w:rStyle w:val="Hyperlink"/>
          </w:rPr>
          <w:t>Datatype: jsonObjectInstance</w:t>
        </w:r>
        <w:r w:rsidR="00562EA5">
          <w:rPr>
            <w:webHidden/>
          </w:rPr>
          <w:tab/>
        </w:r>
        <w:r w:rsidR="00562EA5">
          <w:rPr>
            <w:webHidden/>
          </w:rPr>
          <w:fldChar w:fldCharType="begin"/>
        </w:r>
        <w:r w:rsidR="00562EA5">
          <w:rPr>
            <w:webHidden/>
          </w:rPr>
          <w:instrText xml:space="preserve"> PAGEREF _Toc482978227 \h </w:instrText>
        </w:r>
        <w:r w:rsidR="00562EA5">
          <w:rPr>
            <w:webHidden/>
          </w:rPr>
        </w:r>
        <w:r w:rsidR="00562EA5">
          <w:rPr>
            <w:webHidden/>
          </w:rPr>
          <w:fldChar w:fldCharType="separate"/>
        </w:r>
        <w:r w:rsidR="00562EA5">
          <w:rPr>
            <w:webHidden/>
          </w:rPr>
          <w:t>10</w:t>
        </w:r>
        <w:r w:rsidR="00562EA5">
          <w:rPr>
            <w:webHidden/>
          </w:rPr>
          <w:fldChar w:fldCharType="end"/>
        </w:r>
      </w:hyperlink>
    </w:p>
    <w:p w14:paraId="755CE7BE" w14:textId="77777777" w:rsidR="00562EA5" w:rsidRDefault="0073261D">
      <w:pPr>
        <w:pStyle w:val="TOC3"/>
        <w:rPr>
          <w:rFonts w:asciiTheme="minorHAnsi" w:eastAsiaTheme="minorEastAsia" w:hAnsiTheme="minorHAnsi" w:cstheme="minorBidi"/>
          <w:sz w:val="22"/>
          <w:szCs w:val="22"/>
        </w:rPr>
      </w:pPr>
      <w:hyperlink w:anchor="_Toc482978228" w:history="1">
        <w:r w:rsidR="00562EA5" w:rsidRPr="00245BAB">
          <w:rPr>
            <w:rStyle w:val="Hyperlink"/>
          </w:rPr>
          <w:t>4.2.6</w:t>
        </w:r>
        <w:r w:rsidR="00562EA5">
          <w:rPr>
            <w:rFonts w:asciiTheme="minorHAnsi" w:eastAsiaTheme="minorEastAsia" w:hAnsiTheme="minorHAnsi" w:cstheme="minorBidi"/>
            <w:sz w:val="22"/>
            <w:szCs w:val="22"/>
          </w:rPr>
          <w:tab/>
        </w:r>
        <w:r w:rsidR="00562EA5" w:rsidRPr="00245BAB">
          <w:rPr>
            <w:rStyle w:val="Hyperlink"/>
          </w:rPr>
          <w:t>Datatype: key</w:t>
        </w:r>
        <w:r w:rsidR="00562EA5">
          <w:rPr>
            <w:webHidden/>
          </w:rPr>
          <w:tab/>
        </w:r>
        <w:r w:rsidR="00562EA5">
          <w:rPr>
            <w:webHidden/>
          </w:rPr>
          <w:fldChar w:fldCharType="begin"/>
        </w:r>
        <w:r w:rsidR="00562EA5">
          <w:rPr>
            <w:webHidden/>
          </w:rPr>
          <w:instrText xml:space="preserve"> PAGEREF _Toc482978228 \h </w:instrText>
        </w:r>
        <w:r w:rsidR="00562EA5">
          <w:rPr>
            <w:webHidden/>
          </w:rPr>
        </w:r>
        <w:r w:rsidR="00562EA5">
          <w:rPr>
            <w:webHidden/>
          </w:rPr>
          <w:fldChar w:fldCharType="separate"/>
        </w:r>
        <w:r w:rsidR="00562EA5">
          <w:rPr>
            <w:webHidden/>
          </w:rPr>
          <w:t>10</w:t>
        </w:r>
        <w:r w:rsidR="00562EA5">
          <w:rPr>
            <w:webHidden/>
          </w:rPr>
          <w:fldChar w:fldCharType="end"/>
        </w:r>
      </w:hyperlink>
    </w:p>
    <w:p w14:paraId="08335924" w14:textId="77777777" w:rsidR="00562EA5" w:rsidRDefault="0073261D">
      <w:pPr>
        <w:pStyle w:val="TOC3"/>
        <w:rPr>
          <w:rFonts w:asciiTheme="minorHAnsi" w:eastAsiaTheme="minorEastAsia" w:hAnsiTheme="minorHAnsi" w:cstheme="minorBidi"/>
          <w:sz w:val="22"/>
          <w:szCs w:val="22"/>
        </w:rPr>
      </w:pPr>
      <w:hyperlink w:anchor="_Toc482978229" w:history="1">
        <w:r w:rsidR="00562EA5" w:rsidRPr="00245BAB">
          <w:rPr>
            <w:rStyle w:val="Hyperlink"/>
          </w:rPr>
          <w:t>4.2.7</w:t>
        </w:r>
        <w:r w:rsidR="00562EA5">
          <w:rPr>
            <w:rFonts w:asciiTheme="minorHAnsi" w:eastAsiaTheme="minorEastAsia" w:hAnsiTheme="minorHAnsi" w:cstheme="minorBidi"/>
            <w:sz w:val="22"/>
            <w:szCs w:val="22"/>
          </w:rPr>
          <w:tab/>
        </w:r>
        <w:r w:rsidR="00562EA5" w:rsidRPr="00245BAB">
          <w:rPr>
            <w:rStyle w:val="Hyperlink"/>
          </w:rPr>
          <w:t>Datatype: namedArrayOfFields</w:t>
        </w:r>
        <w:r w:rsidR="00562EA5">
          <w:rPr>
            <w:webHidden/>
          </w:rPr>
          <w:tab/>
        </w:r>
        <w:r w:rsidR="00562EA5">
          <w:rPr>
            <w:webHidden/>
          </w:rPr>
          <w:fldChar w:fldCharType="begin"/>
        </w:r>
        <w:r w:rsidR="00562EA5">
          <w:rPr>
            <w:webHidden/>
          </w:rPr>
          <w:instrText xml:space="preserve"> PAGEREF _Toc482978229 \h </w:instrText>
        </w:r>
        <w:r w:rsidR="00562EA5">
          <w:rPr>
            <w:webHidden/>
          </w:rPr>
        </w:r>
        <w:r w:rsidR="00562EA5">
          <w:rPr>
            <w:webHidden/>
          </w:rPr>
          <w:fldChar w:fldCharType="separate"/>
        </w:r>
        <w:r w:rsidR="00562EA5">
          <w:rPr>
            <w:webHidden/>
          </w:rPr>
          <w:t>11</w:t>
        </w:r>
        <w:r w:rsidR="00562EA5">
          <w:rPr>
            <w:webHidden/>
          </w:rPr>
          <w:fldChar w:fldCharType="end"/>
        </w:r>
      </w:hyperlink>
    </w:p>
    <w:p w14:paraId="34EF69F5" w14:textId="77777777" w:rsidR="00562EA5" w:rsidRDefault="0073261D">
      <w:pPr>
        <w:pStyle w:val="TOC3"/>
        <w:rPr>
          <w:rFonts w:asciiTheme="minorHAnsi" w:eastAsiaTheme="minorEastAsia" w:hAnsiTheme="minorHAnsi" w:cstheme="minorBidi"/>
          <w:sz w:val="22"/>
          <w:szCs w:val="22"/>
        </w:rPr>
      </w:pPr>
      <w:hyperlink w:anchor="_Toc482978230" w:history="1">
        <w:r w:rsidR="00562EA5" w:rsidRPr="00245BAB">
          <w:rPr>
            <w:rStyle w:val="Hyperlink"/>
          </w:rPr>
          <w:t>4.2.8</w:t>
        </w:r>
        <w:r w:rsidR="00562EA5">
          <w:rPr>
            <w:rFonts w:asciiTheme="minorHAnsi" w:eastAsiaTheme="minorEastAsia" w:hAnsiTheme="minorHAnsi" w:cstheme="minorBidi"/>
            <w:sz w:val="22"/>
            <w:szCs w:val="22"/>
          </w:rPr>
          <w:tab/>
        </w:r>
        <w:r w:rsidR="00562EA5" w:rsidRPr="00245BAB">
          <w:rPr>
            <w:rStyle w:val="Hyperlink"/>
          </w:rPr>
          <w:t>Datatype: requestError</w:t>
        </w:r>
        <w:r w:rsidR="00562EA5">
          <w:rPr>
            <w:webHidden/>
          </w:rPr>
          <w:tab/>
        </w:r>
        <w:r w:rsidR="00562EA5">
          <w:rPr>
            <w:webHidden/>
          </w:rPr>
          <w:fldChar w:fldCharType="begin"/>
        </w:r>
        <w:r w:rsidR="00562EA5">
          <w:rPr>
            <w:webHidden/>
          </w:rPr>
          <w:instrText xml:space="preserve"> PAGEREF _Toc482978230 \h </w:instrText>
        </w:r>
        <w:r w:rsidR="00562EA5">
          <w:rPr>
            <w:webHidden/>
          </w:rPr>
        </w:r>
        <w:r w:rsidR="00562EA5">
          <w:rPr>
            <w:webHidden/>
          </w:rPr>
          <w:fldChar w:fldCharType="separate"/>
        </w:r>
        <w:r w:rsidR="00562EA5">
          <w:rPr>
            <w:webHidden/>
          </w:rPr>
          <w:t>11</w:t>
        </w:r>
        <w:r w:rsidR="00562EA5">
          <w:rPr>
            <w:webHidden/>
          </w:rPr>
          <w:fldChar w:fldCharType="end"/>
        </w:r>
      </w:hyperlink>
    </w:p>
    <w:p w14:paraId="5FC0B877" w14:textId="77777777" w:rsidR="00562EA5" w:rsidRDefault="0073261D">
      <w:pPr>
        <w:pStyle w:val="TOC3"/>
        <w:rPr>
          <w:rFonts w:asciiTheme="minorHAnsi" w:eastAsiaTheme="minorEastAsia" w:hAnsiTheme="minorHAnsi" w:cstheme="minorBidi"/>
          <w:sz w:val="22"/>
          <w:szCs w:val="22"/>
        </w:rPr>
      </w:pPr>
      <w:hyperlink w:anchor="_Toc482978231" w:history="1">
        <w:r w:rsidR="00562EA5" w:rsidRPr="00245BAB">
          <w:rPr>
            <w:rStyle w:val="Hyperlink"/>
          </w:rPr>
          <w:t>4.2.9</w:t>
        </w:r>
        <w:r w:rsidR="00562EA5">
          <w:rPr>
            <w:rFonts w:asciiTheme="minorHAnsi" w:eastAsiaTheme="minorEastAsia" w:hAnsiTheme="minorHAnsi" w:cstheme="minorBidi"/>
            <w:sz w:val="22"/>
            <w:szCs w:val="22"/>
          </w:rPr>
          <w:tab/>
        </w:r>
        <w:r w:rsidR="00562EA5" w:rsidRPr="00245BAB">
          <w:rPr>
            <w:rStyle w:val="Hyperlink"/>
          </w:rPr>
          <w:t>Datatype: vendorVnfNameFields</w:t>
        </w:r>
        <w:r w:rsidR="00562EA5">
          <w:rPr>
            <w:webHidden/>
          </w:rPr>
          <w:tab/>
        </w:r>
        <w:r w:rsidR="00562EA5">
          <w:rPr>
            <w:webHidden/>
          </w:rPr>
          <w:fldChar w:fldCharType="begin"/>
        </w:r>
        <w:r w:rsidR="00562EA5">
          <w:rPr>
            <w:webHidden/>
          </w:rPr>
          <w:instrText xml:space="preserve"> PAGEREF _Toc482978231 \h </w:instrText>
        </w:r>
        <w:r w:rsidR="00562EA5">
          <w:rPr>
            <w:webHidden/>
          </w:rPr>
        </w:r>
        <w:r w:rsidR="00562EA5">
          <w:rPr>
            <w:webHidden/>
          </w:rPr>
          <w:fldChar w:fldCharType="separate"/>
        </w:r>
        <w:r w:rsidR="00562EA5">
          <w:rPr>
            <w:webHidden/>
          </w:rPr>
          <w:t>11</w:t>
        </w:r>
        <w:r w:rsidR="00562EA5">
          <w:rPr>
            <w:webHidden/>
          </w:rPr>
          <w:fldChar w:fldCharType="end"/>
        </w:r>
      </w:hyperlink>
    </w:p>
    <w:p w14:paraId="7F718C9C" w14:textId="77777777" w:rsidR="00562EA5" w:rsidRDefault="0073261D">
      <w:pPr>
        <w:pStyle w:val="TOC2"/>
        <w:rPr>
          <w:rFonts w:asciiTheme="minorHAnsi" w:eastAsiaTheme="minorEastAsia" w:hAnsiTheme="minorHAnsi" w:cstheme="minorBidi"/>
          <w:sz w:val="22"/>
          <w:szCs w:val="22"/>
        </w:rPr>
      </w:pPr>
      <w:hyperlink w:anchor="_Toc482978232" w:history="1">
        <w:r w:rsidR="00562EA5" w:rsidRPr="00245BAB">
          <w:rPr>
            <w:rStyle w:val="Hyperlink"/>
          </w:rPr>
          <w:t>4.3</w:t>
        </w:r>
        <w:r w:rsidR="00562EA5">
          <w:rPr>
            <w:rFonts w:asciiTheme="minorHAnsi" w:eastAsiaTheme="minorEastAsia" w:hAnsiTheme="minorHAnsi" w:cstheme="minorBidi"/>
            <w:sz w:val="22"/>
            <w:szCs w:val="22"/>
          </w:rPr>
          <w:tab/>
        </w:r>
        <w:r w:rsidR="00562EA5" w:rsidRPr="00245BAB">
          <w:rPr>
            <w:rStyle w:val="Hyperlink"/>
          </w:rPr>
          <w:t>‘Common Event Header’ Datatypes</w:t>
        </w:r>
        <w:r w:rsidR="00562EA5">
          <w:rPr>
            <w:webHidden/>
          </w:rPr>
          <w:tab/>
        </w:r>
        <w:r w:rsidR="00562EA5">
          <w:rPr>
            <w:webHidden/>
          </w:rPr>
          <w:fldChar w:fldCharType="begin"/>
        </w:r>
        <w:r w:rsidR="00562EA5">
          <w:rPr>
            <w:webHidden/>
          </w:rPr>
          <w:instrText xml:space="preserve"> PAGEREF _Toc482978232 \h </w:instrText>
        </w:r>
        <w:r w:rsidR="00562EA5">
          <w:rPr>
            <w:webHidden/>
          </w:rPr>
        </w:r>
        <w:r w:rsidR="00562EA5">
          <w:rPr>
            <w:webHidden/>
          </w:rPr>
          <w:fldChar w:fldCharType="separate"/>
        </w:r>
        <w:r w:rsidR="00562EA5">
          <w:rPr>
            <w:webHidden/>
          </w:rPr>
          <w:t>11</w:t>
        </w:r>
        <w:r w:rsidR="00562EA5">
          <w:rPr>
            <w:webHidden/>
          </w:rPr>
          <w:fldChar w:fldCharType="end"/>
        </w:r>
      </w:hyperlink>
    </w:p>
    <w:p w14:paraId="422C45A4" w14:textId="77777777" w:rsidR="00562EA5" w:rsidRDefault="0073261D">
      <w:pPr>
        <w:pStyle w:val="TOC3"/>
        <w:rPr>
          <w:rFonts w:asciiTheme="minorHAnsi" w:eastAsiaTheme="minorEastAsia" w:hAnsiTheme="minorHAnsi" w:cstheme="minorBidi"/>
          <w:sz w:val="22"/>
          <w:szCs w:val="22"/>
        </w:rPr>
      </w:pPr>
      <w:hyperlink w:anchor="_Toc482978233" w:history="1">
        <w:r w:rsidR="00562EA5" w:rsidRPr="00245BAB">
          <w:rPr>
            <w:rStyle w:val="Hyperlink"/>
          </w:rPr>
          <w:t>4.3.1</w:t>
        </w:r>
        <w:r w:rsidR="00562EA5">
          <w:rPr>
            <w:rFonts w:asciiTheme="minorHAnsi" w:eastAsiaTheme="minorEastAsia" w:hAnsiTheme="minorHAnsi" w:cstheme="minorBidi"/>
            <w:sz w:val="22"/>
            <w:szCs w:val="22"/>
          </w:rPr>
          <w:tab/>
        </w:r>
        <w:r w:rsidR="00562EA5" w:rsidRPr="00245BAB">
          <w:rPr>
            <w:rStyle w:val="Hyperlink"/>
          </w:rPr>
          <w:t>Datatype: commonEventHeader</w:t>
        </w:r>
        <w:r w:rsidR="00562EA5">
          <w:rPr>
            <w:webHidden/>
          </w:rPr>
          <w:tab/>
        </w:r>
        <w:r w:rsidR="00562EA5">
          <w:rPr>
            <w:webHidden/>
          </w:rPr>
          <w:fldChar w:fldCharType="begin"/>
        </w:r>
        <w:r w:rsidR="00562EA5">
          <w:rPr>
            <w:webHidden/>
          </w:rPr>
          <w:instrText xml:space="preserve"> PAGEREF _Toc482978233 \h </w:instrText>
        </w:r>
        <w:r w:rsidR="00562EA5">
          <w:rPr>
            <w:webHidden/>
          </w:rPr>
        </w:r>
        <w:r w:rsidR="00562EA5">
          <w:rPr>
            <w:webHidden/>
          </w:rPr>
          <w:fldChar w:fldCharType="separate"/>
        </w:r>
        <w:r w:rsidR="00562EA5">
          <w:rPr>
            <w:webHidden/>
          </w:rPr>
          <w:t>11</w:t>
        </w:r>
        <w:r w:rsidR="00562EA5">
          <w:rPr>
            <w:webHidden/>
          </w:rPr>
          <w:fldChar w:fldCharType="end"/>
        </w:r>
      </w:hyperlink>
    </w:p>
    <w:p w14:paraId="37787FEB" w14:textId="77777777" w:rsidR="00562EA5" w:rsidRDefault="0073261D">
      <w:pPr>
        <w:pStyle w:val="TOC3"/>
        <w:rPr>
          <w:rFonts w:asciiTheme="minorHAnsi" w:eastAsiaTheme="minorEastAsia" w:hAnsiTheme="minorHAnsi" w:cstheme="minorBidi"/>
          <w:sz w:val="22"/>
          <w:szCs w:val="22"/>
        </w:rPr>
      </w:pPr>
      <w:hyperlink w:anchor="_Toc482978234" w:history="1">
        <w:r w:rsidR="00562EA5" w:rsidRPr="00245BAB">
          <w:rPr>
            <w:rStyle w:val="Hyperlink"/>
          </w:rPr>
          <w:t>4.3.2</w:t>
        </w:r>
        <w:r w:rsidR="00562EA5">
          <w:rPr>
            <w:rFonts w:asciiTheme="minorHAnsi" w:eastAsiaTheme="minorEastAsia" w:hAnsiTheme="minorHAnsi" w:cstheme="minorBidi"/>
            <w:sz w:val="22"/>
            <w:szCs w:val="22"/>
          </w:rPr>
          <w:tab/>
        </w:r>
        <w:r w:rsidR="00562EA5" w:rsidRPr="00245BAB">
          <w:rPr>
            <w:rStyle w:val="Hyperlink"/>
          </w:rPr>
          <w:t>Datatype: internalHeaderFields</w:t>
        </w:r>
        <w:r w:rsidR="00562EA5">
          <w:rPr>
            <w:webHidden/>
          </w:rPr>
          <w:tab/>
        </w:r>
        <w:r w:rsidR="00562EA5">
          <w:rPr>
            <w:webHidden/>
          </w:rPr>
          <w:fldChar w:fldCharType="begin"/>
        </w:r>
        <w:r w:rsidR="00562EA5">
          <w:rPr>
            <w:webHidden/>
          </w:rPr>
          <w:instrText xml:space="preserve"> PAGEREF _Toc482978234 \h </w:instrText>
        </w:r>
        <w:r w:rsidR="00562EA5">
          <w:rPr>
            <w:webHidden/>
          </w:rPr>
        </w:r>
        <w:r w:rsidR="00562EA5">
          <w:rPr>
            <w:webHidden/>
          </w:rPr>
          <w:fldChar w:fldCharType="separate"/>
        </w:r>
        <w:r w:rsidR="00562EA5">
          <w:rPr>
            <w:webHidden/>
          </w:rPr>
          <w:t>13</w:t>
        </w:r>
        <w:r w:rsidR="00562EA5">
          <w:rPr>
            <w:webHidden/>
          </w:rPr>
          <w:fldChar w:fldCharType="end"/>
        </w:r>
      </w:hyperlink>
    </w:p>
    <w:p w14:paraId="24D01DF5" w14:textId="77777777" w:rsidR="00562EA5" w:rsidRDefault="0073261D">
      <w:pPr>
        <w:pStyle w:val="TOC2"/>
        <w:rPr>
          <w:rFonts w:asciiTheme="minorHAnsi" w:eastAsiaTheme="minorEastAsia" w:hAnsiTheme="minorHAnsi" w:cstheme="minorBidi"/>
          <w:sz w:val="22"/>
          <w:szCs w:val="22"/>
        </w:rPr>
      </w:pPr>
      <w:hyperlink w:anchor="_Toc482978235" w:history="1">
        <w:r w:rsidR="00562EA5" w:rsidRPr="00245BAB">
          <w:rPr>
            <w:rStyle w:val="Hyperlink"/>
          </w:rPr>
          <w:t>4.4</w:t>
        </w:r>
        <w:r w:rsidR="00562EA5">
          <w:rPr>
            <w:rFonts w:asciiTheme="minorHAnsi" w:eastAsiaTheme="minorEastAsia" w:hAnsiTheme="minorHAnsi" w:cstheme="minorBidi"/>
            <w:sz w:val="22"/>
            <w:szCs w:val="22"/>
          </w:rPr>
          <w:tab/>
        </w:r>
        <w:r w:rsidR="00562EA5" w:rsidRPr="00245BAB">
          <w:rPr>
            <w:rStyle w:val="Hyperlink"/>
          </w:rPr>
          <w:t>‘Fault’ Domain Datatypes</w:t>
        </w:r>
        <w:r w:rsidR="00562EA5">
          <w:rPr>
            <w:webHidden/>
          </w:rPr>
          <w:tab/>
        </w:r>
        <w:r w:rsidR="00562EA5">
          <w:rPr>
            <w:webHidden/>
          </w:rPr>
          <w:fldChar w:fldCharType="begin"/>
        </w:r>
        <w:r w:rsidR="00562EA5">
          <w:rPr>
            <w:webHidden/>
          </w:rPr>
          <w:instrText xml:space="preserve"> PAGEREF _Toc482978235 \h </w:instrText>
        </w:r>
        <w:r w:rsidR="00562EA5">
          <w:rPr>
            <w:webHidden/>
          </w:rPr>
        </w:r>
        <w:r w:rsidR="00562EA5">
          <w:rPr>
            <w:webHidden/>
          </w:rPr>
          <w:fldChar w:fldCharType="separate"/>
        </w:r>
        <w:r w:rsidR="00562EA5">
          <w:rPr>
            <w:webHidden/>
          </w:rPr>
          <w:t>13</w:t>
        </w:r>
        <w:r w:rsidR="00562EA5">
          <w:rPr>
            <w:webHidden/>
          </w:rPr>
          <w:fldChar w:fldCharType="end"/>
        </w:r>
      </w:hyperlink>
    </w:p>
    <w:p w14:paraId="5F1A13B2" w14:textId="77777777" w:rsidR="00562EA5" w:rsidRDefault="0073261D">
      <w:pPr>
        <w:pStyle w:val="TOC3"/>
        <w:rPr>
          <w:rFonts w:asciiTheme="minorHAnsi" w:eastAsiaTheme="minorEastAsia" w:hAnsiTheme="minorHAnsi" w:cstheme="minorBidi"/>
          <w:sz w:val="22"/>
          <w:szCs w:val="22"/>
        </w:rPr>
      </w:pPr>
      <w:hyperlink w:anchor="_Toc482978236" w:history="1">
        <w:r w:rsidR="00562EA5" w:rsidRPr="00245BAB">
          <w:rPr>
            <w:rStyle w:val="Hyperlink"/>
          </w:rPr>
          <w:t>4.4.1</w:t>
        </w:r>
        <w:r w:rsidR="00562EA5">
          <w:rPr>
            <w:rFonts w:asciiTheme="minorHAnsi" w:eastAsiaTheme="minorEastAsia" w:hAnsiTheme="minorHAnsi" w:cstheme="minorBidi"/>
            <w:sz w:val="22"/>
            <w:szCs w:val="22"/>
          </w:rPr>
          <w:tab/>
        </w:r>
        <w:r w:rsidR="00562EA5" w:rsidRPr="00245BAB">
          <w:rPr>
            <w:rStyle w:val="Hyperlink"/>
          </w:rPr>
          <w:t>Datatype: faultFields</w:t>
        </w:r>
        <w:r w:rsidR="00562EA5">
          <w:rPr>
            <w:webHidden/>
          </w:rPr>
          <w:tab/>
        </w:r>
        <w:r w:rsidR="00562EA5">
          <w:rPr>
            <w:webHidden/>
          </w:rPr>
          <w:fldChar w:fldCharType="begin"/>
        </w:r>
        <w:r w:rsidR="00562EA5">
          <w:rPr>
            <w:webHidden/>
          </w:rPr>
          <w:instrText xml:space="preserve"> PAGEREF _Toc482978236 \h </w:instrText>
        </w:r>
        <w:r w:rsidR="00562EA5">
          <w:rPr>
            <w:webHidden/>
          </w:rPr>
        </w:r>
        <w:r w:rsidR="00562EA5">
          <w:rPr>
            <w:webHidden/>
          </w:rPr>
          <w:fldChar w:fldCharType="separate"/>
        </w:r>
        <w:r w:rsidR="00562EA5">
          <w:rPr>
            <w:webHidden/>
          </w:rPr>
          <w:t>13</w:t>
        </w:r>
        <w:r w:rsidR="00562EA5">
          <w:rPr>
            <w:webHidden/>
          </w:rPr>
          <w:fldChar w:fldCharType="end"/>
        </w:r>
      </w:hyperlink>
    </w:p>
    <w:p w14:paraId="06728FC0" w14:textId="77777777" w:rsidR="00562EA5" w:rsidRDefault="0073261D">
      <w:pPr>
        <w:pStyle w:val="TOC2"/>
        <w:rPr>
          <w:rFonts w:asciiTheme="minorHAnsi" w:eastAsiaTheme="minorEastAsia" w:hAnsiTheme="minorHAnsi" w:cstheme="minorBidi"/>
          <w:sz w:val="22"/>
          <w:szCs w:val="22"/>
        </w:rPr>
      </w:pPr>
      <w:hyperlink w:anchor="_Toc482978237" w:history="1">
        <w:r w:rsidR="00562EA5" w:rsidRPr="00245BAB">
          <w:rPr>
            <w:rStyle w:val="Hyperlink"/>
          </w:rPr>
          <w:t>4.5</w:t>
        </w:r>
        <w:r w:rsidR="00562EA5">
          <w:rPr>
            <w:rFonts w:asciiTheme="minorHAnsi" w:eastAsiaTheme="minorEastAsia" w:hAnsiTheme="minorHAnsi" w:cstheme="minorBidi"/>
            <w:sz w:val="22"/>
            <w:szCs w:val="22"/>
          </w:rPr>
          <w:tab/>
        </w:r>
        <w:r w:rsidR="00562EA5" w:rsidRPr="00245BAB">
          <w:rPr>
            <w:rStyle w:val="Hyperlink"/>
          </w:rPr>
          <w:t>‘Heartbeat’ Domain Datatypes</w:t>
        </w:r>
        <w:r w:rsidR="00562EA5">
          <w:rPr>
            <w:webHidden/>
          </w:rPr>
          <w:tab/>
        </w:r>
        <w:r w:rsidR="00562EA5">
          <w:rPr>
            <w:webHidden/>
          </w:rPr>
          <w:fldChar w:fldCharType="begin"/>
        </w:r>
        <w:r w:rsidR="00562EA5">
          <w:rPr>
            <w:webHidden/>
          </w:rPr>
          <w:instrText xml:space="preserve"> PAGEREF _Toc482978237 \h </w:instrText>
        </w:r>
        <w:r w:rsidR="00562EA5">
          <w:rPr>
            <w:webHidden/>
          </w:rPr>
        </w:r>
        <w:r w:rsidR="00562EA5">
          <w:rPr>
            <w:webHidden/>
          </w:rPr>
          <w:fldChar w:fldCharType="separate"/>
        </w:r>
        <w:r w:rsidR="00562EA5">
          <w:rPr>
            <w:webHidden/>
          </w:rPr>
          <w:t>14</w:t>
        </w:r>
        <w:r w:rsidR="00562EA5">
          <w:rPr>
            <w:webHidden/>
          </w:rPr>
          <w:fldChar w:fldCharType="end"/>
        </w:r>
      </w:hyperlink>
    </w:p>
    <w:p w14:paraId="7401646E" w14:textId="77777777" w:rsidR="00562EA5" w:rsidRDefault="0073261D">
      <w:pPr>
        <w:pStyle w:val="TOC3"/>
        <w:rPr>
          <w:rFonts w:asciiTheme="minorHAnsi" w:eastAsiaTheme="minorEastAsia" w:hAnsiTheme="minorHAnsi" w:cstheme="minorBidi"/>
          <w:sz w:val="22"/>
          <w:szCs w:val="22"/>
        </w:rPr>
      </w:pPr>
      <w:hyperlink w:anchor="_Toc482978238" w:history="1">
        <w:r w:rsidR="00562EA5" w:rsidRPr="00245BAB">
          <w:rPr>
            <w:rStyle w:val="Hyperlink"/>
          </w:rPr>
          <w:t>4.5.1</w:t>
        </w:r>
        <w:r w:rsidR="00562EA5">
          <w:rPr>
            <w:rFonts w:asciiTheme="minorHAnsi" w:eastAsiaTheme="minorEastAsia" w:hAnsiTheme="minorHAnsi" w:cstheme="minorBidi"/>
            <w:sz w:val="22"/>
            <w:szCs w:val="22"/>
          </w:rPr>
          <w:tab/>
        </w:r>
        <w:r w:rsidR="00562EA5" w:rsidRPr="00245BAB">
          <w:rPr>
            <w:rStyle w:val="Hyperlink"/>
          </w:rPr>
          <w:t>Datatype: heartbeatFields</w:t>
        </w:r>
        <w:r w:rsidR="00562EA5">
          <w:rPr>
            <w:webHidden/>
          </w:rPr>
          <w:tab/>
        </w:r>
        <w:r w:rsidR="00562EA5">
          <w:rPr>
            <w:webHidden/>
          </w:rPr>
          <w:fldChar w:fldCharType="begin"/>
        </w:r>
        <w:r w:rsidR="00562EA5">
          <w:rPr>
            <w:webHidden/>
          </w:rPr>
          <w:instrText xml:space="preserve"> PAGEREF _Toc482978238 \h </w:instrText>
        </w:r>
        <w:r w:rsidR="00562EA5">
          <w:rPr>
            <w:webHidden/>
          </w:rPr>
        </w:r>
        <w:r w:rsidR="00562EA5">
          <w:rPr>
            <w:webHidden/>
          </w:rPr>
          <w:fldChar w:fldCharType="separate"/>
        </w:r>
        <w:r w:rsidR="00562EA5">
          <w:rPr>
            <w:webHidden/>
          </w:rPr>
          <w:t>14</w:t>
        </w:r>
        <w:r w:rsidR="00562EA5">
          <w:rPr>
            <w:webHidden/>
          </w:rPr>
          <w:fldChar w:fldCharType="end"/>
        </w:r>
      </w:hyperlink>
    </w:p>
    <w:p w14:paraId="7476CC30" w14:textId="77777777" w:rsidR="00562EA5" w:rsidRDefault="0073261D">
      <w:pPr>
        <w:pStyle w:val="TOC2"/>
        <w:rPr>
          <w:rFonts w:asciiTheme="minorHAnsi" w:eastAsiaTheme="minorEastAsia" w:hAnsiTheme="minorHAnsi" w:cstheme="minorBidi"/>
          <w:sz w:val="22"/>
          <w:szCs w:val="22"/>
        </w:rPr>
      </w:pPr>
      <w:hyperlink w:anchor="_Toc482978239" w:history="1">
        <w:r w:rsidR="00562EA5" w:rsidRPr="00245BAB">
          <w:rPr>
            <w:rStyle w:val="Hyperlink"/>
          </w:rPr>
          <w:t>4.6</w:t>
        </w:r>
        <w:r w:rsidR="00562EA5">
          <w:rPr>
            <w:rFonts w:asciiTheme="minorHAnsi" w:eastAsiaTheme="minorEastAsia" w:hAnsiTheme="minorHAnsi" w:cstheme="minorBidi"/>
            <w:sz w:val="22"/>
            <w:szCs w:val="22"/>
          </w:rPr>
          <w:tab/>
        </w:r>
        <w:r w:rsidR="00562EA5" w:rsidRPr="00245BAB">
          <w:rPr>
            <w:rStyle w:val="Hyperlink"/>
          </w:rPr>
          <w:t>‘Measurements For VF Scaling’ Domain Datatypes</w:t>
        </w:r>
        <w:r w:rsidR="00562EA5">
          <w:rPr>
            <w:webHidden/>
          </w:rPr>
          <w:tab/>
        </w:r>
        <w:r w:rsidR="00562EA5">
          <w:rPr>
            <w:webHidden/>
          </w:rPr>
          <w:fldChar w:fldCharType="begin"/>
        </w:r>
        <w:r w:rsidR="00562EA5">
          <w:rPr>
            <w:webHidden/>
          </w:rPr>
          <w:instrText xml:space="preserve"> PAGEREF _Toc482978239 \h </w:instrText>
        </w:r>
        <w:r w:rsidR="00562EA5">
          <w:rPr>
            <w:webHidden/>
          </w:rPr>
        </w:r>
        <w:r w:rsidR="00562EA5">
          <w:rPr>
            <w:webHidden/>
          </w:rPr>
          <w:fldChar w:fldCharType="separate"/>
        </w:r>
        <w:r w:rsidR="00562EA5">
          <w:rPr>
            <w:webHidden/>
          </w:rPr>
          <w:t>14</w:t>
        </w:r>
        <w:r w:rsidR="00562EA5">
          <w:rPr>
            <w:webHidden/>
          </w:rPr>
          <w:fldChar w:fldCharType="end"/>
        </w:r>
      </w:hyperlink>
    </w:p>
    <w:p w14:paraId="0C8453F0" w14:textId="77777777" w:rsidR="00562EA5" w:rsidRDefault="0073261D">
      <w:pPr>
        <w:pStyle w:val="TOC3"/>
        <w:rPr>
          <w:rFonts w:asciiTheme="minorHAnsi" w:eastAsiaTheme="minorEastAsia" w:hAnsiTheme="minorHAnsi" w:cstheme="minorBidi"/>
          <w:sz w:val="22"/>
          <w:szCs w:val="22"/>
        </w:rPr>
      </w:pPr>
      <w:hyperlink w:anchor="_Toc482978240" w:history="1">
        <w:r w:rsidR="00562EA5" w:rsidRPr="00245BAB">
          <w:rPr>
            <w:rStyle w:val="Hyperlink"/>
          </w:rPr>
          <w:t>4.6.1</w:t>
        </w:r>
        <w:r w:rsidR="00562EA5">
          <w:rPr>
            <w:rFonts w:asciiTheme="minorHAnsi" w:eastAsiaTheme="minorEastAsia" w:hAnsiTheme="minorHAnsi" w:cstheme="minorBidi"/>
            <w:sz w:val="22"/>
            <w:szCs w:val="22"/>
          </w:rPr>
          <w:tab/>
        </w:r>
        <w:r w:rsidR="00562EA5" w:rsidRPr="00245BAB">
          <w:rPr>
            <w:rStyle w:val="Hyperlink"/>
          </w:rPr>
          <w:t>Datatype: codecsInUse</w:t>
        </w:r>
        <w:r w:rsidR="00562EA5">
          <w:rPr>
            <w:webHidden/>
          </w:rPr>
          <w:tab/>
        </w:r>
        <w:r w:rsidR="00562EA5">
          <w:rPr>
            <w:webHidden/>
          </w:rPr>
          <w:fldChar w:fldCharType="begin"/>
        </w:r>
        <w:r w:rsidR="00562EA5">
          <w:rPr>
            <w:webHidden/>
          </w:rPr>
          <w:instrText xml:space="preserve"> PAGEREF _Toc482978240 \h </w:instrText>
        </w:r>
        <w:r w:rsidR="00562EA5">
          <w:rPr>
            <w:webHidden/>
          </w:rPr>
        </w:r>
        <w:r w:rsidR="00562EA5">
          <w:rPr>
            <w:webHidden/>
          </w:rPr>
          <w:fldChar w:fldCharType="separate"/>
        </w:r>
        <w:r w:rsidR="00562EA5">
          <w:rPr>
            <w:webHidden/>
          </w:rPr>
          <w:t>14</w:t>
        </w:r>
        <w:r w:rsidR="00562EA5">
          <w:rPr>
            <w:webHidden/>
          </w:rPr>
          <w:fldChar w:fldCharType="end"/>
        </w:r>
      </w:hyperlink>
    </w:p>
    <w:p w14:paraId="4B94D376" w14:textId="77777777" w:rsidR="00562EA5" w:rsidRDefault="0073261D">
      <w:pPr>
        <w:pStyle w:val="TOC3"/>
        <w:rPr>
          <w:rFonts w:asciiTheme="minorHAnsi" w:eastAsiaTheme="minorEastAsia" w:hAnsiTheme="minorHAnsi" w:cstheme="minorBidi"/>
          <w:sz w:val="22"/>
          <w:szCs w:val="22"/>
        </w:rPr>
      </w:pPr>
      <w:hyperlink w:anchor="_Toc482978241" w:history="1">
        <w:r w:rsidR="00562EA5" w:rsidRPr="00245BAB">
          <w:rPr>
            <w:rStyle w:val="Hyperlink"/>
          </w:rPr>
          <w:t>4.6.2</w:t>
        </w:r>
        <w:r w:rsidR="00562EA5">
          <w:rPr>
            <w:rFonts w:asciiTheme="minorHAnsi" w:eastAsiaTheme="minorEastAsia" w:hAnsiTheme="minorHAnsi" w:cstheme="minorBidi"/>
            <w:sz w:val="22"/>
            <w:szCs w:val="22"/>
          </w:rPr>
          <w:tab/>
        </w:r>
        <w:r w:rsidR="00562EA5" w:rsidRPr="00245BAB">
          <w:rPr>
            <w:rStyle w:val="Hyperlink"/>
          </w:rPr>
          <w:t>Datatype: cpuUsage</w:t>
        </w:r>
        <w:r w:rsidR="00562EA5">
          <w:rPr>
            <w:webHidden/>
          </w:rPr>
          <w:tab/>
        </w:r>
        <w:r w:rsidR="00562EA5">
          <w:rPr>
            <w:webHidden/>
          </w:rPr>
          <w:fldChar w:fldCharType="begin"/>
        </w:r>
        <w:r w:rsidR="00562EA5">
          <w:rPr>
            <w:webHidden/>
          </w:rPr>
          <w:instrText xml:space="preserve"> PAGEREF _Toc482978241 \h </w:instrText>
        </w:r>
        <w:r w:rsidR="00562EA5">
          <w:rPr>
            <w:webHidden/>
          </w:rPr>
        </w:r>
        <w:r w:rsidR="00562EA5">
          <w:rPr>
            <w:webHidden/>
          </w:rPr>
          <w:fldChar w:fldCharType="separate"/>
        </w:r>
        <w:r w:rsidR="00562EA5">
          <w:rPr>
            <w:webHidden/>
          </w:rPr>
          <w:t>14</w:t>
        </w:r>
        <w:r w:rsidR="00562EA5">
          <w:rPr>
            <w:webHidden/>
          </w:rPr>
          <w:fldChar w:fldCharType="end"/>
        </w:r>
      </w:hyperlink>
    </w:p>
    <w:p w14:paraId="27813554" w14:textId="77777777" w:rsidR="00562EA5" w:rsidRDefault="0073261D">
      <w:pPr>
        <w:pStyle w:val="TOC3"/>
        <w:rPr>
          <w:rFonts w:asciiTheme="minorHAnsi" w:eastAsiaTheme="minorEastAsia" w:hAnsiTheme="minorHAnsi" w:cstheme="minorBidi"/>
          <w:sz w:val="22"/>
          <w:szCs w:val="22"/>
        </w:rPr>
      </w:pPr>
      <w:hyperlink w:anchor="_Toc482978242" w:history="1">
        <w:r w:rsidR="00562EA5" w:rsidRPr="00245BAB">
          <w:rPr>
            <w:rStyle w:val="Hyperlink"/>
          </w:rPr>
          <w:t>4.6.3</w:t>
        </w:r>
        <w:r w:rsidR="00562EA5">
          <w:rPr>
            <w:rFonts w:asciiTheme="minorHAnsi" w:eastAsiaTheme="minorEastAsia" w:hAnsiTheme="minorHAnsi" w:cstheme="minorBidi"/>
            <w:sz w:val="22"/>
            <w:szCs w:val="22"/>
          </w:rPr>
          <w:tab/>
        </w:r>
        <w:r w:rsidR="00562EA5" w:rsidRPr="00245BAB">
          <w:rPr>
            <w:rStyle w:val="Hyperlink"/>
          </w:rPr>
          <w:t>Datatype: diskUsage</w:t>
        </w:r>
        <w:r w:rsidR="00562EA5">
          <w:rPr>
            <w:webHidden/>
          </w:rPr>
          <w:tab/>
        </w:r>
        <w:r w:rsidR="00562EA5">
          <w:rPr>
            <w:webHidden/>
          </w:rPr>
          <w:fldChar w:fldCharType="begin"/>
        </w:r>
        <w:r w:rsidR="00562EA5">
          <w:rPr>
            <w:webHidden/>
          </w:rPr>
          <w:instrText xml:space="preserve"> PAGEREF _Toc482978242 \h </w:instrText>
        </w:r>
        <w:r w:rsidR="00562EA5">
          <w:rPr>
            <w:webHidden/>
          </w:rPr>
        </w:r>
        <w:r w:rsidR="00562EA5">
          <w:rPr>
            <w:webHidden/>
          </w:rPr>
          <w:fldChar w:fldCharType="separate"/>
        </w:r>
        <w:r w:rsidR="00562EA5">
          <w:rPr>
            <w:webHidden/>
          </w:rPr>
          <w:t>15</w:t>
        </w:r>
        <w:r w:rsidR="00562EA5">
          <w:rPr>
            <w:webHidden/>
          </w:rPr>
          <w:fldChar w:fldCharType="end"/>
        </w:r>
      </w:hyperlink>
    </w:p>
    <w:p w14:paraId="22E79ABA" w14:textId="77777777" w:rsidR="00562EA5" w:rsidRDefault="0073261D">
      <w:pPr>
        <w:pStyle w:val="TOC3"/>
        <w:rPr>
          <w:rFonts w:asciiTheme="minorHAnsi" w:eastAsiaTheme="minorEastAsia" w:hAnsiTheme="minorHAnsi" w:cstheme="minorBidi"/>
          <w:sz w:val="22"/>
          <w:szCs w:val="22"/>
        </w:rPr>
      </w:pPr>
      <w:hyperlink w:anchor="_Toc482978243" w:history="1">
        <w:r w:rsidR="00562EA5" w:rsidRPr="00245BAB">
          <w:rPr>
            <w:rStyle w:val="Hyperlink"/>
          </w:rPr>
          <w:t>4.6.4</w:t>
        </w:r>
        <w:r w:rsidR="00562EA5">
          <w:rPr>
            <w:rFonts w:asciiTheme="minorHAnsi" w:eastAsiaTheme="minorEastAsia" w:hAnsiTheme="minorHAnsi" w:cstheme="minorBidi"/>
            <w:sz w:val="22"/>
            <w:szCs w:val="22"/>
          </w:rPr>
          <w:tab/>
        </w:r>
        <w:r w:rsidR="00562EA5" w:rsidRPr="00245BAB">
          <w:rPr>
            <w:rStyle w:val="Hyperlink"/>
          </w:rPr>
          <w:t>Datatype: featuresInUse</w:t>
        </w:r>
        <w:r w:rsidR="00562EA5">
          <w:rPr>
            <w:webHidden/>
          </w:rPr>
          <w:tab/>
        </w:r>
        <w:r w:rsidR="00562EA5">
          <w:rPr>
            <w:webHidden/>
          </w:rPr>
          <w:fldChar w:fldCharType="begin"/>
        </w:r>
        <w:r w:rsidR="00562EA5">
          <w:rPr>
            <w:webHidden/>
          </w:rPr>
          <w:instrText xml:space="preserve"> PAGEREF _Toc482978243 \h </w:instrText>
        </w:r>
        <w:r w:rsidR="00562EA5">
          <w:rPr>
            <w:webHidden/>
          </w:rPr>
        </w:r>
        <w:r w:rsidR="00562EA5">
          <w:rPr>
            <w:webHidden/>
          </w:rPr>
          <w:fldChar w:fldCharType="separate"/>
        </w:r>
        <w:r w:rsidR="00562EA5">
          <w:rPr>
            <w:webHidden/>
          </w:rPr>
          <w:t>18</w:t>
        </w:r>
        <w:r w:rsidR="00562EA5">
          <w:rPr>
            <w:webHidden/>
          </w:rPr>
          <w:fldChar w:fldCharType="end"/>
        </w:r>
      </w:hyperlink>
    </w:p>
    <w:p w14:paraId="2A27A8CA" w14:textId="77777777" w:rsidR="00562EA5" w:rsidRDefault="0073261D">
      <w:pPr>
        <w:pStyle w:val="TOC3"/>
        <w:rPr>
          <w:rFonts w:asciiTheme="minorHAnsi" w:eastAsiaTheme="minorEastAsia" w:hAnsiTheme="minorHAnsi" w:cstheme="minorBidi"/>
          <w:sz w:val="22"/>
          <w:szCs w:val="22"/>
        </w:rPr>
      </w:pPr>
      <w:hyperlink w:anchor="_Toc482978244" w:history="1">
        <w:r w:rsidR="00562EA5" w:rsidRPr="00245BAB">
          <w:rPr>
            <w:rStyle w:val="Hyperlink"/>
          </w:rPr>
          <w:t>4.6.5</w:t>
        </w:r>
        <w:r w:rsidR="00562EA5">
          <w:rPr>
            <w:rFonts w:asciiTheme="minorHAnsi" w:eastAsiaTheme="minorEastAsia" w:hAnsiTheme="minorHAnsi" w:cstheme="minorBidi"/>
            <w:sz w:val="22"/>
            <w:szCs w:val="22"/>
          </w:rPr>
          <w:tab/>
        </w:r>
        <w:r w:rsidR="00562EA5" w:rsidRPr="00245BAB">
          <w:rPr>
            <w:rStyle w:val="Hyperlink"/>
          </w:rPr>
          <w:t>Datatype: filesystemUsage</w:t>
        </w:r>
        <w:r w:rsidR="00562EA5">
          <w:rPr>
            <w:webHidden/>
          </w:rPr>
          <w:tab/>
        </w:r>
        <w:r w:rsidR="00562EA5">
          <w:rPr>
            <w:webHidden/>
          </w:rPr>
          <w:fldChar w:fldCharType="begin"/>
        </w:r>
        <w:r w:rsidR="00562EA5">
          <w:rPr>
            <w:webHidden/>
          </w:rPr>
          <w:instrText xml:space="preserve"> PAGEREF _Toc482978244 \h </w:instrText>
        </w:r>
        <w:r w:rsidR="00562EA5">
          <w:rPr>
            <w:webHidden/>
          </w:rPr>
        </w:r>
        <w:r w:rsidR="00562EA5">
          <w:rPr>
            <w:webHidden/>
          </w:rPr>
          <w:fldChar w:fldCharType="separate"/>
        </w:r>
        <w:r w:rsidR="00562EA5">
          <w:rPr>
            <w:webHidden/>
          </w:rPr>
          <w:t>18</w:t>
        </w:r>
        <w:r w:rsidR="00562EA5">
          <w:rPr>
            <w:webHidden/>
          </w:rPr>
          <w:fldChar w:fldCharType="end"/>
        </w:r>
      </w:hyperlink>
    </w:p>
    <w:p w14:paraId="4E831158" w14:textId="77777777" w:rsidR="00562EA5" w:rsidRDefault="0073261D">
      <w:pPr>
        <w:pStyle w:val="TOC3"/>
        <w:rPr>
          <w:rFonts w:asciiTheme="minorHAnsi" w:eastAsiaTheme="minorEastAsia" w:hAnsiTheme="minorHAnsi" w:cstheme="minorBidi"/>
          <w:sz w:val="22"/>
          <w:szCs w:val="22"/>
        </w:rPr>
      </w:pPr>
      <w:hyperlink w:anchor="_Toc482978245" w:history="1">
        <w:r w:rsidR="00562EA5" w:rsidRPr="00245BAB">
          <w:rPr>
            <w:rStyle w:val="Hyperlink"/>
          </w:rPr>
          <w:t>4.6.6</w:t>
        </w:r>
        <w:r w:rsidR="00562EA5">
          <w:rPr>
            <w:rFonts w:asciiTheme="minorHAnsi" w:eastAsiaTheme="minorEastAsia" w:hAnsiTheme="minorHAnsi" w:cstheme="minorBidi"/>
            <w:sz w:val="22"/>
            <w:szCs w:val="22"/>
          </w:rPr>
          <w:tab/>
        </w:r>
        <w:r w:rsidR="00562EA5" w:rsidRPr="00245BAB">
          <w:rPr>
            <w:rStyle w:val="Hyperlink"/>
          </w:rPr>
          <w:t>Datatype: latencyBucketMeasure</w:t>
        </w:r>
        <w:r w:rsidR="00562EA5">
          <w:rPr>
            <w:webHidden/>
          </w:rPr>
          <w:tab/>
        </w:r>
        <w:r w:rsidR="00562EA5">
          <w:rPr>
            <w:webHidden/>
          </w:rPr>
          <w:fldChar w:fldCharType="begin"/>
        </w:r>
        <w:r w:rsidR="00562EA5">
          <w:rPr>
            <w:webHidden/>
          </w:rPr>
          <w:instrText xml:space="preserve"> PAGEREF _Toc482978245 \h </w:instrText>
        </w:r>
        <w:r w:rsidR="00562EA5">
          <w:rPr>
            <w:webHidden/>
          </w:rPr>
        </w:r>
        <w:r w:rsidR="00562EA5">
          <w:rPr>
            <w:webHidden/>
          </w:rPr>
          <w:fldChar w:fldCharType="separate"/>
        </w:r>
        <w:r w:rsidR="00562EA5">
          <w:rPr>
            <w:webHidden/>
          </w:rPr>
          <w:t>19</w:t>
        </w:r>
        <w:r w:rsidR="00562EA5">
          <w:rPr>
            <w:webHidden/>
          </w:rPr>
          <w:fldChar w:fldCharType="end"/>
        </w:r>
      </w:hyperlink>
    </w:p>
    <w:p w14:paraId="153D2D25" w14:textId="77777777" w:rsidR="00562EA5" w:rsidRDefault="0073261D">
      <w:pPr>
        <w:pStyle w:val="TOC3"/>
        <w:rPr>
          <w:rFonts w:asciiTheme="minorHAnsi" w:eastAsiaTheme="minorEastAsia" w:hAnsiTheme="minorHAnsi" w:cstheme="minorBidi"/>
          <w:sz w:val="22"/>
          <w:szCs w:val="22"/>
        </w:rPr>
      </w:pPr>
      <w:hyperlink w:anchor="_Toc482978246" w:history="1">
        <w:r w:rsidR="00562EA5" w:rsidRPr="00245BAB">
          <w:rPr>
            <w:rStyle w:val="Hyperlink"/>
          </w:rPr>
          <w:t>4.6.7</w:t>
        </w:r>
        <w:r w:rsidR="00562EA5">
          <w:rPr>
            <w:rFonts w:asciiTheme="minorHAnsi" w:eastAsiaTheme="minorEastAsia" w:hAnsiTheme="minorHAnsi" w:cstheme="minorBidi"/>
            <w:sz w:val="22"/>
            <w:szCs w:val="22"/>
          </w:rPr>
          <w:tab/>
        </w:r>
        <w:r w:rsidR="00562EA5" w:rsidRPr="00245BAB">
          <w:rPr>
            <w:rStyle w:val="Hyperlink"/>
          </w:rPr>
          <w:t>Datatype: measurementsForVfScalingFields</w:t>
        </w:r>
        <w:r w:rsidR="00562EA5">
          <w:rPr>
            <w:webHidden/>
          </w:rPr>
          <w:tab/>
        </w:r>
        <w:r w:rsidR="00562EA5">
          <w:rPr>
            <w:webHidden/>
          </w:rPr>
          <w:fldChar w:fldCharType="begin"/>
        </w:r>
        <w:r w:rsidR="00562EA5">
          <w:rPr>
            <w:webHidden/>
          </w:rPr>
          <w:instrText xml:space="preserve"> PAGEREF _Toc482978246 \h </w:instrText>
        </w:r>
        <w:r w:rsidR="00562EA5">
          <w:rPr>
            <w:webHidden/>
          </w:rPr>
        </w:r>
        <w:r w:rsidR="00562EA5">
          <w:rPr>
            <w:webHidden/>
          </w:rPr>
          <w:fldChar w:fldCharType="separate"/>
        </w:r>
        <w:r w:rsidR="00562EA5">
          <w:rPr>
            <w:webHidden/>
          </w:rPr>
          <w:t>19</w:t>
        </w:r>
        <w:r w:rsidR="00562EA5">
          <w:rPr>
            <w:webHidden/>
          </w:rPr>
          <w:fldChar w:fldCharType="end"/>
        </w:r>
      </w:hyperlink>
    </w:p>
    <w:p w14:paraId="66F9A58D" w14:textId="77777777" w:rsidR="00562EA5" w:rsidRDefault="0073261D">
      <w:pPr>
        <w:pStyle w:val="TOC3"/>
        <w:rPr>
          <w:rFonts w:asciiTheme="minorHAnsi" w:eastAsiaTheme="minorEastAsia" w:hAnsiTheme="minorHAnsi" w:cstheme="minorBidi"/>
          <w:sz w:val="22"/>
          <w:szCs w:val="22"/>
        </w:rPr>
      </w:pPr>
      <w:hyperlink w:anchor="_Toc482978247" w:history="1">
        <w:r w:rsidR="00562EA5" w:rsidRPr="00245BAB">
          <w:rPr>
            <w:rStyle w:val="Hyperlink"/>
          </w:rPr>
          <w:t>4.6.8</w:t>
        </w:r>
        <w:r w:rsidR="00562EA5">
          <w:rPr>
            <w:rFonts w:asciiTheme="minorHAnsi" w:eastAsiaTheme="minorEastAsia" w:hAnsiTheme="minorHAnsi" w:cstheme="minorBidi"/>
            <w:sz w:val="22"/>
            <w:szCs w:val="22"/>
          </w:rPr>
          <w:tab/>
        </w:r>
        <w:r w:rsidR="00562EA5" w:rsidRPr="00245BAB">
          <w:rPr>
            <w:rStyle w:val="Hyperlink"/>
          </w:rPr>
          <w:t>Datatype: memoryUsage</w:t>
        </w:r>
        <w:r w:rsidR="00562EA5">
          <w:rPr>
            <w:webHidden/>
          </w:rPr>
          <w:tab/>
        </w:r>
        <w:r w:rsidR="00562EA5">
          <w:rPr>
            <w:webHidden/>
          </w:rPr>
          <w:fldChar w:fldCharType="begin"/>
        </w:r>
        <w:r w:rsidR="00562EA5">
          <w:rPr>
            <w:webHidden/>
          </w:rPr>
          <w:instrText xml:space="preserve"> PAGEREF _Toc482978247 \h </w:instrText>
        </w:r>
        <w:r w:rsidR="00562EA5">
          <w:rPr>
            <w:webHidden/>
          </w:rPr>
        </w:r>
        <w:r w:rsidR="00562EA5">
          <w:rPr>
            <w:webHidden/>
          </w:rPr>
          <w:fldChar w:fldCharType="separate"/>
        </w:r>
        <w:r w:rsidR="00562EA5">
          <w:rPr>
            <w:webHidden/>
          </w:rPr>
          <w:t>20</w:t>
        </w:r>
        <w:r w:rsidR="00562EA5">
          <w:rPr>
            <w:webHidden/>
          </w:rPr>
          <w:fldChar w:fldCharType="end"/>
        </w:r>
      </w:hyperlink>
    </w:p>
    <w:p w14:paraId="12510C82" w14:textId="77777777" w:rsidR="00562EA5" w:rsidRDefault="0073261D">
      <w:pPr>
        <w:pStyle w:val="TOC3"/>
        <w:rPr>
          <w:rFonts w:asciiTheme="minorHAnsi" w:eastAsiaTheme="minorEastAsia" w:hAnsiTheme="minorHAnsi" w:cstheme="minorBidi"/>
          <w:sz w:val="22"/>
          <w:szCs w:val="22"/>
        </w:rPr>
      </w:pPr>
      <w:hyperlink w:anchor="_Toc482978248" w:history="1">
        <w:r w:rsidR="00562EA5" w:rsidRPr="00245BAB">
          <w:rPr>
            <w:rStyle w:val="Hyperlink"/>
          </w:rPr>
          <w:t>4.6.9</w:t>
        </w:r>
        <w:r w:rsidR="00562EA5">
          <w:rPr>
            <w:rFonts w:asciiTheme="minorHAnsi" w:eastAsiaTheme="minorEastAsia" w:hAnsiTheme="minorHAnsi" w:cstheme="minorBidi"/>
            <w:sz w:val="22"/>
            <w:szCs w:val="22"/>
          </w:rPr>
          <w:tab/>
        </w:r>
        <w:r w:rsidR="00562EA5" w:rsidRPr="00245BAB">
          <w:rPr>
            <w:rStyle w:val="Hyperlink"/>
          </w:rPr>
          <w:t>Datatype: vNicPerformance</w:t>
        </w:r>
        <w:r w:rsidR="00562EA5">
          <w:rPr>
            <w:webHidden/>
          </w:rPr>
          <w:tab/>
        </w:r>
        <w:r w:rsidR="00562EA5">
          <w:rPr>
            <w:webHidden/>
          </w:rPr>
          <w:fldChar w:fldCharType="begin"/>
        </w:r>
        <w:r w:rsidR="00562EA5">
          <w:rPr>
            <w:webHidden/>
          </w:rPr>
          <w:instrText xml:space="preserve"> PAGEREF _Toc482978248 \h </w:instrText>
        </w:r>
        <w:r w:rsidR="00562EA5">
          <w:rPr>
            <w:webHidden/>
          </w:rPr>
        </w:r>
        <w:r w:rsidR="00562EA5">
          <w:rPr>
            <w:webHidden/>
          </w:rPr>
          <w:fldChar w:fldCharType="separate"/>
        </w:r>
        <w:r w:rsidR="00562EA5">
          <w:rPr>
            <w:webHidden/>
          </w:rPr>
          <w:t>21</w:t>
        </w:r>
        <w:r w:rsidR="00562EA5">
          <w:rPr>
            <w:webHidden/>
          </w:rPr>
          <w:fldChar w:fldCharType="end"/>
        </w:r>
      </w:hyperlink>
    </w:p>
    <w:p w14:paraId="4A599B7C" w14:textId="77777777" w:rsidR="00562EA5" w:rsidRDefault="0073261D">
      <w:pPr>
        <w:pStyle w:val="TOC2"/>
        <w:rPr>
          <w:rFonts w:asciiTheme="minorHAnsi" w:eastAsiaTheme="minorEastAsia" w:hAnsiTheme="minorHAnsi" w:cstheme="minorBidi"/>
          <w:sz w:val="22"/>
          <w:szCs w:val="22"/>
        </w:rPr>
      </w:pPr>
      <w:hyperlink w:anchor="_Toc482978249" w:history="1">
        <w:r w:rsidR="00562EA5" w:rsidRPr="00245BAB">
          <w:rPr>
            <w:rStyle w:val="Hyperlink"/>
          </w:rPr>
          <w:t>4.7</w:t>
        </w:r>
        <w:r w:rsidR="00562EA5">
          <w:rPr>
            <w:rFonts w:asciiTheme="minorHAnsi" w:eastAsiaTheme="minorEastAsia" w:hAnsiTheme="minorHAnsi" w:cstheme="minorBidi"/>
            <w:sz w:val="22"/>
            <w:szCs w:val="22"/>
          </w:rPr>
          <w:tab/>
        </w:r>
        <w:r w:rsidR="00562EA5" w:rsidRPr="00245BAB">
          <w:rPr>
            <w:rStyle w:val="Hyperlink"/>
          </w:rPr>
          <w:t>‘Mobile Flow’ Domain Datatypes</w:t>
        </w:r>
        <w:r w:rsidR="00562EA5">
          <w:rPr>
            <w:webHidden/>
          </w:rPr>
          <w:tab/>
        </w:r>
        <w:r w:rsidR="00562EA5">
          <w:rPr>
            <w:webHidden/>
          </w:rPr>
          <w:fldChar w:fldCharType="begin"/>
        </w:r>
        <w:r w:rsidR="00562EA5">
          <w:rPr>
            <w:webHidden/>
          </w:rPr>
          <w:instrText xml:space="preserve"> PAGEREF _Toc482978249 \h </w:instrText>
        </w:r>
        <w:r w:rsidR="00562EA5">
          <w:rPr>
            <w:webHidden/>
          </w:rPr>
        </w:r>
        <w:r w:rsidR="00562EA5">
          <w:rPr>
            <w:webHidden/>
          </w:rPr>
          <w:fldChar w:fldCharType="separate"/>
        </w:r>
        <w:r w:rsidR="00562EA5">
          <w:rPr>
            <w:webHidden/>
          </w:rPr>
          <w:t>23</w:t>
        </w:r>
        <w:r w:rsidR="00562EA5">
          <w:rPr>
            <w:webHidden/>
          </w:rPr>
          <w:fldChar w:fldCharType="end"/>
        </w:r>
      </w:hyperlink>
    </w:p>
    <w:p w14:paraId="6AAED017" w14:textId="77777777" w:rsidR="00562EA5" w:rsidRDefault="0073261D">
      <w:pPr>
        <w:pStyle w:val="TOC3"/>
        <w:rPr>
          <w:rFonts w:asciiTheme="minorHAnsi" w:eastAsiaTheme="minorEastAsia" w:hAnsiTheme="minorHAnsi" w:cstheme="minorBidi"/>
          <w:sz w:val="22"/>
          <w:szCs w:val="22"/>
        </w:rPr>
      </w:pPr>
      <w:hyperlink w:anchor="_Toc482978250" w:history="1">
        <w:r w:rsidR="00562EA5" w:rsidRPr="00245BAB">
          <w:rPr>
            <w:rStyle w:val="Hyperlink"/>
          </w:rPr>
          <w:t>4.7.1</w:t>
        </w:r>
        <w:r w:rsidR="00562EA5">
          <w:rPr>
            <w:rFonts w:asciiTheme="minorHAnsi" w:eastAsiaTheme="minorEastAsia" w:hAnsiTheme="minorHAnsi" w:cstheme="minorBidi"/>
            <w:sz w:val="22"/>
            <w:szCs w:val="22"/>
          </w:rPr>
          <w:tab/>
        </w:r>
        <w:r w:rsidR="00562EA5" w:rsidRPr="00245BAB">
          <w:rPr>
            <w:rStyle w:val="Hyperlink"/>
          </w:rPr>
          <w:t>Datatype: gtpPerFlowMetrics</w:t>
        </w:r>
        <w:r w:rsidR="00562EA5">
          <w:rPr>
            <w:webHidden/>
          </w:rPr>
          <w:tab/>
        </w:r>
        <w:r w:rsidR="00562EA5">
          <w:rPr>
            <w:webHidden/>
          </w:rPr>
          <w:fldChar w:fldCharType="begin"/>
        </w:r>
        <w:r w:rsidR="00562EA5">
          <w:rPr>
            <w:webHidden/>
          </w:rPr>
          <w:instrText xml:space="preserve"> PAGEREF _Toc482978250 \h </w:instrText>
        </w:r>
        <w:r w:rsidR="00562EA5">
          <w:rPr>
            <w:webHidden/>
          </w:rPr>
        </w:r>
        <w:r w:rsidR="00562EA5">
          <w:rPr>
            <w:webHidden/>
          </w:rPr>
          <w:fldChar w:fldCharType="separate"/>
        </w:r>
        <w:r w:rsidR="00562EA5">
          <w:rPr>
            <w:webHidden/>
          </w:rPr>
          <w:t>23</w:t>
        </w:r>
        <w:r w:rsidR="00562EA5">
          <w:rPr>
            <w:webHidden/>
          </w:rPr>
          <w:fldChar w:fldCharType="end"/>
        </w:r>
      </w:hyperlink>
    </w:p>
    <w:p w14:paraId="4F71FFB6" w14:textId="77777777" w:rsidR="00562EA5" w:rsidRDefault="0073261D">
      <w:pPr>
        <w:pStyle w:val="TOC3"/>
        <w:rPr>
          <w:rFonts w:asciiTheme="minorHAnsi" w:eastAsiaTheme="minorEastAsia" w:hAnsiTheme="minorHAnsi" w:cstheme="minorBidi"/>
          <w:sz w:val="22"/>
          <w:szCs w:val="22"/>
        </w:rPr>
      </w:pPr>
      <w:hyperlink w:anchor="_Toc482978251" w:history="1">
        <w:r w:rsidR="00562EA5" w:rsidRPr="00245BAB">
          <w:rPr>
            <w:rStyle w:val="Hyperlink"/>
          </w:rPr>
          <w:t>4.7.2</w:t>
        </w:r>
        <w:r w:rsidR="00562EA5">
          <w:rPr>
            <w:rFonts w:asciiTheme="minorHAnsi" w:eastAsiaTheme="minorEastAsia" w:hAnsiTheme="minorHAnsi" w:cstheme="minorBidi"/>
            <w:sz w:val="22"/>
            <w:szCs w:val="22"/>
          </w:rPr>
          <w:tab/>
        </w:r>
        <w:r w:rsidR="00562EA5" w:rsidRPr="00245BAB">
          <w:rPr>
            <w:rStyle w:val="Hyperlink"/>
          </w:rPr>
          <w:t>Datatype: mobileFlowFields</w:t>
        </w:r>
        <w:r w:rsidR="00562EA5">
          <w:rPr>
            <w:webHidden/>
          </w:rPr>
          <w:tab/>
        </w:r>
        <w:r w:rsidR="00562EA5">
          <w:rPr>
            <w:webHidden/>
          </w:rPr>
          <w:fldChar w:fldCharType="begin"/>
        </w:r>
        <w:r w:rsidR="00562EA5">
          <w:rPr>
            <w:webHidden/>
          </w:rPr>
          <w:instrText xml:space="preserve"> PAGEREF _Toc482978251 \h </w:instrText>
        </w:r>
        <w:r w:rsidR="00562EA5">
          <w:rPr>
            <w:webHidden/>
          </w:rPr>
        </w:r>
        <w:r w:rsidR="00562EA5">
          <w:rPr>
            <w:webHidden/>
          </w:rPr>
          <w:fldChar w:fldCharType="separate"/>
        </w:r>
        <w:r w:rsidR="00562EA5">
          <w:rPr>
            <w:webHidden/>
          </w:rPr>
          <w:t>26</w:t>
        </w:r>
        <w:r w:rsidR="00562EA5">
          <w:rPr>
            <w:webHidden/>
          </w:rPr>
          <w:fldChar w:fldCharType="end"/>
        </w:r>
      </w:hyperlink>
    </w:p>
    <w:p w14:paraId="636BBE89" w14:textId="77777777" w:rsidR="00562EA5" w:rsidRDefault="0073261D">
      <w:pPr>
        <w:pStyle w:val="TOC2"/>
        <w:rPr>
          <w:rFonts w:asciiTheme="minorHAnsi" w:eastAsiaTheme="minorEastAsia" w:hAnsiTheme="minorHAnsi" w:cstheme="minorBidi"/>
          <w:sz w:val="22"/>
          <w:szCs w:val="22"/>
        </w:rPr>
      </w:pPr>
      <w:hyperlink w:anchor="_Toc482978252" w:history="1">
        <w:r w:rsidR="00562EA5" w:rsidRPr="00245BAB">
          <w:rPr>
            <w:rStyle w:val="Hyperlink"/>
          </w:rPr>
          <w:t>4.8</w:t>
        </w:r>
        <w:r w:rsidR="00562EA5">
          <w:rPr>
            <w:rFonts w:asciiTheme="minorHAnsi" w:eastAsiaTheme="minorEastAsia" w:hAnsiTheme="minorHAnsi" w:cstheme="minorBidi"/>
            <w:sz w:val="22"/>
            <w:szCs w:val="22"/>
          </w:rPr>
          <w:tab/>
        </w:r>
        <w:r w:rsidR="00562EA5" w:rsidRPr="00245BAB">
          <w:rPr>
            <w:rStyle w:val="Hyperlink"/>
          </w:rPr>
          <w:t>‘Other’ Domain Datatypes</w:t>
        </w:r>
        <w:r w:rsidR="00562EA5">
          <w:rPr>
            <w:webHidden/>
          </w:rPr>
          <w:tab/>
        </w:r>
        <w:r w:rsidR="00562EA5">
          <w:rPr>
            <w:webHidden/>
          </w:rPr>
          <w:fldChar w:fldCharType="begin"/>
        </w:r>
        <w:r w:rsidR="00562EA5">
          <w:rPr>
            <w:webHidden/>
          </w:rPr>
          <w:instrText xml:space="preserve"> PAGEREF _Toc482978252 \h </w:instrText>
        </w:r>
        <w:r w:rsidR="00562EA5">
          <w:rPr>
            <w:webHidden/>
          </w:rPr>
        </w:r>
        <w:r w:rsidR="00562EA5">
          <w:rPr>
            <w:webHidden/>
          </w:rPr>
          <w:fldChar w:fldCharType="separate"/>
        </w:r>
        <w:r w:rsidR="00562EA5">
          <w:rPr>
            <w:webHidden/>
          </w:rPr>
          <w:t>28</w:t>
        </w:r>
        <w:r w:rsidR="00562EA5">
          <w:rPr>
            <w:webHidden/>
          </w:rPr>
          <w:fldChar w:fldCharType="end"/>
        </w:r>
      </w:hyperlink>
    </w:p>
    <w:p w14:paraId="37796A4F" w14:textId="77777777" w:rsidR="00562EA5" w:rsidRDefault="0073261D">
      <w:pPr>
        <w:pStyle w:val="TOC3"/>
        <w:rPr>
          <w:rFonts w:asciiTheme="minorHAnsi" w:eastAsiaTheme="minorEastAsia" w:hAnsiTheme="minorHAnsi" w:cstheme="minorBidi"/>
          <w:sz w:val="22"/>
          <w:szCs w:val="22"/>
        </w:rPr>
      </w:pPr>
      <w:hyperlink w:anchor="_Toc482978253" w:history="1">
        <w:r w:rsidR="00562EA5" w:rsidRPr="00245BAB">
          <w:rPr>
            <w:rStyle w:val="Hyperlink"/>
          </w:rPr>
          <w:t>4.8.1</w:t>
        </w:r>
        <w:r w:rsidR="00562EA5">
          <w:rPr>
            <w:rFonts w:asciiTheme="minorHAnsi" w:eastAsiaTheme="minorEastAsia" w:hAnsiTheme="minorHAnsi" w:cstheme="minorBidi"/>
            <w:sz w:val="22"/>
            <w:szCs w:val="22"/>
          </w:rPr>
          <w:tab/>
        </w:r>
        <w:r w:rsidR="00562EA5" w:rsidRPr="00245BAB">
          <w:rPr>
            <w:rStyle w:val="Hyperlink"/>
          </w:rPr>
          <w:t>Datatype: otherFields</w:t>
        </w:r>
        <w:r w:rsidR="00562EA5">
          <w:rPr>
            <w:webHidden/>
          </w:rPr>
          <w:tab/>
        </w:r>
        <w:r w:rsidR="00562EA5">
          <w:rPr>
            <w:webHidden/>
          </w:rPr>
          <w:fldChar w:fldCharType="begin"/>
        </w:r>
        <w:r w:rsidR="00562EA5">
          <w:rPr>
            <w:webHidden/>
          </w:rPr>
          <w:instrText xml:space="preserve"> PAGEREF _Toc482978253 \h </w:instrText>
        </w:r>
        <w:r w:rsidR="00562EA5">
          <w:rPr>
            <w:webHidden/>
          </w:rPr>
        </w:r>
        <w:r w:rsidR="00562EA5">
          <w:rPr>
            <w:webHidden/>
          </w:rPr>
          <w:fldChar w:fldCharType="separate"/>
        </w:r>
        <w:r w:rsidR="00562EA5">
          <w:rPr>
            <w:webHidden/>
          </w:rPr>
          <w:t>28</w:t>
        </w:r>
        <w:r w:rsidR="00562EA5">
          <w:rPr>
            <w:webHidden/>
          </w:rPr>
          <w:fldChar w:fldCharType="end"/>
        </w:r>
      </w:hyperlink>
    </w:p>
    <w:p w14:paraId="47F018B0" w14:textId="77777777" w:rsidR="00562EA5" w:rsidRDefault="0073261D">
      <w:pPr>
        <w:pStyle w:val="TOC2"/>
        <w:rPr>
          <w:rFonts w:asciiTheme="minorHAnsi" w:eastAsiaTheme="minorEastAsia" w:hAnsiTheme="minorHAnsi" w:cstheme="minorBidi"/>
          <w:sz w:val="22"/>
          <w:szCs w:val="22"/>
        </w:rPr>
      </w:pPr>
      <w:hyperlink w:anchor="_Toc482978254" w:history="1">
        <w:r w:rsidR="00562EA5" w:rsidRPr="00245BAB">
          <w:rPr>
            <w:rStyle w:val="Hyperlink"/>
          </w:rPr>
          <w:t>4.9</w:t>
        </w:r>
        <w:r w:rsidR="00562EA5">
          <w:rPr>
            <w:rFonts w:asciiTheme="minorHAnsi" w:eastAsiaTheme="minorEastAsia" w:hAnsiTheme="minorHAnsi" w:cstheme="minorBidi"/>
            <w:sz w:val="22"/>
            <w:szCs w:val="22"/>
          </w:rPr>
          <w:tab/>
        </w:r>
        <w:r w:rsidR="00562EA5" w:rsidRPr="00245BAB">
          <w:rPr>
            <w:rStyle w:val="Hyperlink"/>
          </w:rPr>
          <w:t>‘SipSignaling’ Domain Datatypes</w:t>
        </w:r>
        <w:r w:rsidR="00562EA5">
          <w:rPr>
            <w:webHidden/>
          </w:rPr>
          <w:tab/>
        </w:r>
        <w:r w:rsidR="00562EA5">
          <w:rPr>
            <w:webHidden/>
          </w:rPr>
          <w:fldChar w:fldCharType="begin"/>
        </w:r>
        <w:r w:rsidR="00562EA5">
          <w:rPr>
            <w:webHidden/>
          </w:rPr>
          <w:instrText xml:space="preserve"> PAGEREF _Toc482978254 \h </w:instrText>
        </w:r>
        <w:r w:rsidR="00562EA5">
          <w:rPr>
            <w:webHidden/>
          </w:rPr>
        </w:r>
        <w:r w:rsidR="00562EA5">
          <w:rPr>
            <w:webHidden/>
          </w:rPr>
          <w:fldChar w:fldCharType="separate"/>
        </w:r>
        <w:r w:rsidR="00562EA5">
          <w:rPr>
            <w:webHidden/>
          </w:rPr>
          <w:t>28</w:t>
        </w:r>
        <w:r w:rsidR="00562EA5">
          <w:rPr>
            <w:webHidden/>
          </w:rPr>
          <w:fldChar w:fldCharType="end"/>
        </w:r>
      </w:hyperlink>
    </w:p>
    <w:p w14:paraId="60EFF66C" w14:textId="77777777" w:rsidR="00562EA5" w:rsidRDefault="0073261D">
      <w:pPr>
        <w:pStyle w:val="TOC3"/>
        <w:rPr>
          <w:rFonts w:asciiTheme="minorHAnsi" w:eastAsiaTheme="minorEastAsia" w:hAnsiTheme="minorHAnsi" w:cstheme="minorBidi"/>
          <w:sz w:val="22"/>
          <w:szCs w:val="22"/>
        </w:rPr>
      </w:pPr>
      <w:hyperlink w:anchor="_Toc482978255" w:history="1">
        <w:r w:rsidR="00562EA5" w:rsidRPr="00245BAB">
          <w:rPr>
            <w:rStyle w:val="Hyperlink"/>
          </w:rPr>
          <w:t>4.9.1</w:t>
        </w:r>
        <w:r w:rsidR="00562EA5">
          <w:rPr>
            <w:rFonts w:asciiTheme="minorHAnsi" w:eastAsiaTheme="minorEastAsia" w:hAnsiTheme="minorHAnsi" w:cstheme="minorBidi"/>
            <w:sz w:val="22"/>
            <w:szCs w:val="22"/>
          </w:rPr>
          <w:tab/>
        </w:r>
        <w:r w:rsidR="00562EA5" w:rsidRPr="00245BAB">
          <w:rPr>
            <w:rStyle w:val="Hyperlink"/>
          </w:rPr>
          <w:t>Datatype: sipSignalingFields</w:t>
        </w:r>
        <w:r w:rsidR="00562EA5">
          <w:rPr>
            <w:webHidden/>
          </w:rPr>
          <w:tab/>
        </w:r>
        <w:r w:rsidR="00562EA5">
          <w:rPr>
            <w:webHidden/>
          </w:rPr>
          <w:fldChar w:fldCharType="begin"/>
        </w:r>
        <w:r w:rsidR="00562EA5">
          <w:rPr>
            <w:webHidden/>
          </w:rPr>
          <w:instrText xml:space="preserve"> PAGEREF _Toc482978255 \h </w:instrText>
        </w:r>
        <w:r w:rsidR="00562EA5">
          <w:rPr>
            <w:webHidden/>
          </w:rPr>
        </w:r>
        <w:r w:rsidR="00562EA5">
          <w:rPr>
            <w:webHidden/>
          </w:rPr>
          <w:fldChar w:fldCharType="separate"/>
        </w:r>
        <w:r w:rsidR="00562EA5">
          <w:rPr>
            <w:webHidden/>
          </w:rPr>
          <w:t>28</w:t>
        </w:r>
        <w:r w:rsidR="00562EA5">
          <w:rPr>
            <w:webHidden/>
          </w:rPr>
          <w:fldChar w:fldCharType="end"/>
        </w:r>
      </w:hyperlink>
    </w:p>
    <w:p w14:paraId="70CD68F2" w14:textId="77777777" w:rsidR="00562EA5" w:rsidRDefault="0073261D">
      <w:pPr>
        <w:pStyle w:val="TOC2"/>
        <w:rPr>
          <w:rFonts w:asciiTheme="minorHAnsi" w:eastAsiaTheme="minorEastAsia" w:hAnsiTheme="minorHAnsi" w:cstheme="minorBidi"/>
          <w:sz w:val="22"/>
          <w:szCs w:val="22"/>
        </w:rPr>
      </w:pPr>
      <w:hyperlink w:anchor="_Toc482978256" w:history="1">
        <w:r w:rsidR="00562EA5" w:rsidRPr="00245BAB">
          <w:rPr>
            <w:rStyle w:val="Hyperlink"/>
          </w:rPr>
          <w:t>4.10</w:t>
        </w:r>
        <w:r w:rsidR="00562EA5">
          <w:rPr>
            <w:rFonts w:asciiTheme="minorHAnsi" w:eastAsiaTheme="minorEastAsia" w:hAnsiTheme="minorHAnsi" w:cstheme="minorBidi"/>
            <w:sz w:val="22"/>
            <w:szCs w:val="22"/>
          </w:rPr>
          <w:tab/>
        </w:r>
        <w:r w:rsidR="00562EA5" w:rsidRPr="00245BAB">
          <w:rPr>
            <w:rStyle w:val="Hyperlink"/>
          </w:rPr>
          <w:t>‘State Change’ Domain Datatypes</w:t>
        </w:r>
        <w:r w:rsidR="00562EA5">
          <w:rPr>
            <w:webHidden/>
          </w:rPr>
          <w:tab/>
        </w:r>
        <w:r w:rsidR="00562EA5">
          <w:rPr>
            <w:webHidden/>
          </w:rPr>
          <w:fldChar w:fldCharType="begin"/>
        </w:r>
        <w:r w:rsidR="00562EA5">
          <w:rPr>
            <w:webHidden/>
          </w:rPr>
          <w:instrText xml:space="preserve"> PAGEREF _Toc482978256 \h </w:instrText>
        </w:r>
        <w:r w:rsidR="00562EA5">
          <w:rPr>
            <w:webHidden/>
          </w:rPr>
        </w:r>
        <w:r w:rsidR="00562EA5">
          <w:rPr>
            <w:webHidden/>
          </w:rPr>
          <w:fldChar w:fldCharType="separate"/>
        </w:r>
        <w:r w:rsidR="00562EA5">
          <w:rPr>
            <w:webHidden/>
          </w:rPr>
          <w:t>29</w:t>
        </w:r>
        <w:r w:rsidR="00562EA5">
          <w:rPr>
            <w:webHidden/>
          </w:rPr>
          <w:fldChar w:fldCharType="end"/>
        </w:r>
      </w:hyperlink>
    </w:p>
    <w:p w14:paraId="133FF258" w14:textId="77777777" w:rsidR="00562EA5" w:rsidRDefault="0073261D">
      <w:pPr>
        <w:pStyle w:val="TOC3"/>
        <w:rPr>
          <w:rFonts w:asciiTheme="minorHAnsi" w:eastAsiaTheme="minorEastAsia" w:hAnsiTheme="minorHAnsi" w:cstheme="minorBidi"/>
          <w:sz w:val="22"/>
          <w:szCs w:val="22"/>
        </w:rPr>
      </w:pPr>
      <w:hyperlink w:anchor="_Toc482978257" w:history="1">
        <w:r w:rsidR="00562EA5" w:rsidRPr="00245BAB">
          <w:rPr>
            <w:rStyle w:val="Hyperlink"/>
          </w:rPr>
          <w:t>4.10.1</w:t>
        </w:r>
        <w:r w:rsidR="00562EA5">
          <w:rPr>
            <w:rFonts w:asciiTheme="minorHAnsi" w:eastAsiaTheme="minorEastAsia" w:hAnsiTheme="minorHAnsi" w:cstheme="minorBidi"/>
            <w:sz w:val="22"/>
            <w:szCs w:val="22"/>
          </w:rPr>
          <w:tab/>
        </w:r>
        <w:r w:rsidR="00562EA5" w:rsidRPr="00245BAB">
          <w:rPr>
            <w:rStyle w:val="Hyperlink"/>
          </w:rPr>
          <w:t>Datatype: stateChangeFields</w:t>
        </w:r>
        <w:r w:rsidR="00562EA5">
          <w:rPr>
            <w:webHidden/>
          </w:rPr>
          <w:tab/>
        </w:r>
        <w:r w:rsidR="00562EA5">
          <w:rPr>
            <w:webHidden/>
          </w:rPr>
          <w:fldChar w:fldCharType="begin"/>
        </w:r>
        <w:r w:rsidR="00562EA5">
          <w:rPr>
            <w:webHidden/>
          </w:rPr>
          <w:instrText xml:space="preserve"> PAGEREF _Toc482978257 \h </w:instrText>
        </w:r>
        <w:r w:rsidR="00562EA5">
          <w:rPr>
            <w:webHidden/>
          </w:rPr>
        </w:r>
        <w:r w:rsidR="00562EA5">
          <w:rPr>
            <w:webHidden/>
          </w:rPr>
          <w:fldChar w:fldCharType="separate"/>
        </w:r>
        <w:r w:rsidR="00562EA5">
          <w:rPr>
            <w:webHidden/>
          </w:rPr>
          <w:t>29</w:t>
        </w:r>
        <w:r w:rsidR="00562EA5">
          <w:rPr>
            <w:webHidden/>
          </w:rPr>
          <w:fldChar w:fldCharType="end"/>
        </w:r>
      </w:hyperlink>
    </w:p>
    <w:p w14:paraId="1740D923" w14:textId="77777777" w:rsidR="00562EA5" w:rsidRDefault="0073261D">
      <w:pPr>
        <w:pStyle w:val="TOC2"/>
        <w:rPr>
          <w:rFonts w:asciiTheme="minorHAnsi" w:eastAsiaTheme="minorEastAsia" w:hAnsiTheme="minorHAnsi" w:cstheme="minorBidi"/>
          <w:sz w:val="22"/>
          <w:szCs w:val="22"/>
        </w:rPr>
      </w:pPr>
      <w:hyperlink w:anchor="_Toc482978258" w:history="1">
        <w:r w:rsidR="00562EA5" w:rsidRPr="00245BAB">
          <w:rPr>
            <w:rStyle w:val="Hyperlink"/>
          </w:rPr>
          <w:t>4.11</w:t>
        </w:r>
        <w:r w:rsidR="00562EA5">
          <w:rPr>
            <w:rFonts w:asciiTheme="minorHAnsi" w:eastAsiaTheme="minorEastAsia" w:hAnsiTheme="minorHAnsi" w:cstheme="minorBidi"/>
            <w:sz w:val="22"/>
            <w:szCs w:val="22"/>
          </w:rPr>
          <w:tab/>
        </w:r>
        <w:r w:rsidR="00562EA5" w:rsidRPr="00245BAB">
          <w:rPr>
            <w:rStyle w:val="Hyperlink"/>
          </w:rPr>
          <w:t>‘Syslog’ Domain Datatypes</w:t>
        </w:r>
        <w:r w:rsidR="00562EA5">
          <w:rPr>
            <w:webHidden/>
          </w:rPr>
          <w:tab/>
        </w:r>
        <w:r w:rsidR="00562EA5">
          <w:rPr>
            <w:webHidden/>
          </w:rPr>
          <w:fldChar w:fldCharType="begin"/>
        </w:r>
        <w:r w:rsidR="00562EA5">
          <w:rPr>
            <w:webHidden/>
          </w:rPr>
          <w:instrText xml:space="preserve"> PAGEREF _Toc482978258 \h </w:instrText>
        </w:r>
        <w:r w:rsidR="00562EA5">
          <w:rPr>
            <w:webHidden/>
          </w:rPr>
        </w:r>
        <w:r w:rsidR="00562EA5">
          <w:rPr>
            <w:webHidden/>
          </w:rPr>
          <w:fldChar w:fldCharType="separate"/>
        </w:r>
        <w:r w:rsidR="00562EA5">
          <w:rPr>
            <w:webHidden/>
          </w:rPr>
          <w:t>29</w:t>
        </w:r>
        <w:r w:rsidR="00562EA5">
          <w:rPr>
            <w:webHidden/>
          </w:rPr>
          <w:fldChar w:fldCharType="end"/>
        </w:r>
      </w:hyperlink>
    </w:p>
    <w:p w14:paraId="2DD6CBEA" w14:textId="77777777" w:rsidR="00562EA5" w:rsidRDefault="0073261D">
      <w:pPr>
        <w:pStyle w:val="TOC3"/>
        <w:rPr>
          <w:rFonts w:asciiTheme="minorHAnsi" w:eastAsiaTheme="minorEastAsia" w:hAnsiTheme="minorHAnsi" w:cstheme="minorBidi"/>
          <w:sz w:val="22"/>
          <w:szCs w:val="22"/>
        </w:rPr>
      </w:pPr>
      <w:hyperlink w:anchor="_Toc482978259" w:history="1">
        <w:r w:rsidR="00562EA5" w:rsidRPr="00245BAB">
          <w:rPr>
            <w:rStyle w:val="Hyperlink"/>
          </w:rPr>
          <w:t>4.11.1</w:t>
        </w:r>
        <w:r w:rsidR="00562EA5">
          <w:rPr>
            <w:rFonts w:asciiTheme="minorHAnsi" w:eastAsiaTheme="minorEastAsia" w:hAnsiTheme="minorHAnsi" w:cstheme="minorBidi"/>
            <w:sz w:val="22"/>
            <w:szCs w:val="22"/>
          </w:rPr>
          <w:tab/>
        </w:r>
        <w:r w:rsidR="00562EA5" w:rsidRPr="00245BAB">
          <w:rPr>
            <w:rStyle w:val="Hyperlink"/>
          </w:rPr>
          <w:t>Datatype: syslogFields</w:t>
        </w:r>
        <w:r w:rsidR="00562EA5">
          <w:rPr>
            <w:webHidden/>
          </w:rPr>
          <w:tab/>
        </w:r>
        <w:r w:rsidR="00562EA5">
          <w:rPr>
            <w:webHidden/>
          </w:rPr>
          <w:fldChar w:fldCharType="begin"/>
        </w:r>
        <w:r w:rsidR="00562EA5">
          <w:rPr>
            <w:webHidden/>
          </w:rPr>
          <w:instrText xml:space="preserve"> PAGEREF _Toc482978259 \h </w:instrText>
        </w:r>
        <w:r w:rsidR="00562EA5">
          <w:rPr>
            <w:webHidden/>
          </w:rPr>
        </w:r>
        <w:r w:rsidR="00562EA5">
          <w:rPr>
            <w:webHidden/>
          </w:rPr>
          <w:fldChar w:fldCharType="separate"/>
        </w:r>
        <w:r w:rsidR="00562EA5">
          <w:rPr>
            <w:webHidden/>
          </w:rPr>
          <w:t>29</w:t>
        </w:r>
        <w:r w:rsidR="00562EA5">
          <w:rPr>
            <w:webHidden/>
          </w:rPr>
          <w:fldChar w:fldCharType="end"/>
        </w:r>
      </w:hyperlink>
    </w:p>
    <w:p w14:paraId="24598C54" w14:textId="77777777" w:rsidR="00562EA5" w:rsidRDefault="0073261D">
      <w:pPr>
        <w:pStyle w:val="TOC2"/>
        <w:rPr>
          <w:rFonts w:asciiTheme="minorHAnsi" w:eastAsiaTheme="minorEastAsia" w:hAnsiTheme="minorHAnsi" w:cstheme="minorBidi"/>
          <w:sz w:val="22"/>
          <w:szCs w:val="22"/>
        </w:rPr>
      </w:pPr>
      <w:hyperlink w:anchor="_Toc482978260" w:history="1">
        <w:r w:rsidR="00562EA5" w:rsidRPr="00245BAB">
          <w:rPr>
            <w:rStyle w:val="Hyperlink"/>
          </w:rPr>
          <w:t>4.12</w:t>
        </w:r>
        <w:r w:rsidR="00562EA5">
          <w:rPr>
            <w:rFonts w:asciiTheme="minorHAnsi" w:eastAsiaTheme="minorEastAsia" w:hAnsiTheme="minorHAnsi" w:cstheme="minorBidi"/>
            <w:sz w:val="22"/>
            <w:szCs w:val="22"/>
          </w:rPr>
          <w:tab/>
        </w:r>
        <w:r w:rsidR="00562EA5" w:rsidRPr="00245BAB">
          <w:rPr>
            <w:rStyle w:val="Hyperlink"/>
          </w:rPr>
          <w:t>‘Threshold Crossing Alert’ Domain Datatypes</w:t>
        </w:r>
        <w:r w:rsidR="00562EA5">
          <w:rPr>
            <w:webHidden/>
          </w:rPr>
          <w:tab/>
        </w:r>
        <w:r w:rsidR="00562EA5">
          <w:rPr>
            <w:webHidden/>
          </w:rPr>
          <w:fldChar w:fldCharType="begin"/>
        </w:r>
        <w:r w:rsidR="00562EA5">
          <w:rPr>
            <w:webHidden/>
          </w:rPr>
          <w:instrText xml:space="preserve"> PAGEREF _Toc482978260 \h </w:instrText>
        </w:r>
        <w:r w:rsidR="00562EA5">
          <w:rPr>
            <w:webHidden/>
          </w:rPr>
        </w:r>
        <w:r w:rsidR="00562EA5">
          <w:rPr>
            <w:webHidden/>
          </w:rPr>
          <w:fldChar w:fldCharType="separate"/>
        </w:r>
        <w:r w:rsidR="00562EA5">
          <w:rPr>
            <w:webHidden/>
          </w:rPr>
          <w:t>31</w:t>
        </w:r>
        <w:r w:rsidR="00562EA5">
          <w:rPr>
            <w:webHidden/>
          </w:rPr>
          <w:fldChar w:fldCharType="end"/>
        </w:r>
      </w:hyperlink>
    </w:p>
    <w:p w14:paraId="1A692E76" w14:textId="77777777" w:rsidR="00562EA5" w:rsidRDefault="0073261D">
      <w:pPr>
        <w:pStyle w:val="TOC3"/>
        <w:rPr>
          <w:rFonts w:asciiTheme="minorHAnsi" w:eastAsiaTheme="minorEastAsia" w:hAnsiTheme="minorHAnsi" w:cstheme="minorBidi"/>
          <w:sz w:val="22"/>
          <w:szCs w:val="22"/>
        </w:rPr>
      </w:pPr>
      <w:hyperlink w:anchor="_Toc482978261" w:history="1">
        <w:r w:rsidR="00562EA5" w:rsidRPr="00245BAB">
          <w:rPr>
            <w:rStyle w:val="Hyperlink"/>
          </w:rPr>
          <w:t>4.12.1</w:t>
        </w:r>
        <w:r w:rsidR="00562EA5">
          <w:rPr>
            <w:rFonts w:asciiTheme="minorHAnsi" w:eastAsiaTheme="minorEastAsia" w:hAnsiTheme="minorHAnsi" w:cstheme="minorBidi"/>
            <w:sz w:val="22"/>
            <w:szCs w:val="22"/>
          </w:rPr>
          <w:tab/>
        </w:r>
        <w:r w:rsidR="00562EA5" w:rsidRPr="00245BAB">
          <w:rPr>
            <w:rStyle w:val="Hyperlink"/>
          </w:rPr>
          <w:t>Datatype: counter</w:t>
        </w:r>
        <w:r w:rsidR="00562EA5">
          <w:rPr>
            <w:webHidden/>
          </w:rPr>
          <w:tab/>
        </w:r>
        <w:r w:rsidR="00562EA5">
          <w:rPr>
            <w:webHidden/>
          </w:rPr>
          <w:fldChar w:fldCharType="begin"/>
        </w:r>
        <w:r w:rsidR="00562EA5">
          <w:rPr>
            <w:webHidden/>
          </w:rPr>
          <w:instrText xml:space="preserve"> PAGEREF _Toc482978261 \h </w:instrText>
        </w:r>
        <w:r w:rsidR="00562EA5">
          <w:rPr>
            <w:webHidden/>
          </w:rPr>
        </w:r>
        <w:r w:rsidR="00562EA5">
          <w:rPr>
            <w:webHidden/>
          </w:rPr>
          <w:fldChar w:fldCharType="separate"/>
        </w:r>
        <w:r w:rsidR="00562EA5">
          <w:rPr>
            <w:webHidden/>
          </w:rPr>
          <w:t>31</w:t>
        </w:r>
        <w:r w:rsidR="00562EA5">
          <w:rPr>
            <w:webHidden/>
          </w:rPr>
          <w:fldChar w:fldCharType="end"/>
        </w:r>
      </w:hyperlink>
    </w:p>
    <w:p w14:paraId="50282455" w14:textId="77777777" w:rsidR="00562EA5" w:rsidRDefault="0073261D">
      <w:pPr>
        <w:pStyle w:val="TOC3"/>
        <w:rPr>
          <w:rFonts w:asciiTheme="minorHAnsi" w:eastAsiaTheme="minorEastAsia" w:hAnsiTheme="minorHAnsi" w:cstheme="minorBidi"/>
          <w:sz w:val="22"/>
          <w:szCs w:val="22"/>
        </w:rPr>
      </w:pPr>
      <w:hyperlink w:anchor="_Toc482978262" w:history="1">
        <w:r w:rsidR="00562EA5" w:rsidRPr="00245BAB">
          <w:rPr>
            <w:rStyle w:val="Hyperlink"/>
          </w:rPr>
          <w:t>4.12.2</w:t>
        </w:r>
        <w:r w:rsidR="00562EA5">
          <w:rPr>
            <w:rFonts w:asciiTheme="minorHAnsi" w:eastAsiaTheme="minorEastAsia" w:hAnsiTheme="minorHAnsi" w:cstheme="minorBidi"/>
            <w:sz w:val="22"/>
            <w:szCs w:val="22"/>
          </w:rPr>
          <w:tab/>
        </w:r>
        <w:r w:rsidR="00562EA5" w:rsidRPr="00245BAB">
          <w:rPr>
            <w:rStyle w:val="Hyperlink"/>
          </w:rPr>
          <w:t>Datatype: thresholdCrossingAlertFields</w:t>
        </w:r>
        <w:r w:rsidR="00562EA5">
          <w:rPr>
            <w:webHidden/>
          </w:rPr>
          <w:tab/>
        </w:r>
        <w:r w:rsidR="00562EA5">
          <w:rPr>
            <w:webHidden/>
          </w:rPr>
          <w:fldChar w:fldCharType="begin"/>
        </w:r>
        <w:r w:rsidR="00562EA5">
          <w:rPr>
            <w:webHidden/>
          </w:rPr>
          <w:instrText xml:space="preserve"> PAGEREF _Toc482978262 \h </w:instrText>
        </w:r>
        <w:r w:rsidR="00562EA5">
          <w:rPr>
            <w:webHidden/>
          </w:rPr>
        </w:r>
        <w:r w:rsidR="00562EA5">
          <w:rPr>
            <w:webHidden/>
          </w:rPr>
          <w:fldChar w:fldCharType="separate"/>
        </w:r>
        <w:r w:rsidR="00562EA5">
          <w:rPr>
            <w:webHidden/>
          </w:rPr>
          <w:t>31</w:t>
        </w:r>
        <w:r w:rsidR="00562EA5">
          <w:rPr>
            <w:webHidden/>
          </w:rPr>
          <w:fldChar w:fldCharType="end"/>
        </w:r>
      </w:hyperlink>
    </w:p>
    <w:p w14:paraId="2F06A4F3" w14:textId="77777777" w:rsidR="00562EA5" w:rsidRDefault="0073261D">
      <w:pPr>
        <w:pStyle w:val="TOC2"/>
        <w:rPr>
          <w:rFonts w:asciiTheme="minorHAnsi" w:eastAsiaTheme="minorEastAsia" w:hAnsiTheme="minorHAnsi" w:cstheme="minorBidi"/>
          <w:sz w:val="22"/>
          <w:szCs w:val="22"/>
        </w:rPr>
      </w:pPr>
      <w:hyperlink w:anchor="_Toc482978263" w:history="1">
        <w:r w:rsidR="00562EA5" w:rsidRPr="00245BAB">
          <w:rPr>
            <w:rStyle w:val="Hyperlink"/>
          </w:rPr>
          <w:t>4.13</w:t>
        </w:r>
        <w:r w:rsidR="00562EA5">
          <w:rPr>
            <w:rFonts w:asciiTheme="minorHAnsi" w:eastAsiaTheme="minorEastAsia" w:hAnsiTheme="minorHAnsi" w:cstheme="minorBidi"/>
            <w:sz w:val="22"/>
            <w:szCs w:val="22"/>
          </w:rPr>
          <w:tab/>
        </w:r>
        <w:r w:rsidR="00562EA5" w:rsidRPr="00245BAB">
          <w:rPr>
            <w:rStyle w:val="Hyperlink"/>
          </w:rPr>
          <w:t>‘Voice Quality’ Domain Datatypes</w:t>
        </w:r>
        <w:r w:rsidR="00562EA5">
          <w:rPr>
            <w:webHidden/>
          </w:rPr>
          <w:tab/>
        </w:r>
        <w:r w:rsidR="00562EA5">
          <w:rPr>
            <w:webHidden/>
          </w:rPr>
          <w:fldChar w:fldCharType="begin"/>
        </w:r>
        <w:r w:rsidR="00562EA5">
          <w:rPr>
            <w:webHidden/>
          </w:rPr>
          <w:instrText xml:space="preserve"> PAGEREF _Toc482978263 \h </w:instrText>
        </w:r>
        <w:r w:rsidR="00562EA5">
          <w:rPr>
            <w:webHidden/>
          </w:rPr>
        </w:r>
        <w:r w:rsidR="00562EA5">
          <w:rPr>
            <w:webHidden/>
          </w:rPr>
          <w:fldChar w:fldCharType="separate"/>
        </w:r>
        <w:r w:rsidR="00562EA5">
          <w:rPr>
            <w:webHidden/>
          </w:rPr>
          <w:t>32</w:t>
        </w:r>
        <w:r w:rsidR="00562EA5">
          <w:rPr>
            <w:webHidden/>
          </w:rPr>
          <w:fldChar w:fldCharType="end"/>
        </w:r>
      </w:hyperlink>
    </w:p>
    <w:p w14:paraId="2CF2D07A" w14:textId="77777777" w:rsidR="00562EA5" w:rsidRDefault="0073261D">
      <w:pPr>
        <w:pStyle w:val="TOC3"/>
        <w:rPr>
          <w:rFonts w:asciiTheme="minorHAnsi" w:eastAsiaTheme="minorEastAsia" w:hAnsiTheme="minorHAnsi" w:cstheme="minorBidi"/>
          <w:sz w:val="22"/>
          <w:szCs w:val="22"/>
        </w:rPr>
      </w:pPr>
      <w:hyperlink w:anchor="_Toc482978264" w:history="1">
        <w:r w:rsidR="00562EA5" w:rsidRPr="00245BAB">
          <w:rPr>
            <w:rStyle w:val="Hyperlink"/>
          </w:rPr>
          <w:t>4.13.1</w:t>
        </w:r>
        <w:r w:rsidR="00562EA5">
          <w:rPr>
            <w:rFonts w:asciiTheme="minorHAnsi" w:eastAsiaTheme="minorEastAsia" w:hAnsiTheme="minorHAnsi" w:cstheme="minorBidi"/>
            <w:sz w:val="22"/>
            <w:szCs w:val="22"/>
          </w:rPr>
          <w:tab/>
        </w:r>
        <w:r w:rsidR="00562EA5" w:rsidRPr="00245BAB">
          <w:rPr>
            <w:rStyle w:val="Hyperlink"/>
          </w:rPr>
          <w:t>Datatype: endOfCallVqmSummaries</w:t>
        </w:r>
        <w:r w:rsidR="00562EA5">
          <w:rPr>
            <w:webHidden/>
          </w:rPr>
          <w:tab/>
        </w:r>
        <w:r w:rsidR="00562EA5">
          <w:rPr>
            <w:webHidden/>
          </w:rPr>
          <w:fldChar w:fldCharType="begin"/>
        </w:r>
        <w:r w:rsidR="00562EA5">
          <w:rPr>
            <w:webHidden/>
          </w:rPr>
          <w:instrText xml:space="preserve"> PAGEREF _Toc482978264 \h </w:instrText>
        </w:r>
        <w:r w:rsidR="00562EA5">
          <w:rPr>
            <w:webHidden/>
          </w:rPr>
        </w:r>
        <w:r w:rsidR="00562EA5">
          <w:rPr>
            <w:webHidden/>
          </w:rPr>
          <w:fldChar w:fldCharType="separate"/>
        </w:r>
        <w:r w:rsidR="00562EA5">
          <w:rPr>
            <w:webHidden/>
          </w:rPr>
          <w:t>32</w:t>
        </w:r>
        <w:r w:rsidR="00562EA5">
          <w:rPr>
            <w:webHidden/>
          </w:rPr>
          <w:fldChar w:fldCharType="end"/>
        </w:r>
      </w:hyperlink>
    </w:p>
    <w:p w14:paraId="7A3495C2" w14:textId="77777777" w:rsidR="00562EA5" w:rsidRDefault="0073261D">
      <w:pPr>
        <w:pStyle w:val="TOC3"/>
        <w:rPr>
          <w:rFonts w:asciiTheme="minorHAnsi" w:eastAsiaTheme="minorEastAsia" w:hAnsiTheme="minorHAnsi" w:cstheme="minorBidi"/>
          <w:sz w:val="22"/>
          <w:szCs w:val="22"/>
        </w:rPr>
      </w:pPr>
      <w:hyperlink w:anchor="_Toc482978265" w:history="1">
        <w:r w:rsidR="00562EA5" w:rsidRPr="00245BAB">
          <w:rPr>
            <w:rStyle w:val="Hyperlink"/>
          </w:rPr>
          <w:t>4.13.2</w:t>
        </w:r>
        <w:r w:rsidR="00562EA5">
          <w:rPr>
            <w:rFonts w:asciiTheme="minorHAnsi" w:eastAsiaTheme="minorEastAsia" w:hAnsiTheme="minorHAnsi" w:cstheme="minorBidi"/>
            <w:sz w:val="22"/>
            <w:szCs w:val="22"/>
          </w:rPr>
          <w:tab/>
        </w:r>
        <w:r w:rsidR="00562EA5" w:rsidRPr="00245BAB">
          <w:rPr>
            <w:rStyle w:val="Hyperlink"/>
          </w:rPr>
          <w:t>Datatype: voiceQualityFields</w:t>
        </w:r>
        <w:r w:rsidR="00562EA5">
          <w:rPr>
            <w:webHidden/>
          </w:rPr>
          <w:tab/>
        </w:r>
        <w:r w:rsidR="00562EA5">
          <w:rPr>
            <w:webHidden/>
          </w:rPr>
          <w:fldChar w:fldCharType="begin"/>
        </w:r>
        <w:r w:rsidR="00562EA5">
          <w:rPr>
            <w:webHidden/>
          </w:rPr>
          <w:instrText xml:space="preserve"> PAGEREF _Toc482978265 \h </w:instrText>
        </w:r>
        <w:r w:rsidR="00562EA5">
          <w:rPr>
            <w:webHidden/>
          </w:rPr>
        </w:r>
        <w:r w:rsidR="00562EA5">
          <w:rPr>
            <w:webHidden/>
          </w:rPr>
          <w:fldChar w:fldCharType="separate"/>
        </w:r>
        <w:r w:rsidR="00562EA5">
          <w:rPr>
            <w:webHidden/>
          </w:rPr>
          <w:t>33</w:t>
        </w:r>
        <w:r w:rsidR="00562EA5">
          <w:rPr>
            <w:webHidden/>
          </w:rPr>
          <w:fldChar w:fldCharType="end"/>
        </w:r>
      </w:hyperlink>
    </w:p>
    <w:p w14:paraId="4E623195" w14:textId="77777777" w:rsidR="00562EA5" w:rsidRDefault="0073261D">
      <w:pPr>
        <w:pStyle w:val="TOC1"/>
        <w:rPr>
          <w:rFonts w:asciiTheme="minorHAnsi" w:eastAsiaTheme="minorEastAsia" w:hAnsiTheme="minorHAnsi" w:cstheme="minorBidi"/>
          <w:sz w:val="22"/>
          <w:szCs w:val="22"/>
        </w:rPr>
      </w:pPr>
      <w:hyperlink w:anchor="_Toc482978266" w:history="1">
        <w:r w:rsidR="00562EA5" w:rsidRPr="00245BAB">
          <w:rPr>
            <w:rStyle w:val="Hyperlink"/>
          </w:rPr>
          <w:t>5</w:t>
        </w:r>
        <w:r w:rsidR="00562EA5">
          <w:rPr>
            <w:rFonts w:asciiTheme="minorHAnsi" w:eastAsiaTheme="minorEastAsia" w:hAnsiTheme="minorHAnsi" w:cstheme="minorBidi"/>
            <w:sz w:val="22"/>
            <w:szCs w:val="22"/>
          </w:rPr>
          <w:tab/>
        </w:r>
        <w:r w:rsidR="00562EA5" w:rsidRPr="00245BAB">
          <w:rPr>
            <w:rStyle w:val="Hyperlink"/>
          </w:rPr>
          <w:t>Exceptions</w:t>
        </w:r>
        <w:r w:rsidR="00562EA5">
          <w:rPr>
            <w:webHidden/>
          </w:rPr>
          <w:tab/>
        </w:r>
        <w:r w:rsidR="00562EA5">
          <w:rPr>
            <w:webHidden/>
          </w:rPr>
          <w:fldChar w:fldCharType="begin"/>
        </w:r>
        <w:r w:rsidR="00562EA5">
          <w:rPr>
            <w:webHidden/>
          </w:rPr>
          <w:instrText xml:space="preserve"> PAGEREF _Toc482978266 \h </w:instrText>
        </w:r>
        <w:r w:rsidR="00562EA5">
          <w:rPr>
            <w:webHidden/>
          </w:rPr>
        </w:r>
        <w:r w:rsidR="00562EA5">
          <w:rPr>
            <w:webHidden/>
          </w:rPr>
          <w:fldChar w:fldCharType="separate"/>
        </w:r>
        <w:r w:rsidR="00562EA5">
          <w:rPr>
            <w:webHidden/>
          </w:rPr>
          <w:t>34</w:t>
        </w:r>
        <w:r w:rsidR="00562EA5">
          <w:rPr>
            <w:webHidden/>
          </w:rPr>
          <w:fldChar w:fldCharType="end"/>
        </w:r>
      </w:hyperlink>
    </w:p>
    <w:p w14:paraId="2814EF95" w14:textId="77777777" w:rsidR="00562EA5" w:rsidRDefault="0073261D">
      <w:pPr>
        <w:pStyle w:val="TOC2"/>
        <w:rPr>
          <w:rFonts w:asciiTheme="minorHAnsi" w:eastAsiaTheme="minorEastAsia" w:hAnsiTheme="minorHAnsi" w:cstheme="minorBidi"/>
          <w:sz w:val="22"/>
          <w:szCs w:val="22"/>
        </w:rPr>
      </w:pPr>
      <w:hyperlink w:anchor="_Toc482978267" w:history="1">
        <w:r w:rsidR="00562EA5" w:rsidRPr="00245BAB">
          <w:rPr>
            <w:rStyle w:val="Hyperlink"/>
          </w:rPr>
          <w:t>5.1</w:t>
        </w:r>
        <w:r w:rsidR="00562EA5">
          <w:rPr>
            <w:rFonts w:asciiTheme="minorHAnsi" w:eastAsiaTheme="minorEastAsia" w:hAnsiTheme="minorHAnsi" w:cstheme="minorBidi"/>
            <w:sz w:val="22"/>
            <w:szCs w:val="22"/>
          </w:rPr>
          <w:tab/>
        </w:r>
        <w:r w:rsidR="00562EA5" w:rsidRPr="00245BAB">
          <w:rPr>
            <w:rStyle w:val="Hyperlink"/>
          </w:rPr>
          <w:t>RESTful Web Services Exceptions</w:t>
        </w:r>
        <w:r w:rsidR="00562EA5">
          <w:rPr>
            <w:webHidden/>
          </w:rPr>
          <w:tab/>
        </w:r>
        <w:r w:rsidR="00562EA5">
          <w:rPr>
            <w:webHidden/>
          </w:rPr>
          <w:fldChar w:fldCharType="begin"/>
        </w:r>
        <w:r w:rsidR="00562EA5">
          <w:rPr>
            <w:webHidden/>
          </w:rPr>
          <w:instrText xml:space="preserve"> PAGEREF _Toc482978267 \h </w:instrText>
        </w:r>
        <w:r w:rsidR="00562EA5">
          <w:rPr>
            <w:webHidden/>
          </w:rPr>
        </w:r>
        <w:r w:rsidR="00562EA5">
          <w:rPr>
            <w:webHidden/>
          </w:rPr>
          <w:fldChar w:fldCharType="separate"/>
        </w:r>
        <w:r w:rsidR="00562EA5">
          <w:rPr>
            <w:webHidden/>
          </w:rPr>
          <w:t>34</w:t>
        </w:r>
        <w:r w:rsidR="00562EA5">
          <w:rPr>
            <w:webHidden/>
          </w:rPr>
          <w:fldChar w:fldCharType="end"/>
        </w:r>
      </w:hyperlink>
    </w:p>
    <w:p w14:paraId="4637E16C" w14:textId="77777777" w:rsidR="00562EA5" w:rsidRDefault="0073261D">
      <w:pPr>
        <w:pStyle w:val="TOC2"/>
        <w:rPr>
          <w:rFonts w:asciiTheme="minorHAnsi" w:eastAsiaTheme="minorEastAsia" w:hAnsiTheme="minorHAnsi" w:cstheme="minorBidi"/>
          <w:sz w:val="22"/>
          <w:szCs w:val="22"/>
        </w:rPr>
      </w:pPr>
      <w:hyperlink w:anchor="_Toc482978268" w:history="1">
        <w:r w:rsidR="00562EA5" w:rsidRPr="00245BAB">
          <w:rPr>
            <w:rStyle w:val="Hyperlink"/>
          </w:rPr>
          <w:t>5.2</w:t>
        </w:r>
        <w:r w:rsidR="00562EA5">
          <w:rPr>
            <w:rFonts w:asciiTheme="minorHAnsi" w:eastAsiaTheme="minorEastAsia" w:hAnsiTheme="minorHAnsi" w:cstheme="minorBidi"/>
            <w:sz w:val="22"/>
            <w:szCs w:val="22"/>
          </w:rPr>
          <w:tab/>
        </w:r>
        <w:r w:rsidR="00562EA5" w:rsidRPr="00245BAB">
          <w:rPr>
            <w:rStyle w:val="Hyperlink"/>
          </w:rPr>
          <w:t>Service Exceptions</w:t>
        </w:r>
        <w:r w:rsidR="00562EA5">
          <w:rPr>
            <w:webHidden/>
          </w:rPr>
          <w:tab/>
        </w:r>
        <w:r w:rsidR="00562EA5">
          <w:rPr>
            <w:webHidden/>
          </w:rPr>
          <w:fldChar w:fldCharType="begin"/>
        </w:r>
        <w:r w:rsidR="00562EA5">
          <w:rPr>
            <w:webHidden/>
          </w:rPr>
          <w:instrText xml:space="preserve"> PAGEREF _Toc482978268 \h </w:instrText>
        </w:r>
        <w:r w:rsidR="00562EA5">
          <w:rPr>
            <w:webHidden/>
          </w:rPr>
        </w:r>
        <w:r w:rsidR="00562EA5">
          <w:rPr>
            <w:webHidden/>
          </w:rPr>
          <w:fldChar w:fldCharType="separate"/>
        </w:r>
        <w:r w:rsidR="00562EA5">
          <w:rPr>
            <w:webHidden/>
          </w:rPr>
          <w:t>34</w:t>
        </w:r>
        <w:r w:rsidR="00562EA5">
          <w:rPr>
            <w:webHidden/>
          </w:rPr>
          <w:fldChar w:fldCharType="end"/>
        </w:r>
      </w:hyperlink>
    </w:p>
    <w:p w14:paraId="68CFD236" w14:textId="77777777" w:rsidR="00562EA5" w:rsidRDefault="0073261D">
      <w:pPr>
        <w:pStyle w:val="TOC2"/>
        <w:rPr>
          <w:rFonts w:asciiTheme="minorHAnsi" w:eastAsiaTheme="minorEastAsia" w:hAnsiTheme="minorHAnsi" w:cstheme="minorBidi"/>
          <w:sz w:val="22"/>
          <w:szCs w:val="22"/>
        </w:rPr>
      </w:pPr>
      <w:hyperlink w:anchor="_Toc482978269" w:history="1">
        <w:r w:rsidR="00562EA5" w:rsidRPr="00245BAB">
          <w:rPr>
            <w:rStyle w:val="Hyperlink"/>
          </w:rPr>
          <w:t>5.3</w:t>
        </w:r>
        <w:r w:rsidR="00562EA5">
          <w:rPr>
            <w:rFonts w:asciiTheme="minorHAnsi" w:eastAsiaTheme="minorEastAsia" w:hAnsiTheme="minorHAnsi" w:cstheme="minorBidi"/>
            <w:sz w:val="22"/>
            <w:szCs w:val="22"/>
          </w:rPr>
          <w:tab/>
        </w:r>
        <w:r w:rsidR="00562EA5" w:rsidRPr="00245BAB">
          <w:rPr>
            <w:rStyle w:val="Hyperlink"/>
          </w:rPr>
          <w:t>Policy Exceptions</w:t>
        </w:r>
        <w:r w:rsidR="00562EA5">
          <w:rPr>
            <w:webHidden/>
          </w:rPr>
          <w:tab/>
        </w:r>
        <w:r w:rsidR="00562EA5">
          <w:rPr>
            <w:webHidden/>
          </w:rPr>
          <w:fldChar w:fldCharType="begin"/>
        </w:r>
        <w:r w:rsidR="00562EA5">
          <w:rPr>
            <w:webHidden/>
          </w:rPr>
          <w:instrText xml:space="preserve"> PAGEREF _Toc482978269 \h </w:instrText>
        </w:r>
        <w:r w:rsidR="00562EA5">
          <w:rPr>
            <w:webHidden/>
          </w:rPr>
        </w:r>
        <w:r w:rsidR="00562EA5">
          <w:rPr>
            <w:webHidden/>
          </w:rPr>
          <w:fldChar w:fldCharType="separate"/>
        </w:r>
        <w:r w:rsidR="00562EA5">
          <w:rPr>
            <w:webHidden/>
          </w:rPr>
          <w:t>35</w:t>
        </w:r>
        <w:r w:rsidR="00562EA5">
          <w:rPr>
            <w:webHidden/>
          </w:rPr>
          <w:fldChar w:fldCharType="end"/>
        </w:r>
      </w:hyperlink>
    </w:p>
    <w:p w14:paraId="07C043A1" w14:textId="77777777" w:rsidR="00562EA5" w:rsidRDefault="0073261D">
      <w:pPr>
        <w:pStyle w:val="TOC1"/>
        <w:rPr>
          <w:rFonts w:asciiTheme="minorHAnsi" w:eastAsiaTheme="minorEastAsia" w:hAnsiTheme="minorHAnsi" w:cstheme="minorBidi"/>
          <w:sz w:val="22"/>
          <w:szCs w:val="22"/>
        </w:rPr>
      </w:pPr>
      <w:hyperlink w:anchor="_Toc482978270" w:history="1">
        <w:r w:rsidR="00562EA5" w:rsidRPr="00245BAB">
          <w:rPr>
            <w:rStyle w:val="Hyperlink"/>
          </w:rPr>
          <w:t>6</w:t>
        </w:r>
        <w:r w:rsidR="00562EA5">
          <w:rPr>
            <w:rFonts w:asciiTheme="minorHAnsi" w:eastAsiaTheme="minorEastAsia" w:hAnsiTheme="minorHAnsi" w:cstheme="minorBidi"/>
            <w:sz w:val="22"/>
            <w:szCs w:val="22"/>
          </w:rPr>
          <w:tab/>
        </w:r>
        <w:r w:rsidR="00562EA5" w:rsidRPr="00245BAB">
          <w:rPr>
            <w:rStyle w:val="Hyperlink"/>
          </w:rPr>
          <w:t>RESTful Web Services Definition</w:t>
        </w:r>
        <w:r w:rsidR="00562EA5">
          <w:rPr>
            <w:webHidden/>
          </w:rPr>
          <w:tab/>
        </w:r>
        <w:r w:rsidR="00562EA5">
          <w:rPr>
            <w:webHidden/>
          </w:rPr>
          <w:fldChar w:fldCharType="begin"/>
        </w:r>
        <w:r w:rsidR="00562EA5">
          <w:rPr>
            <w:webHidden/>
          </w:rPr>
          <w:instrText xml:space="preserve"> PAGEREF _Toc482978270 \h </w:instrText>
        </w:r>
        <w:r w:rsidR="00562EA5">
          <w:rPr>
            <w:webHidden/>
          </w:rPr>
        </w:r>
        <w:r w:rsidR="00562EA5">
          <w:rPr>
            <w:webHidden/>
          </w:rPr>
          <w:fldChar w:fldCharType="separate"/>
        </w:r>
        <w:r w:rsidR="00562EA5">
          <w:rPr>
            <w:webHidden/>
          </w:rPr>
          <w:t>37</w:t>
        </w:r>
        <w:r w:rsidR="00562EA5">
          <w:rPr>
            <w:webHidden/>
          </w:rPr>
          <w:fldChar w:fldCharType="end"/>
        </w:r>
      </w:hyperlink>
    </w:p>
    <w:p w14:paraId="75EF1B14" w14:textId="77777777" w:rsidR="00562EA5" w:rsidRDefault="0073261D">
      <w:pPr>
        <w:pStyle w:val="TOC2"/>
        <w:rPr>
          <w:rFonts w:asciiTheme="minorHAnsi" w:eastAsiaTheme="minorEastAsia" w:hAnsiTheme="minorHAnsi" w:cstheme="minorBidi"/>
          <w:sz w:val="22"/>
          <w:szCs w:val="22"/>
        </w:rPr>
      </w:pPr>
      <w:hyperlink w:anchor="_Toc482978271" w:history="1">
        <w:r w:rsidR="00562EA5" w:rsidRPr="00245BAB">
          <w:rPr>
            <w:rStyle w:val="Hyperlink"/>
          </w:rPr>
          <w:t>6.1</w:t>
        </w:r>
        <w:r w:rsidR="00562EA5">
          <w:rPr>
            <w:rFonts w:asciiTheme="minorHAnsi" w:eastAsiaTheme="minorEastAsia" w:hAnsiTheme="minorHAnsi" w:cstheme="minorBidi"/>
            <w:sz w:val="22"/>
            <w:szCs w:val="22"/>
          </w:rPr>
          <w:tab/>
        </w:r>
        <w:r w:rsidR="00562EA5" w:rsidRPr="00245BAB">
          <w:rPr>
            <w:rStyle w:val="Hyperlink"/>
          </w:rPr>
          <w:t>REST Operation Overview</w:t>
        </w:r>
        <w:r w:rsidR="00562EA5">
          <w:rPr>
            <w:webHidden/>
          </w:rPr>
          <w:tab/>
        </w:r>
        <w:r w:rsidR="00562EA5">
          <w:rPr>
            <w:webHidden/>
          </w:rPr>
          <w:fldChar w:fldCharType="begin"/>
        </w:r>
        <w:r w:rsidR="00562EA5">
          <w:rPr>
            <w:webHidden/>
          </w:rPr>
          <w:instrText xml:space="preserve"> PAGEREF _Toc482978271 \h </w:instrText>
        </w:r>
        <w:r w:rsidR="00562EA5">
          <w:rPr>
            <w:webHidden/>
          </w:rPr>
        </w:r>
        <w:r w:rsidR="00562EA5">
          <w:rPr>
            <w:webHidden/>
          </w:rPr>
          <w:fldChar w:fldCharType="separate"/>
        </w:r>
        <w:r w:rsidR="00562EA5">
          <w:rPr>
            <w:webHidden/>
          </w:rPr>
          <w:t>37</w:t>
        </w:r>
        <w:r w:rsidR="00562EA5">
          <w:rPr>
            <w:webHidden/>
          </w:rPr>
          <w:fldChar w:fldCharType="end"/>
        </w:r>
      </w:hyperlink>
    </w:p>
    <w:p w14:paraId="70EEB2D1" w14:textId="77777777" w:rsidR="00562EA5" w:rsidRDefault="0073261D">
      <w:pPr>
        <w:pStyle w:val="TOC3"/>
        <w:rPr>
          <w:rFonts w:asciiTheme="minorHAnsi" w:eastAsiaTheme="minorEastAsia" w:hAnsiTheme="minorHAnsi" w:cstheme="minorBidi"/>
          <w:sz w:val="22"/>
          <w:szCs w:val="22"/>
        </w:rPr>
      </w:pPr>
      <w:hyperlink w:anchor="_Toc482978272" w:history="1">
        <w:r w:rsidR="00562EA5" w:rsidRPr="00245BAB">
          <w:rPr>
            <w:rStyle w:val="Hyperlink"/>
          </w:rPr>
          <w:t>6.1.1</w:t>
        </w:r>
        <w:r w:rsidR="00562EA5">
          <w:rPr>
            <w:rFonts w:asciiTheme="minorHAnsi" w:eastAsiaTheme="minorEastAsia" w:hAnsiTheme="minorHAnsi" w:cstheme="minorBidi"/>
            <w:sz w:val="22"/>
            <w:szCs w:val="22"/>
          </w:rPr>
          <w:tab/>
        </w:r>
        <w:r w:rsidR="00562EA5" w:rsidRPr="00245BAB">
          <w:rPr>
            <w:rStyle w:val="Hyperlink"/>
          </w:rPr>
          <w:t>REST Operation Summary</w:t>
        </w:r>
        <w:r w:rsidR="00562EA5">
          <w:rPr>
            <w:webHidden/>
          </w:rPr>
          <w:tab/>
        </w:r>
        <w:r w:rsidR="00562EA5">
          <w:rPr>
            <w:webHidden/>
          </w:rPr>
          <w:fldChar w:fldCharType="begin"/>
        </w:r>
        <w:r w:rsidR="00562EA5">
          <w:rPr>
            <w:webHidden/>
          </w:rPr>
          <w:instrText xml:space="preserve"> PAGEREF _Toc482978272 \h </w:instrText>
        </w:r>
        <w:r w:rsidR="00562EA5">
          <w:rPr>
            <w:webHidden/>
          </w:rPr>
        </w:r>
        <w:r w:rsidR="00562EA5">
          <w:rPr>
            <w:webHidden/>
          </w:rPr>
          <w:fldChar w:fldCharType="separate"/>
        </w:r>
        <w:r w:rsidR="00562EA5">
          <w:rPr>
            <w:webHidden/>
          </w:rPr>
          <w:t>37</w:t>
        </w:r>
        <w:r w:rsidR="00562EA5">
          <w:rPr>
            <w:webHidden/>
          </w:rPr>
          <w:fldChar w:fldCharType="end"/>
        </w:r>
      </w:hyperlink>
    </w:p>
    <w:p w14:paraId="104EF324" w14:textId="77777777" w:rsidR="00562EA5" w:rsidRDefault="0073261D">
      <w:pPr>
        <w:pStyle w:val="TOC3"/>
        <w:rPr>
          <w:rFonts w:asciiTheme="minorHAnsi" w:eastAsiaTheme="minorEastAsia" w:hAnsiTheme="minorHAnsi" w:cstheme="minorBidi"/>
          <w:sz w:val="22"/>
          <w:szCs w:val="22"/>
        </w:rPr>
      </w:pPr>
      <w:hyperlink w:anchor="_Toc482978273" w:history="1">
        <w:r w:rsidR="00562EA5" w:rsidRPr="00245BAB">
          <w:rPr>
            <w:rStyle w:val="Hyperlink"/>
          </w:rPr>
          <w:t>6.1.2</w:t>
        </w:r>
        <w:r w:rsidR="00562EA5">
          <w:rPr>
            <w:rFonts w:asciiTheme="minorHAnsi" w:eastAsiaTheme="minorEastAsia" w:hAnsiTheme="minorHAnsi" w:cstheme="minorBidi"/>
            <w:sz w:val="22"/>
            <w:szCs w:val="22"/>
          </w:rPr>
          <w:tab/>
        </w:r>
        <w:r w:rsidR="00562EA5" w:rsidRPr="00245BAB">
          <w:rPr>
            <w:rStyle w:val="Hyperlink"/>
          </w:rPr>
          <w:t>Api Version</w:t>
        </w:r>
        <w:r w:rsidR="00562EA5">
          <w:rPr>
            <w:webHidden/>
          </w:rPr>
          <w:tab/>
        </w:r>
        <w:r w:rsidR="00562EA5">
          <w:rPr>
            <w:webHidden/>
          </w:rPr>
          <w:fldChar w:fldCharType="begin"/>
        </w:r>
        <w:r w:rsidR="00562EA5">
          <w:rPr>
            <w:webHidden/>
          </w:rPr>
          <w:instrText xml:space="preserve"> PAGEREF _Toc482978273 \h </w:instrText>
        </w:r>
        <w:r w:rsidR="00562EA5">
          <w:rPr>
            <w:webHidden/>
          </w:rPr>
        </w:r>
        <w:r w:rsidR="00562EA5">
          <w:rPr>
            <w:webHidden/>
          </w:rPr>
          <w:fldChar w:fldCharType="separate"/>
        </w:r>
        <w:r w:rsidR="00562EA5">
          <w:rPr>
            <w:webHidden/>
          </w:rPr>
          <w:t>37</w:t>
        </w:r>
        <w:r w:rsidR="00562EA5">
          <w:rPr>
            <w:webHidden/>
          </w:rPr>
          <w:fldChar w:fldCharType="end"/>
        </w:r>
      </w:hyperlink>
    </w:p>
    <w:p w14:paraId="3FD25F41" w14:textId="77777777" w:rsidR="00562EA5" w:rsidRDefault="0073261D">
      <w:pPr>
        <w:pStyle w:val="TOC3"/>
        <w:rPr>
          <w:rFonts w:asciiTheme="minorHAnsi" w:eastAsiaTheme="minorEastAsia" w:hAnsiTheme="minorHAnsi" w:cstheme="minorBidi"/>
          <w:sz w:val="22"/>
          <w:szCs w:val="22"/>
        </w:rPr>
      </w:pPr>
      <w:hyperlink w:anchor="_Toc482978274" w:history="1">
        <w:r w:rsidR="00562EA5" w:rsidRPr="00245BAB">
          <w:rPr>
            <w:rStyle w:val="Hyperlink"/>
          </w:rPr>
          <w:t>6.1.3</w:t>
        </w:r>
        <w:r w:rsidR="00562EA5">
          <w:rPr>
            <w:rFonts w:asciiTheme="minorHAnsi" w:eastAsiaTheme="minorEastAsia" w:hAnsiTheme="minorHAnsi" w:cstheme="minorBidi"/>
            <w:sz w:val="22"/>
            <w:szCs w:val="22"/>
          </w:rPr>
          <w:tab/>
        </w:r>
        <w:r w:rsidR="00562EA5" w:rsidRPr="00245BAB">
          <w:rPr>
            <w:rStyle w:val="Hyperlink"/>
          </w:rPr>
          <w:t>Commands Toward Event Source Clients</w:t>
        </w:r>
        <w:r w:rsidR="00562EA5">
          <w:rPr>
            <w:webHidden/>
          </w:rPr>
          <w:tab/>
        </w:r>
        <w:r w:rsidR="00562EA5">
          <w:rPr>
            <w:webHidden/>
          </w:rPr>
          <w:fldChar w:fldCharType="begin"/>
        </w:r>
        <w:r w:rsidR="00562EA5">
          <w:rPr>
            <w:webHidden/>
          </w:rPr>
          <w:instrText xml:space="preserve"> PAGEREF _Toc482978274 \h </w:instrText>
        </w:r>
        <w:r w:rsidR="00562EA5">
          <w:rPr>
            <w:webHidden/>
          </w:rPr>
        </w:r>
        <w:r w:rsidR="00562EA5">
          <w:rPr>
            <w:webHidden/>
          </w:rPr>
          <w:fldChar w:fldCharType="separate"/>
        </w:r>
        <w:r w:rsidR="00562EA5">
          <w:rPr>
            <w:webHidden/>
          </w:rPr>
          <w:t>37</w:t>
        </w:r>
        <w:r w:rsidR="00562EA5">
          <w:rPr>
            <w:webHidden/>
          </w:rPr>
          <w:fldChar w:fldCharType="end"/>
        </w:r>
      </w:hyperlink>
    </w:p>
    <w:p w14:paraId="049D1CC7" w14:textId="77777777" w:rsidR="00562EA5" w:rsidRDefault="0073261D">
      <w:pPr>
        <w:pStyle w:val="TOC3"/>
        <w:rPr>
          <w:rFonts w:asciiTheme="minorHAnsi" w:eastAsiaTheme="minorEastAsia" w:hAnsiTheme="minorHAnsi" w:cstheme="minorBidi"/>
          <w:sz w:val="22"/>
          <w:szCs w:val="22"/>
        </w:rPr>
      </w:pPr>
      <w:hyperlink w:anchor="_Toc482978275" w:history="1">
        <w:r w:rsidR="00562EA5" w:rsidRPr="00245BAB">
          <w:rPr>
            <w:rStyle w:val="Hyperlink"/>
          </w:rPr>
          <w:t>6.1.4</w:t>
        </w:r>
        <w:r w:rsidR="00562EA5">
          <w:rPr>
            <w:rFonts w:asciiTheme="minorHAnsi" w:eastAsiaTheme="minorEastAsia" w:hAnsiTheme="minorHAnsi" w:cstheme="minorBidi"/>
            <w:sz w:val="22"/>
            <w:szCs w:val="22"/>
          </w:rPr>
          <w:tab/>
        </w:r>
        <w:r w:rsidR="00562EA5" w:rsidRPr="00245BAB">
          <w:rPr>
            <w:rStyle w:val="Hyperlink"/>
          </w:rPr>
          <w:t>Buffering of Events</w:t>
        </w:r>
        <w:r w:rsidR="00562EA5">
          <w:rPr>
            <w:webHidden/>
          </w:rPr>
          <w:tab/>
        </w:r>
        <w:r w:rsidR="00562EA5">
          <w:rPr>
            <w:webHidden/>
          </w:rPr>
          <w:fldChar w:fldCharType="begin"/>
        </w:r>
        <w:r w:rsidR="00562EA5">
          <w:rPr>
            <w:webHidden/>
          </w:rPr>
          <w:instrText xml:space="preserve"> PAGEREF _Toc482978275 \h </w:instrText>
        </w:r>
        <w:r w:rsidR="00562EA5">
          <w:rPr>
            <w:webHidden/>
          </w:rPr>
        </w:r>
        <w:r w:rsidR="00562EA5">
          <w:rPr>
            <w:webHidden/>
          </w:rPr>
          <w:fldChar w:fldCharType="separate"/>
        </w:r>
        <w:r w:rsidR="00562EA5">
          <w:rPr>
            <w:webHidden/>
          </w:rPr>
          <w:t>38</w:t>
        </w:r>
        <w:r w:rsidR="00562EA5">
          <w:rPr>
            <w:webHidden/>
          </w:rPr>
          <w:fldChar w:fldCharType="end"/>
        </w:r>
      </w:hyperlink>
    </w:p>
    <w:p w14:paraId="1A65C1CE" w14:textId="77777777" w:rsidR="00562EA5" w:rsidRDefault="0073261D">
      <w:pPr>
        <w:pStyle w:val="TOC2"/>
        <w:rPr>
          <w:rFonts w:asciiTheme="minorHAnsi" w:eastAsiaTheme="minorEastAsia" w:hAnsiTheme="minorHAnsi" w:cstheme="minorBidi"/>
          <w:sz w:val="22"/>
          <w:szCs w:val="22"/>
        </w:rPr>
      </w:pPr>
      <w:hyperlink w:anchor="_Toc482978276" w:history="1">
        <w:r w:rsidR="00562EA5" w:rsidRPr="00245BAB">
          <w:rPr>
            <w:rStyle w:val="Hyperlink"/>
          </w:rPr>
          <w:t>6.2</w:t>
        </w:r>
        <w:r w:rsidR="00562EA5">
          <w:rPr>
            <w:rFonts w:asciiTheme="minorHAnsi" w:eastAsiaTheme="minorEastAsia" w:hAnsiTheme="minorHAnsi" w:cstheme="minorBidi"/>
            <w:sz w:val="22"/>
            <w:szCs w:val="22"/>
          </w:rPr>
          <w:tab/>
        </w:r>
        <w:r w:rsidR="00562EA5" w:rsidRPr="00245BAB">
          <w:rPr>
            <w:rStyle w:val="Hyperlink"/>
          </w:rPr>
          <w:t>Operation: publishAnyEvent</w:t>
        </w:r>
        <w:r w:rsidR="00562EA5">
          <w:rPr>
            <w:webHidden/>
          </w:rPr>
          <w:tab/>
        </w:r>
        <w:r w:rsidR="00562EA5">
          <w:rPr>
            <w:webHidden/>
          </w:rPr>
          <w:fldChar w:fldCharType="begin"/>
        </w:r>
        <w:r w:rsidR="00562EA5">
          <w:rPr>
            <w:webHidden/>
          </w:rPr>
          <w:instrText xml:space="preserve"> PAGEREF _Toc482978276 \h </w:instrText>
        </w:r>
        <w:r w:rsidR="00562EA5">
          <w:rPr>
            <w:webHidden/>
          </w:rPr>
        </w:r>
        <w:r w:rsidR="00562EA5">
          <w:rPr>
            <w:webHidden/>
          </w:rPr>
          <w:fldChar w:fldCharType="separate"/>
        </w:r>
        <w:r w:rsidR="00562EA5">
          <w:rPr>
            <w:webHidden/>
          </w:rPr>
          <w:t>39</w:t>
        </w:r>
        <w:r w:rsidR="00562EA5">
          <w:rPr>
            <w:webHidden/>
          </w:rPr>
          <w:fldChar w:fldCharType="end"/>
        </w:r>
      </w:hyperlink>
    </w:p>
    <w:p w14:paraId="4CC8C890" w14:textId="77777777" w:rsidR="00562EA5" w:rsidRDefault="0073261D">
      <w:pPr>
        <w:pStyle w:val="TOC3"/>
        <w:rPr>
          <w:rFonts w:asciiTheme="minorHAnsi" w:eastAsiaTheme="minorEastAsia" w:hAnsiTheme="minorHAnsi" w:cstheme="minorBidi"/>
          <w:sz w:val="22"/>
          <w:szCs w:val="22"/>
        </w:rPr>
      </w:pPr>
      <w:hyperlink w:anchor="_Toc482978277" w:history="1">
        <w:r w:rsidR="00562EA5" w:rsidRPr="00245BAB">
          <w:rPr>
            <w:rStyle w:val="Hyperlink"/>
          </w:rPr>
          <w:t>6.2.1</w:t>
        </w:r>
        <w:r w:rsidR="00562EA5">
          <w:rPr>
            <w:rFonts w:asciiTheme="minorHAnsi" w:eastAsiaTheme="minorEastAsia" w:hAnsiTheme="minorHAnsi" w:cstheme="minorBidi"/>
            <w:sz w:val="22"/>
            <w:szCs w:val="22"/>
          </w:rPr>
          <w:tab/>
        </w:r>
        <w:r w:rsidR="00562EA5" w:rsidRPr="00245BAB">
          <w:rPr>
            <w:rStyle w:val="Hyperlink"/>
          </w:rPr>
          <w:t>Functional Behavior</w:t>
        </w:r>
        <w:r w:rsidR="00562EA5">
          <w:rPr>
            <w:webHidden/>
          </w:rPr>
          <w:tab/>
        </w:r>
        <w:r w:rsidR="00562EA5">
          <w:rPr>
            <w:webHidden/>
          </w:rPr>
          <w:fldChar w:fldCharType="begin"/>
        </w:r>
        <w:r w:rsidR="00562EA5">
          <w:rPr>
            <w:webHidden/>
          </w:rPr>
          <w:instrText xml:space="preserve"> PAGEREF _Toc482978277 \h </w:instrText>
        </w:r>
        <w:r w:rsidR="00562EA5">
          <w:rPr>
            <w:webHidden/>
          </w:rPr>
        </w:r>
        <w:r w:rsidR="00562EA5">
          <w:rPr>
            <w:webHidden/>
          </w:rPr>
          <w:fldChar w:fldCharType="separate"/>
        </w:r>
        <w:r w:rsidR="00562EA5">
          <w:rPr>
            <w:webHidden/>
          </w:rPr>
          <w:t>39</w:t>
        </w:r>
        <w:r w:rsidR="00562EA5">
          <w:rPr>
            <w:webHidden/>
          </w:rPr>
          <w:fldChar w:fldCharType="end"/>
        </w:r>
      </w:hyperlink>
    </w:p>
    <w:p w14:paraId="4DC31627" w14:textId="77777777" w:rsidR="00562EA5" w:rsidRDefault="0073261D">
      <w:pPr>
        <w:pStyle w:val="TOC3"/>
        <w:rPr>
          <w:rFonts w:asciiTheme="minorHAnsi" w:eastAsiaTheme="minorEastAsia" w:hAnsiTheme="minorHAnsi" w:cstheme="minorBidi"/>
          <w:sz w:val="22"/>
          <w:szCs w:val="22"/>
        </w:rPr>
      </w:pPr>
      <w:hyperlink w:anchor="_Toc482978278" w:history="1">
        <w:r w:rsidR="00562EA5" w:rsidRPr="00245BAB">
          <w:rPr>
            <w:rStyle w:val="Hyperlink"/>
          </w:rPr>
          <w:t>6.2.2</w:t>
        </w:r>
        <w:r w:rsidR="00562EA5">
          <w:rPr>
            <w:rFonts w:asciiTheme="minorHAnsi" w:eastAsiaTheme="minorEastAsia" w:hAnsiTheme="minorHAnsi" w:cstheme="minorBidi"/>
            <w:sz w:val="22"/>
            <w:szCs w:val="22"/>
          </w:rPr>
          <w:tab/>
        </w:r>
        <w:r w:rsidR="00562EA5" w:rsidRPr="00245BAB">
          <w:rPr>
            <w:rStyle w:val="Hyperlink"/>
          </w:rPr>
          <w:t>Call Flow</w:t>
        </w:r>
        <w:r w:rsidR="00562EA5">
          <w:rPr>
            <w:webHidden/>
          </w:rPr>
          <w:tab/>
        </w:r>
        <w:r w:rsidR="00562EA5">
          <w:rPr>
            <w:webHidden/>
          </w:rPr>
          <w:fldChar w:fldCharType="begin"/>
        </w:r>
        <w:r w:rsidR="00562EA5">
          <w:rPr>
            <w:webHidden/>
          </w:rPr>
          <w:instrText xml:space="preserve"> PAGEREF _Toc482978278 \h </w:instrText>
        </w:r>
        <w:r w:rsidR="00562EA5">
          <w:rPr>
            <w:webHidden/>
          </w:rPr>
        </w:r>
        <w:r w:rsidR="00562EA5">
          <w:rPr>
            <w:webHidden/>
          </w:rPr>
          <w:fldChar w:fldCharType="separate"/>
        </w:r>
        <w:r w:rsidR="00562EA5">
          <w:rPr>
            <w:webHidden/>
          </w:rPr>
          <w:t>40</w:t>
        </w:r>
        <w:r w:rsidR="00562EA5">
          <w:rPr>
            <w:webHidden/>
          </w:rPr>
          <w:fldChar w:fldCharType="end"/>
        </w:r>
      </w:hyperlink>
    </w:p>
    <w:p w14:paraId="5035A7D7" w14:textId="77777777" w:rsidR="00562EA5" w:rsidRDefault="0073261D">
      <w:pPr>
        <w:pStyle w:val="TOC3"/>
        <w:rPr>
          <w:rFonts w:asciiTheme="minorHAnsi" w:eastAsiaTheme="minorEastAsia" w:hAnsiTheme="minorHAnsi" w:cstheme="minorBidi"/>
          <w:sz w:val="22"/>
          <w:szCs w:val="22"/>
        </w:rPr>
      </w:pPr>
      <w:hyperlink w:anchor="_Toc482978279" w:history="1">
        <w:r w:rsidR="00562EA5" w:rsidRPr="00245BAB">
          <w:rPr>
            <w:rStyle w:val="Hyperlink"/>
          </w:rPr>
          <w:t>6.2.3</w:t>
        </w:r>
        <w:r w:rsidR="00562EA5">
          <w:rPr>
            <w:rFonts w:asciiTheme="minorHAnsi" w:eastAsiaTheme="minorEastAsia" w:hAnsiTheme="minorHAnsi" w:cstheme="minorBidi"/>
            <w:sz w:val="22"/>
            <w:szCs w:val="22"/>
          </w:rPr>
          <w:tab/>
        </w:r>
        <w:r w:rsidR="00562EA5" w:rsidRPr="00245BAB">
          <w:rPr>
            <w:rStyle w:val="Hyperlink"/>
          </w:rPr>
          <w:t>Input Parameters</w:t>
        </w:r>
        <w:r w:rsidR="00562EA5">
          <w:rPr>
            <w:webHidden/>
          </w:rPr>
          <w:tab/>
        </w:r>
        <w:r w:rsidR="00562EA5">
          <w:rPr>
            <w:webHidden/>
          </w:rPr>
          <w:fldChar w:fldCharType="begin"/>
        </w:r>
        <w:r w:rsidR="00562EA5">
          <w:rPr>
            <w:webHidden/>
          </w:rPr>
          <w:instrText xml:space="preserve"> PAGEREF _Toc482978279 \h </w:instrText>
        </w:r>
        <w:r w:rsidR="00562EA5">
          <w:rPr>
            <w:webHidden/>
          </w:rPr>
        </w:r>
        <w:r w:rsidR="00562EA5">
          <w:rPr>
            <w:webHidden/>
          </w:rPr>
          <w:fldChar w:fldCharType="separate"/>
        </w:r>
        <w:r w:rsidR="00562EA5">
          <w:rPr>
            <w:webHidden/>
          </w:rPr>
          <w:t>40</w:t>
        </w:r>
        <w:r w:rsidR="00562EA5">
          <w:rPr>
            <w:webHidden/>
          </w:rPr>
          <w:fldChar w:fldCharType="end"/>
        </w:r>
      </w:hyperlink>
    </w:p>
    <w:p w14:paraId="3574BC7F" w14:textId="77777777" w:rsidR="00562EA5" w:rsidRDefault="0073261D">
      <w:pPr>
        <w:pStyle w:val="TOC3"/>
        <w:rPr>
          <w:rFonts w:asciiTheme="minorHAnsi" w:eastAsiaTheme="minorEastAsia" w:hAnsiTheme="minorHAnsi" w:cstheme="minorBidi"/>
          <w:sz w:val="22"/>
          <w:szCs w:val="22"/>
        </w:rPr>
      </w:pPr>
      <w:hyperlink w:anchor="_Toc482978280" w:history="1">
        <w:r w:rsidR="00562EA5" w:rsidRPr="00245BAB">
          <w:rPr>
            <w:rStyle w:val="Hyperlink"/>
          </w:rPr>
          <w:t>6.2.4</w:t>
        </w:r>
        <w:r w:rsidR="00562EA5">
          <w:rPr>
            <w:rFonts w:asciiTheme="minorHAnsi" w:eastAsiaTheme="minorEastAsia" w:hAnsiTheme="minorHAnsi" w:cstheme="minorBidi"/>
            <w:sz w:val="22"/>
            <w:szCs w:val="22"/>
          </w:rPr>
          <w:tab/>
        </w:r>
        <w:r w:rsidR="00562EA5" w:rsidRPr="00245BAB">
          <w:rPr>
            <w:rStyle w:val="Hyperlink"/>
          </w:rPr>
          <w:t>Output Parameters</w:t>
        </w:r>
        <w:r w:rsidR="00562EA5">
          <w:rPr>
            <w:webHidden/>
          </w:rPr>
          <w:tab/>
        </w:r>
        <w:r w:rsidR="00562EA5">
          <w:rPr>
            <w:webHidden/>
          </w:rPr>
          <w:fldChar w:fldCharType="begin"/>
        </w:r>
        <w:r w:rsidR="00562EA5">
          <w:rPr>
            <w:webHidden/>
          </w:rPr>
          <w:instrText xml:space="preserve"> PAGEREF _Toc482978280 \h </w:instrText>
        </w:r>
        <w:r w:rsidR="00562EA5">
          <w:rPr>
            <w:webHidden/>
          </w:rPr>
        </w:r>
        <w:r w:rsidR="00562EA5">
          <w:rPr>
            <w:webHidden/>
          </w:rPr>
          <w:fldChar w:fldCharType="separate"/>
        </w:r>
        <w:r w:rsidR="00562EA5">
          <w:rPr>
            <w:webHidden/>
          </w:rPr>
          <w:t>41</w:t>
        </w:r>
        <w:r w:rsidR="00562EA5">
          <w:rPr>
            <w:webHidden/>
          </w:rPr>
          <w:fldChar w:fldCharType="end"/>
        </w:r>
      </w:hyperlink>
    </w:p>
    <w:p w14:paraId="5A70225C" w14:textId="77777777" w:rsidR="00562EA5" w:rsidRDefault="0073261D">
      <w:pPr>
        <w:pStyle w:val="TOC3"/>
        <w:rPr>
          <w:rFonts w:asciiTheme="minorHAnsi" w:eastAsiaTheme="minorEastAsia" w:hAnsiTheme="minorHAnsi" w:cstheme="minorBidi"/>
          <w:sz w:val="22"/>
          <w:szCs w:val="22"/>
        </w:rPr>
      </w:pPr>
      <w:hyperlink w:anchor="_Toc482978281" w:history="1">
        <w:r w:rsidR="00562EA5" w:rsidRPr="00245BAB">
          <w:rPr>
            <w:rStyle w:val="Hyperlink"/>
          </w:rPr>
          <w:t>6.2.5</w:t>
        </w:r>
        <w:r w:rsidR="00562EA5">
          <w:rPr>
            <w:rFonts w:asciiTheme="minorHAnsi" w:eastAsiaTheme="minorEastAsia" w:hAnsiTheme="minorHAnsi" w:cstheme="minorBidi"/>
            <w:sz w:val="22"/>
            <w:szCs w:val="22"/>
          </w:rPr>
          <w:tab/>
        </w:r>
        <w:r w:rsidR="00562EA5" w:rsidRPr="00245BAB">
          <w:rPr>
            <w:rStyle w:val="Hyperlink"/>
          </w:rPr>
          <w:t>HTTP Status Codes</w:t>
        </w:r>
        <w:r w:rsidR="00562EA5">
          <w:rPr>
            <w:webHidden/>
          </w:rPr>
          <w:tab/>
        </w:r>
        <w:r w:rsidR="00562EA5">
          <w:rPr>
            <w:webHidden/>
          </w:rPr>
          <w:fldChar w:fldCharType="begin"/>
        </w:r>
        <w:r w:rsidR="00562EA5">
          <w:rPr>
            <w:webHidden/>
          </w:rPr>
          <w:instrText xml:space="preserve"> PAGEREF _Toc482978281 \h </w:instrText>
        </w:r>
        <w:r w:rsidR="00562EA5">
          <w:rPr>
            <w:webHidden/>
          </w:rPr>
        </w:r>
        <w:r w:rsidR="00562EA5">
          <w:rPr>
            <w:webHidden/>
          </w:rPr>
          <w:fldChar w:fldCharType="separate"/>
        </w:r>
        <w:r w:rsidR="00562EA5">
          <w:rPr>
            <w:webHidden/>
          </w:rPr>
          <w:t>42</w:t>
        </w:r>
        <w:r w:rsidR="00562EA5">
          <w:rPr>
            <w:webHidden/>
          </w:rPr>
          <w:fldChar w:fldCharType="end"/>
        </w:r>
      </w:hyperlink>
    </w:p>
    <w:p w14:paraId="1AE3158A" w14:textId="77777777" w:rsidR="00562EA5" w:rsidRDefault="0073261D">
      <w:pPr>
        <w:pStyle w:val="TOC3"/>
        <w:rPr>
          <w:rFonts w:asciiTheme="minorHAnsi" w:eastAsiaTheme="minorEastAsia" w:hAnsiTheme="minorHAnsi" w:cstheme="minorBidi"/>
          <w:sz w:val="22"/>
          <w:szCs w:val="22"/>
        </w:rPr>
      </w:pPr>
      <w:hyperlink w:anchor="_Toc482978282" w:history="1">
        <w:r w:rsidR="00562EA5" w:rsidRPr="00245BAB">
          <w:rPr>
            <w:rStyle w:val="Hyperlink"/>
          </w:rPr>
          <w:t>6.2.6</w:t>
        </w:r>
        <w:r w:rsidR="00562EA5">
          <w:rPr>
            <w:rFonts w:asciiTheme="minorHAnsi" w:eastAsiaTheme="minorEastAsia" w:hAnsiTheme="minorHAnsi" w:cstheme="minorBidi"/>
            <w:sz w:val="22"/>
            <w:szCs w:val="22"/>
          </w:rPr>
          <w:tab/>
        </w:r>
        <w:r w:rsidR="00562EA5" w:rsidRPr="00245BAB">
          <w:rPr>
            <w:rStyle w:val="Hyperlink"/>
          </w:rPr>
          <w:t>Sample Request and Response</w:t>
        </w:r>
        <w:r w:rsidR="00562EA5">
          <w:rPr>
            <w:webHidden/>
          </w:rPr>
          <w:tab/>
        </w:r>
        <w:r w:rsidR="00562EA5">
          <w:rPr>
            <w:webHidden/>
          </w:rPr>
          <w:fldChar w:fldCharType="begin"/>
        </w:r>
        <w:r w:rsidR="00562EA5">
          <w:rPr>
            <w:webHidden/>
          </w:rPr>
          <w:instrText xml:space="preserve"> PAGEREF _Toc482978282 \h </w:instrText>
        </w:r>
        <w:r w:rsidR="00562EA5">
          <w:rPr>
            <w:webHidden/>
          </w:rPr>
        </w:r>
        <w:r w:rsidR="00562EA5">
          <w:rPr>
            <w:webHidden/>
          </w:rPr>
          <w:fldChar w:fldCharType="separate"/>
        </w:r>
        <w:r w:rsidR="00562EA5">
          <w:rPr>
            <w:webHidden/>
          </w:rPr>
          <w:t>42</w:t>
        </w:r>
        <w:r w:rsidR="00562EA5">
          <w:rPr>
            <w:webHidden/>
          </w:rPr>
          <w:fldChar w:fldCharType="end"/>
        </w:r>
      </w:hyperlink>
    </w:p>
    <w:p w14:paraId="14BE1B1D" w14:textId="77777777" w:rsidR="00562EA5" w:rsidRDefault="0073261D">
      <w:pPr>
        <w:pStyle w:val="TOC4"/>
        <w:tabs>
          <w:tab w:val="left" w:pos="2534"/>
        </w:tabs>
        <w:rPr>
          <w:rFonts w:asciiTheme="minorHAnsi" w:eastAsiaTheme="minorEastAsia" w:hAnsiTheme="minorHAnsi" w:cstheme="minorBidi"/>
          <w:sz w:val="22"/>
          <w:szCs w:val="22"/>
        </w:rPr>
      </w:pPr>
      <w:hyperlink w:anchor="_Toc482978283" w:history="1">
        <w:r w:rsidR="00562EA5" w:rsidRPr="00245BAB">
          <w:rPr>
            <w:rStyle w:val="Hyperlink"/>
          </w:rPr>
          <w:t>6.2.6.1</w:t>
        </w:r>
        <w:r w:rsidR="00562EA5">
          <w:rPr>
            <w:rFonts w:asciiTheme="minorHAnsi" w:eastAsiaTheme="minorEastAsia" w:hAnsiTheme="minorHAnsi" w:cstheme="minorBidi"/>
            <w:sz w:val="22"/>
            <w:szCs w:val="22"/>
          </w:rPr>
          <w:tab/>
        </w:r>
        <w:r w:rsidR="00562EA5" w:rsidRPr="00245BAB">
          <w:rPr>
            <w:rStyle w:val="Hyperlink"/>
          </w:rPr>
          <w:t>Sample Request</w:t>
        </w:r>
        <w:r w:rsidR="00562EA5">
          <w:rPr>
            <w:webHidden/>
          </w:rPr>
          <w:tab/>
        </w:r>
        <w:r w:rsidR="00562EA5">
          <w:rPr>
            <w:webHidden/>
          </w:rPr>
          <w:fldChar w:fldCharType="begin"/>
        </w:r>
        <w:r w:rsidR="00562EA5">
          <w:rPr>
            <w:webHidden/>
          </w:rPr>
          <w:instrText xml:space="preserve"> PAGEREF _Toc482978283 \h </w:instrText>
        </w:r>
        <w:r w:rsidR="00562EA5">
          <w:rPr>
            <w:webHidden/>
          </w:rPr>
        </w:r>
        <w:r w:rsidR="00562EA5">
          <w:rPr>
            <w:webHidden/>
          </w:rPr>
          <w:fldChar w:fldCharType="separate"/>
        </w:r>
        <w:r w:rsidR="00562EA5">
          <w:rPr>
            <w:webHidden/>
          </w:rPr>
          <w:t>42</w:t>
        </w:r>
        <w:r w:rsidR="00562EA5">
          <w:rPr>
            <w:webHidden/>
          </w:rPr>
          <w:fldChar w:fldCharType="end"/>
        </w:r>
      </w:hyperlink>
    </w:p>
    <w:p w14:paraId="5C22E20E" w14:textId="77777777" w:rsidR="00562EA5" w:rsidRDefault="0073261D">
      <w:pPr>
        <w:pStyle w:val="TOC4"/>
        <w:tabs>
          <w:tab w:val="left" w:pos="2534"/>
        </w:tabs>
        <w:rPr>
          <w:rFonts w:asciiTheme="minorHAnsi" w:eastAsiaTheme="minorEastAsia" w:hAnsiTheme="minorHAnsi" w:cstheme="minorBidi"/>
          <w:sz w:val="22"/>
          <w:szCs w:val="22"/>
        </w:rPr>
      </w:pPr>
      <w:hyperlink w:anchor="_Toc482978284" w:history="1">
        <w:r w:rsidR="00562EA5" w:rsidRPr="00245BAB">
          <w:rPr>
            <w:rStyle w:val="Hyperlink"/>
          </w:rPr>
          <w:t>6.2.6.2</w:t>
        </w:r>
        <w:r w:rsidR="00562EA5">
          <w:rPr>
            <w:rFonts w:asciiTheme="minorHAnsi" w:eastAsiaTheme="minorEastAsia" w:hAnsiTheme="minorHAnsi" w:cstheme="minorBidi"/>
            <w:sz w:val="22"/>
            <w:szCs w:val="22"/>
          </w:rPr>
          <w:tab/>
        </w:r>
        <w:r w:rsidR="00562EA5" w:rsidRPr="00245BAB">
          <w:rPr>
            <w:rStyle w:val="Hyperlink"/>
          </w:rPr>
          <w:t>Sample Success Response #1</w:t>
        </w:r>
        <w:r w:rsidR="00562EA5">
          <w:rPr>
            <w:webHidden/>
          </w:rPr>
          <w:tab/>
        </w:r>
        <w:r w:rsidR="00562EA5">
          <w:rPr>
            <w:webHidden/>
          </w:rPr>
          <w:fldChar w:fldCharType="begin"/>
        </w:r>
        <w:r w:rsidR="00562EA5">
          <w:rPr>
            <w:webHidden/>
          </w:rPr>
          <w:instrText xml:space="preserve"> PAGEREF _Toc482978284 \h </w:instrText>
        </w:r>
        <w:r w:rsidR="00562EA5">
          <w:rPr>
            <w:webHidden/>
          </w:rPr>
        </w:r>
        <w:r w:rsidR="00562EA5">
          <w:rPr>
            <w:webHidden/>
          </w:rPr>
          <w:fldChar w:fldCharType="separate"/>
        </w:r>
        <w:r w:rsidR="00562EA5">
          <w:rPr>
            <w:webHidden/>
          </w:rPr>
          <w:t>43</w:t>
        </w:r>
        <w:r w:rsidR="00562EA5">
          <w:rPr>
            <w:webHidden/>
          </w:rPr>
          <w:fldChar w:fldCharType="end"/>
        </w:r>
      </w:hyperlink>
    </w:p>
    <w:p w14:paraId="4147079B" w14:textId="77777777" w:rsidR="00562EA5" w:rsidRDefault="0073261D">
      <w:pPr>
        <w:pStyle w:val="TOC4"/>
        <w:tabs>
          <w:tab w:val="left" w:pos="2534"/>
        </w:tabs>
        <w:rPr>
          <w:rFonts w:asciiTheme="minorHAnsi" w:eastAsiaTheme="minorEastAsia" w:hAnsiTheme="minorHAnsi" w:cstheme="minorBidi"/>
          <w:sz w:val="22"/>
          <w:szCs w:val="22"/>
        </w:rPr>
      </w:pPr>
      <w:hyperlink w:anchor="_Toc482978285" w:history="1">
        <w:r w:rsidR="00562EA5" w:rsidRPr="00245BAB">
          <w:rPr>
            <w:rStyle w:val="Hyperlink"/>
          </w:rPr>
          <w:t>6.2.6.3</w:t>
        </w:r>
        <w:r w:rsidR="00562EA5">
          <w:rPr>
            <w:rFonts w:asciiTheme="minorHAnsi" w:eastAsiaTheme="minorEastAsia" w:hAnsiTheme="minorHAnsi" w:cstheme="minorBidi"/>
            <w:sz w:val="22"/>
            <w:szCs w:val="22"/>
          </w:rPr>
          <w:tab/>
        </w:r>
        <w:r w:rsidR="00562EA5" w:rsidRPr="00245BAB">
          <w:rPr>
            <w:rStyle w:val="Hyperlink"/>
          </w:rPr>
          <w:t>Sample Success Response #2</w:t>
        </w:r>
        <w:r w:rsidR="00562EA5">
          <w:rPr>
            <w:webHidden/>
          </w:rPr>
          <w:tab/>
        </w:r>
        <w:r w:rsidR="00562EA5">
          <w:rPr>
            <w:webHidden/>
          </w:rPr>
          <w:fldChar w:fldCharType="begin"/>
        </w:r>
        <w:r w:rsidR="00562EA5">
          <w:rPr>
            <w:webHidden/>
          </w:rPr>
          <w:instrText xml:space="preserve"> PAGEREF _Toc482978285 \h </w:instrText>
        </w:r>
        <w:r w:rsidR="00562EA5">
          <w:rPr>
            <w:webHidden/>
          </w:rPr>
        </w:r>
        <w:r w:rsidR="00562EA5">
          <w:rPr>
            <w:webHidden/>
          </w:rPr>
          <w:fldChar w:fldCharType="separate"/>
        </w:r>
        <w:r w:rsidR="00562EA5">
          <w:rPr>
            <w:webHidden/>
          </w:rPr>
          <w:t>43</w:t>
        </w:r>
        <w:r w:rsidR="00562EA5">
          <w:rPr>
            <w:webHidden/>
          </w:rPr>
          <w:fldChar w:fldCharType="end"/>
        </w:r>
      </w:hyperlink>
    </w:p>
    <w:p w14:paraId="5CFB9AF3" w14:textId="77777777" w:rsidR="00562EA5" w:rsidRDefault="0073261D">
      <w:pPr>
        <w:pStyle w:val="TOC4"/>
        <w:tabs>
          <w:tab w:val="left" w:pos="2534"/>
        </w:tabs>
        <w:rPr>
          <w:rFonts w:asciiTheme="minorHAnsi" w:eastAsiaTheme="minorEastAsia" w:hAnsiTheme="minorHAnsi" w:cstheme="minorBidi"/>
          <w:sz w:val="22"/>
          <w:szCs w:val="22"/>
        </w:rPr>
      </w:pPr>
      <w:hyperlink w:anchor="_Toc482978286" w:history="1">
        <w:r w:rsidR="00562EA5" w:rsidRPr="00245BAB">
          <w:rPr>
            <w:rStyle w:val="Hyperlink"/>
          </w:rPr>
          <w:t>6.2.6.4</w:t>
        </w:r>
        <w:r w:rsidR="00562EA5">
          <w:rPr>
            <w:rFonts w:asciiTheme="minorHAnsi" w:eastAsiaTheme="minorEastAsia" w:hAnsiTheme="minorHAnsi" w:cstheme="minorBidi"/>
            <w:sz w:val="22"/>
            <w:szCs w:val="22"/>
          </w:rPr>
          <w:tab/>
        </w:r>
        <w:r w:rsidR="00562EA5" w:rsidRPr="00245BAB">
          <w:rPr>
            <w:rStyle w:val="Hyperlink"/>
          </w:rPr>
          <w:t>Sample Error Responses</w:t>
        </w:r>
        <w:r w:rsidR="00562EA5">
          <w:rPr>
            <w:webHidden/>
          </w:rPr>
          <w:tab/>
        </w:r>
        <w:r w:rsidR="00562EA5">
          <w:rPr>
            <w:webHidden/>
          </w:rPr>
          <w:fldChar w:fldCharType="begin"/>
        </w:r>
        <w:r w:rsidR="00562EA5">
          <w:rPr>
            <w:webHidden/>
          </w:rPr>
          <w:instrText xml:space="preserve"> PAGEREF _Toc482978286 \h </w:instrText>
        </w:r>
        <w:r w:rsidR="00562EA5">
          <w:rPr>
            <w:webHidden/>
          </w:rPr>
        </w:r>
        <w:r w:rsidR="00562EA5">
          <w:rPr>
            <w:webHidden/>
          </w:rPr>
          <w:fldChar w:fldCharType="separate"/>
        </w:r>
        <w:r w:rsidR="00562EA5">
          <w:rPr>
            <w:webHidden/>
          </w:rPr>
          <w:t>44</w:t>
        </w:r>
        <w:r w:rsidR="00562EA5">
          <w:rPr>
            <w:webHidden/>
          </w:rPr>
          <w:fldChar w:fldCharType="end"/>
        </w:r>
      </w:hyperlink>
    </w:p>
    <w:p w14:paraId="3B744DB8" w14:textId="77777777" w:rsidR="00562EA5" w:rsidRDefault="0073261D">
      <w:pPr>
        <w:pStyle w:val="TOC2"/>
        <w:rPr>
          <w:rFonts w:asciiTheme="minorHAnsi" w:eastAsiaTheme="minorEastAsia" w:hAnsiTheme="minorHAnsi" w:cstheme="minorBidi"/>
          <w:sz w:val="22"/>
          <w:szCs w:val="22"/>
        </w:rPr>
      </w:pPr>
      <w:hyperlink w:anchor="_Toc482978287" w:history="1">
        <w:r w:rsidR="00562EA5" w:rsidRPr="00245BAB">
          <w:rPr>
            <w:rStyle w:val="Hyperlink"/>
          </w:rPr>
          <w:t>6.3</w:t>
        </w:r>
        <w:r w:rsidR="00562EA5">
          <w:rPr>
            <w:rFonts w:asciiTheme="minorHAnsi" w:eastAsiaTheme="minorEastAsia" w:hAnsiTheme="minorHAnsi" w:cstheme="minorBidi"/>
            <w:sz w:val="22"/>
            <w:szCs w:val="22"/>
          </w:rPr>
          <w:tab/>
        </w:r>
        <w:r w:rsidR="00562EA5" w:rsidRPr="00245BAB">
          <w:rPr>
            <w:rStyle w:val="Hyperlink"/>
          </w:rPr>
          <w:t>Operation: publishEventBatch</w:t>
        </w:r>
        <w:r w:rsidR="00562EA5">
          <w:rPr>
            <w:webHidden/>
          </w:rPr>
          <w:tab/>
        </w:r>
        <w:r w:rsidR="00562EA5">
          <w:rPr>
            <w:webHidden/>
          </w:rPr>
          <w:fldChar w:fldCharType="begin"/>
        </w:r>
        <w:r w:rsidR="00562EA5">
          <w:rPr>
            <w:webHidden/>
          </w:rPr>
          <w:instrText xml:space="preserve"> PAGEREF _Toc482978287 \h </w:instrText>
        </w:r>
        <w:r w:rsidR="00562EA5">
          <w:rPr>
            <w:webHidden/>
          </w:rPr>
        </w:r>
        <w:r w:rsidR="00562EA5">
          <w:rPr>
            <w:webHidden/>
          </w:rPr>
          <w:fldChar w:fldCharType="separate"/>
        </w:r>
        <w:r w:rsidR="00562EA5">
          <w:rPr>
            <w:webHidden/>
          </w:rPr>
          <w:t>45</w:t>
        </w:r>
        <w:r w:rsidR="00562EA5">
          <w:rPr>
            <w:webHidden/>
          </w:rPr>
          <w:fldChar w:fldCharType="end"/>
        </w:r>
      </w:hyperlink>
    </w:p>
    <w:p w14:paraId="77D665D4" w14:textId="77777777" w:rsidR="00562EA5" w:rsidRDefault="0073261D">
      <w:pPr>
        <w:pStyle w:val="TOC3"/>
        <w:rPr>
          <w:rFonts w:asciiTheme="minorHAnsi" w:eastAsiaTheme="minorEastAsia" w:hAnsiTheme="minorHAnsi" w:cstheme="minorBidi"/>
          <w:sz w:val="22"/>
          <w:szCs w:val="22"/>
        </w:rPr>
      </w:pPr>
      <w:hyperlink w:anchor="_Toc482978288" w:history="1">
        <w:r w:rsidR="00562EA5" w:rsidRPr="00245BAB">
          <w:rPr>
            <w:rStyle w:val="Hyperlink"/>
          </w:rPr>
          <w:t>6.3.1</w:t>
        </w:r>
        <w:r w:rsidR="00562EA5">
          <w:rPr>
            <w:rFonts w:asciiTheme="minorHAnsi" w:eastAsiaTheme="minorEastAsia" w:hAnsiTheme="minorHAnsi" w:cstheme="minorBidi"/>
            <w:sz w:val="22"/>
            <w:szCs w:val="22"/>
          </w:rPr>
          <w:tab/>
        </w:r>
        <w:r w:rsidR="00562EA5" w:rsidRPr="00245BAB">
          <w:rPr>
            <w:rStyle w:val="Hyperlink"/>
          </w:rPr>
          <w:t>Functional Behavior</w:t>
        </w:r>
        <w:r w:rsidR="00562EA5">
          <w:rPr>
            <w:webHidden/>
          </w:rPr>
          <w:tab/>
        </w:r>
        <w:r w:rsidR="00562EA5">
          <w:rPr>
            <w:webHidden/>
          </w:rPr>
          <w:fldChar w:fldCharType="begin"/>
        </w:r>
        <w:r w:rsidR="00562EA5">
          <w:rPr>
            <w:webHidden/>
          </w:rPr>
          <w:instrText xml:space="preserve"> PAGEREF _Toc482978288 \h </w:instrText>
        </w:r>
        <w:r w:rsidR="00562EA5">
          <w:rPr>
            <w:webHidden/>
          </w:rPr>
        </w:r>
        <w:r w:rsidR="00562EA5">
          <w:rPr>
            <w:webHidden/>
          </w:rPr>
          <w:fldChar w:fldCharType="separate"/>
        </w:r>
        <w:r w:rsidR="00562EA5">
          <w:rPr>
            <w:webHidden/>
          </w:rPr>
          <w:t>45</w:t>
        </w:r>
        <w:r w:rsidR="00562EA5">
          <w:rPr>
            <w:webHidden/>
          </w:rPr>
          <w:fldChar w:fldCharType="end"/>
        </w:r>
      </w:hyperlink>
    </w:p>
    <w:p w14:paraId="770D7BFC" w14:textId="77777777" w:rsidR="00562EA5" w:rsidRDefault="0073261D">
      <w:pPr>
        <w:pStyle w:val="TOC3"/>
        <w:rPr>
          <w:rFonts w:asciiTheme="minorHAnsi" w:eastAsiaTheme="minorEastAsia" w:hAnsiTheme="minorHAnsi" w:cstheme="minorBidi"/>
          <w:sz w:val="22"/>
          <w:szCs w:val="22"/>
        </w:rPr>
      </w:pPr>
      <w:hyperlink w:anchor="_Toc482978289" w:history="1">
        <w:r w:rsidR="00562EA5" w:rsidRPr="00245BAB">
          <w:rPr>
            <w:rStyle w:val="Hyperlink"/>
          </w:rPr>
          <w:t>6.3.2</w:t>
        </w:r>
        <w:r w:rsidR="00562EA5">
          <w:rPr>
            <w:rFonts w:asciiTheme="minorHAnsi" w:eastAsiaTheme="minorEastAsia" w:hAnsiTheme="minorHAnsi" w:cstheme="minorBidi"/>
            <w:sz w:val="22"/>
            <w:szCs w:val="22"/>
          </w:rPr>
          <w:tab/>
        </w:r>
        <w:r w:rsidR="00562EA5" w:rsidRPr="00245BAB">
          <w:rPr>
            <w:rStyle w:val="Hyperlink"/>
          </w:rPr>
          <w:t>Call Flow</w:t>
        </w:r>
        <w:r w:rsidR="00562EA5">
          <w:rPr>
            <w:webHidden/>
          </w:rPr>
          <w:tab/>
        </w:r>
        <w:r w:rsidR="00562EA5">
          <w:rPr>
            <w:webHidden/>
          </w:rPr>
          <w:fldChar w:fldCharType="begin"/>
        </w:r>
        <w:r w:rsidR="00562EA5">
          <w:rPr>
            <w:webHidden/>
          </w:rPr>
          <w:instrText xml:space="preserve"> PAGEREF _Toc482978289 \h </w:instrText>
        </w:r>
        <w:r w:rsidR="00562EA5">
          <w:rPr>
            <w:webHidden/>
          </w:rPr>
        </w:r>
        <w:r w:rsidR="00562EA5">
          <w:rPr>
            <w:webHidden/>
          </w:rPr>
          <w:fldChar w:fldCharType="separate"/>
        </w:r>
        <w:r w:rsidR="00562EA5">
          <w:rPr>
            <w:webHidden/>
          </w:rPr>
          <w:t>46</w:t>
        </w:r>
        <w:r w:rsidR="00562EA5">
          <w:rPr>
            <w:webHidden/>
          </w:rPr>
          <w:fldChar w:fldCharType="end"/>
        </w:r>
      </w:hyperlink>
    </w:p>
    <w:p w14:paraId="5B5A6A0E" w14:textId="77777777" w:rsidR="00562EA5" w:rsidRDefault="0073261D">
      <w:pPr>
        <w:pStyle w:val="TOC3"/>
        <w:rPr>
          <w:rFonts w:asciiTheme="minorHAnsi" w:eastAsiaTheme="minorEastAsia" w:hAnsiTheme="minorHAnsi" w:cstheme="minorBidi"/>
          <w:sz w:val="22"/>
          <w:szCs w:val="22"/>
        </w:rPr>
      </w:pPr>
      <w:hyperlink w:anchor="_Toc482978290" w:history="1">
        <w:r w:rsidR="00562EA5" w:rsidRPr="00245BAB">
          <w:rPr>
            <w:rStyle w:val="Hyperlink"/>
          </w:rPr>
          <w:t>6.3.3</w:t>
        </w:r>
        <w:r w:rsidR="00562EA5">
          <w:rPr>
            <w:rFonts w:asciiTheme="minorHAnsi" w:eastAsiaTheme="minorEastAsia" w:hAnsiTheme="minorHAnsi" w:cstheme="minorBidi"/>
            <w:sz w:val="22"/>
            <w:szCs w:val="22"/>
          </w:rPr>
          <w:tab/>
        </w:r>
        <w:r w:rsidR="00562EA5" w:rsidRPr="00245BAB">
          <w:rPr>
            <w:rStyle w:val="Hyperlink"/>
          </w:rPr>
          <w:t>Input Parameters</w:t>
        </w:r>
        <w:r w:rsidR="00562EA5">
          <w:rPr>
            <w:webHidden/>
          </w:rPr>
          <w:tab/>
        </w:r>
        <w:r w:rsidR="00562EA5">
          <w:rPr>
            <w:webHidden/>
          </w:rPr>
          <w:fldChar w:fldCharType="begin"/>
        </w:r>
        <w:r w:rsidR="00562EA5">
          <w:rPr>
            <w:webHidden/>
          </w:rPr>
          <w:instrText xml:space="preserve"> PAGEREF _Toc482978290 \h </w:instrText>
        </w:r>
        <w:r w:rsidR="00562EA5">
          <w:rPr>
            <w:webHidden/>
          </w:rPr>
        </w:r>
        <w:r w:rsidR="00562EA5">
          <w:rPr>
            <w:webHidden/>
          </w:rPr>
          <w:fldChar w:fldCharType="separate"/>
        </w:r>
        <w:r w:rsidR="00562EA5">
          <w:rPr>
            <w:webHidden/>
          </w:rPr>
          <w:t>46</w:t>
        </w:r>
        <w:r w:rsidR="00562EA5">
          <w:rPr>
            <w:webHidden/>
          </w:rPr>
          <w:fldChar w:fldCharType="end"/>
        </w:r>
      </w:hyperlink>
    </w:p>
    <w:p w14:paraId="36A39080" w14:textId="77777777" w:rsidR="00562EA5" w:rsidRDefault="0073261D">
      <w:pPr>
        <w:pStyle w:val="TOC3"/>
        <w:rPr>
          <w:rFonts w:asciiTheme="minorHAnsi" w:eastAsiaTheme="minorEastAsia" w:hAnsiTheme="minorHAnsi" w:cstheme="minorBidi"/>
          <w:sz w:val="22"/>
          <w:szCs w:val="22"/>
        </w:rPr>
      </w:pPr>
      <w:hyperlink w:anchor="_Toc482978291" w:history="1">
        <w:r w:rsidR="00562EA5" w:rsidRPr="00245BAB">
          <w:rPr>
            <w:rStyle w:val="Hyperlink"/>
          </w:rPr>
          <w:t>6.3.4</w:t>
        </w:r>
        <w:r w:rsidR="00562EA5">
          <w:rPr>
            <w:rFonts w:asciiTheme="minorHAnsi" w:eastAsiaTheme="minorEastAsia" w:hAnsiTheme="minorHAnsi" w:cstheme="minorBidi"/>
            <w:sz w:val="22"/>
            <w:szCs w:val="22"/>
          </w:rPr>
          <w:tab/>
        </w:r>
        <w:r w:rsidR="00562EA5" w:rsidRPr="00245BAB">
          <w:rPr>
            <w:rStyle w:val="Hyperlink"/>
          </w:rPr>
          <w:t>Output Parameters</w:t>
        </w:r>
        <w:r w:rsidR="00562EA5">
          <w:rPr>
            <w:webHidden/>
          </w:rPr>
          <w:tab/>
        </w:r>
        <w:r w:rsidR="00562EA5">
          <w:rPr>
            <w:webHidden/>
          </w:rPr>
          <w:fldChar w:fldCharType="begin"/>
        </w:r>
        <w:r w:rsidR="00562EA5">
          <w:rPr>
            <w:webHidden/>
          </w:rPr>
          <w:instrText xml:space="preserve"> PAGEREF _Toc482978291 \h </w:instrText>
        </w:r>
        <w:r w:rsidR="00562EA5">
          <w:rPr>
            <w:webHidden/>
          </w:rPr>
        </w:r>
        <w:r w:rsidR="00562EA5">
          <w:rPr>
            <w:webHidden/>
          </w:rPr>
          <w:fldChar w:fldCharType="separate"/>
        </w:r>
        <w:r w:rsidR="00562EA5">
          <w:rPr>
            <w:webHidden/>
          </w:rPr>
          <w:t>47</w:t>
        </w:r>
        <w:r w:rsidR="00562EA5">
          <w:rPr>
            <w:webHidden/>
          </w:rPr>
          <w:fldChar w:fldCharType="end"/>
        </w:r>
      </w:hyperlink>
    </w:p>
    <w:p w14:paraId="3BEB4A2E" w14:textId="77777777" w:rsidR="00562EA5" w:rsidRDefault="0073261D">
      <w:pPr>
        <w:pStyle w:val="TOC3"/>
        <w:rPr>
          <w:rFonts w:asciiTheme="minorHAnsi" w:eastAsiaTheme="minorEastAsia" w:hAnsiTheme="minorHAnsi" w:cstheme="minorBidi"/>
          <w:sz w:val="22"/>
          <w:szCs w:val="22"/>
        </w:rPr>
      </w:pPr>
      <w:hyperlink w:anchor="_Toc482978292" w:history="1">
        <w:r w:rsidR="00562EA5" w:rsidRPr="00245BAB">
          <w:rPr>
            <w:rStyle w:val="Hyperlink"/>
          </w:rPr>
          <w:t>6.3.5</w:t>
        </w:r>
        <w:r w:rsidR="00562EA5">
          <w:rPr>
            <w:rFonts w:asciiTheme="minorHAnsi" w:eastAsiaTheme="minorEastAsia" w:hAnsiTheme="minorHAnsi" w:cstheme="minorBidi"/>
            <w:sz w:val="22"/>
            <w:szCs w:val="22"/>
          </w:rPr>
          <w:tab/>
        </w:r>
        <w:r w:rsidR="00562EA5" w:rsidRPr="00245BAB">
          <w:rPr>
            <w:rStyle w:val="Hyperlink"/>
          </w:rPr>
          <w:t>HTTP Status Codes</w:t>
        </w:r>
        <w:r w:rsidR="00562EA5">
          <w:rPr>
            <w:webHidden/>
          </w:rPr>
          <w:tab/>
        </w:r>
        <w:r w:rsidR="00562EA5">
          <w:rPr>
            <w:webHidden/>
          </w:rPr>
          <w:fldChar w:fldCharType="begin"/>
        </w:r>
        <w:r w:rsidR="00562EA5">
          <w:rPr>
            <w:webHidden/>
          </w:rPr>
          <w:instrText xml:space="preserve"> PAGEREF _Toc482978292 \h </w:instrText>
        </w:r>
        <w:r w:rsidR="00562EA5">
          <w:rPr>
            <w:webHidden/>
          </w:rPr>
        </w:r>
        <w:r w:rsidR="00562EA5">
          <w:rPr>
            <w:webHidden/>
          </w:rPr>
          <w:fldChar w:fldCharType="separate"/>
        </w:r>
        <w:r w:rsidR="00562EA5">
          <w:rPr>
            <w:webHidden/>
          </w:rPr>
          <w:t>48</w:t>
        </w:r>
        <w:r w:rsidR="00562EA5">
          <w:rPr>
            <w:webHidden/>
          </w:rPr>
          <w:fldChar w:fldCharType="end"/>
        </w:r>
      </w:hyperlink>
    </w:p>
    <w:p w14:paraId="4C898BB8" w14:textId="77777777" w:rsidR="00562EA5" w:rsidRDefault="0073261D">
      <w:pPr>
        <w:pStyle w:val="TOC3"/>
        <w:rPr>
          <w:rFonts w:asciiTheme="minorHAnsi" w:eastAsiaTheme="minorEastAsia" w:hAnsiTheme="minorHAnsi" w:cstheme="minorBidi"/>
          <w:sz w:val="22"/>
          <w:szCs w:val="22"/>
        </w:rPr>
      </w:pPr>
      <w:hyperlink w:anchor="_Toc482978293" w:history="1">
        <w:r w:rsidR="00562EA5" w:rsidRPr="00245BAB">
          <w:rPr>
            <w:rStyle w:val="Hyperlink"/>
          </w:rPr>
          <w:t>6.3.6</w:t>
        </w:r>
        <w:r w:rsidR="00562EA5">
          <w:rPr>
            <w:rFonts w:asciiTheme="minorHAnsi" w:eastAsiaTheme="minorEastAsia" w:hAnsiTheme="minorHAnsi" w:cstheme="minorBidi"/>
            <w:sz w:val="22"/>
            <w:szCs w:val="22"/>
          </w:rPr>
          <w:tab/>
        </w:r>
        <w:r w:rsidR="00562EA5" w:rsidRPr="00245BAB">
          <w:rPr>
            <w:rStyle w:val="Hyperlink"/>
          </w:rPr>
          <w:t>Sample Request and Response</w:t>
        </w:r>
        <w:r w:rsidR="00562EA5">
          <w:rPr>
            <w:webHidden/>
          </w:rPr>
          <w:tab/>
        </w:r>
        <w:r w:rsidR="00562EA5">
          <w:rPr>
            <w:webHidden/>
          </w:rPr>
          <w:fldChar w:fldCharType="begin"/>
        </w:r>
        <w:r w:rsidR="00562EA5">
          <w:rPr>
            <w:webHidden/>
          </w:rPr>
          <w:instrText xml:space="preserve"> PAGEREF _Toc482978293 \h </w:instrText>
        </w:r>
        <w:r w:rsidR="00562EA5">
          <w:rPr>
            <w:webHidden/>
          </w:rPr>
        </w:r>
        <w:r w:rsidR="00562EA5">
          <w:rPr>
            <w:webHidden/>
          </w:rPr>
          <w:fldChar w:fldCharType="separate"/>
        </w:r>
        <w:r w:rsidR="00562EA5">
          <w:rPr>
            <w:webHidden/>
          </w:rPr>
          <w:t>48</w:t>
        </w:r>
        <w:r w:rsidR="00562EA5">
          <w:rPr>
            <w:webHidden/>
          </w:rPr>
          <w:fldChar w:fldCharType="end"/>
        </w:r>
      </w:hyperlink>
    </w:p>
    <w:p w14:paraId="53C1F6D9" w14:textId="77777777" w:rsidR="00562EA5" w:rsidRDefault="0073261D">
      <w:pPr>
        <w:pStyle w:val="TOC4"/>
        <w:tabs>
          <w:tab w:val="left" w:pos="2534"/>
        </w:tabs>
        <w:rPr>
          <w:rFonts w:asciiTheme="minorHAnsi" w:eastAsiaTheme="minorEastAsia" w:hAnsiTheme="minorHAnsi" w:cstheme="minorBidi"/>
          <w:sz w:val="22"/>
          <w:szCs w:val="22"/>
        </w:rPr>
      </w:pPr>
      <w:hyperlink w:anchor="_Toc482978294" w:history="1">
        <w:r w:rsidR="00562EA5" w:rsidRPr="00245BAB">
          <w:rPr>
            <w:rStyle w:val="Hyperlink"/>
          </w:rPr>
          <w:t>6.3.6.1</w:t>
        </w:r>
        <w:r w:rsidR="00562EA5">
          <w:rPr>
            <w:rFonts w:asciiTheme="minorHAnsi" w:eastAsiaTheme="minorEastAsia" w:hAnsiTheme="minorHAnsi" w:cstheme="minorBidi"/>
            <w:sz w:val="22"/>
            <w:szCs w:val="22"/>
          </w:rPr>
          <w:tab/>
        </w:r>
        <w:r w:rsidR="00562EA5" w:rsidRPr="00245BAB">
          <w:rPr>
            <w:rStyle w:val="Hyperlink"/>
          </w:rPr>
          <w:t>Sample Request</w:t>
        </w:r>
        <w:r w:rsidR="00562EA5">
          <w:rPr>
            <w:webHidden/>
          </w:rPr>
          <w:tab/>
        </w:r>
        <w:r w:rsidR="00562EA5">
          <w:rPr>
            <w:webHidden/>
          </w:rPr>
          <w:fldChar w:fldCharType="begin"/>
        </w:r>
        <w:r w:rsidR="00562EA5">
          <w:rPr>
            <w:webHidden/>
          </w:rPr>
          <w:instrText xml:space="preserve"> PAGEREF _Toc482978294 \h </w:instrText>
        </w:r>
        <w:r w:rsidR="00562EA5">
          <w:rPr>
            <w:webHidden/>
          </w:rPr>
        </w:r>
        <w:r w:rsidR="00562EA5">
          <w:rPr>
            <w:webHidden/>
          </w:rPr>
          <w:fldChar w:fldCharType="separate"/>
        </w:r>
        <w:r w:rsidR="00562EA5">
          <w:rPr>
            <w:webHidden/>
          </w:rPr>
          <w:t>48</w:t>
        </w:r>
        <w:r w:rsidR="00562EA5">
          <w:rPr>
            <w:webHidden/>
          </w:rPr>
          <w:fldChar w:fldCharType="end"/>
        </w:r>
      </w:hyperlink>
    </w:p>
    <w:p w14:paraId="5327B6FA" w14:textId="77777777" w:rsidR="00562EA5" w:rsidRDefault="0073261D">
      <w:pPr>
        <w:pStyle w:val="TOC4"/>
        <w:tabs>
          <w:tab w:val="left" w:pos="2534"/>
        </w:tabs>
        <w:rPr>
          <w:rFonts w:asciiTheme="minorHAnsi" w:eastAsiaTheme="minorEastAsia" w:hAnsiTheme="minorHAnsi" w:cstheme="minorBidi"/>
          <w:sz w:val="22"/>
          <w:szCs w:val="22"/>
        </w:rPr>
      </w:pPr>
      <w:hyperlink w:anchor="_Toc482978295" w:history="1">
        <w:r w:rsidR="00562EA5" w:rsidRPr="00245BAB">
          <w:rPr>
            <w:rStyle w:val="Hyperlink"/>
          </w:rPr>
          <w:t>6.3.6.2</w:t>
        </w:r>
        <w:r w:rsidR="00562EA5">
          <w:rPr>
            <w:rFonts w:asciiTheme="minorHAnsi" w:eastAsiaTheme="minorEastAsia" w:hAnsiTheme="minorHAnsi" w:cstheme="minorBidi"/>
            <w:sz w:val="22"/>
            <w:szCs w:val="22"/>
          </w:rPr>
          <w:tab/>
        </w:r>
        <w:r w:rsidR="00562EA5" w:rsidRPr="00245BAB">
          <w:rPr>
            <w:rStyle w:val="Hyperlink"/>
          </w:rPr>
          <w:t>Sample Success Response #1</w:t>
        </w:r>
        <w:r w:rsidR="00562EA5">
          <w:rPr>
            <w:webHidden/>
          </w:rPr>
          <w:tab/>
        </w:r>
        <w:r w:rsidR="00562EA5">
          <w:rPr>
            <w:webHidden/>
          </w:rPr>
          <w:fldChar w:fldCharType="begin"/>
        </w:r>
        <w:r w:rsidR="00562EA5">
          <w:rPr>
            <w:webHidden/>
          </w:rPr>
          <w:instrText xml:space="preserve"> PAGEREF _Toc482978295 \h </w:instrText>
        </w:r>
        <w:r w:rsidR="00562EA5">
          <w:rPr>
            <w:webHidden/>
          </w:rPr>
        </w:r>
        <w:r w:rsidR="00562EA5">
          <w:rPr>
            <w:webHidden/>
          </w:rPr>
          <w:fldChar w:fldCharType="separate"/>
        </w:r>
        <w:r w:rsidR="00562EA5">
          <w:rPr>
            <w:webHidden/>
          </w:rPr>
          <w:t>50</w:t>
        </w:r>
        <w:r w:rsidR="00562EA5">
          <w:rPr>
            <w:webHidden/>
          </w:rPr>
          <w:fldChar w:fldCharType="end"/>
        </w:r>
      </w:hyperlink>
    </w:p>
    <w:p w14:paraId="35A36DFC" w14:textId="77777777" w:rsidR="00562EA5" w:rsidRDefault="0073261D">
      <w:pPr>
        <w:pStyle w:val="TOC4"/>
        <w:tabs>
          <w:tab w:val="left" w:pos="2534"/>
        </w:tabs>
        <w:rPr>
          <w:rFonts w:asciiTheme="minorHAnsi" w:eastAsiaTheme="minorEastAsia" w:hAnsiTheme="minorHAnsi" w:cstheme="minorBidi"/>
          <w:sz w:val="22"/>
          <w:szCs w:val="22"/>
        </w:rPr>
      </w:pPr>
      <w:hyperlink w:anchor="_Toc482978296" w:history="1">
        <w:r w:rsidR="00562EA5" w:rsidRPr="00245BAB">
          <w:rPr>
            <w:rStyle w:val="Hyperlink"/>
          </w:rPr>
          <w:t>6.3.6.3</w:t>
        </w:r>
        <w:r w:rsidR="00562EA5">
          <w:rPr>
            <w:rFonts w:asciiTheme="minorHAnsi" w:eastAsiaTheme="minorEastAsia" w:hAnsiTheme="minorHAnsi" w:cstheme="minorBidi"/>
            <w:sz w:val="22"/>
            <w:szCs w:val="22"/>
          </w:rPr>
          <w:tab/>
        </w:r>
        <w:r w:rsidR="00562EA5" w:rsidRPr="00245BAB">
          <w:rPr>
            <w:rStyle w:val="Hyperlink"/>
          </w:rPr>
          <w:t>Sample Success Response #2</w:t>
        </w:r>
        <w:r w:rsidR="00562EA5">
          <w:rPr>
            <w:webHidden/>
          </w:rPr>
          <w:tab/>
        </w:r>
        <w:r w:rsidR="00562EA5">
          <w:rPr>
            <w:webHidden/>
          </w:rPr>
          <w:fldChar w:fldCharType="begin"/>
        </w:r>
        <w:r w:rsidR="00562EA5">
          <w:rPr>
            <w:webHidden/>
          </w:rPr>
          <w:instrText xml:space="preserve"> PAGEREF _Toc482978296 \h </w:instrText>
        </w:r>
        <w:r w:rsidR="00562EA5">
          <w:rPr>
            <w:webHidden/>
          </w:rPr>
        </w:r>
        <w:r w:rsidR="00562EA5">
          <w:rPr>
            <w:webHidden/>
          </w:rPr>
          <w:fldChar w:fldCharType="separate"/>
        </w:r>
        <w:r w:rsidR="00562EA5">
          <w:rPr>
            <w:webHidden/>
          </w:rPr>
          <w:t>50</w:t>
        </w:r>
        <w:r w:rsidR="00562EA5">
          <w:rPr>
            <w:webHidden/>
          </w:rPr>
          <w:fldChar w:fldCharType="end"/>
        </w:r>
      </w:hyperlink>
    </w:p>
    <w:p w14:paraId="59BF3C3B" w14:textId="77777777" w:rsidR="00562EA5" w:rsidRDefault="0073261D">
      <w:pPr>
        <w:pStyle w:val="TOC4"/>
        <w:tabs>
          <w:tab w:val="left" w:pos="2534"/>
        </w:tabs>
        <w:rPr>
          <w:rFonts w:asciiTheme="minorHAnsi" w:eastAsiaTheme="minorEastAsia" w:hAnsiTheme="minorHAnsi" w:cstheme="minorBidi"/>
          <w:sz w:val="22"/>
          <w:szCs w:val="22"/>
        </w:rPr>
      </w:pPr>
      <w:hyperlink w:anchor="_Toc482978297" w:history="1">
        <w:r w:rsidR="00562EA5" w:rsidRPr="00245BAB">
          <w:rPr>
            <w:rStyle w:val="Hyperlink"/>
          </w:rPr>
          <w:t>6.3.6.4</w:t>
        </w:r>
        <w:r w:rsidR="00562EA5">
          <w:rPr>
            <w:rFonts w:asciiTheme="minorHAnsi" w:eastAsiaTheme="minorEastAsia" w:hAnsiTheme="minorHAnsi" w:cstheme="minorBidi"/>
            <w:sz w:val="22"/>
            <w:szCs w:val="22"/>
          </w:rPr>
          <w:tab/>
        </w:r>
        <w:r w:rsidR="00562EA5" w:rsidRPr="00245BAB">
          <w:rPr>
            <w:rStyle w:val="Hyperlink"/>
          </w:rPr>
          <w:t>Sample Error Responses</w:t>
        </w:r>
        <w:r w:rsidR="00562EA5">
          <w:rPr>
            <w:webHidden/>
          </w:rPr>
          <w:tab/>
        </w:r>
        <w:r w:rsidR="00562EA5">
          <w:rPr>
            <w:webHidden/>
          </w:rPr>
          <w:fldChar w:fldCharType="begin"/>
        </w:r>
        <w:r w:rsidR="00562EA5">
          <w:rPr>
            <w:webHidden/>
          </w:rPr>
          <w:instrText xml:space="preserve"> PAGEREF _Toc482978297 \h </w:instrText>
        </w:r>
        <w:r w:rsidR="00562EA5">
          <w:rPr>
            <w:webHidden/>
          </w:rPr>
        </w:r>
        <w:r w:rsidR="00562EA5">
          <w:rPr>
            <w:webHidden/>
          </w:rPr>
          <w:fldChar w:fldCharType="separate"/>
        </w:r>
        <w:r w:rsidR="00562EA5">
          <w:rPr>
            <w:webHidden/>
          </w:rPr>
          <w:t>51</w:t>
        </w:r>
        <w:r w:rsidR="00562EA5">
          <w:rPr>
            <w:webHidden/>
          </w:rPr>
          <w:fldChar w:fldCharType="end"/>
        </w:r>
      </w:hyperlink>
    </w:p>
    <w:p w14:paraId="18767B8D" w14:textId="77777777" w:rsidR="00562EA5" w:rsidRDefault="0073261D">
      <w:pPr>
        <w:pStyle w:val="TOC2"/>
        <w:rPr>
          <w:rFonts w:asciiTheme="minorHAnsi" w:eastAsiaTheme="minorEastAsia" w:hAnsiTheme="minorHAnsi" w:cstheme="minorBidi"/>
          <w:sz w:val="22"/>
          <w:szCs w:val="22"/>
        </w:rPr>
      </w:pPr>
      <w:hyperlink w:anchor="_Toc482978298" w:history="1">
        <w:r w:rsidR="00562EA5" w:rsidRPr="00245BAB">
          <w:rPr>
            <w:rStyle w:val="Hyperlink"/>
          </w:rPr>
          <w:t>6.4</w:t>
        </w:r>
        <w:r w:rsidR="00562EA5">
          <w:rPr>
            <w:rFonts w:asciiTheme="minorHAnsi" w:eastAsiaTheme="minorEastAsia" w:hAnsiTheme="minorHAnsi" w:cstheme="minorBidi"/>
            <w:sz w:val="22"/>
            <w:szCs w:val="22"/>
          </w:rPr>
          <w:tab/>
        </w:r>
        <w:r w:rsidR="00562EA5" w:rsidRPr="00245BAB">
          <w:rPr>
            <w:rStyle w:val="Hyperlink"/>
          </w:rPr>
          <w:t>Operation: provideThrottlingState</w:t>
        </w:r>
        <w:r w:rsidR="00562EA5">
          <w:rPr>
            <w:webHidden/>
          </w:rPr>
          <w:tab/>
        </w:r>
        <w:r w:rsidR="00562EA5">
          <w:rPr>
            <w:webHidden/>
          </w:rPr>
          <w:fldChar w:fldCharType="begin"/>
        </w:r>
        <w:r w:rsidR="00562EA5">
          <w:rPr>
            <w:webHidden/>
          </w:rPr>
          <w:instrText xml:space="preserve"> PAGEREF _Toc482978298 \h </w:instrText>
        </w:r>
        <w:r w:rsidR="00562EA5">
          <w:rPr>
            <w:webHidden/>
          </w:rPr>
        </w:r>
        <w:r w:rsidR="00562EA5">
          <w:rPr>
            <w:webHidden/>
          </w:rPr>
          <w:fldChar w:fldCharType="separate"/>
        </w:r>
        <w:r w:rsidR="00562EA5">
          <w:rPr>
            <w:webHidden/>
          </w:rPr>
          <w:t>52</w:t>
        </w:r>
        <w:r w:rsidR="00562EA5">
          <w:rPr>
            <w:webHidden/>
          </w:rPr>
          <w:fldChar w:fldCharType="end"/>
        </w:r>
      </w:hyperlink>
    </w:p>
    <w:p w14:paraId="146E9B14" w14:textId="77777777" w:rsidR="00562EA5" w:rsidRDefault="0073261D">
      <w:pPr>
        <w:pStyle w:val="TOC3"/>
        <w:rPr>
          <w:rFonts w:asciiTheme="minorHAnsi" w:eastAsiaTheme="minorEastAsia" w:hAnsiTheme="minorHAnsi" w:cstheme="minorBidi"/>
          <w:sz w:val="22"/>
          <w:szCs w:val="22"/>
        </w:rPr>
      </w:pPr>
      <w:hyperlink w:anchor="_Toc482978299" w:history="1">
        <w:r w:rsidR="00562EA5" w:rsidRPr="00245BAB">
          <w:rPr>
            <w:rStyle w:val="Hyperlink"/>
          </w:rPr>
          <w:t>6.4.1</w:t>
        </w:r>
        <w:r w:rsidR="00562EA5">
          <w:rPr>
            <w:rFonts w:asciiTheme="minorHAnsi" w:eastAsiaTheme="minorEastAsia" w:hAnsiTheme="minorHAnsi" w:cstheme="minorBidi"/>
            <w:sz w:val="22"/>
            <w:szCs w:val="22"/>
          </w:rPr>
          <w:tab/>
        </w:r>
        <w:r w:rsidR="00562EA5" w:rsidRPr="00245BAB">
          <w:rPr>
            <w:rStyle w:val="Hyperlink"/>
          </w:rPr>
          <w:t>Functional Behavior</w:t>
        </w:r>
        <w:r w:rsidR="00562EA5">
          <w:rPr>
            <w:webHidden/>
          </w:rPr>
          <w:tab/>
        </w:r>
        <w:r w:rsidR="00562EA5">
          <w:rPr>
            <w:webHidden/>
          </w:rPr>
          <w:fldChar w:fldCharType="begin"/>
        </w:r>
        <w:r w:rsidR="00562EA5">
          <w:rPr>
            <w:webHidden/>
          </w:rPr>
          <w:instrText xml:space="preserve"> PAGEREF _Toc482978299 \h </w:instrText>
        </w:r>
        <w:r w:rsidR="00562EA5">
          <w:rPr>
            <w:webHidden/>
          </w:rPr>
        </w:r>
        <w:r w:rsidR="00562EA5">
          <w:rPr>
            <w:webHidden/>
          </w:rPr>
          <w:fldChar w:fldCharType="separate"/>
        </w:r>
        <w:r w:rsidR="00562EA5">
          <w:rPr>
            <w:webHidden/>
          </w:rPr>
          <w:t>52</w:t>
        </w:r>
        <w:r w:rsidR="00562EA5">
          <w:rPr>
            <w:webHidden/>
          </w:rPr>
          <w:fldChar w:fldCharType="end"/>
        </w:r>
      </w:hyperlink>
    </w:p>
    <w:p w14:paraId="72401359" w14:textId="77777777" w:rsidR="00562EA5" w:rsidRDefault="0073261D">
      <w:pPr>
        <w:pStyle w:val="TOC3"/>
        <w:rPr>
          <w:rFonts w:asciiTheme="minorHAnsi" w:eastAsiaTheme="minorEastAsia" w:hAnsiTheme="minorHAnsi" w:cstheme="minorBidi"/>
          <w:sz w:val="22"/>
          <w:szCs w:val="22"/>
        </w:rPr>
      </w:pPr>
      <w:hyperlink w:anchor="_Toc482978300" w:history="1">
        <w:r w:rsidR="00562EA5" w:rsidRPr="00245BAB">
          <w:rPr>
            <w:rStyle w:val="Hyperlink"/>
          </w:rPr>
          <w:t>6.4.2</w:t>
        </w:r>
        <w:r w:rsidR="00562EA5">
          <w:rPr>
            <w:rFonts w:asciiTheme="minorHAnsi" w:eastAsiaTheme="minorEastAsia" w:hAnsiTheme="minorHAnsi" w:cstheme="minorBidi"/>
            <w:sz w:val="22"/>
            <w:szCs w:val="22"/>
          </w:rPr>
          <w:tab/>
        </w:r>
        <w:r w:rsidR="00562EA5" w:rsidRPr="00245BAB">
          <w:rPr>
            <w:rStyle w:val="Hyperlink"/>
          </w:rPr>
          <w:t>Call Flow</w:t>
        </w:r>
        <w:r w:rsidR="00562EA5">
          <w:rPr>
            <w:webHidden/>
          </w:rPr>
          <w:tab/>
        </w:r>
        <w:r w:rsidR="00562EA5">
          <w:rPr>
            <w:webHidden/>
          </w:rPr>
          <w:fldChar w:fldCharType="begin"/>
        </w:r>
        <w:r w:rsidR="00562EA5">
          <w:rPr>
            <w:webHidden/>
          </w:rPr>
          <w:instrText xml:space="preserve"> PAGEREF _Toc482978300 \h </w:instrText>
        </w:r>
        <w:r w:rsidR="00562EA5">
          <w:rPr>
            <w:webHidden/>
          </w:rPr>
        </w:r>
        <w:r w:rsidR="00562EA5">
          <w:rPr>
            <w:webHidden/>
          </w:rPr>
          <w:fldChar w:fldCharType="separate"/>
        </w:r>
        <w:r w:rsidR="00562EA5">
          <w:rPr>
            <w:webHidden/>
          </w:rPr>
          <w:t>52</w:t>
        </w:r>
        <w:r w:rsidR="00562EA5">
          <w:rPr>
            <w:webHidden/>
          </w:rPr>
          <w:fldChar w:fldCharType="end"/>
        </w:r>
      </w:hyperlink>
    </w:p>
    <w:p w14:paraId="1F33294E" w14:textId="77777777" w:rsidR="00562EA5" w:rsidRDefault="0073261D">
      <w:pPr>
        <w:pStyle w:val="TOC3"/>
        <w:rPr>
          <w:rFonts w:asciiTheme="minorHAnsi" w:eastAsiaTheme="minorEastAsia" w:hAnsiTheme="minorHAnsi" w:cstheme="minorBidi"/>
          <w:sz w:val="22"/>
          <w:szCs w:val="22"/>
        </w:rPr>
      </w:pPr>
      <w:hyperlink w:anchor="_Toc482978301" w:history="1">
        <w:r w:rsidR="00562EA5" w:rsidRPr="00245BAB">
          <w:rPr>
            <w:rStyle w:val="Hyperlink"/>
          </w:rPr>
          <w:t>6.4.3</w:t>
        </w:r>
        <w:r w:rsidR="00562EA5">
          <w:rPr>
            <w:rFonts w:asciiTheme="minorHAnsi" w:eastAsiaTheme="minorEastAsia" w:hAnsiTheme="minorHAnsi" w:cstheme="minorBidi"/>
            <w:sz w:val="22"/>
            <w:szCs w:val="22"/>
          </w:rPr>
          <w:tab/>
        </w:r>
        <w:r w:rsidR="00562EA5" w:rsidRPr="00245BAB">
          <w:rPr>
            <w:rStyle w:val="Hyperlink"/>
          </w:rPr>
          <w:t>Input Parameters</w:t>
        </w:r>
        <w:r w:rsidR="00562EA5">
          <w:rPr>
            <w:webHidden/>
          </w:rPr>
          <w:tab/>
        </w:r>
        <w:r w:rsidR="00562EA5">
          <w:rPr>
            <w:webHidden/>
          </w:rPr>
          <w:fldChar w:fldCharType="begin"/>
        </w:r>
        <w:r w:rsidR="00562EA5">
          <w:rPr>
            <w:webHidden/>
          </w:rPr>
          <w:instrText xml:space="preserve"> PAGEREF _Toc482978301 \h </w:instrText>
        </w:r>
        <w:r w:rsidR="00562EA5">
          <w:rPr>
            <w:webHidden/>
          </w:rPr>
        </w:r>
        <w:r w:rsidR="00562EA5">
          <w:rPr>
            <w:webHidden/>
          </w:rPr>
          <w:fldChar w:fldCharType="separate"/>
        </w:r>
        <w:r w:rsidR="00562EA5">
          <w:rPr>
            <w:webHidden/>
          </w:rPr>
          <w:t>52</w:t>
        </w:r>
        <w:r w:rsidR="00562EA5">
          <w:rPr>
            <w:webHidden/>
          </w:rPr>
          <w:fldChar w:fldCharType="end"/>
        </w:r>
      </w:hyperlink>
    </w:p>
    <w:p w14:paraId="08C46570" w14:textId="77777777" w:rsidR="00562EA5" w:rsidRDefault="0073261D">
      <w:pPr>
        <w:pStyle w:val="TOC3"/>
        <w:rPr>
          <w:rFonts w:asciiTheme="minorHAnsi" w:eastAsiaTheme="minorEastAsia" w:hAnsiTheme="minorHAnsi" w:cstheme="minorBidi"/>
          <w:sz w:val="22"/>
          <w:szCs w:val="22"/>
        </w:rPr>
      </w:pPr>
      <w:hyperlink w:anchor="_Toc482978302" w:history="1">
        <w:r w:rsidR="00562EA5" w:rsidRPr="00245BAB">
          <w:rPr>
            <w:rStyle w:val="Hyperlink"/>
          </w:rPr>
          <w:t>6.4.4</w:t>
        </w:r>
        <w:r w:rsidR="00562EA5">
          <w:rPr>
            <w:rFonts w:asciiTheme="minorHAnsi" w:eastAsiaTheme="minorEastAsia" w:hAnsiTheme="minorHAnsi" w:cstheme="minorBidi"/>
            <w:sz w:val="22"/>
            <w:szCs w:val="22"/>
          </w:rPr>
          <w:tab/>
        </w:r>
        <w:r w:rsidR="00562EA5" w:rsidRPr="00245BAB">
          <w:rPr>
            <w:rStyle w:val="Hyperlink"/>
          </w:rPr>
          <w:t>Output Parameters</w:t>
        </w:r>
        <w:r w:rsidR="00562EA5">
          <w:rPr>
            <w:webHidden/>
          </w:rPr>
          <w:tab/>
        </w:r>
        <w:r w:rsidR="00562EA5">
          <w:rPr>
            <w:webHidden/>
          </w:rPr>
          <w:fldChar w:fldCharType="begin"/>
        </w:r>
        <w:r w:rsidR="00562EA5">
          <w:rPr>
            <w:webHidden/>
          </w:rPr>
          <w:instrText xml:space="preserve"> PAGEREF _Toc482978302 \h </w:instrText>
        </w:r>
        <w:r w:rsidR="00562EA5">
          <w:rPr>
            <w:webHidden/>
          </w:rPr>
        </w:r>
        <w:r w:rsidR="00562EA5">
          <w:rPr>
            <w:webHidden/>
          </w:rPr>
          <w:fldChar w:fldCharType="separate"/>
        </w:r>
        <w:r w:rsidR="00562EA5">
          <w:rPr>
            <w:webHidden/>
          </w:rPr>
          <w:t>53</w:t>
        </w:r>
        <w:r w:rsidR="00562EA5">
          <w:rPr>
            <w:webHidden/>
          </w:rPr>
          <w:fldChar w:fldCharType="end"/>
        </w:r>
      </w:hyperlink>
    </w:p>
    <w:p w14:paraId="717433D4" w14:textId="77777777" w:rsidR="00562EA5" w:rsidRDefault="0073261D">
      <w:pPr>
        <w:pStyle w:val="TOC3"/>
        <w:rPr>
          <w:rFonts w:asciiTheme="minorHAnsi" w:eastAsiaTheme="minorEastAsia" w:hAnsiTheme="minorHAnsi" w:cstheme="minorBidi"/>
          <w:sz w:val="22"/>
          <w:szCs w:val="22"/>
        </w:rPr>
      </w:pPr>
      <w:hyperlink w:anchor="_Toc482978303" w:history="1">
        <w:r w:rsidR="00562EA5" w:rsidRPr="00245BAB">
          <w:rPr>
            <w:rStyle w:val="Hyperlink"/>
          </w:rPr>
          <w:t>6.4.5</w:t>
        </w:r>
        <w:r w:rsidR="00562EA5">
          <w:rPr>
            <w:rFonts w:asciiTheme="minorHAnsi" w:eastAsiaTheme="minorEastAsia" w:hAnsiTheme="minorHAnsi" w:cstheme="minorBidi"/>
            <w:sz w:val="22"/>
            <w:szCs w:val="22"/>
          </w:rPr>
          <w:tab/>
        </w:r>
        <w:r w:rsidR="00562EA5" w:rsidRPr="00245BAB">
          <w:rPr>
            <w:rStyle w:val="Hyperlink"/>
          </w:rPr>
          <w:t>HTTP Status Codes</w:t>
        </w:r>
        <w:r w:rsidR="00562EA5">
          <w:rPr>
            <w:webHidden/>
          </w:rPr>
          <w:tab/>
        </w:r>
        <w:r w:rsidR="00562EA5">
          <w:rPr>
            <w:webHidden/>
          </w:rPr>
          <w:fldChar w:fldCharType="begin"/>
        </w:r>
        <w:r w:rsidR="00562EA5">
          <w:rPr>
            <w:webHidden/>
          </w:rPr>
          <w:instrText xml:space="preserve"> PAGEREF _Toc482978303 \h </w:instrText>
        </w:r>
        <w:r w:rsidR="00562EA5">
          <w:rPr>
            <w:webHidden/>
          </w:rPr>
        </w:r>
        <w:r w:rsidR="00562EA5">
          <w:rPr>
            <w:webHidden/>
          </w:rPr>
          <w:fldChar w:fldCharType="separate"/>
        </w:r>
        <w:r w:rsidR="00562EA5">
          <w:rPr>
            <w:webHidden/>
          </w:rPr>
          <w:t>53</w:t>
        </w:r>
        <w:r w:rsidR="00562EA5">
          <w:rPr>
            <w:webHidden/>
          </w:rPr>
          <w:fldChar w:fldCharType="end"/>
        </w:r>
      </w:hyperlink>
    </w:p>
    <w:p w14:paraId="11F54A6C" w14:textId="77777777" w:rsidR="00562EA5" w:rsidRDefault="0073261D">
      <w:pPr>
        <w:pStyle w:val="TOC3"/>
        <w:rPr>
          <w:rFonts w:asciiTheme="minorHAnsi" w:eastAsiaTheme="minorEastAsia" w:hAnsiTheme="minorHAnsi" w:cstheme="minorBidi"/>
          <w:sz w:val="22"/>
          <w:szCs w:val="22"/>
        </w:rPr>
      </w:pPr>
      <w:hyperlink w:anchor="_Toc482978304" w:history="1">
        <w:r w:rsidR="00562EA5" w:rsidRPr="00245BAB">
          <w:rPr>
            <w:rStyle w:val="Hyperlink"/>
          </w:rPr>
          <w:t>6.4.6</w:t>
        </w:r>
        <w:r w:rsidR="00562EA5">
          <w:rPr>
            <w:rFonts w:asciiTheme="minorHAnsi" w:eastAsiaTheme="minorEastAsia" w:hAnsiTheme="minorHAnsi" w:cstheme="minorBidi"/>
            <w:sz w:val="22"/>
            <w:szCs w:val="22"/>
          </w:rPr>
          <w:tab/>
        </w:r>
        <w:r w:rsidR="00562EA5" w:rsidRPr="00245BAB">
          <w:rPr>
            <w:rStyle w:val="Hyperlink"/>
          </w:rPr>
          <w:t>Sample Request and Response</w:t>
        </w:r>
        <w:r w:rsidR="00562EA5">
          <w:rPr>
            <w:webHidden/>
          </w:rPr>
          <w:tab/>
        </w:r>
        <w:r w:rsidR="00562EA5">
          <w:rPr>
            <w:webHidden/>
          </w:rPr>
          <w:fldChar w:fldCharType="begin"/>
        </w:r>
        <w:r w:rsidR="00562EA5">
          <w:rPr>
            <w:webHidden/>
          </w:rPr>
          <w:instrText xml:space="preserve"> PAGEREF _Toc482978304 \h </w:instrText>
        </w:r>
        <w:r w:rsidR="00562EA5">
          <w:rPr>
            <w:webHidden/>
          </w:rPr>
        </w:r>
        <w:r w:rsidR="00562EA5">
          <w:rPr>
            <w:webHidden/>
          </w:rPr>
          <w:fldChar w:fldCharType="separate"/>
        </w:r>
        <w:r w:rsidR="00562EA5">
          <w:rPr>
            <w:webHidden/>
          </w:rPr>
          <w:t>54</w:t>
        </w:r>
        <w:r w:rsidR="00562EA5">
          <w:rPr>
            <w:webHidden/>
          </w:rPr>
          <w:fldChar w:fldCharType="end"/>
        </w:r>
      </w:hyperlink>
    </w:p>
    <w:p w14:paraId="0A34D533" w14:textId="77777777" w:rsidR="00562EA5" w:rsidRDefault="0073261D">
      <w:pPr>
        <w:pStyle w:val="TOC4"/>
        <w:tabs>
          <w:tab w:val="left" w:pos="2534"/>
        </w:tabs>
        <w:rPr>
          <w:rFonts w:asciiTheme="minorHAnsi" w:eastAsiaTheme="minorEastAsia" w:hAnsiTheme="minorHAnsi" w:cstheme="minorBidi"/>
          <w:sz w:val="22"/>
          <w:szCs w:val="22"/>
        </w:rPr>
      </w:pPr>
      <w:hyperlink w:anchor="_Toc482978305" w:history="1">
        <w:r w:rsidR="00562EA5" w:rsidRPr="00245BAB">
          <w:rPr>
            <w:rStyle w:val="Hyperlink"/>
          </w:rPr>
          <w:t>6.4.6.1</w:t>
        </w:r>
        <w:r w:rsidR="00562EA5">
          <w:rPr>
            <w:rFonts w:asciiTheme="minorHAnsi" w:eastAsiaTheme="minorEastAsia" w:hAnsiTheme="minorHAnsi" w:cstheme="minorBidi"/>
            <w:sz w:val="22"/>
            <w:szCs w:val="22"/>
          </w:rPr>
          <w:tab/>
        </w:r>
        <w:r w:rsidR="00562EA5" w:rsidRPr="00245BAB">
          <w:rPr>
            <w:rStyle w:val="Hyperlink"/>
          </w:rPr>
          <w:t>Sample Request</w:t>
        </w:r>
        <w:r w:rsidR="00562EA5">
          <w:rPr>
            <w:webHidden/>
          </w:rPr>
          <w:tab/>
        </w:r>
        <w:r w:rsidR="00562EA5">
          <w:rPr>
            <w:webHidden/>
          </w:rPr>
          <w:fldChar w:fldCharType="begin"/>
        </w:r>
        <w:r w:rsidR="00562EA5">
          <w:rPr>
            <w:webHidden/>
          </w:rPr>
          <w:instrText xml:space="preserve"> PAGEREF _Toc482978305 \h </w:instrText>
        </w:r>
        <w:r w:rsidR="00562EA5">
          <w:rPr>
            <w:webHidden/>
          </w:rPr>
        </w:r>
        <w:r w:rsidR="00562EA5">
          <w:rPr>
            <w:webHidden/>
          </w:rPr>
          <w:fldChar w:fldCharType="separate"/>
        </w:r>
        <w:r w:rsidR="00562EA5">
          <w:rPr>
            <w:webHidden/>
          </w:rPr>
          <w:t>54</w:t>
        </w:r>
        <w:r w:rsidR="00562EA5">
          <w:rPr>
            <w:webHidden/>
          </w:rPr>
          <w:fldChar w:fldCharType="end"/>
        </w:r>
      </w:hyperlink>
    </w:p>
    <w:p w14:paraId="27E3AF57" w14:textId="77777777" w:rsidR="00562EA5" w:rsidRDefault="0073261D">
      <w:pPr>
        <w:pStyle w:val="TOC4"/>
        <w:tabs>
          <w:tab w:val="left" w:pos="2534"/>
        </w:tabs>
        <w:rPr>
          <w:rFonts w:asciiTheme="minorHAnsi" w:eastAsiaTheme="minorEastAsia" w:hAnsiTheme="minorHAnsi" w:cstheme="minorBidi"/>
          <w:sz w:val="22"/>
          <w:szCs w:val="22"/>
        </w:rPr>
      </w:pPr>
      <w:hyperlink w:anchor="_Toc482978306" w:history="1">
        <w:r w:rsidR="00562EA5" w:rsidRPr="00245BAB">
          <w:rPr>
            <w:rStyle w:val="Hyperlink"/>
          </w:rPr>
          <w:t>6.4.6.2</w:t>
        </w:r>
        <w:r w:rsidR="00562EA5">
          <w:rPr>
            <w:rFonts w:asciiTheme="minorHAnsi" w:eastAsiaTheme="minorEastAsia" w:hAnsiTheme="minorHAnsi" w:cstheme="minorBidi"/>
            <w:sz w:val="22"/>
            <w:szCs w:val="22"/>
          </w:rPr>
          <w:tab/>
        </w:r>
        <w:r w:rsidR="00562EA5" w:rsidRPr="00245BAB">
          <w:rPr>
            <w:rStyle w:val="Hyperlink"/>
          </w:rPr>
          <w:t>Sample Success Response</w:t>
        </w:r>
        <w:r w:rsidR="00562EA5">
          <w:rPr>
            <w:webHidden/>
          </w:rPr>
          <w:tab/>
        </w:r>
        <w:r w:rsidR="00562EA5">
          <w:rPr>
            <w:webHidden/>
          </w:rPr>
          <w:fldChar w:fldCharType="begin"/>
        </w:r>
        <w:r w:rsidR="00562EA5">
          <w:rPr>
            <w:webHidden/>
          </w:rPr>
          <w:instrText xml:space="preserve"> PAGEREF _Toc482978306 \h </w:instrText>
        </w:r>
        <w:r w:rsidR="00562EA5">
          <w:rPr>
            <w:webHidden/>
          </w:rPr>
        </w:r>
        <w:r w:rsidR="00562EA5">
          <w:rPr>
            <w:webHidden/>
          </w:rPr>
          <w:fldChar w:fldCharType="separate"/>
        </w:r>
        <w:r w:rsidR="00562EA5">
          <w:rPr>
            <w:webHidden/>
          </w:rPr>
          <w:t>55</w:t>
        </w:r>
        <w:r w:rsidR="00562EA5">
          <w:rPr>
            <w:webHidden/>
          </w:rPr>
          <w:fldChar w:fldCharType="end"/>
        </w:r>
      </w:hyperlink>
    </w:p>
    <w:p w14:paraId="64CA5DB7" w14:textId="77777777" w:rsidR="00562EA5" w:rsidRDefault="0073261D">
      <w:pPr>
        <w:pStyle w:val="TOC4"/>
        <w:tabs>
          <w:tab w:val="left" w:pos="2534"/>
        </w:tabs>
        <w:rPr>
          <w:rFonts w:asciiTheme="minorHAnsi" w:eastAsiaTheme="minorEastAsia" w:hAnsiTheme="minorHAnsi" w:cstheme="minorBidi"/>
          <w:sz w:val="22"/>
          <w:szCs w:val="22"/>
        </w:rPr>
      </w:pPr>
      <w:hyperlink w:anchor="_Toc482978307" w:history="1">
        <w:r w:rsidR="00562EA5" w:rsidRPr="00245BAB">
          <w:rPr>
            <w:rStyle w:val="Hyperlink"/>
          </w:rPr>
          <w:t>6.4.6.3</w:t>
        </w:r>
        <w:r w:rsidR="00562EA5">
          <w:rPr>
            <w:rFonts w:asciiTheme="minorHAnsi" w:eastAsiaTheme="minorEastAsia" w:hAnsiTheme="minorHAnsi" w:cstheme="minorBidi"/>
            <w:sz w:val="22"/>
            <w:szCs w:val="22"/>
          </w:rPr>
          <w:tab/>
        </w:r>
        <w:r w:rsidR="00562EA5" w:rsidRPr="00245BAB">
          <w:rPr>
            <w:rStyle w:val="Hyperlink"/>
          </w:rPr>
          <w:t>Sample Error Responses</w:t>
        </w:r>
        <w:r w:rsidR="00562EA5">
          <w:rPr>
            <w:webHidden/>
          </w:rPr>
          <w:tab/>
        </w:r>
        <w:r w:rsidR="00562EA5">
          <w:rPr>
            <w:webHidden/>
          </w:rPr>
          <w:fldChar w:fldCharType="begin"/>
        </w:r>
        <w:r w:rsidR="00562EA5">
          <w:rPr>
            <w:webHidden/>
          </w:rPr>
          <w:instrText xml:space="preserve"> PAGEREF _Toc482978307 \h </w:instrText>
        </w:r>
        <w:r w:rsidR="00562EA5">
          <w:rPr>
            <w:webHidden/>
          </w:rPr>
        </w:r>
        <w:r w:rsidR="00562EA5">
          <w:rPr>
            <w:webHidden/>
          </w:rPr>
          <w:fldChar w:fldCharType="separate"/>
        </w:r>
        <w:r w:rsidR="00562EA5">
          <w:rPr>
            <w:webHidden/>
          </w:rPr>
          <w:t>55</w:t>
        </w:r>
        <w:r w:rsidR="00562EA5">
          <w:rPr>
            <w:webHidden/>
          </w:rPr>
          <w:fldChar w:fldCharType="end"/>
        </w:r>
      </w:hyperlink>
    </w:p>
    <w:p w14:paraId="427A2FC3" w14:textId="77777777" w:rsidR="00562EA5" w:rsidRDefault="0073261D">
      <w:pPr>
        <w:pStyle w:val="TOC1"/>
        <w:rPr>
          <w:rFonts w:asciiTheme="minorHAnsi" w:eastAsiaTheme="minorEastAsia" w:hAnsiTheme="minorHAnsi" w:cstheme="minorBidi"/>
          <w:sz w:val="22"/>
          <w:szCs w:val="22"/>
        </w:rPr>
      </w:pPr>
      <w:hyperlink w:anchor="_Toc482978308" w:history="1">
        <w:r w:rsidR="00562EA5" w:rsidRPr="00245BAB">
          <w:rPr>
            <w:rStyle w:val="Hyperlink"/>
          </w:rPr>
          <w:t>7</w:t>
        </w:r>
        <w:r w:rsidR="00562EA5">
          <w:rPr>
            <w:rFonts w:asciiTheme="minorHAnsi" w:eastAsiaTheme="minorEastAsia" w:hAnsiTheme="minorHAnsi" w:cstheme="minorBidi"/>
            <w:sz w:val="22"/>
            <w:szCs w:val="22"/>
          </w:rPr>
          <w:tab/>
        </w:r>
        <w:r w:rsidR="00562EA5" w:rsidRPr="00245BAB">
          <w:rPr>
            <w:rStyle w:val="Hyperlink"/>
          </w:rPr>
          <w:t>Appendix: Historical Change Log</w:t>
        </w:r>
        <w:r w:rsidR="00562EA5">
          <w:rPr>
            <w:webHidden/>
          </w:rPr>
          <w:tab/>
        </w:r>
        <w:r w:rsidR="00562EA5">
          <w:rPr>
            <w:webHidden/>
          </w:rPr>
          <w:fldChar w:fldCharType="begin"/>
        </w:r>
        <w:r w:rsidR="00562EA5">
          <w:rPr>
            <w:webHidden/>
          </w:rPr>
          <w:instrText xml:space="preserve"> PAGEREF _Toc482978308 \h </w:instrText>
        </w:r>
        <w:r w:rsidR="00562EA5">
          <w:rPr>
            <w:webHidden/>
          </w:rPr>
        </w:r>
        <w:r w:rsidR="00562EA5">
          <w:rPr>
            <w:webHidden/>
          </w:rPr>
          <w:fldChar w:fldCharType="separate"/>
        </w:r>
        <w:r w:rsidR="00562EA5">
          <w:rPr>
            <w:webHidden/>
          </w:rPr>
          <w:t>57</w:t>
        </w:r>
        <w:r w:rsidR="00562EA5">
          <w:rPr>
            <w:webHidden/>
          </w:rPr>
          <w:fldChar w:fldCharType="end"/>
        </w:r>
      </w:hyperlink>
    </w:p>
    <w:p w14:paraId="6C2C351A" w14:textId="77777777" w:rsidR="009E7D4D" w:rsidRDefault="00CB2930">
      <w:pPr>
        <w:pStyle w:val="HeadingFront"/>
      </w:pPr>
      <w:r>
        <w:rPr>
          <w:sz w:val="20"/>
          <w:szCs w:val="24"/>
        </w:rPr>
        <w:fldChar w:fldCharType="end"/>
      </w:r>
      <w:r w:rsidR="009E7D4D">
        <w:t>Figures</w:t>
      </w:r>
    </w:p>
    <w:p w14:paraId="2EE7A9C6" w14:textId="77777777" w:rsidR="00562EA5"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82978309" w:history="1">
        <w:r w:rsidR="00562EA5" w:rsidRPr="00317B70">
          <w:rPr>
            <w:rStyle w:val="Hyperlink"/>
          </w:rPr>
          <w:t>Figure 1 – REST Resource Structure</w:t>
        </w:r>
        <w:r w:rsidR="00562EA5">
          <w:rPr>
            <w:webHidden/>
          </w:rPr>
          <w:tab/>
        </w:r>
        <w:r w:rsidR="00562EA5">
          <w:rPr>
            <w:webHidden/>
          </w:rPr>
          <w:fldChar w:fldCharType="begin"/>
        </w:r>
        <w:r w:rsidR="00562EA5">
          <w:rPr>
            <w:webHidden/>
          </w:rPr>
          <w:instrText xml:space="preserve"> PAGEREF _Toc482978309 \h </w:instrText>
        </w:r>
        <w:r w:rsidR="00562EA5">
          <w:rPr>
            <w:webHidden/>
          </w:rPr>
        </w:r>
        <w:r w:rsidR="00562EA5">
          <w:rPr>
            <w:webHidden/>
          </w:rPr>
          <w:fldChar w:fldCharType="separate"/>
        </w:r>
        <w:r w:rsidR="00562EA5">
          <w:rPr>
            <w:webHidden/>
          </w:rPr>
          <w:t>6</w:t>
        </w:r>
        <w:r w:rsidR="00562EA5">
          <w:rPr>
            <w:webHidden/>
          </w:rPr>
          <w:fldChar w:fldCharType="end"/>
        </w:r>
      </w:hyperlink>
    </w:p>
    <w:p w14:paraId="0868CC80" w14:textId="77777777" w:rsidR="00562EA5" w:rsidRDefault="0073261D">
      <w:pPr>
        <w:pStyle w:val="TableofFigures"/>
        <w:rPr>
          <w:rFonts w:asciiTheme="minorHAnsi" w:eastAsiaTheme="minorEastAsia" w:hAnsiTheme="minorHAnsi" w:cstheme="minorBidi"/>
          <w:color w:val="auto"/>
          <w:sz w:val="22"/>
          <w:szCs w:val="22"/>
        </w:rPr>
      </w:pPr>
      <w:hyperlink w:anchor="_Toc482978310" w:history="1">
        <w:r w:rsidR="00562EA5" w:rsidRPr="00317B70">
          <w:rPr>
            <w:rStyle w:val="Hyperlink"/>
          </w:rPr>
          <w:t>Figure 2 - publishAnyEvent Call Flow</w:t>
        </w:r>
        <w:r w:rsidR="00562EA5">
          <w:rPr>
            <w:webHidden/>
          </w:rPr>
          <w:tab/>
        </w:r>
        <w:r w:rsidR="00562EA5">
          <w:rPr>
            <w:webHidden/>
          </w:rPr>
          <w:fldChar w:fldCharType="begin"/>
        </w:r>
        <w:r w:rsidR="00562EA5">
          <w:rPr>
            <w:webHidden/>
          </w:rPr>
          <w:instrText xml:space="preserve"> PAGEREF _Toc482978310 \h </w:instrText>
        </w:r>
        <w:r w:rsidR="00562EA5">
          <w:rPr>
            <w:webHidden/>
          </w:rPr>
        </w:r>
        <w:r w:rsidR="00562EA5">
          <w:rPr>
            <w:webHidden/>
          </w:rPr>
          <w:fldChar w:fldCharType="separate"/>
        </w:r>
        <w:r w:rsidR="00562EA5">
          <w:rPr>
            <w:webHidden/>
          </w:rPr>
          <w:t>40</w:t>
        </w:r>
        <w:r w:rsidR="00562EA5">
          <w:rPr>
            <w:webHidden/>
          </w:rPr>
          <w:fldChar w:fldCharType="end"/>
        </w:r>
      </w:hyperlink>
    </w:p>
    <w:p w14:paraId="377A0D7D" w14:textId="77777777" w:rsidR="00562EA5" w:rsidRDefault="0073261D">
      <w:pPr>
        <w:pStyle w:val="TableofFigures"/>
        <w:rPr>
          <w:rFonts w:asciiTheme="minorHAnsi" w:eastAsiaTheme="minorEastAsia" w:hAnsiTheme="minorHAnsi" w:cstheme="minorBidi"/>
          <w:color w:val="auto"/>
          <w:sz w:val="22"/>
          <w:szCs w:val="22"/>
        </w:rPr>
      </w:pPr>
      <w:hyperlink w:anchor="_Toc482978311" w:history="1">
        <w:r w:rsidR="00562EA5" w:rsidRPr="00317B70">
          <w:rPr>
            <w:rStyle w:val="Hyperlink"/>
          </w:rPr>
          <w:t>Figure 3 – publishEventBatch Call Flow</w:t>
        </w:r>
        <w:r w:rsidR="00562EA5">
          <w:rPr>
            <w:webHidden/>
          </w:rPr>
          <w:tab/>
        </w:r>
        <w:r w:rsidR="00562EA5">
          <w:rPr>
            <w:webHidden/>
          </w:rPr>
          <w:fldChar w:fldCharType="begin"/>
        </w:r>
        <w:r w:rsidR="00562EA5">
          <w:rPr>
            <w:webHidden/>
          </w:rPr>
          <w:instrText xml:space="preserve"> PAGEREF _Toc482978311 \h </w:instrText>
        </w:r>
        <w:r w:rsidR="00562EA5">
          <w:rPr>
            <w:webHidden/>
          </w:rPr>
        </w:r>
        <w:r w:rsidR="00562EA5">
          <w:rPr>
            <w:webHidden/>
          </w:rPr>
          <w:fldChar w:fldCharType="separate"/>
        </w:r>
        <w:r w:rsidR="00562EA5">
          <w:rPr>
            <w:webHidden/>
          </w:rPr>
          <w:t>46</w:t>
        </w:r>
        <w:r w:rsidR="00562EA5">
          <w:rPr>
            <w:webHidden/>
          </w:rPr>
          <w:fldChar w:fldCharType="end"/>
        </w:r>
      </w:hyperlink>
    </w:p>
    <w:p w14:paraId="606436B8" w14:textId="77777777" w:rsidR="00562EA5" w:rsidRDefault="0073261D">
      <w:pPr>
        <w:pStyle w:val="TableofFigures"/>
        <w:rPr>
          <w:rFonts w:asciiTheme="minorHAnsi" w:eastAsiaTheme="minorEastAsia" w:hAnsiTheme="minorHAnsi" w:cstheme="minorBidi"/>
          <w:color w:val="auto"/>
          <w:sz w:val="22"/>
          <w:szCs w:val="22"/>
        </w:rPr>
      </w:pPr>
      <w:hyperlink w:anchor="_Toc482978312" w:history="1">
        <w:r w:rsidR="00562EA5" w:rsidRPr="00317B70">
          <w:rPr>
            <w:rStyle w:val="Hyperlink"/>
          </w:rPr>
          <w:t>Figure 4 - provideClientThrottlingState Call Flow</w:t>
        </w:r>
        <w:r w:rsidR="00562EA5">
          <w:rPr>
            <w:webHidden/>
          </w:rPr>
          <w:tab/>
        </w:r>
        <w:r w:rsidR="00562EA5">
          <w:rPr>
            <w:webHidden/>
          </w:rPr>
          <w:fldChar w:fldCharType="begin"/>
        </w:r>
        <w:r w:rsidR="00562EA5">
          <w:rPr>
            <w:webHidden/>
          </w:rPr>
          <w:instrText xml:space="preserve"> PAGEREF _Toc482978312 \h </w:instrText>
        </w:r>
        <w:r w:rsidR="00562EA5">
          <w:rPr>
            <w:webHidden/>
          </w:rPr>
        </w:r>
        <w:r w:rsidR="00562EA5">
          <w:rPr>
            <w:webHidden/>
          </w:rPr>
          <w:fldChar w:fldCharType="separate"/>
        </w:r>
        <w:r w:rsidR="00562EA5">
          <w:rPr>
            <w:webHidden/>
          </w:rPr>
          <w:t>52</w:t>
        </w:r>
        <w:r w:rsidR="00562EA5">
          <w:rPr>
            <w:webHidden/>
          </w:rPr>
          <w:fldChar w:fldCharType="end"/>
        </w:r>
      </w:hyperlink>
    </w:p>
    <w:p w14:paraId="0CF598E3" w14:textId="77777777" w:rsidR="009E7D4D" w:rsidRDefault="00CB2930">
      <w:pPr>
        <w:pStyle w:val="HeadingFront"/>
      </w:pPr>
      <w:r>
        <w:fldChar w:fldCharType="end"/>
      </w:r>
      <w:r w:rsidR="009E7D4D">
        <w:t>Tables</w:t>
      </w:r>
    </w:p>
    <w:p w14:paraId="6D080C36" w14:textId="77777777" w:rsidR="00562EA5"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82978313" w:history="1">
        <w:r w:rsidR="00562EA5" w:rsidRPr="006A746D">
          <w:rPr>
            <w:rStyle w:val="Hyperlink"/>
          </w:rPr>
          <w:t>Table 1 - Service Exceptions</w:t>
        </w:r>
        <w:r w:rsidR="00562EA5">
          <w:rPr>
            <w:webHidden/>
          </w:rPr>
          <w:tab/>
        </w:r>
        <w:r w:rsidR="00562EA5">
          <w:rPr>
            <w:webHidden/>
          </w:rPr>
          <w:fldChar w:fldCharType="begin"/>
        </w:r>
        <w:r w:rsidR="00562EA5">
          <w:rPr>
            <w:webHidden/>
          </w:rPr>
          <w:instrText xml:space="preserve"> PAGEREF _Toc482978313 \h </w:instrText>
        </w:r>
        <w:r w:rsidR="00562EA5">
          <w:rPr>
            <w:webHidden/>
          </w:rPr>
        </w:r>
        <w:r w:rsidR="00562EA5">
          <w:rPr>
            <w:webHidden/>
          </w:rPr>
          <w:fldChar w:fldCharType="separate"/>
        </w:r>
        <w:r w:rsidR="00562EA5">
          <w:rPr>
            <w:webHidden/>
          </w:rPr>
          <w:t>35</w:t>
        </w:r>
        <w:r w:rsidR="00562EA5">
          <w:rPr>
            <w:webHidden/>
          </w:rPr>
          <w:fldChar w:fldCharType="end"/>
        </w:r>
      </w:hyperlink>
    </w:p>
    <w:p w14:paraId="68C9601C" w14:textId="77777777" w:rsidR="00562EA5" w:rsidRDefault="0073261D">
      <w:pPr>
        <w:pStyle w:val="TableofFigures"/>
        <w:rPr>
          <w:rFonts w:asciiTheme="minorHAnsi" w:eastAsiaTheme="minorEastAsia" w:hAnsiTheme="minorHAnsi" w:cstheme="minorBidi"/>
          <w:color w:val="auto"/>
          <w:sz w:val="22"/>
          <w:szCs w:val="22"/>
        </w:rPr>
      </w:pPr>
      <w:hyperlink w:anchor="_Toc482978314" w:history="1">
        <w:r w:rsidR="00562EA5" w:rsidRPr="006A746D">
          <w:rPr>
            <w:rStyle w:val="Hyperlink"/>
          </w:rPr>
          <w:t>Table 2 - Policy Exceptions</w:t>
        </w:r>
        <w:r w:rsidR="00562EA5">
          <w:rPr>
            <w:webHidden/>
          </w:rPr>
          <w:tab/>
        </w:r>
        <w:r w:rsidR="00562EA5">
          <w:rPr>
            <w:webHidden/>
          </w:rPr>
          <w:fldChar w:fldCharType="begin"/>
        </w:r>
        <w:r w:rsidR="00562EA5">
          <w:rPr>
            <w:webHidden/>
          </w:rPr>
          <w:instrText xml:space="preserve"> PAGEREF _Toc482978314 \h </w:instrText>
        </w:r>
        <w:r w:rsidR="00562EA5">
          <w:rPr>
            <w:webHidden/>
          </w:rPr>
        </w:r>
        <w:r w:rsidR="00562EA5">
          <w:rPr>
            <w:webHidden/>
          </w:rPr>
          <w:fldChar w:fldCharType="separate"/>
        </w:r>
        <w:r w:rsidR="00562EA5">
          <w:rPr>
            <w:webHidden/>
          </w:rPr>
          <w:t>36</w:t>
        </w:r>
        <w:r w:rsidR="00562EA5">
          <w:rPr>
            <w:webHidden/>
          </w:rPr>
          <w:fldChar w:fldCharType="end"/>
        </w:r>
      </w:hyperlink>
    </w:p>
    <w:p w14:paraId="107912FA" w14:textId="77777777" w:rsidR="00562EA5" w:rsidRDefault="0073261D">
      <w:pPr>
        <w:pStyle w:val="TableofFigures"/>
        <w:rPr>
          <w:rFonts w:asciiTheme="minorHAnsi" w:eastAsiaTheme="minorEastAsia" w:hAnsiTheme="minorHAnsi" w:cstheme="minorBidi"/>
          <w:color w:val="auto"/>
          <w:sz w:val="22"/>
          <w:szCs w:val="22"/>
        </w:rPr>
      </w:pPr>
      <w:hyperlink w:anchor="_Toc482978315" w:history="1">
        <w:r w:rsidR="00562EA5" w:rsidRPr="006A746D">
          <w:rPr>
            <w:rStyle w:val="Hyperlink"/>
          </w:rPr>
          <w:t>Table 3 - REST Operation Summary</w:t>
        </w:r>
        <w:r w:rsidR="00562EA5">
          <w:rPr>
            <w:webHidden/>
          </w:rPr>
          <w:tab/>
        </w:r>
        <w:r w:rsidR="00562EA5">
          <w:rPr>
            <w:webHidden/>
          </w:rPr>
          <w:fldChar w:fldCharType="begin"/>
        </w:r>
        <w:r w:rsidR="00562EA5">
          <w:rPr>
            <w:webHidden/>
          </w:rPr>
          <w:instrText xml:space="preserve"> PAGEREF _Toc482978315 \h </w:instrText>
        </w:r>
        <w:r w:rsidR="00562EA5">
          <w:rPr>
            <w:webHidden/>
          </w:rPr>
        </w:r>
        <w:r w:rsidR="00562EA5">
          <w:rPr>
            <w:webHidden/>
          </w:rPr>
          <w:fldChar w:fldCharType="separate"/>
        </w:r>
        <w:r w:rsidR="00562EA5">
          <w:rPr>
            <w:webHidden/>
          </w:rPr>
          <w:t>37</w:t>
        </w:r>
        <w:r w:rsidR="00562EA5">
          <w:rPr>
            <w:webHidden/>
          </w:rPr>
          <w:fldChar w:fldCharType="end"/>
        </w:r>
      </w:hyperlink>
    </w:p>
    <w:p w14:paraId="380FD978" w14:textId="77777777" w:rsidR="009E7D4D" w:rsidRDefault="00CB2930">
      <w:pPr>
        <w:rPr>
          <w:b/>
        </w:rPr>
        <w:sectPr w:rsidR="009E7D4D" w:rsidSect="00482817">
          <w:headerReference w:type="even" r:id="rId15"/>
          <w:headerReference w:type="default" r:id="rId16"/>
          <w:headerReference w:type="first" r:id="rId17"/>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2" w:name="_Ref442971897"/>
      <w:bookmarkStart w:id="3" w:name="_Toc482978204"/>
      <w:r>
        <w:lastRenderedPageBreak/>
        <w:t>Introduction</w:t>
      </w:r>
      <w:bookmarkEnd w:id="2"/>
      <w:bookmarkEnd w:id="3"/>
    </w:p>
    <w:p w14:paraId="5969450B" w14:textId="1EECEBC7" w:rsidR="00A8649D" w:rsidRDefault="00F01BF8" w:rsidP="00996D57">
      <w:pPr>
        <w:pStyle w:val="Body"/>
        <w:ind w:left="0"/>
        <w:jc w:val="both"/>
        <w:rPr>
          <w:szCs w:val="22"/>
        </w:rPr>
      </w:pPr>
      <w:r>
        <w:rPr>
          <w:szCs w:val="22"/>
        </w:rPr>
        <w:t xml:space="preserve">This document describes the RESTful interface for </w:t>
      </w:r>
      <w:r w:rsidR="00566553">
        <w:rPr>
          <w:szCs w:val="22"/>
        </w:rPr>
        <w:t xml:space="preserve">the VES (Virtual function Event Streaming) </w:t>
      </w:r>
      <w:r>
        <w:rPr>
          <w:szCs w:val="22"/>
        </w:rPr>
        <w:t xml:space="preserve">Event Listener.  The </w:t>
      </w:r>
      <w:r w:rsidR="00566553">
        <w:rPr>
          <w:szCs w:val="22"/>
        </w:rPr>
        <w:t>VES</w:t>
      </w:r>
      <w:r>
        <w:rPr>
          <w:szCs w:val="22"/>
        </w:rPr>
        <w:t xml:space="preserve"> Event Listener is capable of receiving any event sent in </w:t>
      </w:r>
      <w:r w:rsidR="00566553">
        <w:rPr>
          <w:szCs w:val="22"/>
        </w:rPr>
        <w:t>the VES</w:t>
      </w:r>
      <w:r>
        <w:rPr>
          <w:szCs w:val="22"/>
        </w:rPr>
        <w:t xml:space="preserve"> Common Event Format.  The Common Event Format is a JSON structure consisting of a required </w:t>
      </w:r>
      <w:r w:rsidR="00A8649D">
        <w:rPr>
          <w:szCs w:val="22"/>
        </w:rPr>
        <w:t xml:space="preserve">Common Event </w:t>
      </w:r>
      <w:r>
        <w:rPr>
          <w:szCs w:val="22"/>
        </w:rPr>
        <w:t xml:space="preserve">Header Block </w:t>
      </w:r>
      <w:r w:rsidR="00F1498D">
        <w:rPr>
          <w:szCs w:val="22"/>
        </w:rPr>
        <w:t>accompanied</w:t>
      </w:r>
      <w:r>
        <w:rPr>
          <w:szCs w:val="22"/>
        </w:rPr>
        <w:t xml:space="preserve"> by zero or more event domain blocks.  A JSON Schema of the </w:t>
      </w:r>
      <w:r w:rsidR="00566553">
        <w:rPr>
          <w:szCs w:val="22"/>
        </w:rPr>
        <w:t xml:space="preserve">VES </w:t>
      </w:r>
      <w:r>
        <w:rPr>
          <w:szCs w:val="22"/>
        </w:rPr>
        <w:t xml:space="preserve">Common Event Format is provided </w:t>
      </w:r>
      <w:r w:rsidR="00B32B19">
        <w:rPr>
          <w:szCs w:val="22"/>
        </w:rPr>
        <w:t xml:space="preserve">in Section </w:t>
      </w:r>
      <w:r w:rsidR="00B32B19">
        <w:rPr>
          <w:szCs w:val="22"/>
        </w:rPr>
        <w:fldChar w:fldCharType="begin"/>
      </w:r>
      <w:r w:rsidR="00B32B19">
        <w:rPr>
          <w:szCs w:val="22"/>
        </w:rPr>
        <w:instrText xml:space="preserve"> REF _Ref476744264 \r \h </w:instrText>
      </w:r>
      <w:r w:rsidR="00B32B19">
        <w:rPr>
          <w:szCs w:val="22"/>
        </w:rPr>
      </w:r>
      <w:r w:rsidR="00B32B19">
        <w:rPr>
          <w:szCs w:val="22"/>
        </w:rPr>
        <w:fldChar w:fldCharType="separate"/>
      </w:r>
      <w:r w:rsidR="00B32B19">
        <w:rPr>
          <w:szCs w:val="22"/>
        </w:rPr>
        <w:t>4</w:t>
      </w:r>
      <w:r w:rsidR="00B32B19">
        <w:rPr>
          <w:szCs w:val="22"/>
        </w:rPr>
        <w:fldChar w:fldCharType="end"/>
      </w:r>
      <w:r w:rsidR="00B32B19">
        <w:rPr>
          <w:szCs w:val="22"/>
        </w:rPr>
        <w:t xml:space="preserve"> of this document</w:t>
      </w:r>
      <w:r w:rsidR="00B358CB">
        <w:rPr>
          <w:szCs w:val="22"/>
        </w:rPr>
        <w:t>.</w:t>
      </w:r>
    </w:p>
    <w:p w14:paraId="14CB7353" w14:textId="5F6E89B8" w:rsidR="00A8649D" w:rsidRDefault="00A8649D" w:rsidP="00996D57">
      <w:pPr>
        <w:pStyle w:val="Body"/>
        <w:ind w:left="0"/>
        <w:jc w:val="both"/>
        <w:rPr>
          <w:szCs w:val="22"/>
        </w:rPr>
      </w:pPr>
      <w:r>
        <w:rPr>
          <w:szCs w:val="22"/>
        </w:rPr>
        <w:t xml:space="preserve">It should be understood that events are well structured packages of information, identified by an </w:t>
      </w:r>
      <w:r w:rsidR="00FE6F28">
        <w:rPr>
          <w:szCs w:val="22"/>
        </w:rPr>
        <w:t>eventName</w:t>
      </w:r>
      <w:r>
        <w:rPr>
          <w:szCs w:val="22"/>
        </w:rPr>
        <w:t xml:space="preserve">, which are asynchronously communicated to subscribers who are interested in the </w:t>
      </w:r>
      <w:r w:rsidR="00FE6F28">
        <w:rPr>
          <w:szCs w:val="22"/>
        </w:rPr>
        <w:t>eventName</w:t>
      </w:r>
      <w:r>
        <w:rPr>
          <w:szCs w:val="22"/>
        </w:rPr>
        <w:t xml:space="preserve">.  Events can convey measurements, faults, </w:t>
      </w:r>
      <w:r w:rsidR="00B32B19">
        <w:rPr>
          <w:szCs w:val="22"/>
        </w:rPr>
        <w:t>syslogs, threshold crossing</w:t>
      </w:r>
      <w:r>
        <w:rPr>
          <w:szCs w:val="22"/>
        </w:rPr>
        <w:t xml:space="preserve"> alerts and </w:t>
      </w:r>
      <w:r w:rsidR="00A73C50">
        <w:rPr>
          <w:szCs w:val="22"/>
        </w:rPr>
        <w:t xml:space="preserve">others types of information.  </w:t>
      </w:r>
      <w:r>
        <w:rPr>
          <w:szCs w:val="22"/>
        </w:rPr>
        <w:t xml:space="preserve">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F9B6E4"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w:t>
      </w:r>
      <w:r w:rsidR="00B32B19">
        <w:rPr>
          <w:szCs w:val="22"/>
        </w:rPr>
        <w:t xml:space="preserve"> in the Common Event Format</w:t>
      </w:r>
      <w:r>
        <w:rPr>
          <w:szCs w:val="22"/>
        </w:rPr>
        <w:t>.  In future, additional documents may describe other transports which make use of persistent TCP connections for high volumes of streaming events.</w:t>
      </w:r>
    </w:p>
    <w:p w14:paraId="00CAE8A3" w14:textId="6408B8DD" w:rsidR="00951A14" w:rsidRDefault="00E944B8" w:rsidP="00951A14">
      <w:pPr>
        <w:pStyle w:val="Heading2"/>
      </w:pPr>
      <w:bookmarkStart w:id="4" w:name="_Toc482978205"/>
      <w:r>
        <w:t>Event Registration</w:t>
      </w:r>
      <w:bookmarkEnd w:id="4"/>
    </w:p>
    <w:p w14:paraId="2BAD93BE" w14:textId="77777777" w:rsidR="0053557E" w:rsidRDefault="00B32B19" w:rsidP="00951A14">
      <w:pPr>
        <w:pStyle w:val="Body"/>
        <w:ind w:left="0"/>
      </w:pPr>
      <w:r>
        <w:t xml:space="preserve">All </w:t>
      </w:r>
      <w:r w:rsidR="00FE6F28">
        <w:t>event</w:t>
      </w:r>
      <w:r w:rsidR="003C0392">
        <w:t>s must be</w:t>
      </w:r>
      <w:r>
        <w:t xml:space="preserve"> compliant with the common event format, but specific </w:t>
      </w:r>
      <w:r w:rsidR="003C0392">
        <w:t xml:space="preserve">events identified by their </w:t>
      </w:r>
      <w:r w:rsidR="00FE6F28">
        <w:t>eventName</w:t>
      </w:r>
      <w:r>
        <w:t>s</w:t>
      </w:r>
      <w:r w:rsidR="003C0392">
        <w:t>,</w:t>
      </w:r>
      <w:r>
        <w:t xml:space="preserve"> </w:t>
      </w:r>
      <w:r w:rsidR="00951A14">
        <w:t xml:space="preserve">may require that </w:t>
      </w:r>
      <w:r w:rsidR="0039159B">
        <w:t>certain</w:t>
      </w:r>
      <w:r w:rsidR="00951A14">
        <w:t xml:space="preserve"> fields</w:t>
      </w:r>
      <w:r>
        <w:t>, which are optional in the common event format,</w:t>
      </w:r>
      <w:r w:rsidR="00951A14">
        <w:t xml:space="preserve"> be present</w:t>
      </w:r>
      <w:r w:rsidR="0053557E">
        <w:t xml:space="preserve"> when they are published.  For example, a specific eventName may require that specific </w:t>
      </w:r>
      <w:r w:rsidR="00951A14">
        <w:t xml:space="preserve">name-value pairs </w:t>
      </w:r>
      <w:r w:rsidR="0053557E">
        <w:t xml:space="preserve">be present </w:t>
      </w:r>
      <w:r w:rsidR="00951A14">
        <w:t xml:space="preserve">in the extensible structures provided within the </w:t>
      </w:r>
      <w:r w:rsidR="0039159B">
        <w:t>C</w:t>
      </w:r>
      <w:r w:rsidR="00E94972">
        <w:t>ommon</w:t>
      </w:r>
      <w:r w:rsidR="00951A14">
        <w:t xml:space="preserve"> </w:t>
      </w:r>
      <w:r w:rsidR="0039159B">
        <w:t>E</w:t>
      </w:r>
      <w:r w:rsidR="00951A14">
        <w:t xml:space="preserve">vent </w:t>
      </w:r>
      <w:r w:rsidR="0039159B">
        <w:t>F</w:t>
      </w:r>
      <w:r>
        <w:t>ormat</w:t>
      </w:r>
      <w:r w:rsidR="00951A14">
        <w:t>.</w:t>
      </w:r>
      <w:r w:rsidR="00E944B8">
        <w:t xml:space="preserve">  </w:t>
      </w:r>
    </w:p>
    <w:p w14:paraId="034B560A" w14:textId="3D09B96A" w:rsidR="00951A14" w:rsidRDefault="00E944B8" w:rsidP="00951A14">
      <w:pPr>
        <w:pStyle w:val="Body"/>
        <w:ind w:left="0"/>
      </w:pPr>
      <w:r>
        <w:t xml:space="preserve">Events are registered using an extensible YAML format (defined </w:t>
      </w:r>
      <w:r w:rsidR="0039159B">
        <w:t>in a separate document</w:t>
      </w:r>
      <w:r>
        <w:t xml:space="preserve">), which specifies, for each </w:t>
      </w:r>
      <w:r w:rsidR="00FE6F28">
        <w:t>eventName</w:t>
      </w:r>
      <w:r>
        <w:t xml:space="preserve">, </w:t>
      </w:r>
      <w:r w:rsidR="0053557E">
        <w:t>the</w:t>
      </w:r>
      <w:r>
        <w:t xml:space="preserve"> fields </w:t>
      </w:r>
      <w:r w:rsidR="0053557E">
        <w:t xml:space="preserve">that </w:t>
      </w:r>
      <w:r>
        <w:t xml:space="preserve">are required, what field values may be sent, and any special handling that should be performed on those </w:t>
      </w:r>
      <w:r w:rsidR="00FE6F28">
        <w:t>eventName</w:t>
      </w:r>
      <w:r>
        <w:t xml:space="preserve">s. </w:t>
      </w:r>
    </w:p>
    <w:p w14:paraId="5AEE9796" w14:textId="4AD705B0" w:rsidR="00B61D4D" w:rsidRDefault="00951A14" w:rsidP="00B61D4D">
      <w:pPr>
        <w:pStyle w:val="Heading2"/>
      </w:pPr>
      <w:bookmarkStart w:id="5" w:name="_Toc482978206"/>
      <w:r>
        <w:t xml:space="preserve">Naming Standards for </w:t>
      </w:r>
      <w:r w:rsidR="003C0392">
        <w:t>eventName</w:t>
      </w:r>
      <w:bookmarkEnd w:id="5"/>
    </w:p>
    <w:p w14:paraId="229699DE" w14:textId="61635699" w:rsidR="00951A14" w:rsidRDefault="00951A14" w:rsidP="00B61D4D">
      <w:pPr>
        <w:pStyle w:val="Body"/>
        <w:ind w:left="0"/>
      </w:pPr>
      <w:r>
        <w:t xml:space="preserve">To prevent naming collisions, </w:t>
      </w:r>
      <w:r w:rsidR="00FE6F28">
        <w:t>eventName</w:t>
      </w:r>
      <w:r w:rsidR="00960C91">
        <w:t>s</w:t>
      </w:r>
      <w:r>
        <w:t xml:space="preserve"> </w:t>
      </w:r>
      <w:r w:rsidR="00960C91">
        <w:t xml:space="preserve">sent as part of the </w:t>
      </w:r>
      <w:r>
        <w:fldChar w:fldCharType="begin"/>
      </w:r>
      <w:r>
        <w:instrText xml:space="preserve"> REF _Ref442971976 \h </w:instrText>
      </w:r>
      <w:r>
        <w:fldChar w:fldCharType="separate"/>
      </w:r>
      <w:r>
        <w:t>commonEventHeader</w:t>
      </w:r>
      <w:r>
        <w:fldChar w:fldCharType="end"/>
      </w:r>
      <w:r>
        <w:t xml:space="preserve">, </w:t>
      </w:r>
      <w:r w:rsidRPr="0039159B">
        <w:t>should</w:t>
      </w:r>
      <w:r>
        <w:t xml:space="preserve"> </w:t>
      </w:r>
      <w:r w:rsidR="0053557E">
        <w:t xml:space="preserve">conform to the following </w:t>
      </w:r>
      <w:r w:rsidR="00E94972">
        <w:t xml:space="preserve">naming convention designed to </w:t>
      </w:r>
      <w:r w:rsidR="0053557E">
        <w:t xml:space="preserve">summarize the purpose and type of the event, and to </w:t>
      </w:r>
      <w:r w:rsidR="00E94972">
        <w:t xml:space="preserve">ensure </w:t>
      </w:r>
      <w:r w:rsidR="00235ABB">
        <w:t xml:space="preserve">the </w:t>
      </w:r>
      <w:r w:rsidR="00E94972">
        <w:t>uniqueness of</w:t>
      </w:r>
      <w:r w:rsidR="0053557E">
        <w:t xml:space="preserve"> the</w:t>
      </w:r>
      <w:r w:rsidR="00E94972">
        <w:t xml:space="preserve"> </w:t>
      </w:r>
      <w:r w:rsidR="00FE6F28">
        <w:t>eventName</w:t>
      </w:r>
      <w:r>
        <w:t>:</w:t>
      </w:r>
    </w:p>
    <w:p w14:paraId="4C2F51A4" w14:textId="07CFD578" w:rsidR="00951A14" w:rsidRDefault="00951A14" w:rsidP="00951A14">
      <w:pPr>
        <w:pStyle w:val="Body"/>
        <w:ind w:left="720"/>
      </w:pPr>
      <w:r w:rsidRPr="00951A14">
        <w:rPr>
          <w:sz w:val="20"/>
        </w:rPr>
        <w:t>{DomainAbbreviation}</w:t>
      </w:r>
      <w:r w:rsidR="00960C91">
        <w:rPr>
          <w:sz w:val="20"/>
        </w:rPr>
        <w:t>_</w:t>
      </w:r>
      <w:r w:rsidRPr="00951A14">
        <w:rPr>
          <w:sz w:val="20"/>
        </w:rPr>
        <w:t>{</w:t>
      </w:r>
      <w:r w:rsidR="00C86F40">
        <w:rPr>
          <w:sz w:val="20"/>
        </w:rPr>
        <w:t>AsdcModel</w:t>
      </w:r>
      <w:r w:rsidR="001F4AE3">
        <w:rPr>
          <w:sz w:val="20"/>
        </w:rPr>
        <w:t xml:space="preserve"> or ApplicationPlatform</w:t>
      </w:r>
      <w:r w:rsidRPr="00951A14">
        <w:rPr>
          <w:sz w:val="20"/>
        </w:rPr>
        <w:t>}_{DescriptionOfInfoBeingConveyed}</w:t>
      </w:r>
    </w:p>
    <w:p w14:paraId="38A23DC0" w14:textId="114FA377" w:rsidR="00960C91" w:rsidRDefault="00960C91" w:rsidP="00B61D4D">
      <w:pPr>
        <w:pStyle w:val="Body"/>
        <w:ind w:left="0"/>
      </w:pPr>
      <w:r>
        <w:t xml:space="preserve">Domain abbreviations are derived from the </w:t>
      </w:r>
      <w:r w:rsidR="00951A14">
        <w:t xml:space="preserve">‘domain’ field in the </w:t>
      </w:r>
      <w:r w:rsidR="00951A14">
        <w:fldChar w:fldCharType="begin"/>
      </w:r>
      <w:r w:rsidR="00951A14">
        <w:instrText xml:space="preserve"> REF _Ref442971905 \h </w:instrText>
      </w:r>
      <w:r w:rsidR="00951A14">
        <w:fldChar w:fldCharType="separate"/>
      </w:r>
      <w:r w:rsidR="00951A14">
        <w:t>commonEventHeader</w:t>
      </w:r>
      <w:r w:rsidR="00951A14">
        <w:fldChar w:fldCharType="end"/>
      </w:r>
      <w:r>
        <w:t>, as specified below:</w:t>
      </w:r>
    </w:p>
    <w:p w14:paraId="471D0573" w14:textId="77777777" w:rsidR="00960C91" w:rsidRDefault="00960C91" w:rsidP="00960C91">
      <w:pPr>
        <w:pStyle w:val="Body"/>
        <w:numPr>
          <w:ilvl w:val="0"/>
          <w:numId w:val="30"/>
        </w:numPr>
      </w:pPr>
      <w:r>
        <w:t>‘Fault’ for the fault domain</w:t>
      </w:r>
    </w:p>
    <w:p w14:paraId="2B00D689" w14:textId="77777777" w:rsidR="00960C91" w:rsidRDefault="00960C91" w:rsidP="00960C91">
      <w:pPr>
        <w:pStyle w:val="Body"/>
        <w:numPr>
          <w:ilvl w:val="0"/>
          <w:numId w:val="30"/>
        </w:numPr>
      </w:pPr>
      <w:r>
        <w:t>‘Heartbeat’ for the heartbeat domain</w:t>
      </w:r>
    </w:p>
    <w:p w14:paraId="08712DCC" w14:textId="77777777" w:rsidR="00960C91" w:rsidRDefault="00960C91" w:rsidP="00960C91">
      <w:pPr>
        <w:pStyle w:val="Body"/>
        <w:numPr>
          <w:ilvl w:val="0"/>
          <w:numId w:val="30"/>
        </w:numPr>
      </w:pPr>
      <w:r>
        <w:lastRenderedPageBreak/>
        <w:t>‘Mfvs’ for the measurementsForVfScaling domain</w:t>
      </w:r>
    </w:p>
    <w:p w14:paraId="28820E6A" w14:textId="3887D233" w:rsidR="00960C91" w:rsidRDefault="00960C91" w:rsidP="00960C91">
      <w:pPr>
        <w:pStyle w:val="Body"/>
        <w:numPr>
          <w:ilvl w:val="0"/>
          <w:numId w:val="30"/>
        </w:numPr>
      </w:pPr>
      <w:r>
        <w:t>‘MobileFlow’ for the mobileFlow domain</w:t>
      </w:r>
    </w:p>
    <w:p w14:paraId="12469326" w14:textId="5181E7BC" w:rsidR="00960C91" w:rsidRDefault="00960C91" w:rsidP="00960C91">
      <w:pPr>
        <w:pStyle w:val="Body"/>
        <w:numPr>
          <w:ilvl w:val="0"/>
          <w:numId w:val="30"/>
        </w:numPr>
      </w:pPr>
      <w:r>
        <w:t>‘Other’ for the other domain</w:t>
      </w:r>
    </w:p>
    <w:p w14:paraId="622517B2" w14:textId="46E2B0D3" w:rsidR="00A73C50" w:rsidRDefault="00A73C50" w:rsidP="00960C91">
      <w:pPr>
        <w:pStyle w:val="Body"/>
        <w:numPr>
          <w:ilvl w:val="0"/>
          <w:numId w:val="30"/>
        </w:numPr>
      </w:pPr>
      <w:r>
        <w:t>‘SipSignaling’ for the sipSignaling domain</w:t>
      </w:r>
    </w:p>
    <w:p w14:paraId="6D8371B3" w14:textId="68272960" w:rsidR="00887AB7" w:rsidRDefault="00A73C50" w:rsidP="00960C91">
      <w:pPr>
        <w:pStyle w:val="Body"/>
        <w:numPr>
          <w:ilvl w:val="0"/>
          <w:numId w:val="30"/>
        </w:numPr>
      </w:pPr>
      <w:r>
        <w:t>‘</w:t>
      </w:r>
      <w:r w:rsidR="00E94972">
        <w:t>S</w:t>
      </w:r>
      <w:r w:rsidR="00887AB7">
        <w:t>tateChange’ for the stateChange domain</w:t>
      </w:r>
    </w:p>
    <w:p w14:paraId="3AF4843D" w14:textId="57A111B1" w:rsidR="00960C91" w:rsidRDefault="00960C91" w:rsidP="00960C91">
      <w:pPr>
        <w:pStyle w:val="Body"/>
        <w:numPr>
          <w:ilvl w:val="0"/>
          <w:numId w:val="30"/>
        </w:numPr>
      </w:pPr>
      <w:r>
        <w:t>‘Syslog’ for the syslog domain</w:t>
      </w:r>
    </w:p>
    <w:p w14:paraId="3C0B4DED" w14:textId="6FAB263A" w:rsidR="00960C91" w:rsidRDefault="00960C91" w:rsidP="00BB752B">
      <w:pPr>
        <w:pStyle w:val="Body"/>
        <w:numPr>
          <w:ilvl w:val="0"/>
          <w:numId w:val="30"/>
        </w:numPr>
      </w:pPr>
      <w:r>
        <w:t>‘Tca’ for the thresholdCrossingAlert domain</w:t>
      </w:r>
    </w:p>
    <w:p w14:paraId="416B3665" w14:textId="5E87F030" w:rsidR="00A73C50" w:rsidRDefault="00A73C50" w:rsidP="00BB752B">
      <w:pPr>
        <w:pStyle w:val="Body"/>
        <w:numPr>
          <w:ilvl w:val="0"/>
          <w:numId w:val="30"/>
        </w:numPr>
      </w:pPr>
      <w:r>
        <w:t>‘voiceQuality’ for the voiceQuality domain</w:t>
      </w:r>
    </w:p>
    <w:p w14:paraId="4BD1855D" w14:textId="4985F58B" w:rsidR="00C86F40" w:rsidRDefault="00C86F40" w:rsidP="00BB752B">
      <w:pPr>
        <w:pStyle w:val="Body"/>
        <w:ind w:left="0"/>
      </w:pPr>
      <w:r>
        <w:t>ASDC (</w:t>
      </w:r>
      <w:r w:rsidR="0053557E">
        <w:t xml:space="preserve">the </w:t>
      </w:r>
      <w:r>
        <w:t>AT&amp;T Service Design and Creation</w:t>
      </w:r>
      <w:r w:rsidR="0053557E">
        <w:t xml:space="preserve"> environment</w:t>
      </w:r>
      <w:r>
        <w:t>) defines and catalogs specific services, VNFs, VF modules and other entities</w:t>
      </w:r>
      <w:r w:rsidR="0053557E">
        <w:t>,</w:t>
      </w:r>
      <w:r>
        <w:t xml:space="preserve"> which are generically referred to as ‘ASDC models’.  The ASDC model that an event is associated with should be indicated in the second subfield within the </w:t>
      </w:r>
      <w:r w:rsidR="00FE6F28">
        <w:t>eventName</w:t>
      </w:r>
      <w:r>
        <w:t>.</w:t>
      </w:r>
      <w:r w:rsidR="003C0392">
        <w:t xml:space="preserve">  If the event is not associated with an ASDC model but is instead being generated by an application platform like MSO, then a string identifying the Application Platform may be used instead.  In either case, all </w:t>
      </w:r>
      <w:r w:rsidR="0053557E">
        <w:t xml:space="preserve">subfield </w:t>
      </w:r>
      <w:r w:rsidR="003C0392">
        <w:t xml:space="preserve">names should be converted to camel case format (with no spaces, hyphens or underscores). </w:t>
      </w:r>
    </w:p>
    <w:p w14:paraId="61240FB1" w14:textId="2ED5ABC2" w:rsidR="00C86F40" w:rsidRDefault="00C86F40" w:rsidP="00960C91">
      <w:pPr>
        <w:pStyle w:val="Body"/>
        <w:ind w:left="0"/>
      </w:pPr>
      <w:r>
        <w:t xml:space="preserve">The final subfield of the </w:t>
      </w:r>
      <w:r w:rsidR="00FE6F28">
        <w:t>eventName</w:t>
      </w:r>
      <w:r>
        <w:t xml:space="preserve"> name should describe</w:t>
      </w:r>
      <w:r w:rsidR="003C0392">
        <w:t>,</w:t>
      </w:r>
      <w:r>
        <w:t xml:space="preserve"> in a compact camel case format (with no spaces, hyphens or u</w:t>
      </w:r>
      <w:r w:rsidR="00BB752B">
        <w:t>nderscores)</w:t>
      </w:r>
      <w:r w:rsidR="003C0392">
        <w:t>,</w:t>
      </w:r>
      <w:r w:rsidR="00BB752B">
        <w:t xml:space="preserve"> the specific information being conveyed by the event.  In some cases, this final subfield will not be required (e.g., in the case of Heartbeats or in the case of an event source which, for a domain like syslog, defines only one </w:t>
      </w:r>
      <w:r w:rsidR="00FE6F28">
        <w:t>eventName</w:t>
      </w:r>
      <w:r w:rsidR="00BB752B">
        <w:t xml:space="preserve"> to support it):</w:t>
      </w:r>
    </w:p>
    <w:p w14:paraId="0E3A30E8" w14:textId="18F1B95B" w:rsidR="00960C91" w:rsidRDefault="00960C91" w:rsidP="00960C91">
      <w:pPr>
        <w:pStyle w:val="Body"/>
        <w:ind w:left="0"/>
      </w:pPr>
      <w:r>
        <w:t xml:space="preserve">Examples of </w:t>
      </w:r>
      <w:r w:rsidR="00FE6F28">
        <w:t>eventName</w:t>
      </w:r>
      <w:r>
        <w:t>s following the naming standards are provided below:</w:t>
      </w:r>
    </w:p>
    <w:p w14:paraId="2DC467CE" w14:textId="61229B6B" w:rsidR="00960C91" w:rsidRDefault="00960C91" w:rsidP="00960C91">
      <w:pPr>
        <w:pStyle w:val="Body"/>
        <w:numPr>
          <w:ilvl w:val="0"/>
          <w:numId w:val="31"/>
        </w:numPr>
      </w:pPr>
      <w:r>
        <w:t>Fault_MobileCallRecording_PilotNumberPoolExhaustion</w:t>
      </w:r>
    </w:p>
    <w:p w14:paraId="07B13490" w14:textId="343A1FE0" w:rsidR="00960C91" w:rsidRDefault="00960C91" w:rsidP="00960C91">
      <w:pPr>
        <w:pStyle w:val="Body"/>
        <w:numPr>
          <w:ilvl w:val="0"/>
          <w:numId w:val="31"/>
        </w:numPr>
      </w:pPr>
      <w:r>
        <w:t>Heartbeat_vIsbcMmc</w:t>
      </w:r>
    </w:p>
    <w:p w14:paraId="34E5AA9E" w14:textId="507548E4" w:rsidR="00960C91" w:rsidRDefault="00960C91" w:rsidP="00960C91">
      <w:pPr>
        <w:pStyle w:val="Body"/>
        <w:numPr>
          <w:ilvl w:val="0"/>
          <w:numId w:val="31"/>
        </w:numPr>
      </w:pPr>
      <w:r>
        <w:t>Other_</w:t>
      </w:r>
      <w:r w:rsidR="00BB752B">
        <w:t>WanBonding</w:t>
      </w:r>
      <w:r>
        <w:t>_</w:t>
      </w:r>
      <w:r w:rsidR="00BB752B">
        <w:t>InstantiationPart</w:t>
      </w:r>
      <w:r>
        <w:t>1Complete</w:t>
      </w:r>
    </w:p>
    <w:p w14:paraId="69CF4BDC" w14:textId="3F311C3D" w:rsidR="00960C91" w:rsidRDefault="00960C91" w:rsidP="00960C91">
      <w:pPr>
        <w:pStyle w:val="Body"/>
        <w:numPr>
          <w:ilvl w:val="0"/>
          <w:numId w:val="31"/>
        </w:numPr>
      </w:pPr>
      <w:r>
        <w:t>Syslog_v</w:t>
      </w:r>
      <w:r w:rsidR="00BB752B">
        <w:t>D</w:t>
      </w:r>
      <w:r w:rsidR="003C0392">
        <w:t>be</w:t>
      </w:r>
    </w:p>
    <w:p w14:paraId="5BCA90F1" w14:textId="5B27902F" w:rsidR="00960C91" w:rsidRDefault="00960C91" w:rsidP="00960C91">
      <w:pPr>
        <w:pStyle w:val="Body"/>
        <w:numPr>
          <w:ilvl w:val="0"/>
          <w:numId w:val="31"/>
        </w:numPr>
      </w:pPr>
      <w:r>
        <w:t>Tca_v</w:t>
      </w:r>
      <w:r w:rsidR="00BB752B">
        <w:t>D</w:t>
      </w:r>
      <w:r w:rsidR="003C0392">
        <w:t>be</w:t>
      </w:r>
      <w:r>
        <w:t>_CpuThresholdExceeded</w:t>
      </w:r>
    </w:p>
    <w:p w14:paraId="2E34346A" w14:textId="3A577098" w:rsidR="003C0392" w:rsidRDefault="003C0392" w:rsidP="00960C91">
      <w:pPr>
        <w:pStyle w:val="Body"/>
        <w:numPr>
          <w:ilvl w:val="0"/>
          <w:numId w:val="31"/>
        </w:numPr>
      </w:pPr>
      <w:r>
        <w:t>Other_Mso_InstantiationPhase1Complete</w:t>
      </w:r>
    </w:p>
    <w:p w14:paraId="7376C4AD" w14:textId="693CED2A" w:rsidR="00B61D4D" w:rsidRDefault="00960C91" w:rsidP="00B61D4D">
      <w:pPr>
        <w:pStyle w:val="Body"/>
        <w:ind w:left="0"/>
      </w:pPr>
      <w:r>
        <w:t xml:space="preserve">Any questions about </w:t>
      </w:r>
      <w:r w:rsidR="00235ABB">
        <w:t xml:space="preserve">the naming of </w:t>
      </w:r>
      <w:r w:rsidR="00FE6F28">
        <w:t>eventName</w:t>
      </w:r>
      <w:r w:rsidR="00235ABB">
        <w:t>s</w:t>
      </w:r>
      <w:r>
        <w:t xml:space="preserve"> should be resolved as part of service and resource onboarding to </w:t>
      </w:r>
      <w:r w:rsidR="00E94972">
        <w:t xml:space="preserve">the </w:t>
      </w:r>
      <w:r w:rsidR="00BB752B">
        <w:t xml:space="preserve">AT&amp;T Service Design and Creation environment </w:t>
      </w:r>
      <w:r w:rsidR="00E94972">
        <w:t xml:space="preserve">(i.e., </w:t>
      </w:r>
      <w:r>
        <w:t>ASDC</w:t>
      </w:r>
      <w:r w:rsidR="00E94972">
        <w:t>)</w:t>
      </w:r>
      <w:r>
        <w:t>.</w:t>
      </w:r>
      <w:r w:rsidR="00B61D4D">
        <w:t xml:space="preserve"> </w:t>
      </w:r>
    </w:p>
    <w:p w14:paraId="2E5F6077" w14:textId="6637C3DE" w:rsidR="003A1B96" w:rsidRDefault="003A1B96" w:rsidP="003A1B96">
      <w:pPr>
        <w:pStyle w:val="Heading2"/>
      </w:pPr>
      <w:bookmarkStart w:id="6" w:name="_Toc482978207"/>
      <w:r>
        <w:t>Support for Protocols Other Than HTTPS</w:t>
      </w:r>
      <w:bookmarkEnd w:id="6"/>
    </w:p>
    <w:p w14:paraId="2C6A9567" w14:textId="58C59419" w:rsidR="003A1B96" w:rsidRDefault="003A1B96" w:rsidP="003A1B96">
      <w:pPr>
        <w:pStyle w:val="Body"/>
        <w:ind w:left="0"/>
      </w:pPr>
      <w:r>
        <w:t xml:space="preserve">This API specification describes an HTTPS RESTful interface using the JSON content-type.  </w:t>
      </w:r>
    </w:p>
    <w:p w14:paraId="670F6F38" w14:textId="10B41553" w:rsidR="003A1B96" w:rsidRDefault="00887AB7" w:rsidP="003A1B96">
      <w:pPr>
        <w:pStyle w:val="Body"/>
        <w:ind w:left="0"/>
      </w:pPr>
      <w:r>
        <w:lastRenderedPageBreak/>
        <w:t>A</w:t>
      </w:r>
      <w:r w:rsidR="003A1B96">
        <w:t xml:space="preserve">lternative </w:t>
      </w:r>
      <w:r>
        <w:t>specifications</w:t>
      </w:r>
      <w:r w:rsidR="003A1B96">
        <w:t xml:space="preserve"> may be provided </w:t>
      </w:r>
      <w:r>
        <w:t xml:space="preserve">in future </w:t>
      </w:r>
      <w:r w:rsidR="003A1B96">
        <w:t xml:space="preserve">using </w:t>
      </w:r>
      <w:r>
        <w:t xml:space="preserve">Websockets, which would establish a permanent TCP socket, or </w:t>
      </w:r>
      <w:r w:rsidR="003A1B96">
        <w:t xml:space="preserve">Apache Avro which </w:t>
      </w:r>
      <w:r>
        <w:t xml:space="preserve">provides a binary format over an RPC protocol to be defined. Both would </w:t>
      </w:r>
      <w:r w:rsidR="003A1B96">
        <w:t xml:space="preserve">leverage </w:t>
      </w:r>
      <w:r>
        <w:t>the</w:t>
      </w:r>
      <w:r w:rsidR="003A1B96">
        <w:t xml:space="preserve"> JSON schema provided in this documen</w:t>
      </w:r>
      <w:r>
        <w:t>t.</w:t>
      </w:r>
    </w:p>
    <w:p w14:paraId="04D8A9E1" w14:textId="44FF460C" w:rsidR="002B59D4" w:rsidRDefault="002B59D4" w:rsidP="002B59D4">
      <w:pPr>
        <w:pStyle w:val="Heading2"/>
      </w:pPr>
      <w:bookmarkStart w:id="7" w:name="_Contact_Management_Service_"/>
      <w:bookmarkStart w:id="8" w:name="_Toc482978208"/>
      <w:bookmarkStart w:id="9" w:name="_Toc350194293"/>
      <w:bookmarkEnd w:id="7"/>
      <w:r>
        <w:t>Versioning</w:t>
      </w:r>
      <w:bookmarkEnd w:id="8"/>
    </w:p>
    <w:p w14:paraId="3828C5FD" w14:textId="16C2E7E6" w:rsidR="002B59D4" w:rsidRDefault="009549E6" w:rsidP="002B59D4">
      <w:pPr>
        <w:pStyle w:val="Body"/>
        <w:ind w:left="0"/>
      </w:pPr>
      <w:r>
        <w:t>T</w:t>
      </w:r>
      <w:r w:rsidR="002B59D4">
        <w:t>hree types of version numbers supported by this specification:</w:t>
      </w:r>
    </w:p>
    <w:p w14:paraId="6744843C" w14:textId="7DD3DEB6" w:rsidR="002B59D4" w:rsidRDefault="002B59D4" w:rsidP="002B59D4">
      <w:pPr>
        <w:pStyle w:val="Body"/>
        <w:numPr>
          <w:ilvl w:val="0"/>
          <w:numId w:val="37"/>
        </w:numPr>
      </w:pPr>
      <w:r>
        <w:t>The</w:t>
      </w:r>
      <w:r w:rsidR="00213098">
        <w:t xml:space="preserve"> API</w:t>
      </w:r>
      <w:r>
        <w:t xml:space="preserve"> specification itself is versioned. </w:t>
      </w:r>
      <w:r w:rsidR="009549E6">
        <w:t>Going forward, t</w:t>
      </w:r>
      <w:r>
        <w: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w:t>
      </w:r>
      <w:r w:rsidR="00213098">
        <w:t xml:space="preserve">  Note that the major number appears in REST resource URLs as v# (where ‘#’ is the major number).</w:t>
      </w:r>
    </w:p>
    <w:p w14:paraId="58550D73" w14:textId="2102C0C3" w:rsidR="002B59D4" w:rsidRDefault="002B59D4" w:rsidP="002B59D4">
      <w:pPr>
        <w:pStyle w:val="Body"/>
        <w:numPr>
          <w:ilvl w:val="0"/>
          <w:numId w:val="37"/>
        </w:numPr>
      </w:pPr>
      <w:r>
        <w:t xml:space="preserve">The JSON schema is versioned.  </w:t>
      </w:r>
      <w:r w:rsidR="009549E6">
        <w:t>Going forward, t</w:t>
      </w:r>
      <w:r>
        <w: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14:paraId="2E962768" w14:textId="341900BF" w:rsidR="002B59D4" w:rsidRDefault="002B59D4" w:rsidP="002B59D4">
      <w:pPr>
        <w:pStyle w:val="Body"/>
        <w:numPr>
          <w:ilvl w:val="0"/>
          <w:numId w:val="37"/>
        </w:numPr>
      </w:pPr>
      <w:r>
        <w:t xml:space="preserve">The field blocks are versioned.  </w:t>
      </w:r>
      <w:r w:rsidR="009549E6">
        <w:t>F</w:t>
      </w:r>
      <w:r>
        <w:t xml:space="preserve">ield blocks include the commonEventHeader and the domain blocks (e.g., the faultFields block).  </w:t>
      </w:r>
      <w:r w:rsidR="009549E6">
        <w:t>Going forward, t</w:t>
      </w:r>
      <w:r>
        <w: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14:paraId="0F405E6B" w14:textId="77777777" w:rsidR="002B59D4" w:rsidRDefault="002B59D4" w:rsidP="002B59D4">
      <w:pPr>
        <w:jc w:val="both"/>
        <w:rPr>
          <w:color w:val="000000"/>
          <w:sz w:val="22"/>
          <w:szCs w:val="20"/>
        </w:rPr>
      </w:pPr>
    </w:p>
    <w:p w14:paraId="69CE68C4" w14:textId="77777777" w:rsidR="002B59D4" w:rsidRDefault="002B59D4" w:rsidP="002B59D4">
      <w:pPr>
        <w:jc w:val="both"/>
        <w:rPr>
          <w:color w:val="000000"/>
          <w:sz w:val="22"/>
          <w:szCs w:val="20"/>
        </w:rPr>
      </w:pPr>
    </w:p>
    <w:p w14:paraId="11592A5A" w14:textId="6A52DAF4" w:rsidR="00FE3C69" w:rsidRDefault="00F01BF8" w:rsidP="00B61D4D">
      <w:pPr>
        <w:pStyle w:val="Heading1"/>
      </w:pPr>
      <w:bookmarkStart w:id="10" w:name="_Toc482978209"/>
      <w:r>
        <w:lastRenderedPageBreak/>
        <w:t>Security</w:t>
      </w:r>
      <w:bookmarkEnd w:id="9"/>
      <w:bookmarkEnd w:id="10"/>
    </w:p>
    <w:p w14:paraId="19FDE375" w14:textId="3EFF1A58"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w:t>
      </w:r>
      <w:r w:rsidR="00E94972">
        <w:rPr>
          <w:szCs w:val="22"/>
        </w:rPr>
        <w:t>VES</w:t>
      </w:r>
      <w:r>
        <w:rPr>
          <w:szCs w:val="22"/>
        </w:rPr>
        <w:t xml:space="preserve">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18"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“username:password”</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1" w:name="_Toc482978210"/>
      <w:r>
        <w:t>Sample Request and Response</w:t>
      </w:r>
      <w:bookmarkEnd w:id="11"/>
    </w:p>
    <w:p w14:paraId="03E0D1CE" w14:textId="77777777" w:rsidR="00F72507" w:rsidRPr="00A35E58" w:rsidRDefault="00F72507" w:rsidP="00F72507">
      <w:pPr>
        <w:pStyle w:val="Heading4"/>
        <w:numPr>
          <w:ilvl w:val="3"/>
          <w:numId w:val="18"/>
        </w:numPr>
      </w:pPr>
      <w:bookmarkStart w:id="12" w:name="_Toc482978211"/>
      <w:r>
        <w:t>Sample Request</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32BF8FF6"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/eventListener/v</w:t>
            </w:r>
            <w:r w:rsidR="00D42034">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35ECE9DF" w14:textId="77777777" w:rsidR="00D42034" w:rsidRPr="00D42034" w:rsidRDefault="00F72507" w:rsidP="00D42034">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D42034" w:rsidRPr="00D42034">
              <w:rPr>
                <w:rFonts w:ascii="Courier New" w:hAnsi="Courier New"/>
                <w:sz w:val="16"/>
                <w:szCs w:val="16"/>
                <w:lang w:val="en-US"/>
              </w:rPr>
              <w:t>{</w:t>
            </w:r>
          </w:p>
          <w:p w14:paraId="5CD4EC3F"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 {</w:t>
            </w:r>
          </w:p>
          <w:p w14:paraId="6F781DBA"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"commonEventHeader": {</w:t>
            </w:r>
          </w:p>
          <w:p w14:paraId="411FA360" w14:textId="023AA95A" w:rsidR="00321A59" w:rsidRPr="00D42034" w:rsidRDefault="00321A59" w:rsidP="00321A59">
            <w:pPr>
              <w:pStyle w:val="listing"/>
              <w:rPr>
                <w:rFonts w:ascii="Courier New" w:hAnsi="Courier New"/>
                <w:sz w:val="16"/>
                <w:szCs w:val="16"/>
                <w:lang w:val="en-US"/>
              </w:rPr>
            </w:pPr>
            <w:r w:rsidRPr="00D42034">
              <w:rPr>
                <w:rFonts w:ascii="Courier New" w:hAnsi="Courier New"/>
                <w:sz w:val="16"/>
                <w:szCs w:val="16"/>
                <w:lang w:val="en-US"/>
              </w:rPr>
              <w:t xml:space="preserve">            "</w:t>
            </w:r>
            <w:r>
              <w:rPr>
                <w:rFonts w:ascii="Courier New" w:hAnsi="Courier New"/>
                <w:sz w:val="16"/>
                <w:szCs w:val="16"/>
                <w:lang w:val="en-US"/>
              </w:rPr>
              <w:t>version</w:t>
            </w:r>
            <w:r w:rsidRPr="00D42034">
              <w:rPr>
                <w:rFonts w:ascii="Courier New" w:hAnsi="Courier New"/>
                <w:sz w:val="16"/>
                <w:szCs w:val="16"/>
                <w:lang w:val="en-US"/>
              </w:rPr>
              <w:t xml:space="preserve">": </w:t>
            </w:r>
            <w:r>
              <w:rPr>
                <w:rFonts w:ascii="Courier New" w:hAnsi="Courier New"/>
                <w:sz w:val="16"/>
                <w:szCs w:val="16"/>
                <w:lang w:val="en-US"/>
              </w:rPr>
              <w:t>3.0</w:t>
            </w:r>
            <w:r w:rsidRPr="00D42034">
              <w:rPr>
                <w:rFonts w:ascii="Courier New" w:hAnsi="Courier New"/>
                <w:sz w:val="16"/>
                <w:szCs w:val="16"/>
                <w:lang w:val="en-US"/>
              </w:rPr>
              <w:t>,</w:t>
            </w:r>
          </w:p>
          <w:p w14:paraId="6E195789"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"domain": "heartbeat",</w:t>
            </w:r>
          </w:p>
          <w:p w14:paraId="5D40236C" w14:textId="382D19CC"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r w:rsidR="00FE6F28">
              <w:rPr>
                <w:rFonts w:ascii="Courier New" w:hAnsi="Courier New"/>
                <w:sz w:val="16"/>
                <w:szCs w:val="16"/>
                <w:lang w:val="en-US"/>
              </w:rPr>
              <w:t>eventName</w:t>
            </w:r>
            <w:r w:rsidRPr="00D42034">
              <w:rPr>
                <w:rFonts w:ascii="Courier New" w:hAnsi="Courier New"/>
                <w:sz w:val="16"/>
                <w:szCs w:val="16"/>
                <w:lang w:val="en-US"/>
              </w:rPr>
              <w:t>": "Heartbeat_vIsbcMmc",</w:t>
            </w:r>
          </w:p>
          <w:p w14:paraId="009BBB6F"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"eventId": "ab305d54-85b4-a31b-7db2-fb6b9e546015",</w:t>
            </w:r>
          </w:p>
          <w:p w14:paraId="71723297"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"sequence": 0,</w:t>
            </w:r>
          </w:p>
          <w:p w14:paraId="450BBD92"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"priority": "Normal",</w:t>
            </w:r>
          </w:p>
          <w:p w14:paraId="6E747303"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"reportingEntityId": "cc305d54-75b4-431b-adb2-eb6b9e541234",</w:t>
            </w:r>
          </w:p>
          <w:p w14:paraId="046D264A"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"reportingEntityName": "EricssonOamVf",</w:t>
            </w:r>
          </w:p>
          <w:p w14:paraId="6A62A372"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"sourceId": "de305d54-75b4-431b-adb2-eb6b9e546014",</w:t>
            </w:r>
          </w:p>
          <w:p w14:paraId="65253FF4" w14:textId="7088EF31" w:rsid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4D1251" w:rsidRPr="00D42034">
              <w:rPr>
                <w:rFonts w:ascii="Courier New" w:hAnsi="Courier New"/>
                <w:sz w:val="16"/>
                <w:szCs w:val="16"/>
                <w:lang w:val="en-US"/>
              </w:rPr>
              <w:t>"</w:t>
            </w:r>
            <w:r w:rsidR="004D1251">
              <w:rPr>
                <w:rFonts w:ascii="Courier New" w:hAnsi="Courier New"/>
                <w:sz w:val="16"/>
                <w:szCs w:val="16"/>
                <w:lang w:val="en-US"/>
              </w:rPr>
              <w:t>i</w:t>
            </w:r>
            <w:r w:rsidR="004D1251" w:rsidRPr="004D1251">
              <w:rPr>
                <w:rFonts w:ascii="Courier New" w:hAnsi="Courier New"/>
                <w:sz w:val="16"/>
                <w:szCs w:val="16"/>
                <w:lang w:val="en-US"/>
              </w:rPr>
              <w:t>bcx0001vm002ssc001</w:t>
            </w:r>
            <w:r w:rsidR="004D1251" w:rsidRPr="00D42034">
              <w:rPr>
                <w:rFonts w:ascii="Courier New" w:hAnsi="Courier New"/>
                <w:sz w:val="16"/>
                <w:szCs w:val="16"/>
                <w:lang w:val="en-US"/>
              </w:rPr>
              <w:t>"</w:t>
            </w:r>
            <w:r w:rsidRPr="00D42034">
              <w:rPr>
                <w:rFonts w:ascii="Courier New" w:hAnsi="Courier New"/>
                <w:sz w:val="16"/>
                <w:szCs w:val="16"/>
                <w:lang w:val="en-US"/>
              </w:rPr>
              <w:t>,</w:t>
            </w:r>
          </w:p>
          <w:p w14:paraId="225B8C78" w14:textId="0EEE18CE"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ibcx</w:t>
            </w:r>
            <w:r w:rsidRPr="00D42034">
              <w:rPr>
                <w:rFonts w:ascii="Courier New" w:hAnsi="Courier New"/>
                <w:sz w:val="16"/>
                <w:szCs w:val="16"/>
                <w:lang w:val="en-US"/>
              </w:rPr>
              <w:t>",</w:t>
            </w:r>
          </w:p>
          <w:p w14:paraId="2C24961F" w14:textId="2A8F11A5" w:rsidR="004D1251" w:rsidRDefault="004D1251" w:rsidP="004D1251">
            <w:pPr>
              <w:pStyle w:val="listing"/>
              <w:rPr>
                <w:rFonts w:ascii="Courier New" w:hAnsi="Courier New"/>
                <w:sz w:val="16"/>
                <w:szCs w:val="16"/>
                <w:lang w:val="en-US"/>
              </w:rPr>
            </w:pPr>
            <w:r>
              <w:rPr>
                <w:rFonts w:ascii="Courier New" w:hAnsi="Courier New"/>
                <w:sz w:val="16"/>
                <w:szCs w:val="16"/>
                <w:lang w:val="en-US"/>
              </w:rPr>
              <w:t xml:space="preserve">            </w:t>
            </w:r>
            <w:r w:rsidR="003E64D1" w:rsidRPr="00D42034">
              <w:rPr>
                <w:rFonts w:ascii="Courier New" w:hAnsi="Courier New"/>
                <w:sz w:val="16"/>
                <w:szCs w:val="16"/>
                <w:lang w:val="en-US"/>
              </w:rPr>
              <w:t>"</w:t>
            </w:r>
            <w:r w:rsidR="0062528E">
              <w:rPr>
                <w:rFonts w:ascii="Courier New" w:hAnsi="Courier New"/>
                <w:sz w:val="16"/>
                <w:szCs w:val="16"/>
                <w:lang w:val="en-US"/>
              </w:rPr>
              <w:t>nfcNamingCode</w:t>
            </w:r>
            <w:r w:rsidR="003E64D1" w:rsidRPr="00D42034">
              <w:rPr>
                <w:rFonts w:ascii="Courier New" w:hAnsi="Courier New"/>
                <w:sz w:val="16"/>
                <w:szCs w:val="16"/>
                <w:lang w:val="en-US"/>
              </w:rPr>
              <w:t>"</w:t>
            </w:r>
            <w:r>
              <w:rPr>
                <w:rFonts w:ascii="Courier New" w:hAnsi="Courier New"/>
                <w:sz w:val="16"/>
                <w:szCs w:val="16"/>
                <w:lang w:val="en-US"/>
              </w:rPr>
              <w:t xml:space="preserve">: </w:t>
            </w:r>
            <w:r w:rsidR="003E64D1" w:rsidRPr="00D42034">
              <w:rPr>
                <w:rFonts w:ascii="Courier New" w:hAnsi="Courier New"/>
                <w:sz w:val="16"/>
                <w:szCs w:val="16"/>
                <w:lang w:val="en-US"/>
              </w:rPr>
              <w:t>"</w:t>
            </w:r>
            <w:r>
              <w:rPr>
                <w:rFonts w:ascii="Courier New" w:hAnsi="Courier New"/>
                <w:sz w:val="16"/>
                <w:szCs w:val="16"/>
                <w:lang w:val="en-US"/>
              </w:rPr>
              <w:t>ssc</w:t>
            </w:r>
            <w:r w:rsidR="003E64D1" w:rsidRPr="00D42034">
              <w:rPr>
                <w:rFonts w:ascii="Courier New" w:hAnsi="Courier New"/>
                <w:sz w:val="16"/>
                <w:szCs w:val="16"/>
                <w:lang w:val="en-US"/>
              </w:rPr>
              <w:t>"</w:t>
            </w:r>
            <w:r>
              <w:rPr>
                <w:rFonts w:ascii="Courier New" w:hAnsi="Courier New"/>
                <w:sz w:val="16"/>
                <w:szCs w:val="16"/>
                <w:lang w:val="en-US"/>
              </w:rPr>
              <w:t>,</w:t>
            </w:r>
          </w:p>
          <w:p w14:paraId="3D147368"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"startEpochMicrosec": 1413378172000000,</w:t>
            </w:r>
          </w:p>
          <w:p w14:paraId="549C386B"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"lastEpochMicrosec": 1413378172000000</w:t>
            </w:r>
          </w:p>
          <w:p w14:paraId="082D4055"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14:paraId="4B09C017"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14:paraId="50B4D746" w14:textId="501B0992" w:rsidR="00F72507" w:rsidRPr="00C87857" w:rsidRDefault="00D42034" w:rsidP="00D42034">
            <w:pPr>
              <w:pStyle w:val="listing"/>
              <w:rPr>
                <w:lang w:val="en-US"/>
              </w:rPr>
            </w:pPr>
            <w:r w:rsidRPr="00D42034">
              <w:rPr>
                <w:rFonts w:ascii="Courier New" w:hAnsi="Courier New"/>
                <w:sz w:val="16"/>
                <w:szCs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3" w:name="_Toc482978212"/>
      <w:r>
        <w:lastRenderedPageBreak/>
        <w:t>Sample Success Response</w:t>
      </w:r>
      <w:bookmarkEnd w:id="1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4BECA8D0"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w:t>
            </w:r>
            <w:r w:rsidR="00137ABB">
              <w:rPr>
                <w:rFonts w:ascii="Courier New" w:hAnsi="Courier New"/>
                <w:sz w:val="16"/>
                <w:lang w:val="en-US"/>
              </w:rPr>
              <w:t>202 Accepted</w:t>
            </w:r>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4" w:name="_Ref471490730"/>
      <w:bookmarkStart w:id="15" w:name="_Ref471490767"/>
      <w:bookmarkStart w:id="16" w:name="_Toc482978213"/>
      <w:r>
        <w:lastRenderedPageBreak/>
        <w:t>Resource Structure</w:t>
      </w:r>
      <w:bookmarkEnd w:id="14"/>
      <w:bookmarkEnd w:id="15"/>
      <w:bookmarkEnd w:id="16"/>
    </w:p>
    <w:p w14:paraId="163C8309" w14:textId="2A78471E" w:rsidR="00BF2ED8" w:rsidRDefault="008A11C0" w:rsidP="00BF2ED8">
      <w:pPr>
        <w:pStyle w:val="Body"/>
        <w:ind w:left="0"/>
      </w:pPr>
      <w:r>
        <w:t xml:space="preserve">REST resources are defined with respect to a ServerRoot: </w:t>
      </w:r>
    </w:p>
    <w:p w14:paraId="634D20D0" w14:textId="48ED126C" w:rsidR="008A11C0" w:rsidRDefault="008A11C0" w:rsidP="00BF2ED8">
      <w:pPr>
        <w:pStyle w:val="Body"/>
        <w:ind w:left="0"/>
      </w:pPr>
      <w:r>
        <w:tab/>
        <w:t xml:space="preserve">ServerRoot = </w:t>
      </w:r>
      <w:hyperlink w:history="1">
        <w:r w:rsidR="00132F9A" w:rsidRPr="007F3073">
          <w:rPr>
            <w:rStyle w:val="Hyperlink"/>
          </w:rPr>
          <w:t>https://{Domain}:{Port}</w:t>
        </w:r>
      </w:hyperlink>
      <w:r w:rsidR="003D3822">
        <w:rPr>
          <w:rStyle w:val="Hyperlink"/>
        </w:rPr>
        <w:t>/{optionalRoutingtPath}</w:t>
      </w:r>
    </w:p>
    <w:p w14:paraId="06B2AA3A" w14:textId="77777777" w:rsidR="004A0D16" w:rsidRDefault="004A0D16" w:rsidP="004A0D16">
      <w:pPr>
        <w:pStyle w:val="Body"/>
        <w:ind w:left="0"/>
      </w:pPr>
      <w:r>
        <w:t>The resource structure is provided below:</w:t>
      </w:r>
    </w:p>
    <w:p w14:paraId="0F39377C" w14:textId="60CA3AF0" w:rsidR="004A0D16" w:rsidRDefault="00E46F94" w:rsidP="004A0D16">
      <w:pPr>
        <w:pStyle w:val="Body"/>
        <w:ind w:left="0"/>
      </w:pPr>
      <w:r w:rsidRPr="00E46F94">
        <w:rPr>
          <w:noProof/>
        </w:rPr>
        <w:drawing>
          <wp:inline distT="0" distB="0" distL="0" distR="0" wp14:anchorId="4943E5B9" wp14:editId="4CD0D08F">
            <wp:extent cx="3877392" cy="1444877"/>
            <wp:effectExtent l="0" t="0" r="889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877392" cy="1444877"/>
                    </a:xfrm>
                    <a:prstGeom prst="rect">
                      <a:avLst/>
                    </a:prstGeom>
                  </pic:spPr>
                </pic:pic>
              </a:graphicData>
            </a:graphic>
          </wp:inline>
        </w:drawing>
      </w:r>
    </w:p>
    <w:p w14:paraId="21123D4E" w14:textId="77777777" w:rsidR="004A0D16" w:rsidRDefault="004A0D16" w:rsidP="004A0D16">
      <w:pPr>
        <w:pStyle w:val="Caption"/>
        <w:ind w:left="0" w:firstLine="0"/>
        <w:jc w:val="center"/>
      </w:pPr>
      <w:bookmarkStart w:id="17" w:name="_Toc433831124"/>
      <w:bookmarkStart w:id="18" w:name="_Toc451790948"/>
      <w:bookmarkStart w:id="19" w:name="_Toc482978309"/>
      <w:r>
        <w:t xml:space="preserve">Figure </w:t>
      </w:r>
      <w:fldSimple w:instr=" SEQ Figure \* ARABIC ">
        <w:r>
          <w:rPr>
            <w:noProof/>
          </w:rPr>
          <w:t>1</w:t>
        </w:r>
      </w:fldSimple>
      <w:r>
        <w:t xml:space="preserve"> – REST Resource Structure</w:t>
      </w:r>
      <w:bookmarkEnd w:id="17"/>
      <w:bookmarkEnd w:id="18"/>
      <w:bookmarkEnd w:id="19"/>
    </w:p>
    <w:p w14:paraId="4ED4B132" w14:textId="77777777" w:rsidR="00132F9A" w:rsidRDefault="00132F9A" w:rsidP="00132F9A">
      <w:pPr>
        <w:pStyle w:val="Body"/>
        <w:ind w:left="0"/>
      </w:pPr>
    </w:p>
    <w:p w14:paraId="5DACF235" w14:textId="79ED62D1" w:rsidR="00132F9A" w:rsidRDefault="00132F9A" w:rsidP="00132F9A">
      <w:pPr>
        <w:pStyle w:val="Body"/>
        <w:ind w:left="0"/>
      </w:pPr>
      <w:r>
        <w:t xml:space="preserve">The {Domain} or FQDN above is typically provisioned into each eventsource when it is instantiated.  The {Port} above is typically 8443.  </w:t>
      </w:r>
    </w:p>
    <w:p w14:paraId="509EB21D" w14:textId="1DF0BE6A" w:rsidR="00132F9A" w:rsidRDefault="00132F9A" w:rsidP="00132F9A">
      <w:pPr>
        <w:pStyle w:val="Body"/>
        <w:ind w:left="0"/>
      </w:pPr>
    </w:p>
    <w:p w14:paraId="53C6A816" w14:textId="77777777" w:rsidR="004A0D16" w:rsidRDefault="004A0D16" w:rsidP="004A0D16">
      <w:pPr>
        <w:pStyle w:val="Body"/>
        <w:ind w:left="0"/>
      </w:pPr>
    </w:p>
    <w:p w14:paraId="5183DB25" w14:textId="4DC846FE" w:rsidR="00CF178B" w:rsidRDefault="00E94972" w:rsidP="00DC76FB">
      <w:pPr>
        <w:pStyle w:val="Heading1"/>
      </w:pPr>
      <w:bookmarkStart w:id="20" w:name="_Ref476744264"/>
      <w:bookmarkStart w:id="21" w:name="_Toc482978214"/>
      <w:r>
        <w:lastRenderedPageBreak/>
        <w:t>Common</w:t>
      </w:r>
      <w:r w:rsidR="00CF178B">
        <w:t xml:space="preserve"> Event Format</w:t>
      </w:r>
      <w:bookmarkEnd w:id="20"/>
      <w:bookmarkEnd w:id="21"/>
    </w:p>
    <w:p w14:paraId="012E8DD1" w14:textId="66D0ACC1" w:rsidR="00214EE3" w:rsidRDefault="00CF178B" w:rsidP="00CF178B">
      <w:pPr>
        <w:jc w:val="both"/>
      </w:pPr>
      <w:r>
        <w:t xml:space="preserve">A JSON schema describing the </w:t>
      </w:r>
      <w:r w:rsidR="00E94972">
        <w:t>Common</w:t>
      </w:r>
      <w:r>
        <w:t xml:space="preserve"> Event Format is provided below</w:t>
      </w:r>
      <w:r w:rsidR="00214EE3">
        <w:t xml:space="preserve"> and is reproduced in the tables that follow</w:t>
      </w:r>
      <w:r>
        <w:t>.</w:t>
      </w:r>
    </w:p>
    <w:p w14:paraId="0404DEAD" w14:textId="31C4A148" w:rsidR="00416169" w:rsidRDefault="00562EA5" w:rsidP="00CF178B">
      <w:pPr>
        <w:jc w:val="both"/>
      </w:pPr>
      <w:r>
        <w:object w:dxaOrig="1533" w:dyaOrig="982" w14:anchorId="5F6C2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2pt" o:ole="">
            <v:imagedata r:id="rId20" o:title=""/>
          </v:shape>
          <o:OLEObject Type="Embed" ProgID="Package" ShapeID="_x0000_i1025" DrawAspect="Icon" ObjectID="_1556956486" r:id="rId21"/>
        </w:object>
      </w:r>
    </w:p>
    <w:p w14:paraId="5C2E78E8" w14:textId="57C831CC" w:rsidR="006C783C" w:rsidRDefault="006C783C" w:rsidP="006C783C">
      <w:pPr>
        <w:pStyle w:val="Heading2"/>
      </w:pPr>
      <w:bookmarkStart w:id="22" w:name="_Toc482978215"/>
      <w:r>
        <w:t>Command List Processing Datatypes</w:t>
      </w:r>
      <w:bookmarkEnd w:id="22"/>
    </w:p>
    <w:p w14:paraId="04CF8D87" w14:textId="77777777" w:rsidR="006C783C" w:rsidRDefault="006C783C" w:rsidP="006C783C">
      <w:pPr>
        <w:pStyle w:val="Heading3"/>
      </w:pPr>
      <w:bookmarkStart w:id="23" w:name="_Toc482978216"/>
      <w:r>
        <w:t>Datatype: command</w:t>
      </w:r>
      <w:bookmarkEnd w:id="23"/>
    </w:p>
    <w:p w14:paraId="2975336F" w14:textId="77777777" w:rsidR="006C783C" w:rsidRDefault="006C783C" w:rsidP="006C783C">
      <w:r>
        <w:t xml:space="preserve">The command datatype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6C783C" w14:paraId="60C3A52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042F66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73F489E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5BB971"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64E5D90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7024C78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A2B6A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commandType</w:t>
            </w:r>
          </w:p>
        </w:tc>
        <w:tc>
          <w:tcPr>
            <w:tcW w:w="2160" w:type="dxa"/>
          </w:tcPr>
          <w:p w14:paraId="19472D4B"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AA1684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3FB7B6A9" w14:textId="77777777" w:rsidR="007C2E66" w:rsidRDefault="006C783C"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w:t>
            </w:r>
            <w:r w:rsidR="007C2E66">
              <w:rPr>
                <w:rFonts w:asciiTheme="minorHAnsi" w:hAnsiTheme="minorHAnsi"/>
                <w:sz w:val="22"/>
              </w:rPr>
              <w:t xml:space="preserve">‘heartbeatIntervalChange’, ‘measurementIntervalChange’, </w:t>
            </w:r>
          </w:p>
          <w:p w14:paraId="7D2ADB1C" w14:textId="7750678C" w:rsidR="006C783C" w:rsidRPr="00214EE3" w:rsidRDefault="007C2E66"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‘provideThrottlingState’, </w:t>
            </w:r>
            <w:r w:rsidR="006C783C">
              <w:rPr>
                <w:rFonts w:asciiTheme="minorHAnsi" w:hAnsiTheme="minorHAnsi"/>
                <w:sz w:val="22"/>
              </w:rPr>
              <w:t xml:space="preserve">‘throttllingSpecification’ </w:t>
            </w:r>
          </w:p>
        </w:tc>
      </w:tr>
      <w:tr w:rsidR="006C783C" w14:paraId="375410C8"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4E070704" w14:textId="77777777" w:rsidR="006C783C" w:rsidRDefault="006C783C" w:rsidP="00AF1676">
            <w:pPr>
              <w:jc w:val="both"/>
              <w:rPr>
                <w:rFonts w:asciiTheme="minorHAnsi" w:hAnsiTheme="minorHAnsi"/>
                <w:b w:val="0"/>
                <w:sz w:val="22"/>
              </w:rPr>
            </w:pPr>
            <w:r>
              <w:rPr>
                <w:rFonts w:asciiTheme="minorHAnsi" w:hAnsiTheme="minorHAnsi"/>
                <w:b w:val="0"/>
                <w:sz w:val="22"/>
              </w:rPr>
              <w:t>eventDomainThrottle Specification</w:t>
            </w:r>
          </w:p>
        </w:tc>
        <w:tc>
          <w:tcPr>
            <w:tcW w:w="2160" w:type="dxa"/>
          </w:tcPr>
          <w:p w14:paraId="7EA50C3A"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w:t>
            </w:r>
          </w:p>
        </w:tc>
        <w:tc>
          <w:tcPr>
            <w:tcW w:w="1170" w:type="dxa"/>
          </w:tcPr>
          <w:p w14:paraId="1CD2FCD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653B846C" w14:textId="77777777" w:rsidR="006C783C"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‘throttlingSpecification’, the fields to suppress within an event domain </w:t>
            </w:r>
          </w:p>
        </w:tc>
      </w:tr>
      <w:tr w:rsidR="006C783C" w14:paraId="7AEFEF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149190" w14:textId="3673D7A4" w:rsidR="006C783C" w:rsidRDefault="00DB257B" w:rsidP="00DB257B">
            <w:pPr>
              <w:jc w:val="both"/>
              <w:rPr>
                <w:rFonts w:asciiTheme="minorHAnsi" w:hAnsiTheme="minorHAnsi"/>
                <w:b w:val="0"/>
                <w:sz w:val="22"/>
              </w:rPr>
            </w:pPr>
            <w:r>
              <w:rPr>
                <w:rFonts w:asciiTheme="minorHAnsi" w:hAnsiTheme="minorHAnsi"/>
                <w:b w:val="0"/>
                <w:sz w:val="22"/>
              </w:rPr>
              <w:t>heartbeat</w:t>
            </w:r>
            <w:r w:rsidR="006C783C">
              <w:rPr>
                <w:rFonts w:asciiTheme="minorHAnsi" w:hAnsiTheme="minorHAnsi"/>
                <w:b w:val="0"/>
                <w:sz w:val="22"/>
              </w:rPr>
              <w:t>Interval</w:t>
            </w:r>
          </w:p>
        </w:tc>
        <w:tc>
          <w:tcPr>
            <w:tcW w:w="2160" w:type="dxa"/>
          </w:tcPr>
          <w:p w14:paraId="43211109" w14:textId="2DF7FB0E" w:rsidR="006C783C" w:rsidRDefault="0018608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6976A4C"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59D5D241" w14:textId="415A0B64" w:rsidR="006C783C" w:rsidRDefault="006C783C" w:rsidP="00DB25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If commandType is ‘</w:t>
            </w:r>
            <w:r w:rsidR="00DB257B">
              <w:rPr>
                <w:rFonts w:asciiTheme="minorHAnsi" w:hAnsiTheme="minorHAnsi"/>
                <w:sz w:val="22"/>
              </w:rPr>
              <w:t>heartbeat</w:t>
            </w:r>
            <w:r>
              <w:rPr>
                <w:rFonts w:asciiTheme="minorHAnsi" w:hAnsiTheme="minorHAnsi"/>
                <w:sz w:val="22"/>
              </w:rPr>
              <w:t xml:space="preserve">IntervalChange’, the </w:t>
            </w:r>
            <w:r w:rsidR="00DB257B">
              <w:rPr>
                <w:rFonts w:asciiTheme="minorHAnsi" w:hAnsiTheme="minorHAnsi"/>
                <w:sz w:val="22"/>
              </w:rPr>
              <w:t>heartbea</w:t>
            </w:r>
            <w:r>
              <w:rPr>
                <w:rFonts w:asciiTheme="minorHAnsi" w:hAnsiTheme="minorHAnsi"/>
                <w:sz w:val="22"/>
              </w:rPr>
              <w:t xml:space="preserve">tInterval duration to use in seconds </w:t>
            </w:r>
          </w:p>
        </w:tc>
      </w:tr>
      <w:tr w:rsidR="00DB257B" w14:paraId="71ADDEEC"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0F9151FC" w14:textId="245B2EAD" w:rsidR="00DB257B" w:rsidRDefault="00DB257B" w:rsidP="00DB257B">
            <w:pPr>
              <w:jc w:val="both"/>
              <w:rPr>
                <w:rFonts w:asciiTheme="minorHAnsi" w:hAnsiTheme="minorHAnsi"/>
                <w:b w:val="0"/>
                <w:sz w:val="22"/>
              </w:rPr>
            </w:pPr>
            <w:r>
              <w:rPr>
                <w:rFonts w:asciiTheme="minorHAnsi" w:hAnsiTheme="minorHAnsi"/>
                <w:b w:val="0"/>
                <w:sz w:val="22"/>
              </w:rPr>
              <w:t>measurementInterval</w:t>
            </w:r>
          </w:p>
        </w:tc>
        <w:tc>
          <w:tcPr>
            <w:tcW w:w="2160" w:type="dxa"/>
          </w:tcPr>
          <w:p w14:paraId="5502E9A4" w14:textId="15276EE1" w:rsidR="00DB257B" w:rsidRDefault="00186086" w:rsidP="00DB257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BCA2226" w14:textId="62F8799D" w:rsidR="00DB257B" w:rsidRDefault="00DB257B" w:rsidP="00DB25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448D0962" w14:textId="715E75CA" w:rsidR="00DB257B" w:rsidRDefault="00DB257B" w:rsidP="00DB25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‘measurementIntervalChange’, the measurementInterval duration to use in seconds </w:t>
            </w:r>
          </w:p>
        </w:tc>
      </w:tr>
    </w:tbl>
    <w:p w14:paraId="61D697B9" w14:textId="77777777" w:rsidR="006C783C" w:rsidRPr="00A51A92" w:rsidRDefault="006C783C" w:rsidP="006C783C">
      <w:pPr>
        <w:pStyle w:val="Body"/>
        <w:spacing w:before="0" w:after="0" w:line="240" w:lineRule="auto"/>
        <w:ind w:left="0"/>
      </w:pPr>
    </w:p>
    <w:p w14:paraId="008773BF" w14:textId="77777777" w:rsidR="006C783C" w:rsidRDefault="006C783C" w:rsidP="006C783C">
      <w:pPr>
        <w:pStyle w:val="Heading3"/>
      </w:pPr>
      <w:bookmarkStart w:id="24" w:name="_Toc482978217"/>
      <w:r>
        <w:t>Datatype: commandList</w:t>
      </w:r>
      <w:bookmarkEnd w:id="24"/>
    </w:p>
    <w:p w14:paraId="67700A33" w14:textId="77777777" w:rsidR="006C783C" w:rsidRDefault="006C783C" w:rsidP="006C783C">
      <w:r>
        <w:t>The commandList datatype is an array of commands from an event collector toward an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1778242"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0443FF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65579CB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23B6C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E26CC4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777E67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CCD5DF" w14:textId="6E75B484" w:rsidR="006C783C" w:rsidRPr="00214EE3" w:rsidRDefault="006C783C" w:rsidP="007B00B9">
            <w:pPr>
              <w:jc w:val="both"/>
              <w:rPr>
                <w:rFonts w:asciiTheme="minorHAnsi" w:hAnsiTheme="minorHAnsi"/>
                <w:b w:val="0"/>
                <w:sz w:val="22"/>
              </w:rPr>
            </w:pPr>
            <w:r>
              <w:rPr>
                <w:rFonts w:asciiTheme="minorHAnsi" w:hAnsiTheme="minorHAnsi"/>
                <w:b w:val="0"/>
                <w:sz w:val="22"/>
              </w:rPr>
              <w:t>commandList</w:t>
            </w:r>
          </w:p>
        </w:tc>
        <w:tc>
          <w:tcPr>
            <w:tcW w:w="2160" w:type="dxa"/>
          </w:tcPr>
          <w:p w14:paraId="2D35B92F" w14:textId="74F836AD" w:rsidR="006C783C" w:rsidRPr="00214EE3" w:rsidRDefault="007B00B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 [ ]</w:t>
            </w:r>
          </w:p>
        </w:tc>
        <w:tc>
          <w:tcPr>
            <w:tcW w:w="1170" w:type="dxa"/>
          </w:tcPr>
          <w:p w14:paraId="010E17F8"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14BA3B0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14:paraId="5DD07366" w14:textId="77777777" w:rsidR="006C783C" w:rsidRPr="00A51A92" w:rsidRDefault="006C783C" w:rsidP="006C783C">
      <w:pPr>
        <w:pStyle w:val="Body"/>
        <w:spacing w:before="0" w:after="0" w:line="240" w:lineRule="auto"/>
        <w:ind w:left="0"/>
      </w:pPr>
    </w:p>
    <w:p w14:paraId="4EA14A43" w14:textId="77777777" w:rsidR="006C783C" w:rsidRDefault="006C783C" w:rsidP="006C783C">
      <w:pPr>
        <w:pStyle w:val="Heading3"/>
      </w:pPr>
      <w:bookmarkStart w:id="25" w:name="_Toc451784799"/>
      <w:bookmarkStart w:id="26" w:name="_Toc482978218"/>
      <w:r>
        <w:lastRenderedPageBreak/>
        <w:t>Datatype: eventDomainThrottleSpecification</w:t>
      </w:r>
      <w:bookmarkEnd w:id="25"/>
      <w:bookmarkEnd w:id="26"/>
    </w:p>
    <w:p w14:paraId="1CAADE62" w14:textId="77777777" w:rsidR="006C783C" w:rsidRDefault="006C783C" w:rsidP="006C783C">
      <w:pPr>
        <w:jc w:val="both"/>
      </w:pPr>
      <w:r>
        <w:t>The eventDomainThrottleSpecification datatype specifies what fields to suppress within an event domain; it consists of the following fields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6C783C" w14:paraId="0B49A08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62221A9C"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163B7A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798A3BF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472C58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CB21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229FF45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w:t>
            </w:r>
          </w:p>
        </w:tc>
        <w:tc>
          <w:tcPr>
            <w:tcW w:w="1906" w:type="dxa"/>
          </w:tcPr>
          <w:p w14:paraId="6D6EA31F"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4874C875"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433B156F"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0732">
              <w:rPr>
                <w:rFonts w:asciiTheme="minorHAnsi" w:hAnsiTheme="minorHAnsi"/>
                <w:sz w:val="22"/>
              </w:rPr>
              <w:t>Event domain enum from the commonEventHeader domain field</w:t>
            </w:r>
          </w:p>
        </w:tc>
      </w:tr>
      <w:tr w:rsidR="006C783C" w14:paraId="5CB5A1B3" w14:textId="77777777" w:rsidTr="00AF1676">
        <w:tc>
          <w:tcPr>
            <w:cnfStyle w:val="001000000000" w:firstRow="0" w:lastRow="0" w:firstColumn="1" w:lastColumn="0" w:oddVBand="0" w:evenVBand="0" w:oddHBand="0" w:evenHBand="0" w:firstRowFirstColumn="0" w:firstRowLastColumn="0" w:lastRowFirstColumn="0" w:lastRowLastColumn="0"/>
            <w:tcW w:w="2278" w:type="dxa"/>
          </w:tcPr>
          <w:p w14:paraId="662FDBC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suppressedFieldNames</w:t>
            </w:r>
          </w:p>
        </w:tc>
        <w:tc>
          <w:tcPr>
            <w:tcW w:w="1906" w:type="dxa"/>
          </w:tcPr>
          <w:p w14:paraId="550F8D54"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50ADAB2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18BD6A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6C783C" w14:paraId="596A5D0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F09273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suppressedNvPairsList</w:t>
            </w:r>
          </w:p>
        </w:tc>
        <w:tc>
          <w:tcPr>
            <w:tcW w:w="1906" w:type="dxa"/>
          </w:tcPr>
          <w:p w14:paraId="5D335FD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14:paraId="16F0D802"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09B85D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14:paraId="607F99CD" w14:textId="77777777" w:rsidR="006C783C" w:rsidRDefault="006C783C" w:rsidP="006C783C">
      <w:pPr>
        <w:jc w:val="both"/>
      </w:pPr>
    </w:p>
    <w:p w14:paraId="1A3C3986" w14:textId="77777777" w:rsidR="006C783C" w:rsidRDefault="006C783C" w:rsidP="006C783C">
      <w:pPr>
        <w:pStyle w:val="Heading3"/>
      </w:pPr>
      <w:bookmarkStart w:id="27" w:name="_Toc482978219"/>
      <w:r>
        <w:t>Datatype: eventDomainThrottleSpecificationList</w:t>
      </w:r>
      <w:bookmarkEnd w:id="27"/>
    </w:p>
    <w:p w14:paraId="13777A50" w14:textId="77777777" w:rsidR="006C783C" w:rsidRDefault="006C783C" w:rsidP="006C783C">
      <w:pPr>
        <w:jc w:val="both"/>
      </w:pPr>
      <w:r>
        <w:t>The eventDomainThrottleSpecificationList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1CE6449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99BFE1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2070A1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BEE05A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155C9C5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A93620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8E23B48"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DomainThrottleSpecificationList</w:t>
            </w:r>
          </w:p>
        </w:tc>
        <w:tc>
          <w:tcPr>
            <w:tcW w:w="2160" w:type="dxa"/>
          </w:tcPr>
          <w:p w14:paraId="2A091E9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14:paraId="3AE81E44"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5DDD723"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eventDomainThrottleSpecifications</w:t>
            </w:r>
          </w:p>
        </w:tc>
      </w:tr>
    </w:tbl>
    <w:p w14:paraId="6323D026" w14:textId="77777777" w:rsidR="006C783C" w:rsidRDefault="006C783C" w:rsidP="006C783C">
      <w:pPr>
        <w:jc w:val="both"/>
      </w:pPr>
    </w:p>
    <w:p w14:paraId="6FF53172" w14:textId="77777777" w:rsidR="006C783C" w:rsidRDefault="006C783C" w:rsidP="006C783C">
      <w:pPr>
        <w:pStyle w:val="Heading3"/>
      </w:pPr>
      <w:bookmarkStart w:id="28" w:name="_Toc451784801"/>
      <w:bookmarkStart w:id="29" w:name="_Toc482978220"/>
      <w:r>
        <w:t>Datatype: eventThrottlingState</w:t>
      </w:r>
      <w:bookmarkEnd w:id="28"/>
      <w:bookmarkEnd w:id="29"/>
    </w:p>
    <w:p w14:paraId="2C76D4FB" w14:textId="77777777" w:rsidR="006C783C" w:rsidRDefault="006C783C" w:rsidP="006C783C">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9290FA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5D570A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4850B8B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5BCA7DA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24416B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BC7BD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4B307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eventThrottlingMode</w:t>
            </w:r>
          </w:p>
        </w:tc>
        <w:tc>
          <w:tcPr>
            <w:tcW w:w="2160" w:type="dxa"/>
          </w:tcPr>
          <w:p w14:paraId="6A8F6D82"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B6903D3"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26C4824E"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‘normal’, ‘throttled’ </w:t>
            </w:r>
          </w:p>
        </w:tc>
      </w:tr>
      <w:tr w:rsidR="006C783C" w14:paraId="7FCD505D"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8B2700D"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14:paraId="1081556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14:paraId="4CB5159F"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5A0B551E" w14:textId="77777777" w:rsidR="006C783C" w:rsidRPr="00214EE3"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14:paraId="362B55DF" w14:textId="77777777" w:rsidR="006C783C" w:rsidRDefault="006C783C" w:rsidP="006C783C">
      <w:pPr>
        <w:pStyle w:val="Body"/>
        <w:ind w:left="0"/>
      </w:pPr>
    </w:p>
    <w:p w14:paraId="03BCD05E" w14:textId="77777777" w:rsidR="002C01AE" w:rsidRDefault="002C01AE" w:rsidP="002C01AE">
      <w:pPr>
        <w:pStyle w:val="Heading3"/>
      </w:pPr>
      <w:bookmarkStart w:id="30" w:name="_Toc451784803"/>
      <w:bookmarkStart w:id="31" w:name="_Toc482978221"/>
      <w:r>
        <w:t>Datatype: suppressedNvPairs</w:t>
      </w:r>
      <w:bookmarkEnd w:id="30"/>
      <w:bookmarkEnd w:id="31"/>
    </w:p>
    <w:p w14:paraId="7D925DF7" w14:textId="77777777" w:rsidR="002C01AE" w:rsidRDefault="002C01AE" w:rsidP="002C01AE">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2C01AE" w14:paraId="77DEE07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32BD94B"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43C092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E382790"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B5285A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ACFD51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C560BE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nvPairFieldName</w:t>
            </w:r>
          </w:p>
        </w:tc>
        <w:tc>
          <w:tcPr>
            <w:tcW w:w="952" w:type="dxa"/>
          </w:tcPr>
          <w:p w14:paraId="4C143CB8"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F6A2C78"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738D85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2C01AE" w14:paraId="68A9BA7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22EFDF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suppressedNvPairNames</w:t>
            </w:r>
          </w:p>
        </w:tc>
        <w:tc>
          <w:tcPr>
            <w:tcW w:w="952" w:type="dxa"/>
          </w:tcPr>
          <w:p w14:paraId="3FD1DD6C"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71285944"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3F56829"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14:paraId="7BD12503" w14:textId="77777777" w:rsidR="002C01AE" w:rsidRPr="006C783C" w:rsidRDefault="002C01AE" w:rsidP="006C783C">
      <w:pPr>
        <w:pStyle w:val="Body"/>
        <w:ind w:left="0"/>
      </w:pPr>
    </w:p>
    <w:p w14:paraId="27C88206" w14:textId="1338767B" w:rsidR="00AB2385" w:rsidRDefault="00AB2385" w:rsidP="00AB2385">
      <w:pPr>
        <w:pStyle w:val="Heading2"/>
      </w:pPr>
      <w:bookmarkStart w:id="32" w:name="_Toc482978222"/>
      <w:r>
        <w:t xml:space="preserve">Common </w:t>
      </w:r>
      <w:r w:rsidR="00AF1676">
        <w:t xml:space="preserve">Event </w:t>
      </w:r>
      <w:r>
        <w:t>Datatypes</w:t>
      </w:r>
      <w:bookmarkEnd w:id="32"/>
    </w:p>
    <w:p w14:paraId="58AD0E70" w14:textId="77777777" w:rsidR="006C783C" w:rsidRDefault="006C783C" w:rsidP="006C783C">
      <w:pPr>
        <w:pStyle w:val="Heading3"/>
      </w:pPr>
      <w:bookmarkStart w:id="33" w:name="_Toc482978223"/>
      <w:r>
        <w:t>Datatype: event</w:t>
      </w:r>
      <w:bookmarkEnd w:id="33"/>
    </w:p>
    <w:p w14:paraId="020FD228" w14:textId="77777777" w:rsidR="006C783C" w:rsidRDefault="006C783C" w:rsidP="006C783C">
      <w:pPr>
        <w:jc w:val="both"/>
      </w:pPr>
      <w:r>
        <w:t>The event datatype consists of the following fields which constitute the ‘root level’ of the common event format: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6C783C" w14:paraId="7B3D4C6B"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33FDF87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14:paraId="3132907B"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BDD8A9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14:paraId="7D1A766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D01D80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A9A09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commonE</w:t>
            </w:r>
            <w:r w:rsidRPr="00214EE3">
              <w:rPr>
                <w:rFonts w:asciiTheme="minorHAnsi" w:hAnsiTheme="minorHAnsi"/>
                <w:b w:val="0"/>
                <w:sz w:val="22"/>
              </w:rPr>
              <w:t>ventHeader</w:t>
            </w:r>
          </w:p>
        </w:tc>
        <w:tc>
          <w:tcPr>
            <w:tcW w:w="2340" w:type="dxa"/>
          </w:tcPr>
          <w:p w14:paraId="7B82236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commonEventHeader</w:t>
            </w:r>
          </w:p>
        </w:tc>
        <w:tc>
          <w:tcPr>
            <w:tcW w:w="1170" w:type="dxa"/>
          </w:tcPr>
          <w:p w14:paraId="4A953E4C"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14:paraId="5A83CAA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6C783C" w14:paraId="68059D74"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AC99EA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faultFields</w:t>
            </w:r>
          </w:p>
        </w:tc>
        <w:tc>
          <w:tcPr>
            <w:tcW w:w="2340" w:type="dxa"/>
          </w:tcPr>
          <w:p w14:paraId="43D8F85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170" w:type="dxa"/>
          </w:tcPr>
          <w:p w14:paraId="75BAE801"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E63717D"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B92342" w14:paraId="56D65B1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F3355D" w14:textId="787121F2" w:rsidR="00B92342" w:rsidRDefault="00B92342" w:rsidP="00AF1676">
            <w:pPr>
              <w:jc w:val="both"/>
              <w:rPr>
                <w:rFonts w:asciiTheme="minorHAnsi" w:hAnsiTheme="minorHAnsi"/>
                <w:b w:val="0"/>
                <w:sz w:val="22"/>
              </w:rPr>
            </w:pPr>
            <w:r>
              <w:rPr>
                <w:rFonts w:asciiTheme="minorHAnsi" w:hAnsiTheme="minorHAnsi"/>
                <w:b w:val="0"/>
                <w:sz w:val="22"/>
              </w:rPr>
              <w:t>heartbeatFields</w:t>
            </w:r>
          </w:p>
        </w:tc>
        <w:tc>
          <w:tcPr>
            <w:tcW w:w="2340" w:type="dxa"/>
          </w:tcPr>
          <w:p w14:paraId="7352FCC2" w14:textId="273041A5" w:rsidR="00B92342" w:rsidRDefault="00B92342"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heartbeatFields</w:t>
            </w:r>
          </w:p>
        </w:tc>
        <w:tc>
          <w:tcPr>
            <w:tcW w:w="1170" w:type="dxa"/>
          </w:tcPr>
          <w:p w14:paraId="51B7A5B9" w14:textId="01530CD2" w:rsidR="00B92342" w:rsidRDefault="00B92342"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0D5D7ECE" w14:textId="6A1F7867" w:rsidR="00B92342" w:rsidRDefault="00B92342"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heartbeat events</w:t>
            </w:r>
          </w:p>
        </w:tc>
      </w:tr>
      <w:tr w:rsidR="006C783C" w14:paraId="3BA9703E"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3A764B33" w14:textId="77777777" w:rsidR="006C783C" w:rsidRDefault="006C783C" w:rsidP="00AF1676">
            <w:pPr>
              <w:jc w:val="both"/>
              <w:rPr>
                <w:rFonts w:asciiTheme="minorHAnsi" w:hAnsiTheme="minorHAnsi"/>
                <w:b w:val="0"/>
                <w:sz w:val="22"/>
              </w:rPr>
            </w:pPr>
            <w:r>
              <w:rPr>
                <w:rFonts w:asciiTheme="minorHAnsi" w:hAnsiTheme="minorHAnsi"/>
                <w:b w:val="0"/>
                <w:sz w:val="22"/>
              </w:rPr>
              <w:t>measurementsForVfScalingFields</w:t>
            </w:r>
          </w:p>
        </w:tc>
        <w:tc>
          <w:tcPr>
            <w:tcW w:w="2340" w:type="dxa"/>
          </w:tcPr>
          <w:p w14:paraId="672FB81F"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measurementsForVfScalingFields</w:t>
            </w:r>
          </w:p>
        </w:tc>
        <w:tc>
          <w:tcPr>
            <w:tcW w:w="1170" w:type="dxa"/>
          </w:tcPr>
          <w:p w14:paraId="2CB759E0"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0FFAD56" w14:textId="77777777" w:rsidR="006C783C"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measurementsForVfScaling events</w:t>
            </w:r>
          </w:p>
        </w:tc>
      </w:tr>
      <w:tr w:rsidR="006C783C" w14:paraId="291F56B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E43D69C" w14:textId="77777777" w:rsidR="006C783C" w:rsidRDefault="006C783C" w:rsidP="00AF1676">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340" w:type="dxa"/>
          </w:tcPr>
          <w:p w14:paraId="3B8D0194"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170" w:type="dxa"/>
          </w:tcPr>
          <w:p w14:paraId="2B825B9D"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43016F80"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6C783C" w14:paraId="19D5345A"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324DB24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otherFields</w:t>
            </w:r>
          </w:p>
        </w:tc>
        <w:tc>
          <w:tcPr>
            <w:tcW w:w="2340" w:type="dxa"/>
          </w:tcPr>
          <w:p w14:paraId="69BDD9F6" w14:textId="4921D6A1" w:rsidR="006C783C" w:rsidRPr="00214EE3" w:rsidRDefault="00DA2A9F"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otherFields</w:t>
            </w:r>
          </w:p>
        </w:tc>
        <w:tc>
          <w:tcPr>
            <w:tcW w:w="1170" w:type="dxa"/>
          </w:tcPr>
          <w:p w14:paraId="335F8FBB"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419B8D8"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DA2A9F" w14:paraId="251B257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92B10AD" w14:textId="1D79AEE3" w:rsidR="00DA2A9F" w:rsidRPr="00DA2A9F" w:rsidRDefault="00DA2A9F" w:rsidP="00AF1676">
            <w:pPr>
              <w:jc w:val="both"/>
              <w:rPr>
                <w:rFonts w:asciiTheme="minorHAnsi" w:hAnsiTheme="minorHAnsi"/>
                <w:b w:val="0"/>
                <w:sz w:val="22"/>
              </w:rPr>
            </w:pPr>
            <w:r>
              <w:rPr>
                <w:rFonts w:asciiTheme="minorHAnsi" w:hAnsiTheme="minorHAnsi"/>
                <w:b w:val="0"/>
                <w:sz w:val="22"/>
              </w:rPr>
              <w:t>sipSignalingFields</w:t>
            </w:r>
          </w:p>
        </w:tc>
        <w:tc>
          <w:tcPr>
            <w:tcW w:w="2340" w:type="dxa"/>
          </w:tcPr>
          <w:p w14:paraId="742B93FD" w14:textId="6036EDB7" w:rsidR="00DA2A9F" w:rsidRDefault="00DA2A9F"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sipSignalingFields</w:t>
            </w:r>
          </w:p>
        </w:tc>
        <w:tc>
          <w:tcPr>
            <w:tcW w:w="1170" w:type="dxa"/>
          </w:tcPr>
          <w:p w14:paraId="46D93444" w14:textId="364A689D" w:rsidR="00DA2A9F" w:rsidRDefault="00DA2A9F"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5B6E926" w14:textId="5F9C0E6C" w:rsidR="00DA2A9F" w:rsidRDefault="00DA2A9F"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sipSignaling events</w:t>
            </w:r>
          </w:p>
        </w:tc>
      </w:tr>
      <w:tr w:rsidR="006C783C" w14:paraId="6C6BC823"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23461A2B" w14:textId="77777777" w:rsidR="006C783C" w:rsidRDefault="006C783C" w:rsidP="00AF1676">
            <w:pPr>
              <w:jc w:val="both"/>
              <w:rPr>
                <w:rFonts w:asciiTheme="minorHAnsi" w:hAnsiTheme="minorHAnsi"/>
                <w:b w:val="0"/>
                <w:sz w:val="22"/>
              </w:rPr>
            </w:pPr>
            <w:r>
              <w:rPr>
                <w:rFonts w:asciiTheme="minorHAnsi" w:hAnsiTheme="minorHAnsi"/>
                <w:b w:val="0"/>
                <w:sz w:val="22"/>
              </w:rPr>
              <w:t>stateChangeFields</w:t>
            </w:r>
          </w:p>
        </w:tc>
        <w:tc>
          <w:tcPr>
            <w:tcW w:w="2340" w:type="dxa"/>
          </w:tcPr>
          <w:p w14:paraId="5366A34F"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stateChangeFields</w:t>
            </w:r>
          </w:p>
        </w:tc>
        <w:tc>
          <w:tcPr>
            <w:tcW w:w="1170" w:type="dxa"/>
          </w:tcPr>
          <w:p w14:paraId="2393F6AD"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6B10AD"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6C783C" w14:paraId="7B17C5A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E9DA53" w14:textId="77777777" w:rsidR="006C783C" w:rsidRDefault="006C783C" w:rsidP="00AF1676">
            <w:pPr>
              <w:jc w:val="both"/>
              <w:rPr>
                <w:rFonts w:asciiTheme="minorHAnsi" w:hAnsiTheme="minorHAnsi"/>
                <w:b w:val="0"/>
                <w:sz w:val="22"/>
              </w:rPr>
            </w:pPr>
            <w:r>
              <w:rPr>
                <w:rFonts w:asciiTheme="minorHAnsi" w:hAnsiTheme="minorHAnsi"/>
                <w:b w:val="0"/>
                <w:sz w:val="22"/>
              </w:rPr>
              <w:t>syslogFields</w:t>
            </w:r>
          </w:p>
        </w:tc>
        <w:tc>
          <w:tcPr>
            <w:tcW w:w="2340" w:type="dxa"/>
          </w:tcPr>
          <w:p w14:paraId="0F69ACD9"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170" w:type="dxa"/>
          </w:tcPr>
          <w:p w14:paraId="6418BCB3"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240BFDE3"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6C783C" w14:paraId="54F70059"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5A068FDA" w14:textId="77777777" w:rsidR="006C783C" w:rsidRPr="00214EE3" w:rsidRDefault="006C783C" w:rsidP="00AF1676">
            <w:pPr>
              <w:spacing w:line="216" w:lineRule="auto"/>
              <w:jc w:val="both"/>
              <w:rPr>
                <w:rFonts w:asciiTheme="minorHAnsi" w:hAnsiTheme="minorHAnsi"/>
                <w:b w:val="0"/>
                <w:sz w:val="22"/>
              </w:rPr>
            </w:pPr>
            <w:r>
              <w:rPr>
                <w:rFonts w:asciiTheme="minorHAnsi" w:hAnsiTheme="minorHAnsi"/>
                <w:b w:val="0"/>
                <w:sz w:val="22"/>
              </w:rPr>
              <w:t>thresholdCrossingAlertFields</w:t>
            </w:r>
          </w:p>
        </w:tc>
        <w:tc>
          <w:tcPr>
            <w:tcW w:w="2340" w:type="dxa"/>
          </w:tcPr>
          <w:p w14:paraId="48C98585"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thresholdCrossingAlertFields</w:t>
            </w:r>
          </w:p>
        </w:tc>
        <w:tc>
          <w:tcPr>
            <w:tcW w:w="1170" w:type="dxa"/>
          </w:tcPr>
          <w:p w14:paraId="76142BA9" w14:textId="77777777" w:rsidR="006C783C" w:rsidRPr="00214EE3"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DBE542"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r w:rsidR="00DA2A9F" w14:paraId="6D863A2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E92F96" w14:textId="5172BF2A" w:rsidR="00DA2A9F" w:rsidRPr="00DA2A9F" w:rsidRDefault="00DA2A9F" w:rsidP="00AF1676">
            <w:pPr>
              <w:spacing w:line="216" w:lineRule="auto"/>
              <w:jc w:val="both"/>
              <w:rPr>
                <w:rFonts w:asciiTheme="minorHAnsi" w:hAnsiTheme="minorHAnsi"/>
                <w:b w:val="0"/>
                <w:sz w:val="22"/>
              </w:rPr>
            </w:pPr>
            <w:r>
              <w:rPr>
                <w:rFonts w:asciiTheme="minorHAnsi" w:hAnsiTheme="minorHAnsi"/>
                <w:b w:val="0"/>
                <w:sz w:val="22"/>
              </w:rPr>
              <w:t>voiceQualityFields</w:t>
            </w:r>
          </w:p>
        </w:tc>
        <w:tc>
          <w:tcPr>
            <w:tcW w:w="2340" w:type="dxa"/>
          </w:tcPr>
          <w:p w14:paraId="03D3859B" w14:textId="3A1CA0F9" w:rsidR="00DA2A9F" w:rsidRDefault="00DA2A9F" w:rsidP="00AF167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voiceQualityFields</w:t>
            </w:r>
          </w:p>
        </w:tc>
        <w:tc>
          <w:tcPr>
            <w:tcW w:w="1170" w:type="dxa"/>
          </w:tcPr>
          <w:p w14:paraId="64B9454D" w14:textId="77584DD1" w:rsidR="00DA2A9F" w:rsidRDefault="00DA2A9F" w:rsidP="00AF1676">
            <w:pPr>
              <w:spacing w:line="21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32A48B71" w14:textId="11AE3135" w:rsidR="00DA2A9F" w:rsidRDefault="00DA2A9F" w:rsidP="00AF167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voiceQuality events</w:t>
            </w:r>
          </w:p>
        </w:tc>
      </w:tr>
    </w:tbl>
    <w:p w14:paraId="22D53B6A" w14:textId="77777777" w:rsidR="006C783C" w:rsidRPr="00A51A92" w:rsidRDefault="006C783C" w:rsidP="006C783C">
      <w:pPr>
        <w:pStyle w:val="Body"/>
        <w:spacing w:before="0" w:after="0" w:line="240" w:lineRule="auto"/>
        <w:ind w:left="0"/>
      </w:pPr>
    </w:p>
    <w:p w14:paraId="169D0D87" w14:textId="77777777" w:rsidR="006C783C" w:rsidRDefault="006C783C" w:rsidP="006C783C">
      <w:pPr>
        <w:pStyle w:val="Heading3"/>
      </w:pPr>
      <w:bookmarkStart w:id="34" w:name="_Toc482978224"/>
      <w:r>
        <w:t>Datatype: eventList</w:t>
      </w:r>
      <w:bookmarkEnd w:id="34"/>
    </w:p>
    <w:p w14:paraId="221CAF04" w14:textId="77777777" w:rsidR="006C783C" w:rsidRDefault="006C783C" w:rsidP="006C783C">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6C783C" w14:paraId="6640D9D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172DE0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6EBDA25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C0ABD7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4313B62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FD446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0F2638C"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14:paraId="4DE1EC8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6F3B6B0D"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5586CF8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6B0DAA5F" w14:textId="77777777" w:rsidR="006C783C" w:rsidRPr="006C783C" w:rsidRDefault="006C783C" w:rsidP="006C783C">
      <w:pPr>
        <w:pStyle w:val="Body"/>
        <w:ind w:left="0"/>
      </w:pPr>
    </w:p>
    <w:p w14:paraId="2F4C37D8" w14:textId="77777777" w:rsidR="00AB2385" w:rsidRDefault="00AB2385" w:rsidP="00AB2385">
      <w:pPr>
        <w:pStyle w:val="Heading3"/>
      </w:pPr>
      <w:bookmarkStart w:id="35" w:name="_Toc482978225"/>
      <w:r>
        <w:t>Datatype: field</w:t>
      </w:r>
      <w:bookmarkEnd w:id="35"/>
    </w:p>
    <w:p w14:paraId="1A071CFB" w14:textId="77777777" w:rsidR="00AB2385" w:rsidRDefault="00AB2385" w:rsidP="00AB2385">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AB2385" w14:paraId="675C9705" w14:textId="77777777" w:rsidTr="00AB23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1DEF95EA" w14:textId="77777777" w:rsidR="00AB2385" w:rsidRPr="00214EE3" w:rsidRDefault="00AB2385" w:rsidP="00AB2385">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0B56E57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AE97B9"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07FF473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B2385" w14:paraId="2D6DB769" w14:textId="77777777" w:rsidTr="00AB2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61A8CEE" w14:textId="32A08F94" w:rsidR="00AB2385" w:rsidRPr="00214EE3" w:rsidRDefault="0057072F" w:rsidP="00AB2385">
            <w:pPr>
              <w:jc w:val="both"/>
              <w:rPr>
                <w:rFonts w:asciiTheme="minorHAnsi" w:hAnsiTheme="minorHAnsi"/>
                <w:b w:val="0"/>
                <w:sz w:val="22"/>
              </w:rPr>
            </w:pPr>
            <w:r>
              <w:rPr>
                <w:rFonts w:asciiTheme="minorHAnsi" w:hAnsiTheme="minorHAnsi"/>
                <w:b w:val="0"/>
                <w:sz w:val="22"/>
              </w:rPr>
              <w:t>n</w:t>
            </w:r>
            <w:r w:rsidR="00AB2385">
              <w:rPr>
                <w:rFonts w:asciiTheme="minorHAnsi" w:hAnsiTheme="minorHAnsi"/>
                <w:b w:val="0"/>
                <w:sz w:val="22"/>
              </w:rPr>
              <w:t>ame</w:t>
            </w:r>
          </w:p>
        </w:tc>
        <w:tc>
          <w:tcPr>
            <w:tcW w:w="910" w:type="dxa"/>
          </w:tcPr>
          <w:p w14:paraId="239D78CE"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B30315A" w14:textId="77777777" w:rsidR="00AB2385" w:rsidRPr="00214EE3" w:rsidRDefault="00AB2385" w:rsidP="00AB23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2E24494"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AB2385" w14:paraId="09B3D4BE" w14:textId="77777777" w:rsidTr="00AB2385">
        <w:tc>
          <w:tcPr>
            <w:cnfStyle w:val="001000000000" w:firstRow="0" w:lastRow="0" w:firstColumn="1" w:lastColumn="0" w:oddVBand="0" w:evenVBand="0" w:oddHBand="0" w:evenHBand="0" w:firstRowFirstColumn="0" w:firstRowLastColumn="0" w:lastRowFirstColumn="0" w:lastRowLastColumn="0"/>
            <w:tcW w:w="2145" w:type="dxa"/>
          </w:tcPr>
          <w:p w14:paraId="65220239" w14:textId="23FE0452" w:rsidR="00AB2385" w:rsidRPr="00214EE3" w:rsidRDefault="0057072F" w:rsidP="00AB2385">
            <w:pPr>
              <w:jc w:val="both"/>
              <w:rPr>
                <w:rFonts w:asciiTheme="minorHAnsi" w:hAnsiTheme="minorHAnsi"/>
                <w:b w:val="0"/>
                <w:sz w:val="22"/>
              </w:rPr>
            </w:pPr>
            <w:r>
              <w:rPr>
                <w:rFonts w:asciiTheme="minorHAnsi" w:hAnsiTheme="minorHAnsi"/>
                <w:b w:val="0"/>
                <w:sz w:val="22"/>
              </w:rPr>
              <w:t>v</w:t>
            </w:r>
            <w:r w:rsidR="00AB2385">
              <w:rPr>
                <w:rFonts w:asciiTheme="minorHAnsi" w:hAnsiTheme="minorHAnsi"/>
                <w:b w:val="0"/>
                <w:sz w:val="22"/>
              </w:rPr>
              <w:t>alue</w:t>
            </w:r>
          </w:p>
        </w:tc>
        <w:tc>
          <w:tcPr>
            <w:tcW w:w="910" w:type="dxa"/>
          </w:tcPr>
          <w:p w14:paraId="64BC1EB2"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FF27246" w14:textId="77777777" w:rsidR="00AB2385" w:rsidRPr="00214EE3" w:rsidRDefault="00AB2385" w:rsidP="00AB238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316B894"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D8C0296" w14:textId="77777777" w:rsidR="00AB2385" w:rsidRDefault="00AB2385" w:rsidP="00AB2385">
      <w:pPr>
        <w:pStyle w:val="Body"/>
        <w:ind w:left="0"/>
      </w:pPr>
    </w:p>
    <w:p w14:paraId="64CE91DB" w14:textId="0CC15EA0" w:rsidR="00CB0BAE" w:rsidRDefault="00CB0BAE" w:rsidP="00CB0BAE">
      <w:pPr>
        <w:pStyle w:val="Heading3"/>
      </w:pPr>
      <w:bookmarkStart w:id="36" w:name="_Toc482978226"/>
      <w:bookmarkStart w:id="37" w:name="_Toc447094158"/>
      <w:r>
        <w:t>Datatype: jsonObject</w:t>
      </w:r>
      <w:bookmarkEnd w:id="36"/>
    </w:p>
    <w:p w14:paraId="63BE7C10" w14:textId="76412685" w:rsidR="00CB0BAE" w:rsidRDefault="00CB0BAE" w:rsidP="00CB0BAE">
      <w:pPr>
        <w:jc w:val="both"/>
      </w:pPr>
      <w:r>
        <w:t xml:space="preserve">The jsonObject datatype </w:t>
      </w:r>
      <w:r w:rsidR="008A2CF3">
        <w:t xml:space="preserve">provides a </w:t>
      </w:r>
      <w:r w:rsidR="008A2CF3" w:rsidRPr="008A2CF3">
        <w:t>json object schema, name and other meta-information along with one or more object instances</w:t>
      </w:r>
      <w:r>
        <w:t xml:space="preserve"> </w:t>
      </w:r>
      <w:r w:rsidR="008A2CF3">
        <w:t xml:space="preserve">that conform to the schema: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1980"/>
        <w:gridCol w:w="1170"/>
        <w:gridCol w:w="4045"/>
      </w:tblGrid>
      <w:tr w:rsidR="008A2CF3" w14:paraId="16F71AE7" w14:textId="77777777" w:rsidTr="008A2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DAA552B" w14:textId="77777777" w:rsidR="00CB0BAE" w:rsidRPr="00214EE3" w:rsidRDefault="00CB0BAE" w:rsidP="00112328">
            <w:pPr>
              <w:jc w:val="both"/>
              <w:rPr>
                <w:rFonts w:asciiTheme="minorHAnsi" w:hAnsiTheme="minorHAnsi"/>
                <w:sz w:val="22"/>
              </w:rPr>
            </w:pPr>
            <w:r>
              <w:rPr>
                <w:rFonts w:asciiTheme="minorHAnsi" w:hAnsiTheme="minorHAnsi"/>
                <w:sz w:val="22"/>
              </w:rPr>
              <w:lastRenderedPageBreak/>
              <w:t>Field</w:t>
            </w:r>
          </w:p>
        </w:tc>
        <w:tc>
          <w:tcPr>
            <w:tcW w:w="1980" w:type="dxa"/>
            <w:shd w:val="clear" w:color="auto" w:fill="808080" w:themeFill="background1" w:themeFillShade="80"/>
          </w:tcPr>
          <w:p w14:paraId="2A9226EB"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3EBC61C"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45" w:type="dxa"/>
            <w:shd w:val="clear" w:color="auto" w:fill="808080" w:themeFill="background1" w:themeFillShade="80"/>
          </w:tcPr>
          <w:p w14:paraId="471BF79D"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A2CF3" w14:paraId="3DA7DD99"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0CFD3BB" w14:textId="3C6FBA6C" w:rsidR="00CB0BAE" w:rsidRPr="00214EE3" w:rsidRDefault="00CB0BAE" w:rsidP="00112328">
            <w:pPr>
              <w:jc w:val="both"/>
              <w:rPr>
                <w:rFonts w:asciiTheme="minorHAnsi" w:hAnsiTheme="minorHAnsi"/>
                <w:b w:val="0"/>
                <w:sz w:val="22"/>
              </w:rPr>
            </w:pPr>
            <w:r>
              <w:rPr>
                <w:rFonts w:asciiTheme="minorHAnsi" w:hAnsiTheme="minorHAnsi"/>
                <w:b w:val="0"/>
                <w:sz w:val="22"/>
              </w:rPr>
              <w:t>objectInstance</w:t>
            </w:r>
            <w:r w:rsidR="008A2CF3">
              <w:rPr>
                <w:rFonts w:asciiTheme="minorHAnsi" w:hAnsiTheme="minorHAnsi"/>
                <w:b w:val="0"/>
                <w:sz w:val="22"/>
              </w:rPr>
              <w:t>s</w:t>
            </w:r>
          </w:p>
        </w:tc>
        <w:tc>
          <w:tcPr>
            <w:tcW w:w="1980" w:type="dxa"/>
          </w:tcPr>
          <w:p w14:paraId="5FFA6F2B" w14:textId="7F307668" w:rsidR="00CB0BAE" w:rsidRPr="00214EE3" w:rsidRDefault="008A2CF3"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JsonObjectInstance [ ]</w:t>
            </w:r>
          </w:p>
        </w:tc>
        <w:tc>
          <w:tcPr>
            <w:tcW w:w="1170" w:type="dxa"/>
          </w:tcPr>
          <w:p w14:paraId="2587B457" w14:textId="77777777" w:rsidR="00CB0BAE" w:rsidRPr="00214EE3" w:rsidRDefault="00CB0BAE"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14:paraId="621E40C6" w14:textId="4EB6DEC6" w:rsidR="00CB0BAE" w:rsidRPr="00214EE3" w:rsidRDefault="008A2CF3" w:rsidP="008A2CF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one or more instances of the </w:t>
            </w:r>
            <w:r w:rsidR="00CB0BAE">
              <w:rPr>
                <w:rFonts w:asciiTheme="minorHAnsi" w:hAnsiTheme="minorHAnsi"/>
                <w:sz w:val="22"/>
              </w:rPr>
              <w:t>json object</w:t>
            </w:r>
          </w:p>
        </w:tc>
      </w:tr>
      <w:tr w:rsidR="008A2CF3" w14:paraId="6E11480D"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129AB392" w14:textId="1FB8679D" w:rsidR="00CB0BAE" w:rsidRDefault="00CB0BAE" w:rsidP="00112328">
            <w:pPr>
              <w:jc w:val="both"/>
              <w:rPr>
                <w:rFonts w:asciiTheme="minorHAnsi" w:hAnsiTheme="minorHAnsi"/>
                <w:b w:val="0"/>
                <w:sz w:val="22"/>
              </w:rPr>
            </w:pPr>
            <w:r>
              <w:rPr>
                <w:rFonts w:asciiTheme="minorHAnsi" w:hAnsiTheme="minorHAnsi"/>
                <w:b w:val="0"/>
                <w:sz w:val="22"/>
              </w:rPr>
              <w:t>objectName</w:t>
            </w:r>
          </w:p>
        </w:tc>
        <w:tc>
          <w:tcPr>
            <w:tcW w:w="1980" w:type="dxa"/>
          </w:tcPr>
          <w:p w14:paraId="53E790B9" w14:textId="77777777" w:rsidR="00CB0BAE" w:rsidRDefault="00CB0BAE"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5A7FB3F" w14:textId="037ECC9E" w:rsidR="00CB0BAE" w:rsidRDefault="00CB0BAE"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14:paraId="485E8B42" w14:textId="2C47C24D" w:rsidR="00CB0BAE" w:rsidRDefault="00CB0BAE" w:rsidP="008A2CF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w:t>
            </w:r>
            <w:r w:rsidR="008A2CF3">
              <w:rPr>
                <w:rFonts w:asciiTheme="minorHAnsi" w:hAnsiTheme="minorHAnsi"/>
                <w:sz w:val="22"/>
              </w:rPr>
              <w:t>json object</w:t>
            </w:r>
          </w:p>
        </w:tc>
      </w:tr>
      <w:tr w:rsidR="008A2CF3" w14:paraId="3EF3F276"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061C33" w14:textId="67A0A8F0" w:rsidR="00CB0BAE" w:rsidRDefault="00CB0BAE" w:rsidP="00112328">
            <w:pPr>
              <w:jc w:val="both"/>
              <w:rPr>
                <w:rFonts w:asciiTheme="minorHAnsi" w:hAnsiTheme="minorHAnsi"/>
                <w:b w:val="0"/>
                <w:sz w:val="22"/>
              </w:rPr>
            </w:pPr>
            <w:r>
              <w:rPr>
                <w:rFonts w:asciiTheme="minorHAnsi" w:hAnsiTheme="minorHAnsi"/>
                <w:b w:val="0"/>
                <w:sz w:val="22"/>
              </w:rPr>
              <w:t>objectSchema</w:t>
            </w:r>
          </w:p>
        </w:tc>
        <w:tc>
          <w:tcPr>
            <w:tcW w:w="1980" w:type="dxa"/>
          </w:tcPr>
          <w:p w14:paraId="0D74A593" w14:textId="77777777" w:rsidR="00CB0BAE" w:rsidRDefault="00CB0BAE"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F00B219" w14:textId="77777777" w:rsidR="00CB0BAE" w:rsidRDefault="00CB0BAE"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68BD3DAD" w14:textId="0CC457D3" w:rsidR="00CB0BAE" w:rsidRDefault="008A2CF3" w:rsidP="008A2CF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w:t>
            </w:r>
            <w:r w:rsidR="00CB0BAE">
              <w:rPr>
                <w:rFonts w:asciiTheme="minorHAnsi" w:hAnsiTheme="minorHAnsi"/>
                <w:sz w:val="22"/>
              </w:rPr>
              <w:t xml:space="preserve"> schema </w:t>
            </w:r>
            <w:r>
              <w:rPr>
                <w:rFonts w:asciiTheme="minorHAnsi" w:hAnsiTheme="minorHAnsi"/>
                <w:sz w:val="22"/>
              </w:rPr>
              <w:t>for the object</w:t>
            </w:r>
          </w:p>
        </w:tc>
      </w:tr>
      <w:tr w:rsidR="008A2CF3" w14:paraId="2EEE74A9"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226A03BC" w14:textId="0CFE3105" w:rsidR="00CB0BAE" w:rsidRDefault="00CB0BAE" w:rsidP="00112328">
            <w:pPr>
              <w:jc w:val="both"/>
              <w:rPr>
                <w:rFonts w:asciiTheme="minorHAnsi" w:hAnsiTheme="minorHAnsi"/>
                <w:b w:val="0"/>
                <w:sz w:val="22"/>
              </w:rPr>
            </w:pPr>
            <w:r>
              <w:rPr>
                <w:rFonts w:asciiTheme="minorHAnsi" w:hAnsiTheme="minorHAnsi"/>
                <w:b w:val="0"/>
                <w:sz w:val="22"/>
              </w:rPr>
              <w:t>objectSchemaUrl</w:t>
            </w:r>
          </w:p>
        </w:tc>
        <w:tc>
          <w:tcPr>
            <w:tcW w:w="1980" w:type="dxa"/>
          </w:tcPr>
          <w:p w14:paraId="581E16FE" w14:textId="0EAB3415" w:rsidR="00CB0BAE" w:rsidRDefault="00CB0BAE"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564E3FF" w14:textId="558FC743" w:rsidR="00CB0BAE" w:rsidRDefault="00CB0BAE"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5A8B5952" w14:textId="005E49B3" w:rsidR="00CB0BAE" w:rsidRDefault="008A2CF3" w:rsidP="008A2CF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w:t>
            </w:r>
            <w:r w:rsidR="00CB0BAE">
              <w:rPr>
                <w:rFonts w:asciiTheme="minorHAnsi" w:hAnsiTheme="minorHAnsi"/>
                <w:sz w:val="22"/>
              </w:rPr>
              <w:t xml:space="preserve">RL to the json schema </w:t>
            </w:r>
            <w:r>
              <w:rPr>
                <w:rFonts w:asciiTheme="minorHAnsi" w:hAnsiTheme="minorHAnsi"/>
                <w:sz w:val="22"/>
              </w:rPr>
              <w:t>for the object</w:t>
            </w:r>
          </w:p>
        </w:tc>
      </w:tr>
      <w:tr w:rsidR="008A2CF3" w14:paraId="75D89B5C"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ABED17" w14:textId="4263E77D" w:rsidR="008A2CF3" w:rsidRPr="008A2CF3" w:rsidRDefault="008A2CF3" w:rsidP="00112328">
            <w:pPr>
              <w:jc w:val="both"/>
              <w:rPr>
                <w:rFonts w:asciiTheme="minorHAnsi" w:hAnsiTheme="minorHAnsi"/>
                <w:b w:val="0"/>
                <w:sz w:val="22"/>
              </w:rPr>
            </w:pPr>
            <w:r w:rsidRPr="008A2CF3">
              <w:rPr>
                <w:rFonts w:asciiTheme="minorHAnsi" w:hAnsiTheme="minorHAnsi"/>
                <w:b w:val="0"/>
                <w:sz w:val="22"/>
              </w:rPr>
              <w:t>nfSubscribedObjectName</w:t>
            </w:r>
          </w:p>
        </w:tc>
        <w:tc>
          <w:tcPr>
            <w:tcW w:w="1980" w:type="dxa"/>
          </w:tcPr>
          <w:p w14:paraId="7CB349C4" w14:textId="69638123" w:rsidR="008A2CF3" w:rsidRDefault="008A2CF3"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521F02C" w14:textId="295DFACD" w:rsidR="008A2CF3" w:rsidRDefault="008A2CF3"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02078727" w14:textId="1446300E" w:rsidR="008A2CF3" w:rsidRDefault="008A2CF3" w:rsidP="001D7DB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object associated with the </w:t>
            </w:r>
            <w:r w:rsidR="001D7DB7">
              <w:rPr>
                <w:rFonts w:asciiTheme="minorHAnsi" w:hAnsiTheme="minorHAnsi"/>
                <w:sz w:val="22"/>
              </w:rPr>
              <w:t>n</w:t>
            </w:r>
            <w:r>
              <w:rPr>
                <w:rFonts w:asciiTheme="minorHAnsi" w:hAnsiTheme="minorHAnsi"/>
                <w:sz w:val="22"/>
              </w:rPr>
              <w:t>fSubscriptionId</w:t>
            </w:r>
          </w:p>
        </w:tc>
      </w:tr>
      <w:tr w:rsidR="008A2CF3" w14:paraId="5B0C8C96"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14553D1E" w14:textId="0DB46F2B" w:rsidR="008A2CF3" w:rsidRPr="008A2CF3" w:rsidRDefault="008A2CF3" w:rsidP="00112328">
            <w:pPr>
              <w:jc w:val="both"/>
              <w:rPr>
                <w:rFonts w:asciiTheme="minorHAnsi" w:hAnsiTheme="minorHAnsi"/>
                <w:b w:val="0"/>
                <w:sz w:val="22"/>
              </w:rPr>
            </w:pPr>
            <w:r w:rsidRPr="008A2CF3">
              <w:rPr>
                <w:rFonts w:asciiTheme="minorHAnsi" w:hAnsiTheme="minorHAnsi"/>
                <w:b w:val="0"/>
                <w:sz w:val="22"/>
              </w:rPr>
              <w:t>nfSubscriptionId</w:t>
            </w:r>
          </w:p>
        </w:tc>
        <w:tc>
          <w:tcPr>
            <w:tcW w:w="1980" w:type="dxa"/>
          </w:tcPr>
          <w:p w14:paraId="25165E60" w14:textId="766328DA" w:rsidR="008A2CF3" w:rsidRDefault="008A2CF3"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62F3E5F" w14:textId="36FBD690" w:rsidR="008A2CF3" w:rsidRDefault="008A2CF3"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3D78B6E0" w14:textId="7C48C2C4" w:rsidR="008A2CF3" w:rsidRDefault="008A2CF3" w:rsidP="001D7DB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8A2CF3">
              <w:rPr>
                <w:rFonts w:asciiTheme="minorHAnsi" w:hAnsiTheme="minorHAnsi"/>
                <w:sz w:val="22"/>
              </w:rPr>
              <w:t xml:space="preserve">dentifies an openConfig telemetry subscription on a </w:t>
            </w:r>
            <w:r w:rsidR="001D7DB7">
              <w:rPr>
                <w:rFonts w:asciiTheme="minorHAnsi" w:hAnsiTheme="minorHAnsi"/>
                <w:sz w:val="22"/>
              </w:rPr>
              <w:t>network function</w:t>
            </w:r>
            <w:r w:rsidRPr="008A2CF3">
              <w:rPr>
                <w:rFonts w:asciiTheme="minorHAnsi" w:hAnsiTheme="minorHAnsi"/>
                <w:sz w:val="22"/>
              </w:rPr>
              <w:t xml:space="preserve">, which configures the </w:t>
            </w:r>
            <w:r w:rsidR="001D7DB7">
              <w:rPr>
                <w:rFonts w:asciiTheme="minorHAnsi" w:hAnsiTheme="minorHAnsi"/>
                <w:sz w:val="22"/>
              </w:rPr>
              <w:t>network function</w:t>
            </w:r>
            <w:r w:rsidRPr="008A2CF3">
              <w:rPr>
                <w:rFonts w:asciiTheme="minorHAnsi" w:hAnsiTheme="minorHAnsi"/>
                <w:sz w:val="22"/>
              </w:rPr>
              <w:t xml:space="preserve"> to send complex object data associated with the jsonObject</w:t>
            </w:r>
          </w:p>
        </w:tc>
      </w:tr>
    </w:tbl>
    <w:p w14:paraId="6F94A285" w14:textId="77777777" w:rsidR="00CB0BAE" w:rsidRDefault="00CB0BAE" w:rsidP="00CB0BAE">
      <w:pPr>
        <w:pStyle w:val="Body"/>
        <w:ind w:left="0"/>
      </w:pPr>
    </w:p>
    <w:p w14:paraId="00C1B9BF" w14:textId="1C93CD3E" w:rsidR="008A2CF3" w:rsidRDefault="008A2CF3" w:rsidP="008A2CF3">
      <w:pPr>
        <w:pStyle w:val="Heading3"/>
      </w:pPr>
      <w:bookmarkStart w:id="38" w:name="_Toc482978227"/>
      <w:r>
        <w:t>Datatype: jsonObjectInstance</w:t>
      </w:r>
      <w:bookmarkEnd w:id="38"/>
    </w:p>
    <w:p w14:paraId="22FF76C8" w14:textId="70F77772" w:rsidR="008A2CF3" w:rsidRDefault="008A2CF3" w:rsidP="008A2CF3">
      <w:pPr>
        <w:jc w:val="both"/>
      </w:pPr>
      <w:r>
        <w:t xml:space="preserve">The jsonObjectInstance datatype provides </w:t>
      </w:r>
      <w:r w:rsidRPr="008A2CF3">
        <w:t>meta-information about an instance of a jsonObject along with the actual object instance</w:t>
      </w:r>
      <w:r>
        <w:t xml:space="preserve">: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990"/>
        <w:gridCol w:w="1170"/>
        <w:gridCol w:w="5035"/>
      </w:tblGrid>
      <w:tr w:rsidR="008A2CF3" w14:paraId="573ABE01" w14:textId="77777777" w:rsidTr="003142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3D7C9872" w14:textId="77777777" w:rsidR="008A2CF3" w:rsidRPr="00214EE3" w:rsidRDefault="008A2CF3" w:rsidP="00086725">
            <w:pPr>
              <w:jc w:val="both"/>
              <w:rPr>
                <w:rFonts w:asciiTheme="minorHAnsi" w:hAnsiTheme="minorHAnsi"/>
                <w:sz w:val="22"/>
              </w:rPr>
            </w:pPr>
            <w:r>
              <w:rPr>
                <w:rFonts w:asciiTheme="minorHAnsi" w:hAnsiTheme="minorHAnsi"/>
                <w:sz w:val="22"/>
              </w:rPr>
              <w:t>Field</w:t>
            </w:r>
          </w:p>
        </w:tc>
        <w:tc>
          <w:tcPr>
            <w:tcW w:w="990" w:type="dxa"/>
            <w:shd w:val="clear" w:color="auto" w:fill="808080" w:themeFill="background1" w:themeFillShade="80"/>
          </w:tcPr>
          <w:p w14:paraId="6FF11ED2"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03858E0"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35" w:type="dxa"/>
            <w:shd w:val="clear" w:color="auto" w:fill="808080" w:themeFill="background1" w:themeFillShade="80"/>
          </w:tcPr>
          <w:p w14:paraId="5CB64325"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A2CF3" w14:paraId="03240662" w14:textId="77777777" w:rsidTr="0031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9804DC" w14:textId="60AE4646" w:rsidR="008A2CF3" w:rsidRPr="00214EE3" w:rsidRDefault="008A2CF3" w:rsidP="00086725">
            <w:pPr>
              <w:jc w:val="both"/>
              <w:rPr>
                <w:rFonts w:asciiTheme="minorHAnsi" w:hAnsiTheme="minorHAnsi"/>
                <w:b w:val="0"/>
                <w:sz w:val="22"/>
              </w:rPr>
            </w:pPr>
            <w:r>
              <w:rPr>
                <w:rFonts w:asciiTheme="minorHAnsi" w:hAnsiTheme="minorHAnsi"/>
                <w:b w:val="0"/>
                <w:sz w:val="22"/>
              </w:rPr>
              <w:t>objectInstance</w:t>
            </w:r>
          </w:p>
        </w:tc>
        <w:tc>
          <w:tcPr>
            <w:tcW w:w="990" w:type="dxa"/>
          </w:tcPr>
          <w:p w14:paraId="79FF0CE3" w14:textId="69ED6C98" w:rsidR="008A2CF3" w:rsidRPr="00214EE3" w:rsidRDefault="008A2CF3"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object</w:t>
            </w:r>
          </w:p>
        </w:tc>
        <w:tc>
          <w:tcPr>
            <w:tcW w:w="1170" w:type="dxa"/>
          </w:tcPr>
          <w:p w14:paraId="489E5DAB" w14:textId="77777777" w:rsidR="008A2CF3" w:rsidRPr="00214EE3" w:rsidRDefault="008A2CF3" w:rsidP="0008672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35" w:type="dxa"/>
          </w:tcPr>
          <w:p w14:paraId="7E7C570A" w14:textId="219A94B1" w:rsidR="008A2CF3" w:rsidRPr="00214EE3" w:rsidRDefault="008A2CF3"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w:t>
            </w:r>
            <w:r w:rsidRPr="008A2CF3">
              <w:rPr>
                <w:rFonts w:asciiTheme="minorHAnsi" w:hAnsiTheme="minorHAnsi"/>
                <w:sz w:val="22"/>
              </w:rPr>
              <w:t>an instance conforming to the jsonObject schema</w:t>
            </w:r>
          </w:p>
        </w:tc>
      </w:tr>
      <w:tr w:rsidR="008A2CF3" w14:paraId="739746D5" w14:textId="77777777" w:rsidTr="00314282">
        <w:tc>
          <w:tcPr>
            <w:cnfStyle w:val="001000000000" w:firstRow="0" w:lastRow="0" w:firstColumn="1" w:lastColumn="0" w:oddVBand="0" w:evenVBand="0" w:oddHBand="0" w:evenHBand="0" w:firstRowFirstColumn="0" w:firstRowLastColumn="0" w:lastRowFirstColumn="0" w:lastRowLastColumn="0"/>
            <w:tcW w:w="2155" w:type="dxa"/>
          </w:tcPr>
          <w:p w14:paraId="181598DF" w14:textId="2089A79D" w:rsidR="008A2CF3" w:rsidRDefault="008A2CF3" w:rsidP="008A2CF3">
            <w:pPr>
              <w:jc w:val="both"/>
              <w:rPr>
                <w:rFonts w:asciiTheme="minorHAnsi" w:hAnsiTheme="minorHAnsi"/>
                <w:b w:val="0"/>
                <w:sz w:val="22"/>
              </w:rPr>
            </w:pPr>
            <w:r>
              <w:rPr>
                <w:rFonts w:asciiTheme="minorHAnsi" w:hAnsiTheme="minorHAnsi"/>
                <w:b w:val="0"/>
                <w:sz w:val="22"/>
              </w:rPr>
              <w:t>objectInstanceEpochMicrosec</w:t>
            </w:r>
          </w:p>
        </w:tc>
        <w:tc>
          <w:tcPr>
            <w:tcW w:w="990" w:type="dxa"/>
          </w:tcPr>
          <w:p w14:paraId="0F96707E" w14:textId="594EB003" w:rsidR="008A2CF3" w:rsidRDefault="008A2CF3" w:rsidP="000867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9665536" w14:textId="49F2C685" w:rsidR="008A2CF3" w:rsidRDefault="008A2CF3" w:rsidP="0008672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14:paraId="05DFBE61" w14:textId="3004C5B2" w:rsidR="008A2CF3" w:rsidRDefault="008A2CF3" w:rsidP="008A2CF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2CF3">
              <w:rPr>
                <w:rFonts w:asciiTheme="minorHAnsi" w:hAnsiTheme="minorHAnsi"/>
                <w:sz w:val="22"/>
              </w:rPr>
              <w:t>the unix time</w:t>
            </w:r>
            <w:r>
              <w:rPr>
                <w:rFonts w:asciiTheme="minorHAnsi" w:hAnsiTheme="minorHAnsi"/>
                <w:sz w:val="22"/>
              </w:rPr>
              <w:t>,</w:t>
            </w:r>
            <w:r w:rsidRPr="008A2CF3">
              <w:rPr>
                <w:rFonts w:asciiTheme="minorHAnsi" w:hAnsiTheme="minorHAnsi"/>
                <w:sz w:val="22"/>
              </w:rPr>
              <w:t xml:space="preserve"> aka epoch time</w:t>
            </w:r>
            <w:r>
              <w:rPr>
                <w:rFonts w:asciiTheme="minorHAnsi" w:hAnsiTheme="minorHAnsi"/>
                <w:sz w:val="22"/>
              </w:rPr>
              <w:t>,</w:t>
            </w:r>
            <w:r w:rsidRPr="008A2CF3">
              <w:rPr>
                <w:rFonts w:asciiTheme="minorHAnsi" w:hAnsiTheme="minorHAnsi"/>
                <w:sz w:val="22"/>
              </w:rPr>
              <w:t xml:space="preserve"> associated with this objectInstance--as microseconds elapsed since 1 Jan 1970 not including leap seconds</w:t>
            </w:r>
          </w:p>
        </w:tc>
      </w:tr>
      <w:tr w:rsidR="008A2CF3" w14:paraId="5609CC7B" w14:textId="77777777" w:rsidTr="0031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D85510B" w14:textId="3AD9B03F" w:rsidR="008A2CF3" w:rsidRDefault="008A2CF3" w:rsidP="008A2CF3">
            <w:pPr>
              <w:jc w:val="both"/>
              <w:rPr>
                <w:rFonts w:asciiTheme="minorHAnsi" w:hAnsiTheme="minorHAnsi"/>
                <w:b w:val="0"/>
                <w:sz w:val="22"/>
              </w:rPr>
            </w:pPr>
            <w:r>
              <w:rPr>
                <w:rFonts w:asciiTheme="minorHAnsi" w:hAnsiTheme="minorHAnsi"/>
                <w:b w:val="0"/>
                <w:sz w:val="22"/>
              </w:rPr>
              <w:t>objectKeys</w:t>
            </w:r>
          </w:p>
        </w:tc>
        <w:tc>
          <w:tcPr>
            <w:tcW w:w="990" w:type="dxa"/>
          </w:tcPr>
          <w:p w14:paraId="4E82C99E" w14:textId="727F9A58" w:rsidR="008A2CF3" w:rsidRDefault="00314282"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key</w:t>
            </w:r>
            <w:r w:rsidR="008A2CF3">
              <w:rPr>
                <w:rFonts w:asciiTheme="minorHAnsi" w:hAnsiTheme="minorHAnsi"/>
                <w:sz w:val="22"/>
              </w:rPr>
              <w:t xml:space="preserve"> [ ]</w:t>
            </w:r>
          </w:p>
        </w:tc>
        <w:tc>
          <w:tcPr>
            <w:tcW w:w="1170" w:type="dxa"/>
          </w:tcPr>
          <w:p w14:paraId="0A7D9C33" w14:textId="77777777" w:rsidR="008A2CF3" w:rsidRDefault="008A2CF3" w:rsidP="0008672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14:paraId="0FDE164A" w14:textId="495F4A19" w:rsidR="008A2CF3" w:rsidRDefault="00314282" w:rsidP="0031428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An ordered </w:t>
            </w:r>
            <w:r w:rsidR="008A2CF3" w:rsidRPr="008A2CF3">
              <w:rPr>
                <w:rFonts w:asciiTheme="minorHAnsi" w:hAnsiTheme="minorHAnsi"/>
                <w:sz w:val="22"/>
              </w:rPr>
              <w:t>set of keys that identifies this particular instance of jsonObject</w:t>
            </w:r>
            <w:r>
              <w:rPr>
                <w:rFonts w:asciiTheme="minorHAnsi" w:hAnsiTheme="minorHAnsi"/>
                <w:sz w:val="22"/>
              </w:rPr>
              <w:t xml:space="preserve"> (e.g., that places it in a hierarchy)</w:t>
            </w:r>
          </w:p>
        </w:tc>
      </w:tr>
    </w:tbl>
    <w:p w14:paraId="06D10AB1" w14:textId="77777777" w:rsidR="008A2CF3" w:rsidRDefault="008A2CF3" w:rsidP="008A2CF3">
      <w:pPr>
        <w:pStyle w:val="Body"/>
        <w:ind w:left="0"/>
      </w:pPr>
    </w:p>
    <w:p w14:paraId="52A59580" w14:textId="4CA06D98" w:rsidR="00C15E06" w:rsidRDefault="00C15E06" w:rsidP="00C15E06">
      <w:pPr>
        <w:pStyle w:val="Heading3"/>
      </w:pPr>
      <w:bookmarkStart w:id="39" w:name="_Toc482978228"/>
      <w:r>
        <w:t>Datatype: key</w:t>
      </w:r>
      <w:bookmarkEnd w:id="39"/>
    </w:p>
    <w:p w14:paraId="3565212C" w14:textId="0A83C114" w:rsidR="00C15E06" w:rsidRDefault="00C15E06" w:rsidP="00C15E06">
      <w:pPr>
        <w:jc w:val="both"/>
      </w:pPr>
      <w:r>
        <w:t xml:space="preserve">The key datatype </w:t>
      </w:r>
      <w:r w:rsidR="00314282">
        <w:t xml:space="preserve">is </w:t>
      </w:r>
      <w:r w:rsidR="00314282" w:rsidRPr="00314282">
        <w:t>a tuple which provides the name of a key along with its value and relative order</w:t>
      </w:r>
      <w:r w:rsidR="00314282">
        <w:t xml:space="preserve">;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C15E06" w14:paraId="72F6A1BE" w14:textId="77777777" w:rsidTr="00A73C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03B66E61" w14:textId="77777777" w:rsidR="00C15E06" w:rsidRPr="00214EE3" w:rsidRDefault="00C15E06" w:rsidP="00A73C50">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08B5271B"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8A9DC33"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17715C82"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15E06" w14:paraId="437058BE" w14:textId="77777777" w:rsidTr="00A7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AA7F0E7" w14:textId="7B92CCAA" w:rsidR="00C15E06" w:rsidRPr="00214EE3" w:rsidRDefault="00314282" w:rsidP="00A73C50">
            <w:pPr>
              <w:jc w:val="both"/>
              <w:rPr>
                <w:rFonts w:asciiTheme="minorHAnsi" w:hAnsiTheme="minorHAnsi"/>
                <w:b w:val="0"/>
                <w:sz w:val="22"/>
              </w:rPr>
            </w:pPr>
            <w:r>
              <w:rPr>
                <w:rFonts w:asciiTheme="minorHAnsi" w:hAnsiTheme="minorHAnsi"/>
                <w:b w:val="0"/>
                <w:sz w:val="22"/>
              </w:rPr>
              <w:t>key</w:t>
            </w:r>
            <w:r w:rsidR="00C15E06">
              <w:rPr>
                <w:rFonts w:asciiTheme="minorHAnsi" w:hAnsiTheme="minorHAnsi"/>
                <w:b w:val="0"/>
                <w:sz w:val="22"/>
              </w:rPr>
              <w:t>Name</w:t>
            </w:r>
          </w:p>
        </w:tc>
        <w:tc>
          <w:tcPr>
            <w:tcW w:w="910" w:type="dxa"/>
          </w:tcPr>
          <w:p w14:paraId="17D1C9ED" w14:textId="77777777" w:rsidR="00C15E06" w:rsidRPr="00214EE3" w:rsidRDefault="00C15E06" w:rsidP="00A73C5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63C5440" w14:textId="77777777" w:rsidR="00C15E06" w:rsidRPr="00214EE3" w:rsidRDefault="00C15E06" w:rsidP="00A73C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378FC35" w14:textId="662BB8D4" w:rsidR="00C15E06" w:rsidRPr="00214EE3" w:rsidRDefault="00C15E06" w:rsidP="003142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w:t>
            </w:r>
            <w:r w:rsidR="00314282">
              <w:rPr>
                <w:rFonts w:asciiTheme="minorHAnsi" w:hAnsiTheme="minorHAnsi"/>
                <w:sz w:val="22"/>
              </w:rPr>
              <w:t>key</w:t>
            </w:r>
          </w:p>
        </w:tc>
      </w:tr>
      <w:tr w:rsidR="00314282" w14:paraId="664BCE83" w14:textId="77777777" w:rsidTr="00A73C50">
        <w:tc>
          <w:tcPr>
            <w:cnfStyle w:val="001000000000" w:firstRow="0" w:lastRow="0" w:firstColumn="1" w:lastColumn="0" w:oddVBand="0" w:evenVBand="0" w:oddHBand="0" w:evenHBand="0" w:firstRowFirstColumn="0" w:firstRowLastColumn="0" w:lastRowFirstColumn="0" w:lastRowLastColumn="0"/>
            <w:tcW w:w="2145" w:type="dxa"/>
          </w:tcPr>
          <w:p w14:paraId="2BF7C2D7" w14:textId="479AC306" w:rsidR="00314282" w:rsidRDefault="00314282" w:rsidP="00A73C50">
            <w:pPr>
              <w:jc w:val="both"/>
              <w:rPr>
                <w:rFonts w:asciiTheme="minorHAnsi" w:hAnsiTheme="minorHAnsi"/>
                <w:b w:val="0"/>
                <w:sz w:val="22"/>
              </w:rPr>
            </w:pPr>
            <w:r>
              <w:rPr>
                <w:rFonts w:asciiTheme="minorHAnsi" w:hAnsiTheme="minorHAnsi"/>
                <w:b w:val="0"/>
                <w:sz w:val="22"/>
              </w:rPr>
              <w:t>keyOrder</w:t>
            </w:r>
          </w:p>
        </w:tc>
        <w:tc>
          <w:tcPr>
            <w:tcW w:w="910" w:type="dxa"/>
          </w:tcPr>
          <w:p w14:paraId="5AFA6B20" w14:textId="51E1CC2B" w:rsidR="00314282" w:rsidRDefault="00314282" w:rsidP="00A73C5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53EC8D3B" w14:textId="5E6281AF" w:rsidR="00314282" w:rsidRDefault="00314282" w:rsidP="00A73C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4F2EBC6" w14:textId="02A97CD7" w:rsidR="00314282" w:rsidRDefault="00314282" w:rsidP="00A73C5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Relative sequence or order of the key (with respect to other keys)</w:t>
            </w:r>
          </w:p>
        </w:tc>
      </w:tr>
      <w:tr w:rsidR="00C15E06" w14:paraId="4F6BF62A" w14:textId="77777777" w:rsidTr="00A7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4809428C" w14:textId="49C2A2FF" w:rsidR="00C15E06" w:rsidRPr="00214EE3" w:rsidRDefault="00314282" w:rsidP="00A73C50">
            <w:pPr>
              <w:jc w:val="both"/>
              <w:rPr>
                <w:rFonts w:asciiTheme="minorHAnsi" w:hAnsiTheme="minorHAnsi"/>
                <w:b w:val="0"/>
                <w:sz w:val="22"/>
              </w:rPr>
            </w:pPr>
            <w:r>
              <w:rPr>
                <w:rFonts w:asciiTheme="minorHAnsi" w:hAnsiTheme="minorHAnsi"/>
                <w:b w:val="0"/>
                <w:sz w:val="22"/>
              </w:rPr>
              <w:t>key</w:t>
            </w:r>
            <w:r w:rsidR="00C15E06">
              <w:rPr>
                <w:rFonts w:asciiTheme="minorHAnsi" w:hAnsiTheme="minorHAnsi"/>
                <w:b w:val="0"/>
                <w:sz w:val="22"/>
              </w:rPr>
              <w:t>Value</w:t>
            </w:r>
          </w:p>
        </w:tc>
        <w:tc>
          <w:tcPr>
            <w:tcW w:w="910" w:type="dxa"/>
          </w:tcPr>
          <w:p w14:paraId="264AC050" w14:textId="77777777" w:rsidR="00C15E06" w:rsidRPr="00214EE3" w:rsidRDefault="00C15E06" w:rsidP="00A73C5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CC09388" w14:textId="5F8517DF" w:rsidR="00C15E06" w:rsidRPr="00214EE3" w:rsidRDefault="00314282" w:rsidP="00A73C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22E89369" w14:textId="5B786C62" w:rsidR="00C15E06" w:rsidRPr="00214EE3" w:rsidRDefault="00C15E06" w:rsidP="003142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Value of the </w:t>
            </w:r>
            <w:r w:rsidR="00314282">
              <w:rPr>
                <w:rFonts w:asciiTheme="minorHAnsi" w:hAnsiTheme="minorHAnsi"/>
                <w:sz w:val="22"/>
              </w:rPr>
              <w:t>key</w:t>
            </w:r>
          </w:p>
        </w:tc>
      </w:tr>
    </w:tbl>
    <w:p w14:paraId="7BCF8CFC" w14:textId="77777777" w:rsidR="00C15E06" w:rsidRDefault="00C15E06" w:rsidP="00C15E06">
      <w:pPr>
        <w:pStyle w:val="Body"/>
        <w:ind w:left="0"/>
      </w:pPr>
    </w:p>
    <w:p w14:paraId="78B106B7" w14:textId="77777777" w:rsidR="00A10C9B" w:rsidRDefault="00A10C9B" w:rsidP="00A10C9B">
      <w:pPr>
        <w:pStyle w:val="Heading3"/>
      </w:pPr>
      <w:bookmarkStart w:id="40" w:name="_Toc482978229"/>
      <w:r>
        <w:lastRenderedPageBreak/>
        <w:t>Datatype: namedArrayOfFields</w:t>
      </w:r>
      <w:bookmarkEnd w:id="40"/>
    </w:p>
    <w:p w14:paraId="3A5BA09A" w14:textId="77777777" w:rsidR="00A10C9B" w:rsidRDefault="00A10C9B" w:rsidP="00A10C9B">
      <w:pPr>
        <w:jc w:val="both"/>
      </w:pPr>
      <w:r>
        <w:t xml:space="preserve">The namedArrayOfFields datatype is </w:t>
      </w:r>
      <w:r w:rsidRPr="00A10C9B">
        <w:t>an array of name value pairs along with a name for the array</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A10C9B" w14:paraId="2085015E" w14:textId="77777777" w:rsidTr="0062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82D132D" w14:textId="77777777" w:rsidR="00A10C9B" w:rsidRPr="00214EE3" w:rsidRDefault="00A10C9B" w:rsidP="0062528E">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445A062"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E268CD2"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47F51720"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10C9B" w14:paraId="1181EA21" w14:textId="77777777" w:rsidTr="006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992255A" w14:textId="77777777" w:rsidR="00A10C9B" w:rsidRPr="00214EE3" w:rsidRDefault="00A10C9B" w:rsidP="0062528E">
            <w:pPr>
              <w:jc w:val="both"/>
              <w:rPr>
                <w:rFonts w:asciiTheme="minorHAnsi" w:hAnsiTheme="minorHAnsi"/>
                <w:b w:val="0"/>
                <w:sz w:val="22"/>
              </w:rPr>
            </w:pPr>
            <w:r>
              <w:rPr>
                <w:rFonts w:asciiTheme="minorHAnsi" w:hAnsiTheme="minorHAnsi"/>
                <w:b w:val="0"/>
                <w:sz w:val="22"/>
              </w:rPr>
              <w:t>name</w:t>
            </w:r>
          </w:p>
        </w:tc>
        <w:tc>
          <w:tcPr>
            <w:tcW w:w="952" w:type="dxa"/>
          </w:tcPr>
          <w:p w14:paraId="66AFBBFE" w14:textId="77777777" w:rsidR="00A10C9B" w:rsidRPr="00214EE3" w:rsidRDefault="00A10C9B"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ECBF85B" w14:textId="77777777" w:rsidR="00A10C9B" w:rsidRPr="00214EE3" w:rsidRDefault="00A10C9B" w:rsidP="006252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203A946" w14:textId="77777777" w:rsidR="00A10C9B" w:rsidRPr="00214EE3" w:rsidRDefault="00A10C9B"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array of name-value pairs</w:t>
            </w:r>
          </w:p>
        </w:tc>
      </w:tr>
      <w:tr w:rsidR="00A10C9B" w14:paraId="6FB8B6FE" w14:textId="77777777" w:rsidTr="0062528E">
        <w:tc>
          <w:tcPr>
            <w:cnfStyle w:val="001000000000" w:firstRow="0" w:lastRow="0" w:firstColumn="1" w:lastColumn="0" w:oddVBand="0" w:evenVBand="0" w:oddHBand="0" w:evenHBand="0" w:firstRowFirstColumn="0" w:firstRowLastColumn="0" w:lastRowFirstColumn="0" w:lastRowLastColumn="0"/>
            <w:tcW w:w="2142" w:type="dxa"/>
          </w:tcPr>
          <w:p w14:paraId="3FFFA5AB" w14:textId="77777777" w:rsidR="00A10C9B" w:rsidRPr="00214EE3" w:rsidRDefault="00A10C9B" w:rsidP="0062528E">
            <w:pPr>
              <w:jc w:val="both"/>
              <w:rPr>
                <w:rFonts w:asciiTheme="minorHAnsi" w:hAnsiTheme="minorHAnsi"/>
                <w:b w:val="0"/>
                <w:sz w:val="22"/>
              </w:rPr>
            </w:pPr>
            <w:r>
              <w:rPr>
                <w:rFonts w:asciiTheme="minorHAnsi" w:hAnsiTheme="minorHAnsi"/>
                <w:b w:val="0"/>
                <w:sz w:val="22"/>
              </w:rPr>
              <w:t>arrayOfFields</w:t>
            </w:r>
          </w:p>
        </w:tc>
        <w:tc>
          <w:tcPr>
            <w:tcW w:w="952" w:type="dxa"/>
          </w:tcPr>
          <w:p w14:paraId="4D835501" w14:textId="77777777" w:rsidR="00A10C9B" w:rsidRPr="00214EE3" w:rsidRDefault="00A10C9B"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4260F6EF" w14:textId="77777777" w:rsidR="00A10C9B" w:rsidRPr="00214EE3" w:rsidRDefault="00A10C9B"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CEDF40F" w14:textId="77777777" w:rsidR="00A10C9B" w:rsidRPr="00214EE3" w:rsidRDefault="00A10C9B"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Name-value pairs</w:t>
            </w:r>
          </w:p>
        </w:tc>
      </w:tr>
    </w:tbl>
    <w:p w14:paraId="1C511C6C" w14:textId="77777777" w:rsidR="00A10C9B" w:rsidRDefault="00A10C9B" w:rsidP="00A10C9B">
      <w:pPr>
        <w:pStyle w:val="Body"/>
        <w:ind w:left="0"/>
      </w:pPr>
    </w:p>
    <w:p w14:paraId="196E1932" w14:textId="77777777" w:rsidR="002C01AE" w:rsidRDefault="002C01AE" w:rsidP="002C01AE">
      <w:pPr>
        <w:pStyle w:val="Heading3"/>
      </w:pPr>
      <w:bookmarkStart w:id="41" w:name="_Toc482978230"/>
      <w:r>
        <w:t>Datatype: requestError</w:t>
      </w:r>
      <w:bookmarkEnd w:id="37"/>
      <w:bookmarkEnd w:id="41"/>
    </w:p>
    <w:p w14:paraId="2FC96510" w14:textId="77777777" w:rsidR="002C01AE" w:rsidRDefault="002C01AE" w:rsidP="002C01AE">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2C01AE" w14:paraId="3C054BE7"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5C36ED1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4233367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1BD77A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CA333C2"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1F07BA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3DC020"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messageId</w:t>
            </w:r>
          </w:p>
        </w:tc>
        <w:tc>
          <w:tcPr>
            <w:tcW w:w="900" w:type="dxa"/>
          </w:tcPr>
          <w:p w14:paraId="060051F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55F98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E5286B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2C01AE" w14:paraId="7AEC98D3"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067F49EA" w14:textId="77777777" w:rsidR="002C01AE" w:rsidRDefault="002C01AE" w:rsidP="00AF1676">
            <w:pPr>
              <w:jc w:val="both"/>
              <w:rPr>
                <w:rFonts w:asciiTheme="minorHAnsi" w:hAnsiTheme="minorHAnsi"/>
                <w:b w:val="0"/>
                <w:sz w:val="22"/>
              </w:rPr>
            </w:pPr>
            <w:r>
              <w:rPr>
                <w:rFonts w:asciiTheme="minorHAnsi" w:hAnsiTheme="minorHAnsi"/>
                <w:b w:val="0"/>
                <w:sz w:val="22"/>
              </w:rPr>
              <w:t>text</w:t>
            </w:r>
          </w:p>
        </w:tc>
        <w:tc>
          <w:tcPr>
            <w:tcW w:w="900" w:type="dxa"/>
          </w:tcPr>
          <w:p w14:paraId="5C43547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E0D78B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05DC992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2C01AE" w14:paraId="4E69301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AFDC2C" w14:textId="77777777" w:rsidR="002C01AE" w:rsidRDefault="002C01AE" w:rsidP="00AF1676">
            <w:pPr>
              <w:jc w:val="both"/>
              <w:rPr>
                <w:rFonts w:asciiTheme="minorHAnsi" w:hAnsiTheme="minorHAnsi"/>
                <w:b w:val="0"/>
                <w:sz w:val="22"/>
              </w:rPr>
            </w:pPr>
            <w:r>
              <w:rPr>
                <w:rFonts w:asciiTheme="minorHAnsi" w:hAnsiTheme="minorHAnsi"/>
                <w:b w:val="0"/>
                <w:sz w:val="22"/>
              </w:rPr>
              <w:t>url</w:t>
            </w:r>
          </w:p>
        </w:tc>
        <w:tc>
          <w:tcPr>
            <w:tcW w:w="900" w:type="dxa"/>
          </w:tcPr>
          <w:p w14:paraId="329E783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4760BC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3FAF980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2C01AE" w14:paraId="0DE7A6D5"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3466EED9" w14:textId="77777777" w:rsidR="002C01AE" w:rsidRDefault="002C01AE" w:rsidP="00AF1676">
            <w:pPr>
              <w:jc w:val="both"/>
              <w:rPr>
                <w:rFonts w:asciiTheme="minorHAnsi" w:hAnsiTheme="minorHAnsi"/>
                <w:b w:val="0"/>
                <w:sz w:val="22"/>
              </w:rPr>
            </w:pPr>
            <w:r>
              <w:rPr>
                <w:rFonts w:asciiTheme="minorHAnsi" w:hAnsiTheme="minorHAnsi"/>
                <w:b w:val="0"/>
                <w:sz w:val="22"/>
              </w:rPr>
              <w:t>variables</w:t>
            </w:r>
          </w:p>
        </w:tc>
        <w:tc>
          <w:tcPr>
            <w:tcW w:w="900" w:type="dxa"/>
          </w:tcPr>
          <w:p w14:paraId="6BE5C46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8ACD83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49EFC1B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0AF7FDF1" w14:textId="77777777" w:rsidR="002C01AE" w:rsidRPr="00A51A92" w:rsidRDefault="002C01AE" w:rsidP="002C01AE">
      <w:pPr>
        <w:pStyle w:val="Body"/>
        <w:spacing w:before="0" w:after="0" w:line="240" w:lineRule="auto"/>
        <w:ind w:left="0"/>
      </w:pPr>
    </w:p>
    <w:p w14:paraId="4F629857" w14:textId="0BBCAAFF" w:rsidR="00FF200C" w:rsidRDefault="00FF200C" w:rsidP="00FF200C">
      <w:pPr>
        <w:pStyle w:val="Heading3"/>
      </w:pPr>
      <w:bookmarkStart w:id="42" w:name="_Toc482978231"/>
      <w:r>
        <w:t>Datatype: vendorVnfNameFields</w:t>
      </w:r>
      <w:bookmarkEnd w:id="42"/>
    </w:p>
    <w:p w14:paraId="147B311A" w14:textId="0E24E310" w:rsidR="00FF200C" w:rsidRDefault="00FF200C" w:rsidP="00FF200C">
      <w:pPr>
        <w:jc w:val="both"/>
      </w:pPr>
      <w:r>
        <w:t>The vendorVnfNameFields provides vendor, vnf and vfModule identifying information:</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611"/>
        <w:gridCol w:w="889"/>
        <w:gridCol w:w="1169"/>
        <w:gridCol w:w="5681"/>
      </w:tblGrid>
      <w:tr w:rsidR="00FF200C" w14:paraId="106C7D61" w14:textId="77777777" w:rsidTr="00FF20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1" w:type="dxa"/>
            <w:shd w:val="clear" w:color="auto" w:fill="808080" w:themeFill="background1" w:themeFillShade="80"/>
          </w:tcPr>
          <w:p w14:paraId="551770B6"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889" w:type="dxa"/>
            <w:shd w:val="clear" w:color="auto" w:fill="808080" w:themeFill="background1" w:themeFillShade="80"/>
          </w:tcPr>
          <w:p w14:paraId="7F4BCDC8"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14:paraId="1A225F6E"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681" w:type="dxa"/>
            <w:shd w:val="clear" w:color="auto" w:fill="808080" w:themeFill="background1" w:themeFillShade="80"/>
          </w:tcPr>
          <w:p w14:paraId="33B3B67C"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3EAFD87" w14:textId="77777777" w:rsidTr="00FF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14:paraId="2D12ACE9" w14:textId="7BEB37A6" w:rsidR="00FF200C" w:rsidRPr="00214EE3" w:rsidRDefault="00FF200C" w:rsidP="00FF200C">
            <w:pPr>
              <w:jc w:val="both"/>
              <w:rPr>
                <w:rFonts w:asciiTheme="minorHAnsi" w:hAnsiTheme="minorHAnsi"/>
                <w:b w:val="0"/>
                <w:sz w:val="22"/>
              </w:rPr>
            </w:pPr>
            <w:r>
              <w:rPr>
                <w:rFonts w:asciiTheme="minorHAnsi" w:hAnsiTheme="minorHAnsi"/>
                <w:b w:val="0"/>
                <w:sz w:val="22"/>
              </w:rPr>
              <w:t>vendorName</w:t>
            </w:r>
          </w:p>
        </w:tc>
        <w:tc>
          <w:tcPr>
            <w:tcW w:w="889" w:type="dxa"/>
          </w:tcPr>
          <w:p w14:paraId="408022BD" w14:textId="13159FDB"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0EC17A10" w14:textId="51F418F2"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681" w:type="dxa"/>
          </w:tcPr>
          <w:p w14:paraId="2F7483A4" w14:textId="3EF5A488"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VNF vendor name</w:t>
            </w:r>
          </w:p>
        </w:tc>
      </w:tr>
      <w:tr w:rsidR="00FF200C" w14:paraId="5C2794AB" w14:textId="77777777" w:rsidTr="00FF200C">
        <w:tc>
          <w:tcPr>
            <w:cnfStyle w:val="001000000000" w:firstRow="0" w:lastRow="0" w:firstColumn="1" w:lastColumn="0" w:oddVBand="0" w:evenVBand="0" w:oddHBand="0" w:evenHBand="0" w:firstRowFirstColumn="0" w:firstRowLastColumn="0" w:lastRowFirstColumn="0" w:lastRowLastColumn="0"/>
            <w:tcW w:w="1611" w:type="dxa"/>
          </w:tcPr>
          <w:p w14:paraId="090CDA72" w14:textId="0AE7C989" w:rsidR="00FF200C" w:rsidRDefault="00FF200C" w:rsidP="00FF200C">
            <w:pPr>
              <w:jc w:val="both"/>
              <w:rPr>
                <w:rFonts w:asciiTheme="minorHAnsi" w:hAnsiTheme="minorHAnsi"/>
                <w:b w:val="0"/>
                <w:sz w:val="22"/>
              </w:rPr>
            </w:pPr>
            <w:r>
              <w:rPr>
                <w:rFonts w:asciiTheme="minorHAnsi" w:hAnsiTheme="minorHAnsi"/>
                <w:b w:val="0"/>
                <w:sz w:val="22"/>
              </w:rPr>
              <w:t>vfModuleName</w:t>
            </w:r>
          </w:p>
        </w:tc>
        <w:tc>
          <w:tcPr>
            <w:tcW w:w="889" w:type="dxa"/>
          </w:tcPr>
          <w:p w14:paraId="4D24F5F2" w14:textId="0B4C8290"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1DFC170A" w14:textId="66297492"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14:paraId="6B0C911A" w14:textId="7DFF53B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The ASDC vfModuleName for the vfModule generating the event</w:t>
            </w:r>
          </w:p>
        </w:tc>
      </w:tr>
      <w:tr w:rsidR="00FF200C" w14:paraId="1D1C31AE" w14:textId="77777777" w:rsidTr="00FF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14:paraId="757F58A2" w14:textId="6A9C6976" w:rsidR="00FF200C" w:rsidRDefault="00FF200C" w:rsidP="00FF200C">
            <w:pPr>
              <w:jc w:val="both"/>
              <w:rPr>
                <w:rFonts w:asciiTheme="minorHAnsi" w:hAnsiTheme="minorHAnsi"/>
                <w:b w:val="0"/>
                <w:sz w:val="22"/>
              </w:rPr>
            </w:pPr>
            <w:r>
              <w:rPr>
                <w:rFonts w:asciiTheme="minorHAnsi" w:hAnsiTheme="minorHAnsi"/>
                <w:b w:val="0"/>
                <w:sz w:val="22"/>
              </w:rPr>
              <w:t>vnfName</w:t>
            </w:r>
          </w:p>
        </w:tc>
        <w:tc>
          <w:tcPr>
            <w:tcW w:w="889" w:type="dxa"/>
          </w:tcPr>
          <w:p w14:paraId="31782A00" w14:textId="03BCDF2E"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69F0123F" w14:textId="18A249C7"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14:paraId="39F8E955" w14:textId="6B654E4D"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The ASDC modelName for the VNF generating the event</w:t>
            </w:r>
          </w:p>
        </w:tc>
      </w:tr>
    </w:tbl>
    <w:p w14:paraId="3E785B3D" w14:textId="77777777" w:rsidR="002C01AE" w:rsidRPr="00AB2385" w:rsidRDefault="002C01AE" w:rsidP="00AB2385">
      <w:pPr>
        <w:pStyle w:val="Body"/>
        <w:ind w:left="0"/>
      </w:pPr>
    </w:p>
    <w:p w14:paraId="0BED3E0B" w14:textId="6FCE8C45" w:rsidR="006C783C" w:rsidRDefault="006C783C" w:rsidP="00AB2385">
      <w:pPr>
        <w:pStyle w:val="Heading2"/>
      </w:pPr>
      <w:bookmarkStart w:id="43" w:name="_Toc482978232"/>
      <w:r>
        <w:t>‘Common Event Header’ Datatypes</w:t>
      </w:r>
      <w:bookmarkEnd w:id="43"/>
    </w:p>
    <w:p w14:paraId="51D321FA" w14:textId="77777777" w:rsidR="006C783C" w:rsidRDefault="006C783C" w:rsidP="006C783C">
      <w:pPr>
        <w:pStyle w:val="Heading3"/>
      </w:pPr>
      <w:bookmarkStart w:id="44" w:name="_Ref442971881"/>
      <w:bookmarkStart w:id="45" w:name="_Ref442971905"/>
      <w:bookmarkStart w:id="46" w:name="_Ref442971976"/>
      <w:bookmarkStart w:id="47" w:name="_Toc482978233"/>
      <w:r>
        <w:t>Datatype: commonEventHeader</w:t>
      </w:r>
      <w:bookmarkEnd w:id="44"/>
      <w:bookmarkEnd w:id="45"/>
      <w:bookmarkEnd w:id="46"/>
      <w:bookmarkEnd w:id="47"/>
    </w:p>
    <w:p w14:paraId="2BCB4B6A" w14:textId="77777777" w:rsidR="006C783C" w:rsidRDefault="006C783C" w:rsidP="006C783C">
      <w:pPr>
        <w:jc w:val="both"/>
      </w:pPr>
      <w:r>
        <w:t>The commonEventHeader datatype consists of the following fields common to all events: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07"/>
        <w:gridCol w:w="948"/>
        <w:gridCol w:w="1170"/>
        <w:gridCol w:w="5125"/>
      </w:tblGrid>
      <w:tr w:rsidR="006C783C" w14:paraId="6B7D1F44"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3118E1F3" w14:textId="77777777" w:rsidR="006C783C" w:rsidRPr="00214EE3" w:rsidRDefault="006C783C" w:rsidP="00AF1676">
            <w:pPr>
              <w:jc w:val="both"/>
              <w:rPr>
                <w:rFonts w:asciiTheme="minorHAnsi" w:hAnsiTheme="minorHAnsi"/>
                <w:sz w:val="22"/>
              </w:rPr>
            </w:pPr>
            <w:r>
              <w:rPr>
                <w:rFonts w:asciiTheme="minorHAnsi" w:hAnsiTheme="minorHAnsi"/>
                <w:sz w:val="22"/>
              </w:rPr>
              <w:lastRenderedPageBreak/>
              <w:t>Field</w:t>
            </w:r>
          </w:p>
        </w:tc>
        <w:tc>
          <w:tcPr>
            <w:tcW w:w="948" w:type="dxa"/>
            <w:shd w:val="clear" w:color="auto" w:fill="808080" w:themeFill="background1" w:themeFillShade="80"/>
          </w:tcPr>
          <w:p w14:paraId="22A0E2D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2B61D2"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4854779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45D722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A25691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version</w:t>
            </w:r>
          </w:p>
        </w:tc>
        <w:tc>
          <w:tcPr>
            <w:tcW w:w="948" w:type="dxa"/>
          </w:tcPr>
          <w:p w14:paraId="483E6FA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E4E25A6" w14:textId="158D6C5C" w:rsidR="006C783C"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7070BD3" w14:textId="617469D6" w:rsidR="006C783C" w:rsidRPr="00214EE3" w:rsidRDefault="006C783C"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event header (currently: </w:t>
            </w:r>
            <w:r w:rsidR="001F4AE3">
              <w:rPr>
                <w:rFonts w:asciiTheme="minorHAnsi" w:hAnsiTheme="minorHAnsi"/>
                <w:sz w:val="22"/>
              </w:rPr>
              <w:t>3</w:t>
            </w:r>
            <w:r>
              <w:rPr>
                <w:rFonts w:asciiTheme="minorHAnsi" w:hAnsiTheme="minorHAnsi"/>
                <w:sz w:val="22"/>
              </w:rPr>
              <w:t>.</w:t>
            </w:r>
            <w:r w:rsidR="00B16C14">
              <w:rPr>
                <w:rFonts w:asciiTheme="minorHAnsi" w:hAnsiTheme="minorHAnsi"/>
                <w:sz w:val="22"/>
              </w:rPr>
              <w:t>0</w:t>
            </w:r>
            <w:r>
              <w:rPr>
                <w:rFonts w:asciiTheme="minorHAnsi" w:hAnsiTheme="minorHAnsi"/>
                <w:sz w:val="22"/>
              </w:rPr>
              <w:t>)</w:t>
            </w:r>
          </w:p>
        </w:tc>
      </w:tr>
      <w:tr w:rsidR="006C783C" w14:paraId="4CEE6E2A"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FF1D7A1" w14:textId="763E83E8" w:rsidR="006C783C" w:rsidRPr="00214EE3" w:rsidRDefault="00FE6F28" w:rsidP="00AF1676">
            <w:pPr>
              <w:jc w:val="both"/>
              <w:rPr>
                <w:rFonts w:asciiTheme="minorHAnsi" w:hAnsiTheme="minorHAnsi"/>
                <w:b w:val="0"/>
                <w:sz w:val="22"/>
              </w:rPr>
            </w:pPr>
            <w:r>
              <w:rPr>
                <w:rFonts w:asciiTheme="minorHAnsi" w:hAnsiTheme="minorHAnsi"/>
                <w:b w:val="0"/>
                <w:sz w:val="22"/>
              </w:rPr>
              <w:t>eventName</w:t>
            </w:r>
          </w:p>
        </w:tc>
        <w:tc>
          <w:tcPr>
            <w:tcW w:w="948" w:type="dxa"/>
          </w:tcPr>
          <w:p w14:paraId="6BEA069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0AC2AB" w14:textId="783DD430" w:rsidR="006C783C" w:rsidRPr="00214EE3" w:rsidRDefault="00613285"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3DAD372" w14:textId="699072AD" w:rsidR="006C783C" w:rsidRPr="00214EE3" w:rsidRDefault="006C783C" w:rsidP="001F4AE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name</w:t>
            </w:r>
            <w:r w:rsidR="001F4AE3">
              <w:rPr>
                <w:rFonts w:asciiTheme="minorHAnsi" w:hAnsiTheme="minorHAnsi"/>
                <w:sz w:val="22"/>
              </w:rPr>
              <w:t xml:space="preserve"> (see section </w:t>
            </w:r>
            <w:r w:rsidR="001F4AE3">
              <w:rPr>
                <w:rFonts w:asciiTheme="minorHAnsi" w:hAnsiTheme="minorHAnsi"/>
                <w:sz w:val="22"/>
              </w:rPr>
              <w:fldChar w:fldCharType="begin"/>
            </w:r>
            <w:r w:rsidR="001F4AE3">
              <w:rPr>
                <w:rFonts w:asciiTheme="minorHAnsi" w:hAnsiTheme="minorHAnsi"/>
                <w:sz w:val="22"/>
              </w:rPr>
              <w:instrText xml:space="preserve"> REF _Ref442971897 \r \h </w:instrText>
            </w:r>
            <w:r w:rsidR="001F4AE3">
              <w:rPr>
                <w:rFonts w:asciiTheme="minorHAnsi" w:hAnsiTheme="minorHAnsi"/>
                <w:sz w:val="22"/>
              </w:rPr>
            </w:r>
            <w:r w:rsidR="001F4AE3">
              <w:rPr>
                <w:rFonts w:asciiTheme="minorHAnsi" w:hAnsiTheme="minorHAnsi"/>
                <w:sz w:val="22"/>
              </w:rPr>
              <w:fldChar w:fldCharType="separate"/>
            </w:r>
            <w:r w:rsidR="001F4AE3">
              <w:rPr>
                <w:rFonts w:asciiTheme="minorHAnsi" w:hAnsiTheme="minorHAnsi"/>
                <w:sz w:val="22"/>
              </w:rPr>
              <w:t>1</w:t>
            </w:r>
            <w:r w:rsidR="001F4AE3">
              <w:rPr>
                <w:rFonts w:asciiTheme="minorHAnsi" w:hAnsiTheme="minorHAnsi"/>
                <w:sz w:val="22"/>
              </w:rPr>
              <w:fldChar w:fldCharType="end"/>
            </w:r>
            <w:r w:rsidR="001F4AE3">
              <w:rPr>
                <w:rFonts w:asciiTheme="minorHAnsi" w:hAnsiTheme="minorHAnsi"/>
                <w:sz w:val="22"/>
              </w:rPr>
              <w:t xml:space="preserve"> for more information)</w:t>
            </w:r>
          </w:p>
        </w:tc>
      </w:tr>
      <w:tr w:rsidR="006C783C" w14:paraId="7C99CC0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205327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domain</w:t>
            </w:r>
          </w:p>
        </w:tc>
        <w:tc>
          <w:tcPr>
            <w:tcW w:w="948" w:type="dxa"/>
          </w:tcPr>
          <w:p w14:paraId="4C6E376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B50568A"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414CA19" w14:textId="1F247656"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enumeration: ‘fault’, ‘heartbeat’, ‘measurementsForVfScaling’, ‘mobileFlow’, ‘other’, </w:t>
            </w:r>
            <w:r w:rsidR="00FF200C">
              <w:rPr>
                <w:rFonts w:asciiTheme="minorHAnsi" w:hAnsiTheme="minorHAnsi"/>
                <w:sz w:val="22"/>
              </w:rPr>
              <w:t>‘</w:t>
            </w:r>
            <w:r w:rsidR="00A73C50">
              <w:rPr>
                <w:rFonts w:asciiTheme="minorHAnsi" w:hAnsiTheme="minorHAnsi"/>
                <w:sz w:val="22"/>
              </w:rPr>
              <w:t>sipSignaling</w:t>
            </w:r>
            <w:r w:rsidR="00FF200C">
              <w:rPr>
                <w:rFonts w:asciiTheme="minorHAnsi" w:hAnsiTheme="minorHAnsi"/>
                <w:sz w:val="22"/>
              </w:rPr>
              <w:t xml:space="preserve">’, </w:t>
            </w:r>
            <w:r>
              <w:rPr>
                <w:rFonts w:asciiTheme="minorHAnsi" w:hAnsiTheme="minorHAnsi"/>
                <w:sz w:val="22"/>
              </w:rPr>
              <w:t>‘stateChange’, ‘syslog’, ‘thresholdCrossingAlert’</w:t>
            </w:r>
            <w:r w:rsidR="00FF200C">
              <w:rPr>
                <w:rFonts w:asciiTheme="minorHAnsi" w:hAnsiTheme="minorHAnsi"/>
                <w:sz w:val="22"/>
              </w:rPr>
              <w:t>, ‘voiceQuality’</w:t>
            </w:r>
          </w:p>
        </w:tc>
      </w:tr>
      <w:tr w:rsidR="006C783C" w14:paraId="3A870D10"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3334925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eventId</w:t>
            </w:r>
          </w:p>
        </w:tc>
        <w:tc>
          <w:tcPr>
            <w:tcW w:w="948" w:type="dxa"/>
          </w:tcPr>
          <w:p w14:paraId="02DFDC9F"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11F634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C307862"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1F4AE3" w14:paraId="20A9889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7891ED5" w14:textId="087BADA5" w:rsidR="001F4AE3" w:rsidRDefault="001F4AE3" w:rsidP="001F4AE3">
            <w:pPr>
              <w:jc w:val="both"/>
              <w:rPr>
                <w:rFonts w:asciiTheme="minorHAnsi" w:hAnsiTheme="minorHAnsi"/>
                <w:b w:val="0"/>
                <w:sz w:val="22"/>
              </w:rPr>
            </w:pPr>
            <w:r w:rsidRPr="00AA0068">
              <w:rPr>
                <w:rFonts w:asciiTheme="minorHAnsi" w:hAnsiTheme="minorHAnsi"/>
                <w:b w:val="0"/>
                <w:sz w:val="22"/>
              </w:rPr>
              <w:t>eventType</w:t>
            </w:r>
          </w:p>
        </w:tc>
        <w:tc>
          <w:tcPr>
            <w:tcW w:w="948" w:type="dxa"/>
          </w:tcPr>
          <w:p w14:paraId="7270A140" w14:textId="5C11A0B6" w:rsidR="001F4AE3" w:rsidRDefault="001F4AE3"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5E70637" w14:textId="2B4F54CA" w:rsidR="001F4AE3" w:rsidRDefault="001F4AE3" w:rsidP="001F4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AE65075" w14:textId="701469A7" w:rsidR="001F4AE3" w:rsidRPr="00CC12FE" w:rsidRDefault="001F4AE3"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For example: ‘applicationVnf’, ‘guestOS’, ‘hostOS’, ‘platform’ </w:t>
            </w:r>
          </w:p>
        </w:tc>
      </w:tr>
      <w:tr w:rsidR="005B2B24" w14:paraId="78A3ABF6"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7D7EF515" w14:textId="41207162" w:rsidR="005B2B24" w:rsidRPr="00AA0068" w:rsidRDefault="0062528E" w:rsidP="001F4AE3">
            <w:pPr>
              <w:jc w:val="both"/>
              <w:rPr>
                <w:rFonts w:asciiTheme="minorHAnsi" w:hAnsiTheme="minorHAnsi"/>
                <w:b w:val="0"/>
                <w:sz w:val="22"/>
              </w:rPr>
            </w:pPr>
            <w:r>
              <w:rPr>
                <w:rFonts w:asciiTheme="minorHAnsi" w:hAnsiTheme="minorHAnsi"/>
                <w:b w:val="0"/>
                <w:sz w:val="22"/>
              </w:rPr>
              <w:t>nfcNamingCode</w:t>
            </w:r>
          </w:p>
        </w:tc>
        <w:tc>
          <w:tcPr>
            <w:tcW w:w="948" w:type="dxa"/>
          </w:tcPr>
          <w:p w14:paraId="0A8D19A6" w14:textId="4636B2A4" w:rsidR="005B2B24" w:rsidRDefault="005B2B24" w:rsidP="001F4A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21DA1E3" w14:textId="25C156BD" w:rsidR="005B2B24" w:rsidRDefault="00AD1A51" w:rsidP="001F4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25D85E3A" w14:textId="0A6081AF" w:rsidR="005B2B24" w:rsidRDefault="005B2B24" w:rsidP="005B2B2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function component type: 3 characters (aligned with vfc naming standards)</w:t>
            </w:r>
          </w:p>
        </w:tc>
      </w:tr>
      <w:tr w:rsidR="005B2B24" w14:paraId="38CF2E7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FD298F5" w14:textId="5B7542E5" w:rsidR="005B2B24" w:rsidRPr="00AA0068" w:rsidRDefault="0062528E" w:rsidP="001F4AE3">
            <w:pPr>
              <w:jc w:val="both"/>
              <w:rPr>
                <w:rFonts w:asciiTheme="minorHAnsi" w:hAnsiTheme="minorHAnsi"/>
                <w:b w:val="0"/>
                <w:sz w:val="22"/>
              </w:rPr>
            </w:pPr>
            <w:r>
              <w:rPr>
                <w:rFonts w:asciiTheme="minorHAnsi" w:hAnsiTheme="minorHAnsi"/>
                <w:b w:val="0"/>
                <w:sz w:val="22"/>
              </w:rPr>
              <w:t>nfNamingCode</w:t>
            </w:r>
          </w:p>
        </w:tc>
        <w:tc>
          <w:tcPr>
            <w:tcW w:w="948" w:type="dxa"/>
          </w:tcPr>
          <w:p w14:paraId="4D42F4AD" w14:textId="3B701804" w:rsidR="005B2B24" w:rsidRDefault="005B2B24"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CB16C7D" w14:textId="7DB21EC3" w:rsidR="005B2B24" w:rsidRDefault="000834C7" w:rsidP="001F4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D9BB081" w14:textId="42B2454E" w:rsidR="005B2B24" w:rsidRDefault="005B2B24" w:rsidP="005B2B2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function type: 4 characters (aligned with vnf naming standards)</w:t>
            </w:r>
          </w:p>
        </w:tc>
      </w:tr>
      <w:tr w:rsidR="006C783C" w14:paraId="482BD011"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A0CE0E6"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sourceId</w:t>
            </w:r>
          </w:p>
        </w:tc>
        <w:tc>
          <w:tcPr>
            <w:tcW w:w="948" w:type="dxa"/>
          </w:tcPr>
          <w:p w14:paraId="0B1CB957"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7FEF3A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AD63E96"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Pr>
                <w:rFonts w:asciiTheme="minorHAnsi" w:hAnsiTheme="minorHAnsi"/>
                <w:sz w:val="22"/>
              </w:rPr>
              <w:t xml:space="preserve"> (note: the AT&amp;T internal enrichment process shall ensure that this field is populated)</w:t>
            </w:r>
          </w:p>
        </w:tc>
      </w:tr>
      <w:tr w:rsidR="006C783C" w14:paraId="1E5A936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53D9F244" w14:textId="77777777" w:rsidR="006C783C" w:rsidRDefault="006C783C" w:rsidP="00AF1676">
            <w:pPr>
              <w:jc w:val="both"/>
              <w:rPr>
                <w:rFonts w:asciiTheme="minorHAnsi" w:hAnsiTheme="minorHAnsi"/>
                <w:b w:val="0"/>
                <w:sz w:val="22"/>
              </w:rPr>
            </w:pPr>
            <w:r>
              <w:rPr>
                <w:rFonts w:asciiTheme="minorHAnsi" w:hAnsiTheme="minorHAnsi"/>
                <w:b w:val="0"/>
                <w:sz w:val="22"/>
              </w:rPr>
              <w:t>sourceName</w:t>
            </w:r>
          </w:p>
        </w:tc>
        <w:tc>
          <w:tcPr>
            <w:tcW w:w="948" w:type="dxa"/>
          </w:tcPr>
          <w:p w14:paraId="6B300F97"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DD2FB7C"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67F9E"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6C783C" w14:paraId="13EE5596"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53DBE7D" w14:textId="77777777" w:rsidR="006C783C" w:rsidRDefault="006C783C" w:rsidP="00AF1676">
            <w:pPr>
              <w:jc w:val="both"/>
              <w:rPr>
                <w:rFonts w:asciiTheme="minorHAnsi" w:hAnsiTheme="minorHAnsi"/>
                <w:b w:val="0"/>
                <w:sz w:val="22"/>
              </w:rPr>
            </w:pPr>
            <w:r>
              <w:rPr>
                <w:rFonts w:asciiTheme="minorHAnsi" w:hAnsiTheme="minorHAnsi"/>
                <w:b w:val="0"/>
                <w:sz w:val="22"/>
              </w:rPr>
              <w:t>reportingEntityId</w:t>
            </w:r>
          </w:p>
        </w:tc>
        <w:tc>
          <w:tcPr>
            <w:tcW w:w="948" w:type="dxa"/>
          </w:tcPr>
          <w:p w14:paraId="4CC17E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1829D8"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80A08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Pr>
                <w:rFonts w:asciiTheme="minorHAnsi" w:hAnsiTheme="minorHAnsi"/>
                <w:sz w:val="22"/>
              </w:rPr>
              <w:t>OAM VM (note: the AT&amp;T internal enrichment process shall ensure that this field is populated)</w:t>
            </w:r>
          </w:p>
        </w:tc>
      </w:tr>
      <w:tr w:rsidR="006C783C" w14:paraId="0BF8E9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9561184" w14:textId="77777777" w:rsidR="006C783C" w:rsidRDefault="006C783C" w:rsidP="00AF1676">
            <w:pPr>
              <w:jc w:val="both"/>
              <w:rPr>
                <w:rFonts w:asciiTheme="minorHAnsi" w:hAnsiTheme="minorHAnsi"/>
                <w:b w:val="0"/>
                <w:sz w:val="22"/>
              </w:rPr>
            </w:pPr>
            <w:r>
              <w:rPr>
                <w:rFonts w:asciiTheme="minorHAnsi" w:hAnsiTheme="minorHAnsi"/>
                <w:b w:val="0"/>
                <w:sz w:val="22"/>
              </w:rPr>
              <w:t>reportingEntityName</w:t>
            </w:r>
          </w:p>
        </w:tc>
        <w:tc>
          <w:tcPr>
            <w:tcW w:w="948" w:type="dxa"/>
          </w:tcPr>
          <w:p w14:paraId="35EACD5F"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D575E1"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717ED57" w14:textId="509A28F3" w:rsidR="006C783C" w:rsidRDefault="006C783C" w:rsidP="00E67CB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sidR="00E67CB2">
              <w:rPr>
                <w:rFonts w:asciiTheme="minorHAnsi" w:hAnsiTheme="minorHAnsi"/>
                <w:sz w:val="22"/>
              </w:rPr>
              <w:t>EMS name.  May be the same as the sourceName.  For synthetic events generated by DCAE, it is the name of the app generating the event.</w:t>
            </w:r>
          </w:p>
        </w:tc>
      </w:tr>
      <w:tr w:rsidR="006C783C" w14:paraId="1FE5CBAD"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72AD36A" w14:textId="77777777" w:rsidR="006C783C" w:rsidRDefault="006C783C" w:rsidP="00AF1676">
            <w:pPr>
              <w:jc w:val="both"/>
              <w:rPr>
                <w:rFonts w:asciiTheme="minorHAnsi" w:hAnsiTheme="minorHAnsi"/>
                <w:b w:val="0"/>
                <w:sz w:val="22"/>
              </w:rPr>
            </w:pPr>
            <w:r>
              <w:rPr>
                <w:rFonts w:asciiTheme="minorHAnsi" w:hAnsiTheme="minorHAnsi"/>
                <w:b w:val="0"/>
                <w:sz w:val="22"/>
              </w:rPr>
              <w:t>priority</w:t>
            </w:r>
          </w:p>
        </w:tc>
        <w:tc>
          <w:tcPr>
            <w:tcW w:w="948" w:type="dxa"/>
          </w:tcPr>
          <w:p w14:paraId="70FD83B7"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8B2E723"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59F3A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enumeration: ‘High’, ‘Medium’, ‘Normal’, ‘Low’</w:t>
            </w:r>
          </w:p>
        </w:tc>
      </w:tr>
      <w:tr w:rsidR="006C783C" w14:paraId="2D17A05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DC37C8B" w14:textId="77777777" w:rsidR="006C783C" w:rsidRDefault="006C783C" w:rsidP="00AF1676">
            <w:pPr>
              <w:jc w:val="both"/>
              <w:rPr>
                <w:rFonts w:asciiTheme="minorHAnsi" w:hAnsiTheme="minorHAnsi"/>
                <w:b w:val="0"/>
                <w:sz w:val="22"/>
              </w:rPr>
            </w:pPr>
            <w:r>
              <w:rPr>
                <w:rFonts w:asciiTheme="minorHAnsi" w:hAnsiTheme="minorHAnsi"/>
                <w:b w:val="0"/>
                <w:sz w:val="22"/>
              </w:rPr>
              <w:t>startEpochMicrosec</w:t>
            </w:r>
          </w:p>
        </w:tc>
        <w:tc>
          <w:tcPr>
            <w:tcW w:w="948" w:type="dxa"/>
          </w:tcPr>
          <w:p w14:paraId="5F8DD263" w14:textId="6490546D" w:rsidR="006C783C" w:rsidRDefault="0015315D" w:rsidP="0015315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ECCFD66"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221F4C"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6C783C" w14:paraId="606880FB"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7E70166E" w14:textId="77777777" w:rsidR="006C783C" w:rsidRDefault="006C783C" w:rsidP="00AF1676">
            <w:pPr>
              <w:jc w:val="both"/>
              <w:rPr>
                <w:rFonts w:asciiTheme="minorHAnsi" w:hAnsiTheme="minorHAnsi"/>
                <w:b w:val="0"/>
                <w:sz w:val="22"/>
              </w:rPr>
            </w:pPr>
            <w:r>
              <w:rPr>
                <w:rFonts w:asciiTheme="minorHAnsi" w:hAnsiTheme="minorHAnsi"/>
                <w:b w:val="0"/>
                <w:sz w:val="22"/>
              </w:rPr>
              <w:t>lastEpochMicrosec</w:t>
            </w:r>
          </w:p>
        </w:tc>
        <w:tc>
          <w:tcPr>
            <w:tcW w:w="948" w:type="dxa"/>
          </w:tcPr>
          <w:p w14:paraId="2D196376" w14:textId="63302FEE" w:rsidR="006C783C"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209761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00524F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6C783C" w14:paraId="64F0019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429082F" w14:textId="77777777" w:rsidR="006C783C" w:rsidRDefault="006C783C" w:rsidP="00AF1676">
            <w:pPr>
              <w:jc w:val="both"/>
              <w:rPr>
                <w:rFonts w:asciiTheme="minorHAnsi" w:hAnsiTheme="minorHAnsi"/>
                <w:b w:val="0"/>
                <w:sz w:val="22"/>
              </w:rPr>
            </w:pPr>
            <w:r>
              <w:rPr>
                <w:rFonts w:asciiTheme="minorHAnsi" w:hAnsiTheme="minorHAnsi"/>
                <w:b w:val="0"/>
                <w:sz w:val="22"/>
              </w:rPr>
              <w:t>sequence</w:t>
            </w:r>
          </w:p>
        </w:tc>
        <w:tc>
          <w:tcPr>
            <w:tcW w:w="948" w:type="dxa"/>
          </w:tcPr>
          <w:p w14:paraId="552BC319" w14:textId="2585D84A" w:rsidR="006C783C"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006C783C">
              <w:rPr>
                <w:rFonts w:asciiTheme="minorHAnsi" w:hAnsiTheme="minorHAnsi"/>
                <w:sz w:val="22"/>
              </w:rPr>
              <w:t>nteger</w:t>
            </w:r>
          </w:p>
        </w:tc>
        <w:tc>
          <w:tcPr>
            <w:tcW w:w="1170" w:type="dxa"/>
          </w:tcPr>
          <w:p w14:paraId="0AE86FA0"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F02ED"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r w:rsidR="006C783C" w14:paraId="0F4C7C13"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67A8A65" w14:textId="77777777" w:rsidR="006C783C" w:rsidRDefault="006C783C" w:rsidP="00AF1676">
            <w:pPr>
              <w:spacing w:line="216" w:lineRule="auto"/>
              <w:jc w:val="both"/>
              <w:rPr>
                <w:rFonts w:asciiTheme="minorHAnsi" w:hAnsiTheme="minorHAnsi"/>
                <w:b w:val="0"/>
                <w:sz w:val="22"/>
              </w:rPr>
            </w:pPr>
            <w:r>
              <w:rPr>
                <w:rFonts w:asciiTheme="minorHAnsi" w:hAnsiTheme="minorHAnsi"/>
                <w:b w:val="0"/>
                <w:sz w:val="22"/>
              </w:rPr>
              <w:t>internalHeader Fields</w:t>
            </w:r>
          </w:p>
        </w:tc>
        <w:tc>
          <w:tcPr>
            <w:tcW w:w="948" w:type="dxa"/>
          </w:tcPr>
          <w:p w14:paraId="061C44E6"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internalHeader Fields</w:t>
            </w:r>
          </w:p>
        </w:tc>
        <w:tc>
          <w:tcPr>
            <w:tcW w:w="1170" w:type="dxa"/>
          </w:tcPr>
          <w:p w14:paraId="058BD6DE" w14:textId="77777777" w:rsidR="006C783C"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0BEB5AC"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(not supplied by event sources) that the VES Event Listener service can use to enrich the event if needed for efficient internal processing.  This is an empty object which is intended to be defined </w:t>
            </w:r>
            <w:r>
              <w:rPr>
                <w:rFonts w:asciiTheme="minorHAnsi" w:hAnsiTheme="minorHAnsi"/>
                <w:sz w:val="22"/>
              </w:rPr>
              <w:lastRenderedPageBreak/>
              <w:t xml:space="preserve">separately by each provider implementing the VES Event Listener. </w:t>
            </w:r>
          </w:p>
        </w:tc>
      </w:tr>
    </w:tbl>
    <w:p w14:paraId="31BD9A3F" w14:textId="77777777" w:rsidR="006C783C" w:rsidRDefault="006C783C" w:rsidP="002C01AE">
      <w:pPr>
        <w:pStyle w:val="Body"/>
        <w:ind w:left="0"/>
      </w:pPr>
    </w:p>
    <w:p w14:paraId="6E9AA3B1" w14:textId="77777777" w:rsidR="002C01AE" w:rsidRDefault="002C01AE" w:rsidP="002C01AE">
      <w:pPr>
        <w:pStyle w:val="Heading3"/>
      </w:pPr>
      <w:bookmarkStart w:id="48" w:name="_Toc482978234"/>
      <w:r>
        <w:t>Datatype: internalHeaderFields</w:t>
      </w:r>
      <w:bookmarkEnd w:id="48"/>
    </w:p>
    <w:p w14:paraId="3D86B436" w14:textId="77777777" w:rsidR="002C01AE" w:rsidRDefault="002C01AE" w:rsidP="002C01AE">
      <w:pPr>
        <w:jc w:val="both"/>
      </w:pPr>
      <w:r>
        <w:t xml:space="preserve">The internalHeaderFields datatype is an undefined object which can contain arbitrarily complex JSON structures.  It is intended </w:t>
      </w:r>
      <w:r w:rsidRPr="000C3163">
        <w:t>to be defined separately by each provider implementing the VES Event Listener</w:t>
      </w:r>
      <w:r>
        <w:t xml:space="preserve">.  The fields in internalHeaderFields are not provided by any event source but instead are added by the VES Event Listener service itself as part of an event enrichment process necessary for efficient </w:t>
      </w:r>
      <w:r w:rsidRPr="000C3163">
        <w:t>internal processing</w:t>
      </w:r>
      <w:r>
        <w:t xml:space="preserve"> of events received by the VES Event Listener:</w:t>
      </w:r>
    </w:p>
    <w:p w14:paraId="6112B20C" w14:textId="77777777" w:rsidR="002C01AE" w:rsidRPr="006C783C" w:rsidRDefault="002C01AE" w:rsidP="002C01AE">
      <w:pPr>
        <w:pStyle w:val="Body"/>
        <w:ind w:left="0"/>
      </w:pPr>
    </w:p>
    <w:p w14:paraId="71211BF6" w14:textId="0BC6859B" w:rsidR="00AB2385" w:rsidRDefault="00AB2385" w:rsidP="00AB2385">
      <w:pPr>
        <w:pStyle w:val="Heading2"/>
      </w:pPr>
      <w:bookmarkStart w:id="49" w:name="_Toc482978235"/>
      <w:r>
        <w:t>‘Fault’ Domain Datatypes</w:t>
      </w:r>
      <w:bookmarkEnd w:id="49"/>
    </w:p>
    <w:p w14:paraId="2589533B" w14:textId="77777777" w:rsidR="002C01AE" w:rsidRDefault="002C01AE" w:rsidP="002C01AE">
      <w:pPr>
        <w:pStyle w:val="Heading3"/>
      </w:pPr>
      <w:bookmarkStart w:id="50" w:name="_Toc482978236"/>
      <w:r>
        <w:t>Datatype: faultFields</w:t>
      </w:r>
      <w:bookmarkEnd w:id="50"/>
    </w:p>
    <w:p w14:paraId="204AD4D4" w14:textId="77777777" w:rsidR="002C01AE" w:rsidRDefault="002C01AE" w:rsidP="002C01AE">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2C01AE" w14:paraId="6AF3FA0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71D38D0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5BD702D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6295BBB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254F36B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5A0BE00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CAD02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faultFieldsVersion</w:t>
            </w:r>
          </w:p>
        </w:tc>
        <w:tc>
          <w:tcPr>
            <w:tcW w:w="1176" w:type="dxa"/>
          </w:tcPr>
          <w:p w14:paraId="7BA14A0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75A2D0A7" w14:textId="7F67626A" w:rsidR="002C01AE"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022B814C" w14:textId="4F5690DC" w:rsidR="002C01AE" w:rsidRPr="00214EE3" w:rsidRDefault="002C01AE" w:rsidP="006132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w:t>
            </w:r>
            <w:r w:rsidR="009F2582">
              <w:rPr>
                <w:rFonts w:asciiTheme="minorHAnsi" w:hAnsiTheme="minorHAnsi"/>
                <w:sz w:val="22"/>
              </w:rPr>
              <w:t xml:space="preserve">aultFields block (currently: </w:t>
            </w:r>
            <w:r w:rsidR="00613285">
              <w:rPr>
                <w:rFonts w:asciiTheme="minorHAnsi" w:hAnsiTheme="minorHAnsi"/>
                <w:sz w:val="22"/>
              </w:rPr>
              <w:t>2.0</w:t>
            </w:r>
            <w:r>
              <w:rPr>
                <w:rFonts w:asciiTheme="minorHAnsi" w:hAnsiTheme="minorHAnsi"/>
                <w:sz w:val="22"/>
              </w:rPr>
              <w:t>)</w:t>
            </w:r>
          </w:p>
        </w:tc>
      </w:tr>
      <w:tr w:rsidR="00643B77" w14:paraId="281A1891"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149D6454" w14:textId="714D7DB4" w:rsidR="00643B77" w:rsidRDefault="00643B77" w:rsidP="00643B77">
            <w:pPr>
              <w:jc w:val="both"/>
              <w:rPr>
                <w:rFonts w:asciiTheme="minorHAnsi" w:hAnsiTheme="minorHAnsi"/>
                <w:b w:val="0"/>
                <w:sz w:val="22"/>
              </w:rPr>
            </w:pPr>
            <w:r>
              <w:rPr>
                <w:rFonts w:asciiTheme="minorHAnsi" w:hAnsiTheme="minorHAnsi"/>
                <w:b w:val="0"/>
                <w:sz w:val="22"/>
              </w:rPr>
              <w:t>eventSeverity</w:t>
            </w:r>
          </w:p>
        </w:tc>
        <w:tc>
          <w:tcPr>
            <w:tcW w:w="1176" w:type="dxa"/>
          </w:tcPr>
          <w:p w14:paraId="751EAC73" w14:textId="44DC4C1D"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4CAB1FD" w14:textId="5260D9C3"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5F1AF446" w14:textId="1CA62FA3" w:rsidR="00643B77" w:rsidRDefault="00643B77" w:rsidP="00FE61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enumeration: ‘CRITICAL’, ‘MAJOR’, ‘MINOR’, ‘WARNING’, ‘NORMAL’</w:t>
            </w:r>
          </w:p>
        </w:tc>
      </w:tr>
      <w:tr w:rsidR="00643B77" w14:paraId="553F0D9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BA1876C" w14:textId="4FA255A1" w:rsidR="00643B77" w:rsidRDefault="00643B77" w:rsidP="00643B77">
            <w:pPr>
              <w:jc w:val="both"/>
              <w:rPr>
                <w:rFonts w:asciiTheme="minorHAnsi" w:hAnsiTheme="minorHAnsi"/>
                <w:sz w:val="22"/>
              </w:rPr>
            </w:pPr>
            <w:r>
              <w:rPr>
                <w:rFonts w:asciiTheme="minorHAnsi" w:hAnsiTheme="minorHAnsi"/>
                <w:b w:val="0"/>
                <w:sz w:val="22"/>
              </w:rPr>
              <w:t>eventSourceType</w:t>
            </w:r>
          </w:p>
        </w:tc>
        <w:tc>
          <w:tcPr>
            <w:tcW w:w="1176" w:type="dxa"/>
          </w:tcPr>
          <w:p w14:paraId="2ED5186C" w14:textId="21BBE24C" w:rsidR="00643B77" w:rsidRDefault="00643B77" w:rsidP="00643B7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016A726" w14:textId="3FE54B29" w:rsidR="00643B77" w:rsidRDefault="00643B77" w:rsidP="00643B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0173452" w14:textId="42BDE941" w:rsidR="00643B77" w:rsidRDefault="00643B77" w:rsidP="00743A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Examples: </w:t>
            </w:r>
            <w:r w:rsidR="00743A51">
              <w:rPr>
                <w:rFonts w:asciiTheme="minorHAnsi" w:hAnsiTheme="minorHAnsi"/>
                <w:sz w:val="22"/>
              </w:rPr>
              <w:t xml:space="preserve">‘card’, ‘host’, </w:t>
            </w:r>
            <w:r>
              <w:rPr>
                <w:rFonts w:asciiTheme="minorHAnsi" w:hAnsiTheme="minorHAnsi"/>
                <w:sz w:val="22"/>
              </w:rPr>
              <w:t xml:space="preserve">‘other’, </w:t>
            </w:r>
            <w:r w:rsidR="00743A51">
              <w:rPr>
                <w:rFonts w:asciiTheme="minorHAnsi" w:hAnsiTheme="minorHAnsi"/>
                <w:sz w:val="22"/>
              </w:rPr>
              <w:t xml:space="preserve">‘port’, ‘portThreshold’, </w:t>
            </w:r>
            <w:r>
              <w:rPr>
                <w:rFonts w:asciiTheme="minorHAnsi" w:hAnsiTheme="minorHAnsi"/>
                <w:sz w:val="22"/>
              </w:rPr>
              <w:t xml:space="preserve">‘router’, ‘slotThreshold’, </w:t>
            </w:r>
            <w:r w:rsidR="00743A51">
              <w:rPr>
                <w:rFonts w:asciiTheme="minorHAnsi" w:hAnsiTheme="minorHAnsi"/>
                <w:sz w:val="22"/>
              </w:rPr>
              <w:t xml:space="preserve">‘switch’, </w:t>
            </w:r>
            <w:r>
              <w:rPr>
                <w:rFonts w:asciiTheme="minorHAnsi" w:hAnsiTheme="minorHAnsi"/>
                <w:sz w:val="22"/>
              </w:rPr>
              <w:t>‘virtualMachine’, ‘virtualNetworkFunction’</w:t>
            </w:r>
          </w:p>
        </w:tc>
      </w:tr>
      <w:tr w:rsidR="00643B77" w14:paraId="4FDF2C59"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30F99376" w14:textId="0D3359B7" w:rsidR="00643B77" w:rsidRDefault="00643B77" w:rsidP="00643B77">
            <w:pPr>
              <w:jc w:val="both"/>
              <w:rPr>
                <w:rFonts w:asciiTheme="minorHAnsi" w:hAnsiTheme="minorHAnsi"/>
                <w:sz w:val="22"/>
              </w:rPr>
            </w:pPr>
            <w:r>
              <w:rPr>
                <w:rFonts w:asciiTheme="minorHAnsi" w:hAnsiTheme="minorHAnsi"/>
                <w:b w:val="0"/>
                <w:sz w:val="22"/>
              </w:rPr>
              <w:t>eventCategory</w:t>
            </w:r>
          </w:p>
        </w:tc>
        <w:tc>
          <w:tcPr>
            <w:tcW w:w="1176" w:type="dxa"/>
          </w:tcPr>
          <w:p w14:paraId="719AF386" w14:textId="0605769C"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07D5DD4" w14:textId="1AA3E9D5"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44857B7C" w14:textId="2EBBA432" w:rsidR="00643B77" w:rsidRDefault="00053F7B" w:rsidP="00053F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category</w:t>
            </w:r>
            <w:r w:rsidR="00643B77">
              <w:rPr>
                <w:rFonts w:asciiTheme="minorHAnsi" w:hAnsiTheme="minorHAnsi"/>
                <w:sz w:val="22"/>
              </w:rPr>
              <w:t xml:space="preserve">, for example: ‘license’, ‘link’, </w:t>
            </w:r>
            <w:r>
              <w:rPr>
                <w:rFonts w:asciiTheme="minorHAnsi" w:hAnsiTheme="minorHAnsi"/>
                <w:sz w:val="22"/>
              </w:rPr>
              <w:t xml:space="preserve">‘routing’, ‘security’, </w:t>
            </w:r>
            <w:r w:rsidR="00643B77">
              <w:rPr>
                <w:rFonts w:asciiTheme="minorHAnsi" w:hAnsiTheme="minorHAnsi"/>
                <w:sz w:val="22"/>
              </w:rPr>
              <w:t xml:space="preserve">‘signaling’ </w:t>
            </w:r>
          </w:p>
        </w:tc>
      </w:tr>
      <w:tr w:rsidR="002C01AE" w14:paraId="661FF22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0F1E74" w14:textId="77777777" w:rsidR="002C01AE" w:rsidRDefault="002C01AE" w:rsidP="00AF1676">
            <w:pPr>
              <w:jc w:val="both"/>
              <w:rPr>
                <w:rFonts w:asciiTheme="minorHAnsi" w:hAnsiTheme="minorHAnsi"/>
                <w:b w:val="0"/>
                <w:sz w:val="22"/>
              </w:rPr>
            </w:pPr>
            <w:r>
              <w:rPr>
                <w:rFonts w:asciiTheme="minorHAnsi" w:hAnsiTheme="minorHAnsi"/>
                <w:b w:val="0"/>
                <w:sz w:val="22"/>
              </w:rPr>
              <w:t>alarmCondition</w:t>
            </w:r>
          </w:p>
        </w:tc>
        <w:tc>
          <w:tcPr>
            <w:tcW w:w="1176" w:type="dxa"/>
          </w:tcPr>
          <w:p w14:paraId="7D1011F1"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C8D478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02FE055A" w14:textId="3BD8F211"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r w:rsidR="00743A51">
              <w:rPr>
                <w:rFonts w:asciiTheme="minorHAnsi" w:hAnsiTheme="minorHAnsi"/>
                <w:sz w:val="22"/>
              </w:rPr>
              <w:t xml:space="preserve"> (e.g., ‘</w:t>
            </w:r>
            <w:r w:rsidR="00743A51">
              <w:rPr>
                <w:rFonts w:ascii="Calibri" w:hAnsi="Calibri"/>
                <w:sz w:val="22"/>
                <w:szCs w:val="22"/>
              </w:rPr>
              <w:t>tpLgCgiNotInConfig</w:t>
            </w:r>
            <w:r w:rsidR="00743A51">
              <w:rPr>
                <w:rFonts w:asciiTheme="minorHAnsi" w:hAnsiTheme="minorHAnsi"/>
                <w:sz w:val="22"/>
              </w:rPr>
              <w:t>’)</w:t>
            </w:r>
          </w:p>
        </w:tc>
      </w:tr>
      <w:tr w:rsidR="002C01AE" w14:paraId="466143B3"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729AE085" w14:textId="77777777" w:rsidR="002C01AE" w:rsidRDefault="002C01AE" w:rsidP="00AF1676">
            <w:pPr>
              <w:jc w:val="both"/>
              <w:rPr>
                <w:rFonts w:asciiTheme="minorHAnsi" w:hAnsiTheme="minorHAnsi"/>
                <w:b w:val="0"/>
                <w:sz w:val="22"/>
              </w:rPr>
            </w:pPr>
            <w:r>
              <w:rPr>
                <w:rFonts w:asciiTheme="minorHAnsi" w:hAnsiTheme="minorHAnsi"/>
                <w:b w:val="0"/>
                <w:sz w:val="22"/>
              </w:rPr>
              <w:t>specificProblem</w:t>
            </w:r>
          </w:p>
        </w:tc>
        <w:tc>
          <w:tcPr>
            <w:tcW w:w="1176" w:type="dxa"/>
          </w:tcPr>
          <w:p w14:paraId="3AA4514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CCF713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D36B241" w14:textId="6C086FAC" w:rsidR="002C01AE" w:rsidRDefault="002C01AE" w:rsidP="00743A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r w:rsidR="00743A51">
              <w:rPr>
                <w:rFonts w:asciiTheme="minorHAnsi" w:hAnsiTheme="minorHAnsi"/>
                <w:sz w:val="22"/>
              </w:rPr>
              <w:t xml:space="preserve"> (e.g., ‘</w:t>
            </w:r>
            <w:r w:rsidR="00743A51">
              <w:rPr>
                <w:rFonts w:ascii="Calibri" w:hAnsi="Calibri"/>
                <w:sz w:val="22"/>
                <w:szCs w:val="22"/>
              </w:rPr>
              <w:t>This event is sent when the LG is asked to perform a location for a CGI that is not in its configuration</w:t>
            </w:r>
            <w:r w:rsidR="00743A51">
              <w:rPr>
                <w:rFonts w:asciiTheme="minorHAnsi" w:hAnsiTheme="minorHAnsi"/>
                <w:sz w:val="22"/>
              </w:rPr>
              <w:t>’)</w:t>
            </w:r>
          </w:p>
        </w:tc>
      </w:tr>
      <w:tr w:rsidR="002C01AE" w14:paraId="5E50546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6F0CEF" w14:textId="77777777" w:rsidR="002C01AE" w:rsidRDefault="002C01AE" w:rsidP="00AF1676">
            <w:pPr>
              <w:jc w:val="both"/>
              <w:rPr>
                <w:rFonts w:asciiTheme="minorHAnsi" w:hAnsiTheme="minorHAnsi"/>
                <w:b w:val="0"/>
                <w:sz w:val="22"/>
              </w:rPr>
            </w:pPr>
            <w:r>
              <w:rPr>
                <w:rFonts w:asciiTheme="minorHAnsi" w:hAnsiTheme="minorHAnsi"/>
                <w:b w:val="0"/>
                <w:sz w:val="22"/>
              </w:rPr>
              <w:t>vfStatus</w:t>
            </w:r>
          </w:p>
        </w:tc>
        <w:tc>
          <w:tcPr>
            <w:tcW w:w="1176" w:type="dxa"/>
          </w:tcPr>
          <w:p w14:paraId="6B4FFDA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6C388F2"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669A79F"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enumeration: ‘Active’, ‘Idle’, ‘Preparing to terminate’, ‘Ready to terminate’, ‘Requesting Termination’</w:t>
            </w:r>
          </w:p>
        </w:tc>
      </w:tr>
      <w:tr w:rsidR="002C01AE" w14:paraId="2B1C70E4"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4AC2E4DC" w14:textId="25AECA11" w:rsidR="002C01AE" w:rsidRDefault="001D6230" w:rsidP="00AF1676">
            <w:pPr>
              <w:jc w:val="both"/>
              <w:rPr>
                <w:rFonts w:asciiTheme="minorHAnsi" w:hAnsiTheme="minorHAnsi"/>
                <w:b w:val="0"/>
                <w:sz w:val="22"/>
              </w:rPr>
            </w:pPr>
            <w:r>
              <w:rPr>
                <w:rFonts w:asciiTheme="minorHAnsi" w:hAnsiTheme="minorHAnsi"/>
                <w:b w:val="0"/>
                <w:sz w:val="22"/>
              </w:rPr>
              <w:t>alarm</w:t>
            </w:r>
            <w:r w:rsidR="002C01AE">
              <w:rPr>
                <w:rFonts w:asciiTheme="minorHAnsi" w:hAnsiTheme="minorHAnsi"/>
                <w:b w:val="0"/>
                <w:sz w:val="22"/>
              </w:rPr>
              <w:t>InterfaceA</w:t>
            </w:r>
          </w:p>
        </w:tc>
        <w:tc>
          <w:tcPr>
            <w:tcW w:w="1176" w:type="dxa"/>
          </w:tcPr>
          <w:p w14:paraId="31D2A5E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933BB4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50A37DC3"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2C01AE" w14:paraId="2493047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23A681" w14:textId="77777777" w:rsidR="002C01AE" w:rsidRDefault="002C01AE" w:rsidP="00AF1676">
            <w:pPr>
              <w:jc w:val="both"/>
              <w:rPr>
                <w:rFonts w:asciiTheme="minorHAnsi" w:hAnsiTheme="minorHAnsi"/>
                <w:b w:val="0"/>
                <w:sz w:val="22"/>
              </w:rPr>
            </w:pPr>
            <w:r>
              <w:rPr>
                <w:rFonts w:asciiTheme="minorHAnsi" w:hAnsiTheme="minorHAnsi"/>
                <w:b w:val="0"/>
                <w:sz w:val="22"/>
              </w:rPr>
              <w:t>alarmAdditional Information</w:t>
            </w:r>
          </w:p>
        </w:tc>
        <w:tc>
          <w:tcPr>
            <w:tcW w:w="1176" w:type="dxa"/>
          </w:tcPr>
          <w:p w14:paraId="5BB78E3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2BD878E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AA2047D" w14:textId="1AB113D8"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r w:rsidR="00743A51">
              <w:rPr>
                <w:rFonts w:asciiTheme="minorHAnsi" w:hAnsiTheme="minorHAnsi"/>
                <w:sz w:val="22"/>
              </w:rPr>
              <w:t xml:space="preserve"> (note: for SNMP mapping to VES, for name use OID of varbind, for value use incoming data for that varbind)</w:t>
            </w:r>
          </w:p>
        </w:tc>
      </w:tr>
    </w:tbl>
    <w:p w14:paraId="4221CB84" w14:textId="77777777" w:rsidR="002C01AE" w:rsidRPr="002C01AE" w:rsidRDefault="002C01AE" w:rsidP="002C01AE">
      <w:pPr>
        <w:pStyle w:val="Body"/>
        <w:ind w:left="0"/>
      </w:pPr>
    </w:p>
    <w:p w14:paraId="3D0A0610" w14:textId="07F3F945" w:rsidR="00F77B99" w:rsidRDefault="00F77B99" w:rsidP="00F77B99">
      <w:pPr>
        <w:pStyle w:val="Heading2"/>
      </w:pPr>
      <w:bookmarkStart w:id="51" w:name="_Toc482978237"/>
      <w:r>
        <w:t>‘Heartbeat’ Domain Datatypes</w:t>
      </w:r>
      <w:bookmarkEnd w:id="51"/>
    </w:p>
    <w:p w14:paraId="44975839" w14:textId="0532B8A5" w:rsidR="00F77B99" w:rsidRDefault="00F77B99" w:rsidP="00F77B99">
      <w:pPr>
        <w:pStyle w:val="Heading3"/>
      </w:pPr>
      <w:bookmarkStart w:id="52" w:name="_Toc482978238"/>
      <w:r>
        <w:t>Datatype: heartbeatFields</w:t>
      </w:r>
      <w:bookmarkEnd w:id="52"/>
    </w:p>
    <w:p w14:paraId="7D205653" w14:textId="21ED06DC" w:rsidR="00F77B99" w:rsidRDefault="00F77B99" w:rsidP="00F77B99">
      <w:pPr>
        <w:jc w:val="both"/>
      </w:pPr>
      <w:r>
        <w:t xml:space="preserve">The heartbeatFields datatype </w:t>
      </w:r>
      <w:r w:rsidR="00B92342">
        <w:t xml:space="preserve">is an optional field block for fields specific to heartbeat events;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94"/>
        <w:gridCol w:w="1163"/>
        <w:gridCol w:w="1163"/>
        <w:gridCol w:w="4730"/>
      </w:tblGrid>
      <w:tr w:rsidR="00F77B99" w14:paraId="75951FF7" w14:textId="77777777" w:rsidTr="00F77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4" w:type="dxa"/>
            <w:shd w:val="clear" w:color="auto" w:fill="808080" w:themeFill="background1" w:themeFillShade="80"/>
          </w:tcPr>
          <w:p w14:paraId="5C9CA344" w14:textId="77777777" w:rsidR="00F77B99" w:rsidRPr="00214EE3" w:rsidRDefault="00F77B99" w:rsidP="00E46F94">
            <w:pPr>
              <w:jc w:val="both"/>
              <w:rPr>
                <w:rFonts w:asciiTheme="minorHAnsi" w:hAnsiTheme="minorHAnsi"/>
                <w:sz w:val="22"/>
              </w:rPr>
            </w:pPr>
            <w:r>
              <w:rPr>
                <w:rFonts w:asciiTheme="minorHAnsi" w:hAnsiTheme="minorHAnsi"/>
                <w:sz w:val="22"/>
              </w:rPr>
              <w:t>Field</w:t>
            </w:r>
          </w:p>
        </w:tc>
        <w:tc>
          <w:tcPr>
            <w:tcW w:w="1163" w:type="dxa"/>
            <w:shd w:val="clear" w:color="auto" w:fill="808080" w:themeFill="background1" w:themeFillShade="80"/>
          </w:tcPr>
          <w:p w14:paraId="00303DF3"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3" w:type="dxa"/>
            <w:shd w:val="clear" w:color="auto" w:fill="808080" w:themeFill="background1" w:themeFillShade="80"/>
          </w:tcPr>
          <w:p w14:paraId="55C54960"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30" w:type="dxa"/>
            <w:shd w:val="clear" w:color="auto" w:fill="808080" w:themeFill="background1" w:themeFillShade="80"/>
          </w:tcPr>
          <w:p w14:paraId="0C9CC743"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77B99" w14:paraId="0EE0F68D" w14:textId="77777777"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4F843A2" w14:textId="2047C7FC" w:rsidR="00F77B99" w:rsidRPr="00214EE3" w:rsidRDefault="00F77B99" w:rsidP="00F77B99">
            <w:pPr>
              <w:jc w:val="both"/>
              <w:rPr>
                <w:rFonts w:asciiTheme="minorHAnsi" w:hAnsiTheme="minorHAnsi"/>
                <w:b w:val="0"/>
                <w:sz w:val="22"/>
              </w:rPr>
            </w:pPr>
            <w:r>
              <w:rPr>
                <w:rFonts w:asciiTheme="minorHAnsi" w:hAnsiTheme="minorHAnsi"/>
                <w:b w:val="0"/>
                <w:sz w:val="22"/>
              </w:rPr>
              <w:t>heartbeatFieldsVersion</w:t>
            </w:r>
          </w:p>
        </w:tc>
        <w:tc>
          <w:tcPr>
            <w:tcW w:w="1163" w:type="dxa"/>
          </w:tcPr>
          <w:p w14:paraId="73479642" w14:textId="77777777" w:rsidR="00F77B99" w:rsidRPr="00214EE3"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3" w:type="dxa"/>
          </w:tcPr>
          <w:p w14:paraId="1C5C5E49" w14:textId="77777777" w:rsidR="00F77B99" w:rsidRPr="00214EE3"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14:paraId="1E99D72F" w14:textId="64231446" w:rsidR="00F77B99" w:rsidRPr="00214EE3" w:rsidRDefault="00F77B99" w:rsidP="00F77B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heartbeatFields block (currently: 1.0)</w:t>
            </w:r>
          </w:p>
        </w:tc>
      </w:tr>
      <w:tr w:rsidR="00F77B99" w14:paraId="0D2ADC91" w14:textId="77777777" w:rsidTr="00F77B99">
        <w:tc>
          <w:tcPr>
            <w:cnfStyle w:val="001000000000" w:firstRow="0" w:lastRow="0" w:firstColumn="1" w:lastColumn="0" w:oddVBand="0" w:evenVBand="0" w:oddHBand="0" w:evenHBand="0" w:firstRowFirstColumn="0" w:firstRowLastColumn="0" w:lastRowFirstColumn="0" w:lastRowLastColumn="0"/>
            <w:tcW w:w="2294" w:type="dxa"/>
          </w:tcPr>
          <w:p w14:paraId="3FF5709A" w14:textId="70B98014" w:rsidR="00F77B99" w:rsidRDefault="00F77B99" w:rsidP="00F77B99">
            <w:pPr>
              <w:jc w:val="both"/>
              <w:rPr>
                <w:rFonts w:asciiTheme="minorHAnsi" w:hAnsiTheme="minorHAnsi"/>
                <w:b w:val="0"/>
                <w:sz w:val="22"/>
              </w:rPr>
            </w:pPr>
            <w:r>
              <w:rPr>
                <w:rFonts w:asciiTheme="minorHAnsi" w:hAnsiTheme="minorHAnsi"/>
                <w:b w:val="0"/>
                <w:sz w:val="22"/>
              </w:rPr>
              <w:t>additionalFields</w:t>
            </w:r>
          </w:p>
        </w:tc>
        <w:tc>
          <w:tcPr>
            <w:tcW w:w="1163" w:type="dxa"/>
          </w:tcPr>
          <w:p w14:paraId="45ED995D" w14:textId="17736492"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3" w:type="dxa"/>
          </w:tcPr>
          <w:p w14:paraId="47216152" w14:textId="40E5FEB2" w:rsidR="00F77B99" w:rsidRDefault="00F77B99" w:rsidP="00F77B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30" w:type="dxa"/>
          </w:tcPr>
          <w:p w14:paraId="669F6D24" w14:textId="5268BB58"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expansion fields if needed</w:t>
            </w:r>
          </w:p>
        </w:tc>
      </w:tr>
      <w:tr w:rsidR="00F77B99" w14:paraId="60B60D55" w14:textId="77777777"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75F35D8" w14:textId="0FC70406" w:rsidR="00F77B99" w:rsidRDefault="00F77B99" w:rsidP="00E46F94">
            <w:pPr>
              <w:jc w:val="both"/>
              <w:rPr>
                <w:rFonts w:asciiTheme="minorHAnsi" w:hAnsiTheme="minorHAnsi"/>
                <w:b w:val="0"/>
                <w:sz w:val="22"/>
              </w:rPr>
            </w:pPr>
            <w:r>
              <w:rPr>
                <w:rFonts w:asciiTheme="minorHAnsi" w:hAnsiTheme="minorHAnsi"/>
                <w:b w:val="0"/>
                <w:sz w:val="22"/>
              </w:rPr>
              <w:t>heartbeatInterval</w:t>
            </w:r>
          </w:p>
        </w:tc>
        <w:tc>
          <w:tcPr>
            <w:tcW w:w="1163" w:type="dxa"/>
          </w:tcPr>
          <w:p w14:paraId="4AA18944" w14:textId="189B0468"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3" w:type="dxa"/>
          </w:tcPr>
          <w:p w14:paraId="321BE1D3" w14:textId="77777777" w:rsidR="00F77B99"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14:paraId="72B3399C" w14:textId="5050F431"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Current heartbeatInterval in seconds</w:t>
            </w:r>
          </w:p>
        </w:tc>
      </w:tr>
    </w:tbl>
    <w:p w14:paraId="4FCBD841" w14:textId="77777777" w:rsidR="00F77B99" w:rsidRPr="002C01AE" w:rsidRDefault="00F77B99" w:rsidP="00F77B99">
      <w:pPr>
        <w:pStyle w:val="Body"/>
        <w:ind w:left="0"/>
      </w:pPr>
    </w:p>
    <w:p w14:paraId="5E3A9A26" w14:textId="5A3425C8" w:rsidR="00AB2385" w:rsidRDefault="00F77B99" w:rsidP="00F77B99">
      <w:pPr>
        <w:pStyle w:val="Heading2"/>
      </w:pPr>
      <w:r>
        <w:t xml:space="preserve"> </w:t>
      </w:r>
      <w:bookmarkStart w:id="53" w:name="_Toc482978239"/>
      <w:r w:rsidR="00AB2385">
        <w:t>‘Measurements For VF Scaling’ Domain Datatypes</w:t>
      </w:r>
      <w:bookmarkEnd w:id="53"/>
    </w:p>
    <w:p w14:paraId="420894F3" w14:textId="77777777" w:rsidR="006C783C" w:rsidRDefault="006C783C" w:rsidP="006C783C">
      <w:pPr>
        <w:pStyle w:val="Heading3"/>
      </w:pPr>
      <w:bookmarkStart w:id="54" w:name="_Toc482978240"/>
      <w:r>
        <w:t>Datatype: codecsInUse</w:t>
      </w:r>
      <w:bookmarkEnd w:id="54"/>
    </w:p>
    <w:p w14:paraId="5E46FE39" w14:textId="77777777" w:rsidR="006C783C" w:rsidRDefault="006C783C" w:rsidP="006C783C">
      <w:pPr>
        <w:jc w:val="both"/>
      </w:pPr>
      <w:r>
        <w:t xml:space="preserve">The codecsInUse datatype consists of the following fields describing the </w:t>
      </w:r>
      <w:r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1CBE012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493C9A4"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4AB78D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48796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466F47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1D034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03E1EC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codecIdentifer</w:t>
            </w:r>
          </w:p>
        </w:tc>
        <w:tc>
          <w:tcPr>
            <w:tcW w:w="952" w:type="dxa"/>
          </w:tcPr>
          <w:p w14:paraId="2A2FF00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17B1F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13AC93"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6C783C" w14:paraId="023618ED"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B746BC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numberInUse</w:t>
            </w:r>
          </w:p>
        </w:tc>
        <w:tc>
          <w:tcPr>
            <w:tcW w:w="952" w:type="dxa"/>
          </w:tcPr>
          <w:p w14:paraId="2C58B041" w14:textId="6E28AD79"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16E861A"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81B8123"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7E489853" w14:textId="77777777" w:rsidR="006C783C" w:rsidRDefault="006C783C" w:rsidP="006C783C">
      <w:pPr>
        <w:pStyle w:val="Body"/>
        <w:ind w:left="0"/>
      </w:pPr>
    </w:p>
    <w:p w14:paraId="5D07E650" w14:textId="77777777" w:rsidR="006C783C" w:rsidRDefault="006C783C" w:rsidP="006C783C">
      <w:pPr>
        <w:pStyle w:val="Heading3"/>
      </w:pPr>
      <w:bookmarkStart w:id="55" w:name="_Toc482978241"/>
      <w:r>
        <w:t>Datatype: cpuUsage</w:t>
      </w:r>
      <w:bookmarkEnd w:id="55"/>
    </w:p>
    <w:p w14:paraId="131B85DF" w14:textId="7EC55427" w:rsidR="006C783C" w:rsidRDefault="006C783C" w:rsidP="006C783C">
      <w:pPr>
        <w:jc w:val="both"/>
      </w:pPr>
      <w:r>
        <w:t xml:space="preserve">The cpuUsage datatype </w:t>
      </w:r>
      <w:r w:rsidR="00F45DB8">
        <w:t xml:space="preserve">defines the usage of an identifier CPU and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579701B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21EB8AB0"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6434512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6198554"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C1CCAA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1E0FED7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728D6C4" w14:textId="25AA61EC" w:rsidR="006C783C" w:rsidRPr="00214EE3" w:rsidRDefault="006C783C" w:rsidP="00AF1676">
            <w:pPr>
              <w:jc w:val="both"/>
              <w:rPr>
                <w:rFonts w:asciiTheme="minorHAnsi" w:hAnsiTheme="minorHAnsi"/>
                <w:b w:val="0"/>
                <w:sz w:val="22"/>
              </w:rPr>
            </w:pPr>
            <w:r>
              <w:rPr>
                <w:rFonts w:asciiTheme="minorHAnsi" w:hAnsiTheme="minorHAnsi"/>
                <w:b w:val="0"/>
                <w:sz w:val="22"/>
              </w:rPr>
              <w:t>cpuIdentif</w:t>
            </w:r>
            <w:r w:rsidR="00F45DB8">
              <w:rPr>
                <w:rFonts w:asciiTheme="minorHAnsi" w:hAnsiTheme="minorHAnsi"/>
                <w:b w:val="0"/>
                <w:sz w:val="22"/>
              </w:rPr>
              <w:t>i</w:t>
            </w:r>
            <w:r>
              <w:rPr>
                <w:rFonts w:asciiTheme="minorHAnsi" w:hAnsiTheme="minorHAnsi"/>
                <w:b w:val="0"/>
                <w:sz w:val="22"/>
              </w:rPr>
              <w:t>er</w:t>
            </w:r>
          </w:p>
        </w:tc>
        <w:tc>
          <w:tcPr>
            <w:tcW w:w="952" w:type="dxa"/>
          </w:tcPr>
          <w:p w14:paraId="54C3F38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6218BE"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A5C32A6"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8A7360" w14:paraId="1D9BD228"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4C184A4" w14:textId="7DDA1867" w:rsidR="008A7360" w:rsidRDefault="008A7360" w:rsidP="00AF1676">
            <w:pPr>
              <w:jc w:val="both"/>
              <w:rPr>
                <w:rFonts w:asciiTheme="minorHAnsi" w:hAnsiTheme="minorHAnsi"/>
                <w:b w:val="0"/>
                <w:sz w:val="22"/>
              </w:rPr>
            </w:pPr>
            <w:r>
              <w:rPr>
                <w:rFonts w:asciiTheme="minorHAnsi" w:hAnsiTheme="minorHAnsi"/>
                <w:b w:val="0"/>
                <w:sz w:val="22"/>
              </w:rPr>
              <w:t>cpuIdle</w:t>
            </w:r>
          </w:p>
        </w:tc>
        <w:tc>
          <w:tcPr>
            <w:tcW w:w="952" w:type="dxa"/>
          </w:tcPr>
          <w:p w14:paraId="2F0A585A" w14:textId="66C5A914" w:rsidR="008A7360" w:rsidRDefault="008A7360"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AEC4731" w14:textId="32E71963" w:rsidR="008A7360" w:rsidRDefault="008A7360"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573FC1E" w14:textId="561B5B96" w:rsidR="008A7360"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in the idle task</w:t>
            </w:r>
          </w:p>
        </w:tc>
      </w:tr>
      <w:tr w:rsidR="00F45DB8" w14:paraId="3C1C6F9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9F3E273" w14:textId="29F19C8B" w:rsidR="00F45DB8" w:rsidRDefault="00F45DB8" w:rsidP="00AF1676">
            <w:pPr>
              <w:jc w:val="both"/>
              <w:rPr>
                <w:rFonts w:asciiTheme="minorHAnsi" w:hAnsiTheme="minorHAnsi"/>
                <w:b w:val="0"/>
                <w:sz w:val="22"/>
              </w:rPr>
            </w:pPr>
            <w:r>
              <w:rPr>
                <w:rFonts w:asciiTheme="minorHAnsi" w:hAnsiTheme="minorHAnsi"/>
                <w:b w:val="0"/>
                <w:sz w:val="22"/>
              </w:rPr>
              <w:t>cpuUsageInterrupt</w:t>
            </w:r>
          </w:p>
        </w:tc>
        <w:tc>
          <w:tcPr>
            <w:tcW w:w="952" w:type="dxa"/>
          </w:tcPr>
          <w:p w14:paraId="2C4337B6" w14:textId="350F4C2D" w:rsidR="00F45DB8" w:rsidRDefault="00F45DB8"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9BD041B" w14:textId="26EA1F5C" w:rsidR="00F45DB8" w:rsidRDefault="00F45DB8"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353421F" w14:textId="4C39F694" w:rsid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servicing interrupts</w:t>
            </w:r>
          </w:p>
        </w:tc>
      </w:tr>
      <w:tr w:rsidR="00F45DB8" w14:paraId="21D2913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31E07E5" w14:textId="2BCD5E4E" w:rsidR="00F45DB8" w:rsidRDefault="00F45DB8" w:rsidP="00F45DB8">
            <w:pPr>
              <w:jc w:val="both"/>
              <w:rPr>
                <w:rFonts w:asciiTheme="minorHAnsi" w:hAnsiTheme="minorHAnsi"/>
                <w:b w:val="0"/>
                <w:sz w:val="22"/>
              </w:rPr>
            </w:pPr>
            <w:r>
              <w:rPr>
                <w:rFonts w:asciiTheme="minorHAnsi" w:hAnsiTheme="minorHAnsi"/>
                <w:b w:val="0"/>
                <w:sz w:val="22"/>
              </w:rPr>
              <w:t>cpuUsageNice</w:t>
            </w:r>
          </w:p>
        </w:tc>
        <w:tc>
          <w:tcPr>
            <w:tcW w:w="952" w:type="dxa"/>
          </w:tcPr>
          <w:p w14:paraId="5221B2CF" w14:textId="5033A84B"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1D58823" w14:textId="68CC3184"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7D497DC" w14:textId="2FA841D7" w:rsid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time</w:t>
            </w:r>
            <w:r w:rsidR="00F45DB8" w:rsidRPr="00F45DB8">
              <w:rPr>
                <w:rFonts w:asciiTheme="minorHAnsi" w:hAnsiTheme="minorHAnsi"/>
                <w:sz w:val="22"/>
              </w:rPr>
              <w:t xml:space="preserve"> spent running user space processes that have been niced</w:t>
            </w:r>
          </w:p>
        </w:tc>
      </w:tr>
      <w:tr w:rsidR="00F45DB8" w14:paraId="0ABF74D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FF38916" w14:textId="14CBFA6F" w:rsidR="00F45DB8" w:rsidRDefault="00F45DB8" w:rsidP="00F45DB8">
            <w:pPr>
              <w:jc w:val="both"/>
              <w:rPr>
                <w:rFonts w:asciiTheme="minorHAnsi" w:hAnsiTheme="minorHAnsi"/>
                <w:b w:val="0"/>
                <w:sz w:val="22"/>
              </w:rPr>
            </w:pPr>
            <w:r>
              <w:rPr>
                <w:rFonts w:asciiTheme="minorHAnsi" w:hAnsiTheme="minorHAnsi"/>
                <w:b w:val="0"/>
                <w:sz w:val="22"/>
              </w:rPr>
              <w:t>cpuUsageSoftIrq</w:t>
            </w:r>
          </w:p>
        </w:tc>
        <w:tc>
          <w:tcPr>
            <w:tcW w:w="952" w:type="dxa"/>
          </w:tcPr>
          <w:p w14:paraId="2CDED747" w14:textId="6D7898C9"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BF580CD" w14:textId="468A43E4"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45B39A7" w14:textId="58B71517"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Pr>
                <w:rFonts w:asciiTheme="minorHAnsi" w:hAnsiTheme="minorHAnsi"/>
                <w:sz w:val="22"/>
              </w:rPr>
              <w:t>i</w:t>
            </w:r>
            <w:r w:rsidR="00F45DB8" w:rsidRPr="00F45DB8">
              <w:rPr>
                <w:rFonts w:asciiTheme="minorHAnsi" w:hAnsiTheme="minorHAnsi"/>
                <w:sz w:val="22"/>
              </w:rPr>
              <w:t>me spent handling soft irq interrupts</w:t>
            </w:r>
          </w:p>
        </w:tc>
      </w:tr>
      <w:tr w:rsidR="00F45DB8" w14:paraId="664C002C"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43002CFC" w14:textId="20C52543" w:rsidR="00F45DB8" w:rsidRDefault="00F45DB8" w:rsidP="00F45DB8">
            <w:pPr>
              <w:jc w:val="both"/>
              <w:rPr>
                <w:rFonts w:asciiTheme="minorHAnsi" w:hAnsiTheme="minorHAnsi"/>
                <w:b w:val="0"/>
                <w:sz w:val="22"/>
              </w:rPr>
            </w:pPr>
            <w:r>
              <w:rPr>
                <w:rFonts w:asciiTheme="minorHAnsi" w:hAnsiTheme="minorHAnsi"/>
                <w:b w:val="0"/>
                <w:sz w:val="22"/>
              </w:rPr>
              <w:t>cpuUsageSteal</w:t>
            </w:r>
          </w:p>
        </w:tc>
        <w:tc>
          <w:tcPr>
            <w:tcW w:w="952" w:type="dxa"/>
          </w:tcPr>
          <w:p w14:paraId="78CA988F" w14:textId="463334D0"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F4B9E10" w14:textId="357DE641"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62FB85E1" w14:textId="5B096BFF"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in involuntary wait which is neither user, system or idle time and is effectively time that went missing</w:t>
            </w:r>
          </w:p>
        </w:tc>
      </w:tr>
      <w:tr w:rsidR="00F45DB8" w14:paraId="233456E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662A411" w14:textId="30CBE814" w:rsidR="00F45DB8" w:rsidRDefault="00F45DB8" w:rsidP="00F45DB8">
            <w:pPr>
              <w:jc w:val="both"/>
              <w:rPr>
                <w:rFonts w:asciiTheme="minorHAnsi" w:hAnsiTheme="minorHAnsi"/>
                <w:b w:val="0"/>
                <w:sz w:val="22"/>
              </w:rPr>
            </w:pPr>
            <w:r>
              <w:rPr>
                <w:rFonts w:asciiTheme="minorHAnsi" w:hAnsiTheme="minorHAnsi"/>
                <w:b w:val="0"/>
                <w:sz w:val="22"/>
              </w:rPr>
              <w:t>cpuUsageSystem</w:t>
            </w:r>
          </w:p>
        </w:tc>
        <w:tc>
          <w:tcPr>
            <w:tcW w:w="952" w:type="dxa"/>
          </w:tcPr>
          <w:p w14:paraId="613CE5B5" w14:textId="199310C6"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845402B" w14:textId="39F736AD"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3BBB5A6" w14:textId="54A0E1CC"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on system tasks running the kernel</w:t>
            </w:r>
          </w:p>
        </w:tc>
      </w:tr>
      <w:tr w:rsidR="00F45DB8" w14:paraId="1FA4EEA4"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3630A38B" w14:textId="098DF2DB" w:rsidR="00F45DB8" w:rsidRDefault="00F45DB8" w:rsidP="00F45DB8">
            <w:pPr>
              <w:jc w:val="both"/>
              <w:rPr>
                <w:rFonts w:asciiTheme="minorHAnsi" w:hAnsiTheme="minorHAnsi"/>
                <w:b w:val="0"/>
                <w:sz w:val="22"/>
              </w:rPr>
            </w:pPr>
            <w:r>
              <w:rPr>
                <w:rFonts w:asciiTheme="minorHAnsi" w:hAnsiTheme="minorHAnsi"/>
                <w:b w:val="0"/>
                <w:sz w:val="22"/>
              </w:rPr>
              <w:lastRenderedPageBreak/>
              <w:t>cpuUsageUser</w:t>
            </w:r>
          </w:p>
        </w:tc>
        <w:tc>
          <w:tcPr>
            <w:tcW w:w="952" w:type="dxa"/>
          </w:tcPr>
          <w:p w14:paraId="02FED41B" w14:textId="2D21E14B"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51BC3AA" w14:textId="07CCD3CA"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52DF88D" w14:textId="02D988DE"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running un-niced user space processes</w:t>
            </w:r>
          </w:p>
        </w:tc>
      </w:tr>
      <w:tr w:rsidR="008A7360" w14:paraId="56AA520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34C1910" w14:textId="5F19E6A1" w:rsidR="008A7360" w:rsidRDefault="008A7360" w:rsidP="00AF1676">
            <w:pPr>
              <w:jc w:val="both"/>
              <w:rPr>
                <w:rFonts w:asciiTheme="minorHAnsi" w:hAnsiTheme="minorHAnsi"/>
                <w:b w:val="0"/>
                <w:sz w:val="22"/>
              </w:rPr>
            </w:pPr>
            <w:r>
              <w:rPr>
                <w:rFonts w:asciiTheme="minorHAnsi" w:hAnsiTheme="minorHAnsi"/>
                <w:b w:val="0"/>
                <w:sz w:val="22"/>
              </w:rPr>
              <w:t>cpuWait</w:t>
            </w:r>
          </w:p>
        </w:tc>
        <w:tc>
          <w:tcPr>
            <w:tcW w:w="952" w:type="dxa"/>
          </w:tcPr>
          <w:p w14:paraId="296A6EF4" w14:textId="7FB193A3"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32F4EF2" w14:textId="5A79DCA8" w:rsidR="008A7360" w:rsidRDefault="008A7360"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8F47E9D" w14:textId="30B3039E"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waiting for I/O operations to complete</w:t>
            </w:r>
          </w:p>
        </w:tc>
      </w:tr>
      <w:tr w:rsidR="006C783C" w14:paraId="654BBFA8"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414A11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percentUsage</w:t>
            </w:r>
          </w:p>
        </w:tc>
        <w:tc>
          <w:tcPr>
            <w:tcW w:w="952" w:type="dxa"/>
          </w:tcPr>
          <w:p w14:paraId="0674495F" w14:textId="2A9FCB30"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006C783C">
              <w:rPr>
                <w:rFonts w:asciiTheme="minorHAnsi" w:hAnsiTheme="minorHAnsi"/>
                <w:sz w:val="22"/>
              </w:rPr>
              <w:t>umber</w:t>
            </w:r>
          </w:p>
        </w:tc>
        <w:tc>
          <w:tcPr>
            <w:tcW w:w="1170" w:type="dxa"/>
          </w:tcPr>
          <w:p w14:paraId="362F717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520C5A9" w14:textId="3A4FBA00" w:rsidR="006C783C" w:rsidRPr="00214EE3" w:rsidRDefault="00F45DB8"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F45DB8">
              <w:rPr>
                <w:rFonts w:asciiTheme="minorHAnsi" w:hAnsiTheme="minorHAnsi"/>
                <w:sz w:val="22"/>
              </w:rPr>
              <w:t>ggregate cpu usage of the virtual machine on which the VNFC reporting the event is running</w:t>
            </w:r>
          </w:p>
        </w:tc>
      </w:tr>
    </w:tbl>
    <w:p w14:paraId="26047303" w14:textId="77777777" w:rsidR="006C783C" w:rsidRPr="00A51A92" w:rsidRDefault="006C783C" w:rsidP="006C783C">
      <w:pPr>
        <w:pStyle w:val="Body"/>
        <w:spacing w:before="0" w:after="0" w:line="240" w:lineRule="auto"/>
        <w:ind w:left="0"/>
      </w:pPr>
    </w:p>
    <w:p w14:paraId="7B20E713" w14:textId="4A31F5D2" w:rsidR="00F45DB8" w:rsidRDefault="00F45DB8" w:rsidP="00F45DB8">
      <w:pPr>
        <w:pStyle w:val="Heading3"/>
      </w:pPr>
      <w:bookmarkStart w:id="56" w:name="_Toc482978242"/>
      <w:r>
        <w:t>Datatype: diskUsage</w:t>
      </w:r>
      <w:bookmarkEnd w:id="56"/>
    </w:p>
    <w:p w14:paraId="384DC0CF" w14:textId="2EF7DA9A" w:rsidR="00F45DB8" w:rsidRDefault="00F45DB8" w:rsidP="00F45DB8">
      <w:pPr>
        <w:jc w:val="both"/>
      </w:pPr>
      <w:r>
        <w:t>The diskUsage datatype defines the usage of a disk and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1795"/>
        <w:gridCol w:w="1080"/>
        <w:gridCol w:w="1080"/>
        <w:gridCol w:w="5395"/>
      </w:tblGrid>
      <w:tr w:rsidR="00F45DB8" w14:paraId="53C5AD7C" w14:textId="77777777" w:rsidTr="001D62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shd w:val="clear" w:color="auto" w:fill="808080" w:themeFill="background1" w:themeFillShade="80"/>
          </w:tcPr>
          <w:p w14:paraId="19EA9740" w14:textId="77777777" w:rsidR="00F45DB8" w:rsidRPr="00214EE3" w:rsidRDefault="00F45DB8" w:rsidP="00503401">
            <w:pPr>
              <w:jc w:val="both"/>
              <w:rPr>
                <w:rFonts w:asciiTheme="minorHAnsi" w:hAnsiTheme="minorHAnsi"/>
                <w:sz w:val="22"/>
              </w:rPr>
            </w:pPr>
            <w:r>
              <w:rPr>
                <w:rFonts w:asciiTheme="minorHAnsi" w:hAnsiTheme="minorHAnsi"/>
                <w:sz w:val="22"/>
              </w:rPr>
              <w:t>Field</w:t>
            </w:r>
          </w:p>
        </w:tc>
        <w:tc>
          <w:tcPr>
            <w:tcW w:w="1080" w:type="dxa"/>
            <w:shd w:val="clear" w:color="auto" w:fill="808080" w:themeFill="background1" w:themeFillShade="80"/>
          </w:tcPr>
          <w:p w14:paraId="57B921C1"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80" w:type="dxa"/>
            <w:shd w:val="clear" w:color="auto" w:fill="808080" w:themeFill="background1" w:themeFillShade="80"/>
            <w:tcMar>
              <w:left w:w="115" w:type="dxa"/>
              <w:right w:w="0" w:type="dxa"/>
            </w:tcMar>
          </w:tcPr>
          <w:p w14:paraId="7450C918"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395" w:type="dxa"/>
            <w:shd w:val="clear" w:color="auto" w:fill="808080" w:themeFill="background1" w:themeFillShade="80"/>
          </w:tcPr>
          <w:p w14:paraId="5A3F91B5"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45DB8" w14:paraId="69BEDB1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9D5AFE" w14:textId="13F1CA80" w:rsidR="00F45DB8" w:rsidRPr="00214EE3" w:rsidRDefault="00F45DB8" w:rsidP="00503401">
            <w:pPr>
              <w:jc w:val="both"/>
              <w:rPr>
                <w:rFonts w:asciiTheme="minorHAnsi" w:hAnsiTheme="minorHAnsi"/>
                <w:b w:val="0"/>
                <w:sz w:val="22"/>
              </w:rPr>
            </w:pPr>
            <w:r>
              <w:rPr>
                <w:rFonts w:asciiTheme="minorHAnsi" w:hAnsiTheme="minorHAnsi"/>
                <w:b w:val="0"/>
                <w:sz w:val="22"/>
              </w:rPr>
              <w:t>diskIdentif</w:t>
            </w:r>
            <w:r w:rsidR="00E3647E">
              <w:rPr>
                <w:rFonts w:asciiTheme="minorHAnsi" w:hAnsiTheme="minorHAnsi"/>
                <w:b w:val="0"/>
                <w:sz w:val="22"/>
              </w:rPr>
              <w:t>i</w:t>
            </w:r>
            <w:r>
              <w:rPr>
                <w:rFonts w:asciiTheme="minorHAnsi" w:hAnsiTheme="minorHAnsi"/>
                <w:b w:val="0"/>
                <w:sz w:val="22"/>
              </w:rPr>
              <w:t>er</w:t>
            </w:r>
          </w:p>
        </w:tc>
        <w:tc>
          <w:tcPr>
            <w:tcW w:w="1080" w:type="dxa"/>
          </w:tcPr>
          <w:p w14:paraId="6CB8A028" w14:textId="77777777" w:rsidR="00F45DB8" w:rsidRPr="00214EE3" w:rsidRDefault="00F45DB8"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080" w:type="dxa"/>
          </w:tcPr>
          <w:p w14:paraId="01E50F3A" w14:textId="77777777" w:rsidR="00F45DB8" w:rsidRPr="00214EE3" w:rsidRDefault="00F45DB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395" w:type="dxa"/>
          </w:tcPr>
          <w:p w14:paraId="4B85DEBD" w14:textId="736FFF46" w:rsidR="00F45DB8" w:rsidRPr="00214EE3" w:rsidRDefault="00F45DB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 Identifier</w:t>
            </w:r>
          </w:p>
        </w:tc>
      </w:tr>
      <w:tr w:rsidR="001D6230" w14:paraId="5C0E17C3"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9AAABC9" w14:textId="087E1BFC"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diskIoTimeAvg</w:t>
            </w:r>
          </w:p>
        </w:tc>
        <w:tc>
          <w:tcPr>
            <w:tcW w:w="1080" w:type="dxa"/>
          </w:tcPr>
          <w:p w14:paraId="338D19A8" w14:textId="616CE37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71E217D" w14:textId="45A58B49"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9F7A1FB" w14:textId="6FE718FE"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average over the measurement interval</w:t>
            </w:r>
          </w:p>
        </w:tc>
      </w:tr>
      <w:tr w:rsidR="001D6230" w14:paraId="11200A61"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19F0EF" w14:textId="1CE2F66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diskIoTimeLast</w:t>
            </w:r>
          </w:p>
        </w:tc>
        <w:tc>
          <w:tcPr>
            <w:tcW w:w="1080" w:type="dxa"/>
          </w:tcPr>
          <w:p w14:paraId="643CC681" w14:textId="4B387CF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A984039" w14:textId="044A497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479C4" w14:textId="6FFF8701"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last value measurement within the measurement interval</w:t>
            </w:r>
          </w:p>
        </w:tc>
      </w:tr>
      <w:tr w:rsidR="001D6230" w14:paraId="6F3425C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24C41B9" w14:textId="71F4D4F7"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diskIoTimeMax</w:t>
            </w:r>
          </w:p>
        </w:tc>
        <w:tc>
          <w:tcPr>
            <w:tcW w:w="1080" w:type="dxa"/>
          </w:tcPr>
          <w:p w14:paraId="52822DCC" w14:textId="4B2DD45E"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723D1E9" w14:textId="7E3C885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438B993" w14:textId="328E715A"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maximum value measurement within the measurement interval</w:t>
            </w:r>
          </w:p>
        </w:tc>
      </w:tr>
      <w:tr w:rsidR="001D6230" w14:paraId="10FC6E2D"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B0A7E3C" w14:textId="3953901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diskIoTimeMin</w:t>
            </w:r>
          </w:p>
        </w:tc>
        <w:tc>
          <w:tcPr>
            <w:tcW w:w="1080" w:type="dxa"/>
          </w:tcPr>
          <w:p w14:paraId="5C99CBA4" w14:textId="17D97FF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1326388F" w14:textId="71B805A5"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C548198" w14:textId="04560BF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minimum value measurement within the measurement interval</w:t>
            </w:r>
          </w:p>
        </w:tc>
      </w:tr>
      <w:tr w:rsidR="001D6230" w14:paraId="7F207549"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0C3244BB" w14:textId="47CBEDA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diskMergedReadAvg</w:t>
            </w:r>
          </w:p>
        </w:tc>
        <w:tc>
          <w:tcPr>
            <w:tcW w:w="1080" w:type="dxa"/>
          </w:tcPr>
          <w:p w14:paraId="7F8366F6" w14:textId="5456032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F11F1F0" w14:textId="12B406E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E7B66B8" w14:textId="1D6032A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average measurement within the measurement interval</w:t>
            </w:r>
          </w:p>
        </w:tc>
      </w:tr>
      <w:tr w:rsidR="001D6230" w14:paraId="49E4FBB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DDC28" w14:textId="1FA6692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diskMergedReadLast</w:t>
            </w:r>
          </w:p>
        </w:tc>
        <w:tc>
          <w:tcPr>
            <w:tcW w:w="1080" w:type="dxa"/>
          </w:tcPr>
          <w:p w14:paraId="1A03D6F5" w14:textId="60E5062D"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05A221D" w14:textId="7E46C27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CDB7359" w14:textId="16896CE1"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last value measurement within the measurement interval</w:t>
            </w:r>
          </w:p>
        </w:tc>
      </w:tr>
      <w:tr w:rsidR="001D6230" w14:paraId="4B80A16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34AEBDAF" w14:textId="6DD3EB8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diskMergedReadMax</w:t>
            </w:r>
          </w:p>
        </w:tc>
        <w:tc>
          <w:tcPr>
            <w:tcW w:w="1080" w:type="dxa"/>
          </w:tcPr>
          <w:p w14:paraId="2EAFBF43" w14:textId="5C1492AB"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7493B44" w14:textId="1A9BE8D0"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F7375F2" w14:textId="1C61190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maximum value measurement within the measurement interval</w:t>
            </w:r>
          </w:p>
        </w:tc>
      </w:tr>
      <w:tr w:rsidR="001D6230" w14:paraId="2D46658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2DCF69" w14:textId="15A8D89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diskMergedReadMin</w:t>
            </w:r>
          </w:p>
        </w:tc>
        <w:tc>
          <w:tcPr>
            <w:tcW w:w="1080" w:type="dxa"/>
          </w:tcPr>
          <w:p w14:paraId="267A9E80" w14:textId="1EB19336"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91F668C" w14:textId="6774573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4ADDEBA" w14:textId="1E53EC65"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minimum value measurement within the measurement interval</w:t>
            </w:r>
          </w:p>
        </w:tc>
      </w:tr>
      <w:tr w:rsidR="001D6230" w14:paraId="11B929A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A6A9FC1" w14:textId="4414F50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diskMergedWriteAvg</w:t>
            </w:r>
          </w:p>
        </w:tc>
        <w:tc>
          <w:tcPr>
            <w:tcW w:w="1080" w:type="dxa"/>
          </w:tcPr>
          <w:p w14:paraId="577F7F70" w14:textId="314C353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148C91F" w14:textId="13C95DE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0589781" w14:textId="737B1A9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average measurement within the measurement interval</w:t>
            </w:r>
          </w:p>
        </w:tc>
      </w:tr>
      <w:tr w:rsidR="001D6230" w14:paraId="3D161A0A"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EE4E28" w14:textId="1E55F3A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diskMergedWriteLast</w:t>
            </w:r>
          </w:p>
        </w:tc>
        <w:tc>
          <w:tcPr>
            <w:tcW w:w="1080" w:type="dxa"/>
          </w:tcPr>
          <w:p w14:paraId="52393F87" w14:textId="05705D3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9470691" w14:textId="5831DC86"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4D3D16D" w14:textId="39CD7E00"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last value measurement within the measurement interval</w:t>
            </w:r>
          </w:p>
        </w:tc>
      </w:tr>
      <w:tr w:rsidR="001D6230" w14:paraId="716D2A06"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9E8F24D" w14:textId="25EAD19A"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diskMergedWriteMax</w:t>
            </w:r>
          </w:p>
        </w:tc>
        <w:tc>
          <w:tcPr>
            <w:tcW w:w="1080" w:type="dxa"/>
          </w:tcPr>
          <w:p w14:paraId="58A45D19" w14:textId="59A74A0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4945BDA" w14:textId="7C7D4BE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A9496E2" w14:textId="7071B807"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maximum value measurement within the measurement interval</w:t>
            </w:r>
          </w:p>
        </w:tc>
      </w:tr>
      <w:tr w:rsidR="001D6230" w14:paraId="588AE2C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54D72" w14:textId="2685FF4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diskMergedWriteMin</w:t>
            </w:r>
          </w:p>
        </w:tc>
        <w:tc>
          <w:tcPr>
            <w:tcW w:w="1080" w:type="dxa"/>
          </w:tcPr>
          <w:p w14:paraId="5468FC2F" w14:textId="7D9FAA9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A9F74E2" w14:textId="715FAA6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253EBD4" w14:textId="07591150"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minimum value measurement within the measurement interval</w:t>
            </w:r>
          </w:p>
        </w:tc>
      </w:tr>
      <w:tr w:rsidR="001D6230" w14:paraId="5BAB83A3"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30A049C0" w14:textId="4F9264E9"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103A1C20" w14:textId="6395391C"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055B525" w14:textId="6EBCE3B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31304CA" w14:textId="529AE9F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average measurement within the measurement interval</w:t>
            </w:r>
          </w:p>
        </w:tc>
      </w:tr>
      <w:tr w:rsidR="001D6230" w14:paraId="68A81FEA"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36127D" w14:textId="77777777" w:rsidR="00F7196E"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p>
          <w:p w14:paraId="761B7386" w14:textId="3B70291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Last</w:t>
            </w:r>
          </w:p>
        </w:tc>
        <w:tc>
          <w:tcPr>
            <w:tcW w:w="1080" w:type="dxa"/>
          </w:tcPr>
          <w:p w14:paraId="162BD943" w14:textId="2728466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B3AA34D" w14:textId="4F2204E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3979126" w14:textId="79346D57"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last measurement within the measurement interval</w:t>
            </w:r>
          </w:p>
        </w:tc>
      </w:tr>
      <w:tr w:rsidR="001D6230" w14:paraId="1F0637BA"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C0552B5" w14:textId="58E43AF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5342CD42" w14:textId="353BF1F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4C93F35" w14:textId="57BE0BDC"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78AB31C" w14:textId="7EDF5BE1"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maximum measurement within the measurement interval</w:t>
            </w:r>
          </w:p>
        </w:tc>
      </w:tr>
      <w:tr w:rsidR="001D6230" w14:paraId="3138EED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5B8A2D" w14:textId="46B785C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33D0CC05" w14:textId="35B1602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C2FB654" w14:textId="70C2AB7B"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D729E89" w14:textId="51EF6829"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minimum measurement within the measurement interval</w:t>
            </w:r>
          </w:p>
        </w:tc>
      </w:tr>
      <w:tr w:rsidR="001D6230" w14:paraId="667D5B11"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7E09EE8C" w14:textId="0994E26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5E117ABA" w14:textId="5D11EA6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F9E13CD" w14:textId="135A0D8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4E6A7E55" w14:textId="70A07F2A"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average measurement within the measurement interval</w:t>
            </w:r>
          </w:p>
        </w:tc>
      </w:tr>
      <w:tr w:rsidR="001D6230" w14:paraId="0C7B0838"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0E954C" w14:textId="2FBEC74A"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44826305" w14:textId="43801CD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91D8B8F" w14:textId="24DE210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D7FD77F" w14:textId="77520158"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last measurement within the measurement interval</w:t>
            </w:r>
          </w:p>
        </w:tc>
      </w:tr>
      <w:tr w:rsidR="001D6230" w14:paraId="13681A1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14D6F46B" w14:textId="1283709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diskOctetsWriteMax</w:t>
            </w:r>
          </w:p>
        </w:tc>
        <w:tc>
          <w:tcPr>
            <w:tcW w:w="1080" w:type="dxa"/>
          </w:tcPr>
          <w:p w14:paraId="156B73D5" w14:textId="57826B5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6476661" w14:textId="415C4AA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C2F7354" w14:textId="4D38E0F0"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maximum measurement within the measurement interval</w:t>
            </w:r>
          </w:p>
        </w:tc>
      </w:tr>
      <w:tr w:rsidR="001D6230" w14:paraId="6C531639"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27D7D6" w14:textId="2675FB37"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diskOctetsWriteMin</w:t>
            </w:r>
          </w:p>
        </w:tc>
        <w:tc>
          <w:tcPr>
            <w:tcW w:w="1080" w:type="dxa"/>
          </w:tcPr>
          <w:p w14:paraId="078FE3BE" w14:textId="1733239B"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620AFF0" w14:textId="1FE9B4B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F0A61B5" w14:textId="7C0831F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minimum measurement within the measurement interval</w:t>
            </w:r>
          </w:p>
        </w:tc>
      </w:tr>
      <w:tr w:rsidR="001D6230" w14:paraId="41B50F4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FDA984A" w14:textId="027C6E68"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diskOpsReadAvg</w:t>
            </w:r>
          </w:p>
        </w:tc>
        <w:tc>
          <w:tcPr>
            <w:tcW w:w="1080" w:type="dxa"/>
          </w:tcPr>
          <w:p w14:paraId="10111CE3" w14:textId="7AA436B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B8DE74F" w14:textId="08D3E76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FC068" w14:textId="0EE3C04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average measurement within the measurement interval</w:t>
            </w:r>
          </w:p>
        </w:tc>
      </w:tr>
      <w:tr w:rsidR="001D6230" w14:paraId="7F08EFE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92E79F" w14:textId="53ADA8F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diskOpsReadLast</w:t>
            </w:r>
          </w:p>
        </w:tc>
        <w:tc>
          <w:tcPr>
            <w:tcW w:w="1080" w:type="dxa"/>
          </w:tcPr>
          <w:p w14:paraId="0BCC9C0D" w14:textId="4836FFD7"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38B57AB" w14:textId="0101B03A"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3AF16C2" w14:textId="0343733F"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last measurement within the measurement interval</w:t>
            </w:r>
          </w:p>
        </w:tc>
      </w:tr>
      <w:tr w:rsidR="001D6230" w14:paraId="24486AE2"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1200482F" w14:textId="79FC39C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diskOpsReadMax</w:t>
            </w:r>
          </w:p>
        </w:tc>
        <w:tc>
          <w:tcPr>
            <w:tcW w:w="1080" w:type="dxa"/>
          </w:tcPr>
          <w:p w14:paraId="2FDDDD1C" w14:textId="5C41230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D785130" w14:textId="49E9326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BCF8C5C" w14:textId="62A813F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maximum measurement within the measurement interval</w:t>
            </w:r>
          </w:p>
        </w:tc>
      </w:tr>
      <w:tr w:rsidR="001D6230" w14:paraId="2CABFF15"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D1E37B" w14:textId="0CC9CCF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diskOpsReadMin</w:t>
            </w:r>
          </w:p>
        </w:tc>
        <w:tc>
          <w:tcPr>
            <w:tcW w:w="1080" w:type="dxa"/>
          </w:tcPr>
          <w:p w14:paraId="5A10BBC6" w14:textId="34C87CF7"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F008FD1" w14:textId="0A6EDEC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39A2C8D" w14:textId="3D70A619"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minimum measurement within the measurement interval</w:t>
            </w:r>
          </w:p>
        </w:tc>
      </w:tr>
      <w:tr w:rsidR="001D6230" w14:paraId="12A23E9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19D65CE" w14:textId="7FAD2A3F"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diskOpsWriteAvg</w:t>
            </w:r>
          </w:p>
        </w:tc>
        <w:tc>
          <w:tcPr>
            <w:tcW w:w="1080" w:type="dxa"/>
          </w:tcPr>
          <w:p w14:paraId="4E577969" w14:textId="313ABE4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CD9885D" w14:textId="35A197C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0511BC0" w14:textId="25FEDD7B"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average measurement within the measurement interval</w:t>
            </w:r>
          </w:p>
        </w:tc>
      </w:tr>
      <w:tr w:rsidR="001D6230" w14:paraId="4079FFAB"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7B3C5" w14:textId="439C614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diskOpsWriteLast</w:t>
            </w:r>
          </w:p>
        </w:tc>
        <w:tc>
          <w:tcPr>
            <w:tcW w:w="1080" w:type="dxa"/>
          </w:tcPr>
          <w:p w14:paraId="110861FD" w14:textId="614C1F7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9A3DD16" w14:textId="405F965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E6554FA" w14:textId="79506BEC"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last measurement within the measurement interval</w:t>
            </w:r>
          </w:p>
        </w:tc>
      </w:tr>
      <w:tr w:rsidR="001D6230" w14:paraId="4213E1E1"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61ACD20" w14:textId="44F0200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5D3C3850" w14:textId="25218DC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A494048" w14:textId="134871BF"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7340797" w14:textId="1A3E3CC5"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maximum measurement within the measurement interval</w:t>
            </w:r>
          </w:p>
        </w:tc>
      </w:tr>
      <w:tr w:rsidR="001D6230" w14:paraId="07050159"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1F0584" w14:textId="0A038EF4"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diskOpsWriteMin</w:t>
            </w:r>
          </w:p>
        </w:tc>
        <w:tc>
          <w:tcPr>
            <w:tcW w:w="1080" w:type="dxa"/>
          </w:tcPr>
          <w:p w14:paraId="61236CCC" w14:textId="458FCD01"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711B1C4" w14:textId="38B8793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CDD7601" w14:textId="107CD7BB"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1D6230" w:rsidRPr="001D6230">
              <w:rPr>
                <w:rFonts w:asciiTheme="minorHAnsi" w:hAnsiTheme="minorHAnsi"/>
                <w:sz w:val="22"/>
                <w:szCs w:val="22"/>
              </w:rPr>
              <w:t>umber of write operations per second issued to the disk; provide the minimum measurement within the measurement interval</w:t>
            </w:r>
          </w:p>
        </w:tc>
      </w:tr>
      <w:tr w:rsidR="001D6230" w14:paraId="78574F08"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EBC6E44" w14:textId="01F31AB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diskPendingOperationsAvg</w:t>
            </w:r>
          </w:p>
        </w:tc>
        <w:tc>
          <w:tcPr>
            <w:tcW w:w="1080" w:type="dxa"/>
          </w:tcPr>
          <w:p w14:paraId="2DDF03C4" w14:textId="6654399D"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FA0409B" w14:textId="48332E2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21DB6250" w14:textId="09A1F762"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average measurement within the measurement interval</w:t>
            </w:r>
          </w:p>
        </w:tc>
      </w:tr>
      <w:tr w:rsidR="001D6230" w14:paraId="2F7616A6"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4B5D4D" w14:textId="03C796A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diskPendingOperationsLast</w:t>
            </w:r>
          </w:p>
        </w:tc>
        <w:tc>
          <w:tcPr>
            <w:tcW w:w="1080" w:type="dxa"/>
          </w:tcPr>
          <w:p w14:paraId="4D46FBA9" w14:textId="1AEA271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7314E13" w14:textId="23EB0C61"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98CF3E8" w14:textId="6EF8F0E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last measurement within the measurement interval</w:t>
            </w:r>
          </w:p>
        </w:tc>
      </w:tr>
      <w:tr w:rsidR="001D6230" w14:paraId="3E824002"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6BE377BB" w14:textId="30DB997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diskPendingOperationsMax</w:t>
            </w:r>
          </w:p>
        </w:tc>
        <w:tc>
          <w:tcPr>
            <w:tcW w:w="1080" w:type="dxa"/>
          </w:tcPr>
          <w:p w14:paraId="10752843" w14:textId="739A6348"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9965865" w14:textId="04DFBC3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7CA1487" w14:textId="2D4A793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maximum measurement within the measurement interval</w:t>
            </w:r>
          </w:p>
        </w:tc>
      </w:tr>
      <w:tr w:rsidR="001D6230" w14:paraId="6B53948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4B715E" w14:textId="31F37F6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diskPendingOperationsMin</w:t>
            </w:r>
          </w:p>
        </w:tc>
        <w:tc>
          <w:tcPr>
            <w:tcW w:w="1080" w:type="dxa"/>
          </w:tcPr>
          <w:p w14:paraId="554902E8" w14:textId="656B182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D015D5D" w14:textId="588BC2C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867A5E1" w14:textId="0247F554"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minimum measurement within the measurement interval</w:t>
            </w:r>
          </w:p>
        </w:tc>
      </w:tr>
      <w:tr w:rsidR="001D6230" w14:paraId="6C7C427A"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A5A8E0E" w14:textId="1BC8656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diskTimeReadAvg</w:t>
            </w:r>
          </w:p>
        </w:tc>
        <w:tc>
          <w:tcPr>
            <w:tcW w:w="1080" w:type="dxa"/>
          </w:tcPr>
          <w:p w14:paraId="0F088FAC" w14:textId="71E6529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67C7221" w14:textId="2BFA691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F33421D" w14:textId="27797A17"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average measurement within the measurement interval</w:t>
            </w:r>
          </w:p>
        </w:tc>
      </w:tr>
      <w:tr w:rsidR="001D6230" w14:paraId="2BF29291"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D30C1C" w14:textId="4B0869B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diskTimeRead</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258478A6" w14:textId="33BC60C5"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6153020" w14:textId="5CD9337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5E421D4" w14:textId="0A0EEBA4"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last measurement within the measurement interval</w:t>
            </w:r>
          </w:p>
        </w:tc>
      </w:tr>
      <w:tr w:rsidR="001D6230" w14:paraId="2B506BBC"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FBCAA5A" w14:textId="1CCCFA9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73E01D7A" w14:textId="7646E86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7D7C8E7" w14:textId="194E270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2C43423A" w14:textId="3C81CDF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maximum measurement within the measurement interval</w:t>
            </w:r>
          </w:p>
        </w:tc>
      </w:tr>
      <w:tr w:rsidR="001D6230" w14:paraId="58A03E35"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A84C27" w14:textId="7EB6033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007E1F1B" w14:textId="3129CC4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17C055C" w14:textId="2B8DD28D"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656E5" w14:textId="2FD1C85D"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minimum measurement within the measurement interval</w:t>
            </w:r>
          </w:p>
        </w:tc>
      </w:tr>
      <w:tr w:rsidR="001D6230" w14:paraId="5D5A096F"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D9C45FF" w14:textId="27A5393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7F3629DD" w14:textId="1576610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BF10882" w14:textId="79749E88"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48E03B91" w14:textId="0F0BBBB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average measurement within the measurement interval</w:t>
            </w:r>
          </w:p>
        </w:tc>
      </w:tr>
      <w:tr w:rsidR="001D6230" w14:paraId="73AB658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8CCBD2" w14:textId="089067F8"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6B73EC56" w14:textId="235CE4E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93E9028" w14:textId="3DC5705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02D448B" w14:textId="7157DCFA"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last measurement within the measurement interval</w:t>
            </w:r>
          </w:p>
        </w:tc>
      </w:tr>
      <w:tr w:rsidR="001D6230" w14:paraId="5C5D6E08"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82AB3CE" w14:textId="26F15409"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0940A0A9" w14:textId="464CF4B0"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F601710" w14:textId="1153EDAA"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46185F8" w14:textId="761C1576"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maximum measurement within the measurement interval</w:t>
            </w:r>
          </w:p>
        </w:tc>
      </w:tr>
      <w:tr w:rsidR="001D6230" w14:paraId="5FFE143B"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856AA" w14:textId="1331A6E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3B117D24" w14:textId="0C4B737A"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8FAAF90" w14:textId="4599C96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42DE6DA" w14:textId="26C7E82F"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minimum measurement within the measurement interval</w:t>
            </w:r>
          </w:p>
        </w:tc>
      </w:tr>
    </w:tbl>
    <w:p w14:paraId="03F224CA" w14:textId="77777777" w:rsidR="00F45DB8" w:rsidRPr="00A51A92" w:rsidRDefault="00F45DB8" w:rsidP="00F45DB8">
      <w:pPr>
        <w:pStyle w:val="Body"/>
        <w:spacing w:before="0" w:after="0" w:line="240" w:lineRule="auto"/>
        <w:ind w:left="0"/>
      </w:pPr>
    </w:p>
    <w:p w14:paraId="3DAB8D51" w14:textId="77777777" w:rsidR="002C01AE" w:rsidRDefault="002C01AE" w:rsidP="002C01AE">
      <w:pPr>
        <w:pStyle w:val="Heading3"/>
      </w:pPr>
      <w:bookmarkStart w:id="57" w:name="_Toc482978243"/>
      <w:r>
        <w:t>Datatype: featuresInUse</w:t>
      </w:r>
      <w:bookmarkEnd w:id="57"/>
    </w:p>
    <w:p w14:paraId="79593CDB" w14:textId="77777777" w:rsidR="002C01AE" w:rsidRDefault="002C01AE" w:rsidP="002C01AE">
      <w:pPr>
        <w:jc w:val="both"/>
      </w:pPr>
      <w:r>
        <w:t xml:space="preserve">The featuresInUse datatype consists of the following fields which describe the </w:t>
      </w:r>
      <w:r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70B2C2C"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F8094FE"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32E0C2C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39DBC9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558B45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B59AF9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AA612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featureIdentifer</w:t>
            </w:r>
          </w:p>
        </w:tc>
        <w:tc>
          <w:tcPr>
            <w:tcW w:w="952" w:type="dxa"/>
          </w:tcPr>
          <w:p w14:paraId="1D5E3F2F"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3AAA705"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D6467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2C01AE" w14:paraId="51C2405C"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AB26A28" w14:textId="7D032E31" w:rsidR="002C01AE" w:rsidRPr="00214EE3" w:rsidRDefault="002C01AE" w:rsidP="00455C73">
            <w:pPr>
              <w:jc w:val="both"/>
              <w:rPr>
                <w:rFonts w:asciiTheme="minorHAnsi" w:hAnsiTheme="minorHAnsi"/>
                <w:b w:val="0"/>
                <w:sz w:val="22"/>
              </w:rPr>
            </w:pPr>
            <w:r>
              <w:rPr>
                <w:rFonts w:asciiTheme="minorHAnsi" w:hAnsiTheme="minorHAnsi"/>
                <w:b w:val="0"/>
                <w:sz w:val="22"/>
              </w:rPr>
              <w:t>featureUtilization</w:t>
            </w:r>
          </w:p>
        </w:tc>
        <w:tc>
          <w:tcPr>
            <w:tcW w:w="952" w:type="dxa"/>
          </w:tcPr>
          <w:p w14:paraId="199F57C0" w14:textId="09D64AE0" w:rsidR="002C01AE"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10F624B7"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DEB2A4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times the identified feature was used</w:t>
            </w:r>
          </w:p>
        </w:tc>
      </w:tr>
    </w:tbl>
    <w:p w14:paraId="242BDD58" w14:textId="77777777" w:rsidR="002C01AE" w:rsidRPr="00A51A92" w:rsidRDefault="002C01AE" w:rsidP="002C01AE">
      <w:pPr>
        <w:pStyle w:val="Body"/>
        <w:spacing w:before="0" w:after="0" w:line="240" w:lineRule="auto"/>
        <w:ind w:left="0"/>
      </w:pPr>
    </w:p>
    <w:p w14:paraId="41D73D3B" w14:textId="77777777" w:rsidR="002C01AE" w:rsidRDefault="002C01AE" w:rsidP="002C01AE">
      <w:pPr>
        <w:pStyle w:val="Heading3"/>
      </w:pPr>
      <w:bookmarkStart w:id="58" w:name="_Toc482978244"/>
      <w:r>
        <w:t>Datatype: filesystemUsage</w:t>
      </w:r>
      <w:bookmarkEnd w:id="58"/>
    </w:p>
    <w:p w14:paraId="7954C61D" w14:textId="77777777" w:rsidR="002C01AE" w:rsidRDefault="002C01AE" w:rsidP="002C01AE">
      <w:pPr>
        <w:jc w:val="both"/>
      </w:pPr>
      <w:r>
        <w:t>The filesystemUsage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2C01AE" w14:paraId="12A1722F"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444143E4"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D65753"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7E0C84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4570C77A"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3699A2B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6A626E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filesystemName</w:t>
            </w:r>
          </w:p>
        </w:tc>
        <w:tc>
          <w:tcPr>
            <w:tcW w:w="952" w:type="dxa"/>
          </w:tcPr>
          <w:p w14:paraId="3F2F3DB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26062FD"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6C249E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2C01AE" w14:paraId="1D4506CF"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3F034B9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blockConfigured</w:t>
            </w:r>
          </w:p>
        </w:tc>
        <w:tc>
          <w:tcPr>
            <w:tcW w:w="952" w:type="dxa"/>
          </w:tcPr>
          <w:p w14:paraId="7C780A9D"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43C27AA"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CA7DB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2C01AE" w14:paraId="14F9B3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7C22F150" w14:textId="77777777" w:rsidR="002C01AE" w:rsidRDefault="002C01AE" w:rsidP="00AF1676">
            <w:pPr>
              <w:jc w:val="both"/>
              <w:rPr>
                <w:rFonts w:asciiTheme="minorHAnsi" w:hAnsiTheme="minorHAnsi"/>
                <w:b w:val="0"/>
                <w:sz w:val="22"/>
              </w:rPr>
            </w:pPr>
            <w:r>
              <w:rPr>
                <w:rFonts w:asciiTheme="minorHAnsi" w:hAnsiTheme="minorHAnsi"/>
                <w:b w:val="0"/>
                <w:sz w:val="22"/>
              </w:rPr>
              <w:t>blockIops</w:t>
            </w:r>
          </w:p>
        </w:tc>
        <w:tc>
          <w:tcPr>
            <w:tcW w:w="952" w:type="dxa"/>
          </w:tcPr>
          <w:p w14:paraId="63907A2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8AB202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FE61C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2C01AE" w14:paraId="583A1ABB"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4A61ABE1" w14:textId="77777777" w:rsidR="002C01AE" w:rsidRDefault="002C01AE" w:rsidP="00AF1676">
            <w:pPr>
              <w:jc w:val="both"/>
              <w:rPr>
                <w:rFonts w:asciiTheme="minorHAnsi" w:hAnsiTheme="minorHAnsi"/>
                <w:b w:val="0"/>
                <w:sz w:val="22"/>
              </w:rPr>
            </w:pPr>
            <w:r>
              <w:rPr>
                <w:rFonts w:asciiTheme="minorHAnsi" w:hAnsiTheme="minorHAnsi"/>
                <w:b w:val="0"/>
                <w:sz w:val="22"/>
              </w:rPr>
              <w:t>blockUsed</w:t>
            </w:r>
          </w:p>
        </w:tc>
        <w:tc>
          <w:tcPr>
            <w:tcW w:w="952" w:type="dxa"/>
          </w:tcPr>
          <w:p w14:paraId="200BB51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C2E67A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B4C468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2C01AE" w14:paraId="4001D04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8205D89" w14:textId="77777777" w:rsidR="002C01AE" w:rsidRDefault="002C01AE" w:rsidP="00AF1676">
            <w:pPr>
              <w:jc w:val="both"/>
              <w:rPr>
                <w:rFonts w:asciiTheme="minorHAnsi" w:hAnsiTheme="minorHAnsi"/>
                <w:b w:val="0"/>
                <w:sz w:val="22"/>
              </w:rPr>
            </w:pPr>
            <w:r>
              <w:rPr>
                <w:rFonts w:asciiTheme="minorHAnsi" w:hAnsiTheme="minorHAnsi"/>
                <w:b w:val="0"/>
                <w:sz w:val="22"/>
              </w:rPr>
              <w:t>ephemeralConfigured</w:t>
            </w:r>
          </w:p>
        </w:tc>
        <w:tc>
          <w:tcPr>
            <w:tcW w:w="952" w:type="dxa"/>
          </w:tcPr>
          <w:p w14:paraId="1CB1364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57CE02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B0B44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2C01AE" w14:paraId="02423900"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20A0199F" w14:textId="77777777" w:rsidR="002C01AE" w:rsidRDefault="002C01AE" w:rsidP="00AF1676">
            <w:pPr>
              <w:jc w:val="both"/>
              <w:rPr>
                <w:rFonts w:asciiTheme="minorHAnsi" w:hAnsiTheme="minorHAnsi"/>
                <w:b w:val="0"/>
                <w:sz w:val="22"/>
              </w:rPr>
            </w:pPr>
            <w:r>
              <w:rPr>
                <w:rFonts w:asciiTheme="minorHAnsi" w:hAnsiTheme="minorHAnsi"/>
                <w:b w:val="0"/>
                <w:sz w:val="22"/>
              </w:rPr>
              <w:t>ephemeralIops</w:t>
            </w:r>
          </w:p>
        </w:tc>
        <w:tc>
          <w:tcPr>
            <w:tcW w:w="952" w:type="dxa"/>
          </w:tcPr>
          <w:p w14:paraId="3903BCD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70099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682C303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2C01AE" w14:paraId="2DA400C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1915D03" w14:textId="77777777" w:rsidR="002C01AE" w:rsidRDefault="002C01AE" w:rsidP="00AF1676">
            <w:pPr>
              <w:jc w:val="both"/>
              <w:rPr>
                <w:rFonts w:asciiTheme="minorHAnsi" w:hAnsiTheme="minorHAnsi"/>
                <w:b w:val="0"/>
                <w:sz w:val="22"/>
              </w:rPr>
            </w:pPr>
            <w:r>
              <w:rPr>
                <w:rFonts w:asciiTheme="minorHAnsi" w:hAnsiTheme="minorHAnsi"/>
                <w:b w:val="0"/>
                <w:sz w:val="22"/>
              </w:rPr>
              <w:t>ephemeralUsed</w:t>
            </w:r>
          </w:p>
        </w:tc>
        <w:tc>
          <w:tcPr>
            <w:tcW w:w="952" w:type="dxa"/>
          </w:tcPr>
          <w:p w14:paraId="00AA15C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12746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081F4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07BEB3AB" w14:textId="77777777" w:rsidR="002C01AE" w:rsidRPr="00A51A92" w:rsidRDefault="002C01AE" w:rsidP="002C01AE">
      <w:pPr>
        <w:pStyle w:val="Body"/>
        <w:spacing w:before="0" w:after="0" w:line="240" w:lineRule="auto"/>
        <w:ind w:left="0" w:firstLine="720"/>
      </w:pPr>
    </w:p>
    <w:p w14:paraId="43F8DCAE" w14:textId="77777777" w:rsidR="002C01AE" w:rsidRDefault="002C01AE" w:rsidP="002C01AE">
      <w:pPr>
        <w:pStyle w:val="Heading3"/>
      </w:pPr>
      <w:bookmarkStart w:id="59" w:name="_Toc482978245"/>
      <w:r>
        <w:lastRenderedPageBreak/>
        <w:t>Datatype: latencyBucketMeasure</w:t>
      </w:r>
      <w:bookmarkEnd w:id="59"/>
    </w:p>
    <w:p w14:paraId="3D36DAD9" w14:textId="77777777" w:rsidR="002C01AE" w:rsidRDefault="002C01AE" w:rsidP="002C01AE">
      <w:pPr>
        <w:jc w:val="both"/>
      </w:pPr>
      <w:r>
        <w:t xml:space="preserve">The latencyBucketMeasure datatype consists of the following fields which describe the </w:t>
      </w:r>
      <w:r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2C01AE" w14:paraId="5C3E018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7C76964A"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6C707E7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2B025C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2AA6CE1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5D94D4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1CE885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countsInTheBucket</w:t>
            </w:r>
          </w:p>
        </w:tc>
        <w:tc>
          <w:tcPr>
            <w:tcW w:w="1530" w:type="dxa"/>
          </w:tcPr>
          <w:p w14:paraId="7B505C32" w14:textId="54459395" w:rsidR="002C01AE" w:rsidRPr="00214EE3" w:rsidRDefault="00450623"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4EDE30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52B369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2C01AE" w14:paraId="38DED6A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C75F57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highEndOfLatencyBucket</w:t>
            </w:r>
          </w:p>
        </w:tc>
        <w:tc>
          <w:tcPr>
            <w:tcW w:w="1530" w:type="dxa"/>
          </w:tcPr>
          <w:p w14:paraId="7456557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F1A3091"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AC5FF46"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2C01AE" w14:paraId="0DBC2E5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7DE982B" w14:textId="77777777" w:rsidR="002C01AE" w:rsidRDefault="002C01AE" w:rsidP="00AF1676">
            <w:pPr>
              <w:jc w:val="both"/>
              <w:rPr>
                <w:rFonts w:asciiTheme="minorHAnsi" w:hAnsiTheme="minorHAnsi"/>
                <w:b w:val="0"/>
                <w:sz w:val="22"/>
              </w:rPr>
            </w:pPr>
            <w:r>
              <w:rPr>
                <w:rFonts w:asciiTheme="minorHAnsi" w:hAnsiTheme="minorHAnsi"/>
                <w:b w:val="0"/>
                <w:sz w:val="22"/>
              </w:rPr>
              <w:t>lowEndOfLatencyBucket</w:t>
            </w:r>
          </w:p>
        </w:tc>
        <w:tc>
          <w:tcPr>
            <w:tcW w:w="1530" w:type="dxa"/>
          </w:tcPr>
          <w:p w14:paraId="118083F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A5436A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5BC0C7C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14:paraId="0749FF9F" w14:textId="77777777" w:rsidR="002C01AE" w:rsidRDefault="002C01AE" w:rsidP="002C01AE">
      <w:pPr>
        <w:jc w:val="both"/>
      </w:pPr>
    </w:p>
    <w:p w14:paraId="3CE02598" w14:textId="0B47F9AB" w:rsidR="002C01AE" w:rsidRDefault="002C01AE" w:rsidP="002C01AE">
      <w:pPr>
        <w:pStyle w:val="Heading3"/>
      </w:pPr>
      <w:bookmarkStart w:id="60" w:name="_Toc482978246"/>
      <w:r>
        <w:t>Datatype: measurement</w:t>
      </w:r>
      <w:r w:rsidR="00EC0499">
        <w:t>s</w:t>
      </w:r>
      <w:r>
        <w:t>ForVfScalingFields</w:t>
      </w:r>
      <w:bookmarkEnd w:id="60"/>
    </w:p>
    <w:p w14:paraId="7E0EFFD9" w14:textId="6341DE79" w:rsidR="002C01AE" w:rsidRDefault="002C01AE" w:rsidP="002C01AE">
      <w:pPr>
        <w:jc w:val="both"/>
      </w:pPr>
      <w:r>
        <w:t>The measurement</w:t>
      </w:r>
      <w:r w:rsidR="00EC0499">
        <w:t>s</w:t>
      </w:r>
      <w:r>
        <w:t>ForVfScalingFields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95"/>
        <w:gridCol w:w="2070"/>
        <w:gridCol w:w="1170"/>
        <w:gridCol w:w="3415"/>
      </w:tblGrid>
      <w:tr w:rsidR="002C01AE" w14:paraId="01FF7ED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207A1A8D"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2070" w:type="dxa"/>
            <w:shd w:val="clear" w:color="auto" w:fill="808080" w:themeFill="background1" w:themeFillShade="80"/>
          </w:tcPr>
          <w:p w14:paraId="07594A4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840C7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14:paraId="6FE0112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71EE55B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16D8C" w14:textId="5EB4D1A0" w:rsidR="002C01AE" w:rsidRDefault="002C01AE" w:rsidP="00144C25">
            <w:pPr>
              <w:jc w:val="both"/>
              <w:rPr>
                <w:rFonts w:asciiTheme="minorHAnsi" w:hAnsiTheme="minorHAnsi"/>
                <w:b w:val="0"/>
                <w:sz w:val="22"/>
              </w:rPr>
            </w:pPr>
            <w:r>
              <w:rPr>
                <w:rFonts w:asciiTheme="minorHAnsi" w:hAnsiTheme="minorHAnsi"/>
                <w:b w:val="0"/>
                <w:sz w:val="22"/>
              </w:rPr>
              <w:t>measurementsForVfScalingVersion</w:t>
            </w:r>
          </w:p>
        </w:tc>
        <w:tc>
          <w:tcPr>
            <w:tcW w:w="2070" w:type="dxa"/>
          </w:tcPr>
          <w:p w14:paraId="4EC4683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DF7E24" w14:textId="27975CE8" w:rsidR="002C01AE"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1BF71BB3" w14:textId="55E2E8E4" w:rsidR="002C01AE" w:rsidRDefault="002C01AE" w:rsidP="00AD5AA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measurementsForVfSca</w:t>
            </w:r>
            <w:r w:rsidR="009F2582">
              <w:rPr>
                <w:rFonts w:asciiTheme="minorHAnsi" w:hAnsiTheme="minorHAnsi"/>
                <w:sz w:val="22"/>
              </w:rPr>
              <w:t xml:space="preserve">lingFields block (currently: </w:t>
            </w:r>
            <w:r w:rsidR="00AD5AA4">
              <w:rPr>
                <w:rFonts w:asciiTheme="minorHAnsi" w:hAnsiTheme="minorHAnsi"/>
                <w:sz w:val="22"/>
              </w:rPr>
              <w:t>2.0</w:t>
            </w:r>
            <w:r>
              <w:rPr>
                <w:rFonts w:asciiTheme="minorHAnsi" w:hAnsiTheme="minorHAnsi"/>
                <w:sz w:val="22"/>
              </w:rPr>
              <w:t>)</w:t>
            </w:r>
          </w:p>
        </w:tc>
      </w:tr>
      <w:tr w:rsidR="009F2582" w14:paraId="0C3A5FC1"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A56DA11" w14:textId="61EA4DFA" w:rsidR="009F2582" w:rsidRDefault="009F2582" w:rsidP="009F2582">
            <w:pPr>
              <w:jc w:val="both"/>
              <w:rPr>
                <w:rFonts w:asciiTheme="minorHAnsi" w:hAnsiTheme="minorHAnsi"/>
                <w:b w:val="0"/>
                <w:sz w:val="22"/>
              </w:rPr>
            </w:pPr>
            <w:r>
              <w:rPr>
                <w:rFonts w:asciiTheme="minorHAnsi" w:hAnsiTheme="minorHAnsi"/>
                <w:b w:val="0"/>
                <w:sz w:val="22"/>
              </w:rPr>
              <w:t>additionalFields</w:t>
            </w:r>
          </w:p>
        </w:tc>
        <w:tc>
          <w:tcPr>
            <w:tcW w:w="2070" w:type="dxa"/>
          </w:tcPr>
          <w:p w14:paraId="10F87EEB" w14:textId="74BE6BAD" w:rsidR="009F2582" w:rsidRDefault="009F2582" w:rsidP="009F258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2829AE73" w14:textId="4835AF5A" w:rsidR="009F2582" w:rsidRDefault="009F2582" w:rsidP="009F25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164AA4" w14:textId="0ED6E9FD" w:rsidR="009F2582" w:rsidRDefault="009F2582" w:rsidP="009F258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 if needed</w:t>
            </w:r>
          </w:p>
        </w:tc>
      </w:tr>
      <w:tr w:rsidR="002C01AE" w14:paraId="18F8F25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5BA725" w14:textId="77777777" w:rsidR="002C01AE" w:rsidRDefault="002C01AE" w:rsidP="00AF1676">
            <w:pPr>
              <w:jc w:val="both"/>
              <w:rPr>
                <w:rFonts w:asciiTheme="minorHAnsi" w:hAnsiTheme="minorHAnsi"/>
                <w:b w:val="0"/>
                <w:sz w:val="22"/>
              </w:rPr>
            </w:pPr>
            <w:r>
              <w:rPr>
                <w:rFonts w:asciiTheme="minorHAnsi" w:hAnsiTheme="minorHAnsi"/>
                <w:b w:val="0"/>
                <w:sz w:val="22"/>
              </w:rPr>
              <w:t>additionalMeasurements</w:t>
            </w:r>
          </w:p>
        </w:tc>
        <w:tc>
          <w:tcPr>
            <w:tcW w:w="2070" w:type="dxa"/>
          </w:tcPr>
          <w:p w14:paraId="5A2829E8" w14:textId="7D0DB8DD" w:rsidR="002C01AE" w:rsidRDefault="00C7633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namedArrayOfFields</w:t>
            </w:r>
            <w:r w:rsidR="002C01AE">
              <w:rPr>
                <w:rFonts w:asciiTheme="minorHAnsi" w:hAnsiTheme="minorHAnsi"/>
                <w:sz w:val="22"/>
              </w:rPr>
              <w:t xml:space="preserve"> [ ]</w:t>
            </w:r>
          </w:p>
        </w:tc>
        <w:tc>
          <w:tcPr>
            <w:tcW w:w="1170" w:type="dxa"/>
          </w:tcPr>
          <w:p w14:paraId="51DC7F9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317F404" w14:textId="54CD86FF" w:rsidR="002C01AE" w:rsidRDefault="00C76339" w:rsidP="00C7633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C76339">
              <w:rPr>
                <w:rFonts w:asciiTheme="minorHAnsi" w:hAnsiTheme="minorHAnsi"/>
                <w:sz w:val="22"/>
              </w:rPr>
              <w:t>rray of named name-value-pair arrays</w:t>
            </w:r>
            <w:r>
              <w:rPr>
                <w:rFonts w:asciiTheme="minorHAnsi" w:hAnsiTheme="minorHAnsi"/>
                <w:sz w:val="22"/>
              </w:rPr>
              <w:t xml:space="preserve"> </w:t>
            </w:r>
            <w:r w:rsidR="009F2582">
              <w:rPr>
                <w:rFonts w:asciiTheme="minorHAnsi" w:hAnsiTheme="minorHAnsi"/>
                <w:sz w:val="22"/>
              </w:rPr>
              <w:t>if needed</w:t>
            </w:r>
          </w:p>
        </w:tc>
      </w:tr>
      <w:tr w:rsidR="001C5241" w14:paraId="082FDEB4"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606DC95" w14:textId="2F7F4E2F" w:rsidR="001C5241" w:rsidRDefault="001C5241" w:rsidP="00AF1676">
            <w:pPr>
              <w:jc w:val="both"/>
              <w:rPr>
                <w:rFonts w:asciiTheme="minorHAnsi" w:hAnsiTheme="minorHAnsi"/>
                <w:b w:val="0"/>
                <w:sz w:val="22"/>
              </w:rPr>
            </w:pPr>
            <w:r>
              <w:rPr>
                <w:rFonts w:asciiTheme="minorHAnsi" w:hAnsiTheme="minorHAnsi"/>
                <w:b w:val="0"/>
                <w:sz w:val="22"/>
              </w:rPr>
              <w:t>additionalObjects</w:t>
            </w:r>
          </w:p>
        </w:tc>
        <w:tc>
          <w:tcPr>
            <w:tcW w:w="2070" w:type="dxa"/>
          </w:tcPr>
          <w:p w14:paraId="30492642" w14:textId="41E73867" w:rsidR="001C5241" w:rsidRDefault="001C5241"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70" w:type="dxa"/>
          </w:tcPr>
          <w:p w14:paraId="014D7B8F" w14:textId="5E6BA903" w:rsidR="001C5241" w:rsidRDefault="001C5241"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489DEAA" w14:textId="3CFF6197" w:rsidR="001C5241" w:rsidRDefault="001C5241" w:rsidP="0008672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Array </w:t>
            </w:r>
            <w:r w:rsidR="00086725" w:rsidRPr="00086725">
              <w:rPr>
                <w:rFonts w:asciiTheme="minorHAnsi" w:hAnsiTheme="minorHAnsi"/>
                <w:sz w:val="22"/>
              </w:rPr>
              <w:t>of JSON objects described by name, schema and other meta-information</w:t>
            </w:r>
            <w:r w:rsidR="00086725">
              <w:rPr>
                <w:rFonts w:asciiTheme="minorHAnsi" w:hAnsiTheme="minorHAnsi"/>
                <w:sz w:val="22"/>
              </w:rPr>
              <w:t>, if needed</w:t>
            </w:r>
          </w:p>
        </w:tc>
      </w:tr>
      <w:tr w:rsidR="002C01AE" w14:paraId="7F8FA19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614326C" w14:textId="77777777" w:rsidR="002C01AE" w:rsidRDefault="002C01AE" w:rsidP="00AF1676">
            <w:pPr>
              <w:jc w:val="both"/>
              <w:rPr>
                <w:rFonts w:asciiTheme="minorHAnsi" w:hAnsiTheme="minorHAnsi"/>
                <w:b w:val="0"/>
                <w:sz w:val="22"/>
              </w:rPr>
            </w:pPr>
            <w:r>
              <w:rPr>
                <w:rFonts w:asciiTheme="minorHAnsi" w:hAnsiTheme="minorHAnsi"/>
                <w:b w:val="0"/>
                <w:sz w:val="22"/>
              </w:rPr>
              <w:t>codecUsageArray</w:t>
            </w:r>
          </w:p>
        </w:tc>
        <w:tc>
          <w:tcPr>
            <w:tcW w:w="2070" w:type="dxa"/>
          </w:tcPr>
          <w:p w14:paraId="5FDF387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70" w:type="dxa"/>
          </w:tcPr>
          <w:p w14:paraId="1186284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C375EB"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2C01AE" w14:paraId="788F9CC2"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443638C7" w14:textId="77777777" w:rsidR="002C01AE" w:rsidRDefault="002C01AE" w:rsidP="00AF1676">
            <w:pPr>
              <w:jc w:val="both"/>
              <w:rPr>
                <w:rFonts w:asciiTheme="minorHAnsi" w:hAnsiTheme="minorHAnsi"/>
                <w:b w:val="0"/>
                <w:sz w:val="22"/>
              </w:rPr>
            </w:pPr>
            <w:r>
              <w:rPr>
                <w:rFonts w:asciiTheme="minorHAnsi" w:hAnsiTheme="minorHAnsi"/>
                <w:b w:val="0"/>
                <w:sz w:val="22"/>
              </w:rPr>
              <w:t>concurrentSessions</w:t>
            </w:r>
          </w:p>
        </w:tc>
        <w:tc>
          <w:tcPr>
            <w:tcW w:w="2070" w:type="dxa"/>
          </w:tcPr>
          <w:p w14:paraId="6F2D02EE" w14:textId="6A126E6F"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2CD660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7314778"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Pr>
                <w:rFonts w:asciiTheme="minorHAnsi" w:hAnsiTheme="minorHAnsi"/>
                <w:sz w:val="22"/>
              </w:rPr>
              <w:t xml:space="preserve">or VNF (depending on the context) </w:t>
            </w:r>
            <w:r w:rsidRPr="00111067">
              <w:rPr>
                <w:rFonts w:asciiTheme="minorHAnsi" w:hAnsiTheme="minorHAnsi"/>
                <w:sz w:val="22"/>
              </w:rPr>
              <w:t>over the measurementInterval</w:t>
            </w:r>
          </w:p>
        </w:tc>
      </w:tr>
      <w:tr w:rsidR="002C01AE" w14:paraId="5650818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87DBA55" w14:textId="77777777" w:rsidR="002C01AE" w:rsidRDefault="002C01AE" w:rsidP="00AF1676">
            <w:pPr>
              <w:jc w:val="both"/>
              <w:rPr>
                <w:rFonts w:asciiTheme="minorHAnsi" w:hAnsiTheme="minorHAnsi"/>
                <w:b w:val="0"/>
                <w:sz w:val="22"/>
              </w:rPr>
            </w:pPr>
            <w:r>
              <w:rPr>
                <w:rFonts w:asciiTheme="minorHAnsi" w:hAnsiTheme="minorHAnsi"/>
                <w:b w:val="0"/>
                <w:sz w:val="22"/>
              </w:rPr>
              <w:t>configuredEntities</w:t>
            </w:r>
          </w:p>
        </w:tc>
        <w:tc>
          <w:tcPr>
            <w:tcW w:w="2070" w:type="dxa"/>
          </w:tcPr>
          <w:p w14:paraId="4A623275" w14:textId="293DD264"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34369BB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E00232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Depending on the context over the measurementInterval: p</w:t>
            </w:r>
            <w:r w:rsidRPr="00111067">
              <w:rPr>
                <w:rFonts w:asciiTheme="minorHAnsi" w:hAnsiTheme="minorHAnsi"/>
                <w:sz w:val="22"/>
              </w:rPr>
              <w:t>eak total number of users, subscribers, devices, adjacencies, etc., for the VM</w:t>
            </w:r>
            <w:r>
              <w:rPr>
                <w:rFonts w:asciiTheme="minorHAnsi" w:hAnsiTheme="minorHAnsi"/>
                <w:sz w:val="22"/>
              </w:rPr>
              <w:t xml:space="preserve">, or peak total number of subscribers, devices, etc., for the VNF </w:t>
            </w:r>
          </w:p>
        </w:tc>
      </w:tr>
      <w:tr w:rsidR="002C01AE" w14:paraId="574931C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986F2E2"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cpuUsageArray</w:t>
            </w:r>
          </w:p>
        </w:tc>
        <w:tc>
          <w:tcPr>
            <w:tcW w:w="2070" w:type="dxa"/>
          </w:tcPr>
          <w:p w14:paraId="7920C12F"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70" w:type="dxa"/>
          </w:tcPr>
          <w:p w14:paraId="78A0164A"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0841C94"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BF55D8" w14:paraId="471CA07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29B433" w14:textId="48DB3809" w:rsidR="00BF55D8" w:rsidRDefault="00BF55D8" w:rsidP="00BF55D8">
            <w:pPr>
              <w:jc w:val="both"/>
              <w:rPr>
                <w:rFonts w:asciiTheme="minorHAnsi" w:hAnsiTheme="minorHAnsi"/>
                <w:b w:val="0"/>
                <w:sz w:val="22"/>
              </w:rPr>
            </w:pPr>
            <w:r>
              <w:rPr>
                <w:rFonts w:asciiTheme="minorHAnsi" w:hAnsiTheme="minorHAnsi"/>
                <w:b w:val="0"/>
                <w:sz w:val="22"/>
              </w:rPr>
              <w:t>diskUsageArray</w:t>
            </w:r>
          </w:p>
        </w:tc>
        <w:tc>
          <w:tcPr>
            <w:tcW w:w="2070" w:type="dxa"/>
          </w:tcPr>
          <w:p w14:paraId="68F30342" w14:textId="2DE45587"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diskUsage []</w:t>
            </w:r>
          </w:p>
        </w:tc>
        <w:tc>
          <w:tcPr>
            <w:tcW w:w="1170" w:type="dxa"/>
          </w:tcPr>
          <w:p w14:paraId="4DD0E90C" w14:textId="11A67C3C"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8944AE" w14:textId="46373F01"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disks</w:t>
            </w:r>
          </w:p>
        </w:tc>
      </w:tr>
      <w:tr w:rsidR="002C01AE" w14:paraId="5B428A55"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757BFEAC" w14:textId="77777777" w:rsidR="002C01AE" w:rsidRDefault="002C01AE" w:rsidP="00AF1676">
            <w:pPr>
              <w:jc w:val="both"/>
              <w:rPr>
                <w:rFonts w:asciiTheme="minorHAnsi" w:hAnsiTheme="minorHAnsi"/>
                <w:b w:val="0"/>
                <w:sz w:val="22"/>
              </w:rPr>
            </w:pPr>
            <w:r>
              <w:rPr>
                <w:rFonts w:asciiTheme="minorHAnsi" w:hAnsiTheme="minorHAnsi"/>
                <w:b w:val="0"/>
                <w:sz w:val="22"/>
              </w:rPr>
              <w:t>featureUsageArray</w:t>
            </w:r>
          </w:p>
        </w:tc>
        <w:tc>
          <w:tcPr>
            <w:tcW w:w="2070" w:type="dxa"/>
          </w:tcPr>
          <w:p w14:paraId="30E6137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70" w:type="dxa"/>
          </w:tcPr>
          <w:p w14:paraId="0585B1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75085219"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2C01AE" w14:paraId="0BA0098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C1C575"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filesystemUsageArray</w:t>
            </w:r>
          </w:p>
        </w:tc>
        <w:tc>
          <w:tcPr>
            <w:tcW w:w="2070" w:type="dxa"/>
          </w:tcPr>
          <w:p w14:paraId="7EC0E68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filesystemUsage []</w:t>
            </w:r>
          </w:p>
        </w:tc>
        <w:tc>
          <w:tcPr>
            <w:tcW w:w="1170" w:type="dxa"/>
          </w:tcPr>
          <w:p w14:paraId="4958BEC1"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C9AD9BD"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2C01AE" w14:paraId="7696FE3B"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599EF7D" w14:textId="77777777" w:rsidR="002C01AE" w:rsidRDefault="002C01AE" w:rsidP="00AF1676">
            <w:pPr>
              <w:jc w:val="both"/>
              <w:rPr>
                <w:rFonts w:asciiTheme="minorHAnsi" w:hAnsiTheme="minorHAnsi"/>
                <w:b w:val="0"/>
                <w:sz w:val="22"/>
              </w:rPr>
            </w:pPr>
            <w:r>
              <w:rPr>
                <w:rFonts w:asciiTheme="minorHAnsi" w:hAnsiTheme="minorHAnsi"/>
                <w:b w:val="0"/>
                <w:sz w:val="22"/>
              </w:rPr>
              <w:t>latencyDistribution</w:t>
            </w:r>
          </w:p>
        </w:tc>
        <w:tc>
          <w:tcPr>
            <w:tcW w:w="2070" w:type="dxa"/>
          </w:tcPr>
          <w:p w14:paraId="4D853C6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70" w:type="dxa"/>
          </w:tcPr>
          <w:p w14:paraId="0B6B9C9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A62AD16"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Pr>
                <w:rFonts w:asciiTheme="minorHAnsi" w:hAnsiTheme="minorHAnsi"/>
                <w:sz w:val="22"/>
              </w:rPr>
              <w:t xml:space="preserve">in milliseconds </w:t>
            </w:r>
            <w:r w:rsidRPr="00111067">
              <w:rPr>
                <w:rFonts w:asciiTheme="minorHAnsi" w:hAnsiTheme="minorHAnsi"/>
                <w:sz w:val="22"/>
              </w:rPr>
              <w:t>falls within per-VNF configured ranges</w:t>
            </w:r>
            <w:r>
              <w:rPr>
                <w:rFonts w:asciiTheme="minorHAnsi" w:hAnsiTheme="minorHAnsi"/>
                <w:sz w:val="22"/>
              </w:rPr>
              <w:t>; where latency is the duration between a service request and its fulfillment.</w:t>
            </w:r>
          </w:p>
        </w:tc>
      </w:tr>
      <w:tr w:rsidR="002C01AE" w14:paraId="1776D5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A40417" w14:textId="77777777" w:rsidR="002C01AE" w:rsidRDefault="002C01AE" w:rsidP="00AF1676">
            <w:pPr>
              <w:jc w:val="both"/>
              <w:rPr>
                <w:rFonts w:asciiTheme="minorHAnsi" w:hAnsiTheme="minorHAnsi"/>
                <w:b w:val="0"/>
                <w:sz w:val="22"/>
              </w:rPr>
            </w:pPr>
            <w:r>
              <w:rPr>
                <w:rFonts w:asciiTheme="minorHAnsi" w:hAnsiTheme="minorHAnsi"/>
                <w:b w:val="0"/>
                <w:sz w:val="22"/>
              </w:rPr>
              <w:t>meanRequestLatency</w:t>
            </w:r>
          </w:p>
        </w:tc>
        <w:tc>
          <w:tcPr>
            <w:tcW w:w="2070" w:type="dxa"/>
          </w:tcPr>
          <w:p w14:paraId="443D942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968DBE2"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6C8266D"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2C01AE" w14:paraId="5D0FE29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44E3A88C" w14:textId="77777777" w:rsidR="002C01AE" w:rsidRDefault="002C01AE" w:rsidP="00AF1676">
            <w:pPr>
              <w:jc w:val="both"/>
              <w:rPr>
                <w:rFonts w:asciiTheme="minorHAnsi" w:hAnsiTheme="minorHAnsi"/>
                <w:b w:val="0"/>
                <w:sz w:val="22"/>
              </w:rPr>
            </w:pPr>
            <w:r>
              <w:rPr>
                <w:rFonts w:asciiTheme="minorHAnsi" w:hAnsiTheme="minorHAnsi"/>
                <w:b w:val="0"/>
                <w:sz w:val="22"/>
              </w:rPr>
              <w:t>measurementInterval</w:t>
            </w:r>
          </w:p>
        </w:tc>
        <w:tc>
          <w:tcPr>
            <w:tcW w:w="2070" w:type="dxa"/>
          </w:tcPr>
          <w:p w14:paraId="6CC5EE4E"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054125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344F30CC"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 xml:space="preserve">nterval over which </w:t>
            </w:r>
            <w:r>
              <w:rPr>
                <w:rFonts w:asciiTheme="minorHAnsi" w:hAnsiTheme="minorHAnsi"/>
                <w:sz w:val="22"/>
              </w:rPr>
              <w:t>measurements</w:t>
            </w:r>
            <w:r w:rsidRPr="00A15EB9">
              <w:rPr>
                <w:rFonts w:asciiTheme="minorHAnsi" w:hAnsiTheme="minorHAnsi"/>
                <w:sz w:val="22"/>
              </w:rPr>
              <w:t xml:space="preserve"> are being reported</w:t>
            </w:r>
            <w:r>
              <w:rPr>
                <w:rFonts w:asciiTheme="minorHAnsi" w:hAnsiTheme="minorHAnsi"/>
                <w:sz w:val="22"/>
              </w:rPr>
              <w:t xml:space="preserve"> in seconds</w:t>
            </w:r>
          </w:p>
        </w:tc>
      </w:tr>
      <w:tr w:rsidR="00BF55D8" w14:paraId="41512E7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53CEEC3" w14:textId="1C740345" w:rsidR="00BF55D8" w:rsidRDefault="00BF55D8" w:rsidP="00BF55D8">
            <w:pPr>
              <w:jc w:val="both"/>
              <w:rPr>
                <w:rFonts w:asciiTheme="minorHAnsi" w:hAnsiTheme="minorHAnsi"/>
                <w:b w:val="0"/>
                <w:sz w:val="22"/>
              </w:rPr>
            </w:pPr>
            <w:r>
              <w:rPr>
                <w:rFonts w:asciiTheme="minorHAnsi" w:hAnsiTheme="minorHAnsi"/>
                <w:b w:val="0"/>
                <w:sz w:val="22"/>
              </w:rPr>
              <w:t>memoryUsageArray</w:t>
            </w:r>
          </w:p>
        </w:tc>
        <w:tc>
          <w:tcPr>
            <w:tcW w:w="2070" w:type="dxa"/>
          </w:tcPr>
          <w:p w14:paraId="2DA08826" w14:textId="5AD4049E"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memoryUsage []</w:t>
            </w:r>
          </w:p>
        </w:tc>
        <w:tc>
          <w:tcPr>
            <w:tcW w:w="1170" w:type="dxa"/>
          </w:tcPr>
          <w:p w14:paraId="0293F449" w14:textId="4BB05826"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10F4185" w14:textId="01745D44"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 usage of an array of VMs</w:t>
            </w:r>
          </w:p>
        </w:tc>
      </w:tr>
      <w:tr w:rsidR="002C01AE" w14:paraId="05602573"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271A68B" w14:textId="77777777" w:rsidR="002C01AE" w:rsidRDefault="002C01AE" w:rsidP="00AF1676">
            <w:pPr>
              <w:jc w:val="both"/>
              <w:rPr>
                <w:rFonts w:asciiTheme="minorHAnsi" w:hAnsiTheme="minorHAnsi"/>
                <w:b w:val="0"/>
                <w:sz w:val="22"/>
              </w:rPr>
            </w:pPr>
            <w:r>
              <w:rPr>
                <w:rFonts w:asciiTheme="minorHAnsi" w:hAnsiTheme="minorHAnsi"/>
                <w:b w:val="0"/>
                <w:sz w:val="22"/>
              </w:rPr>
              <w:t>numberOfMediaPortsInUse</w:t>
            </w:r>
          </w:p>
        </w:tc>
        <w:tc>
          <w:tcPr>
            <w:tcW w:w="2070" w:type="dxa"/>
          </w:tcPr>
          <w:p w14:paraId="3D0F00D5" w14:textId="464928AB"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039FB92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18EFBD7"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2C01AE" w14:paraId="530BE26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89650C" w14:textId="77777777" w:rsidR="002C01AE" w:rsidRDefault="002C01AE" w:rsidP="00AF1676">
            <w:pPr>
              <w:jc w:val="both"/>
              <w:rPr>
                <w:rFonts w:asciiTheme="minorHAnsi" w:hAnsiTheme="minorHAnsi"/>
                <w:b w:val="0"/>
                <w:sz w:val="22"/>
              </w:rPr>
            </w:pPr>
            <w:r>
              <w:rPr>
                <w:rFonts w:asciiTheme="minorHAnsi" w:hAnsiTheme="minorHAnsi"/>
                <w:b w:val="0"/>
                <w:sz w:val="22"/>
              </w:rPr>
              <w:t>requestRate</w:t>
            </w:r>
          </w:p>
        </w:tc>
        <w:tc>
          <w:tcPr>
            <w:tcW w:w="2070" w:type="dxa"/>
          </w:tcPr>
          <w:p w14:paraId="35F6670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DA95E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4B5F1DA"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measurementInterval</w:t>
            </w:r>
          </w:p>
        </w:tc>
      </w:tr>
      <w:tr w:rsidR="002C01AE" w14:paraId="49D70AEA"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09F88732" w14:textId="77777777" w:rsidR="002C01AE" w:rsidRDefault="002C01AE" w:rsidP="00AF1676">
            <w:pPr>
              <w:jc w:val="both"/>
              <w:rPr>
                <w:rFonts w:asciiTheme="minorHAnsi" w:hAnsiTheme="minorHAnsi"/>
                <w:b w:val="0"/>
                <w:sz w:val="22"/>
              </w:rPr>
            </w:pPr>
            <w:r>
              <w:rPr>
                <w:rFonts w:asciiTheme="minorHAnsi" w:hAnsiTheme="minorHAnsi"/>
                <w:b w:val="0"/>
                <w:sz w:val="22"/>
              </w:rPr>
              <w:t>vnfcScalingMetric</w:t>
            </w:r>
          </w:p>
        </w:tc>
        <w:tc>
          <w:tcPr>
            <w:tcW w:w="2070" w:type="dxa"/>
          </w:tcPr>
          <w:p w14:paraId="1E67487B" w14:textId="384AE9D7"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7B545CD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E79985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2C01AE" w14:paraId="718335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CA98D6" w14:textId="6E6F7173" w:rsidR="002C01AE" w:rsidRDefault="002C01AE" w:rsidP="00BA4F63">
            <w:pPr>
              <w:jc w:val="both"/>
              <w:rPr>
                <w:rFonts w:asciiTheme="minorHAnsi" w:hAnsiTheme="minorHAnsi"/>
                <w:b w:val="0"/>
                <w:sz w:val="22"/>
              </w:rPr>
            </w:pPr>
            <w:r>
              <w:rPr>
                <w:rFonts w:asciiTheme="minorHAnsi" w:hAnsiTheme="minorHAnsi"/>
                <w:b w:val="0"/>
                <w:sz w:val="22"/>
              </w:rPr>
              <w:t>vNic</w:t>
            </w:r>
            <w:r w:rsidR="00BA4F63">
              <w:rPr>
                <w:rFonts w:asciiTheme="minorHAnsi" w:hAnsiTheme="minorHAnsi"/>
                <w:b w:val="0"/>
                <w:sz w:val="22"/>
              </w:rPr>
              <w:t>Performance</w:t>
            </w:r>
            <w:r>
              <w:rPr>
                <w:rFonts w:asciiTheme="minorHAnsi" w:hAnsiTheme="minorHAnsi"/>
                <w:b w:val="0"/>
                <w:sz w:val="22"/>
              </w:rPr>
              <w:t>Array</w:t>
            </w:r>
          </w:p>
        </w:tc>
        <w:tc>
          <w:tcPr>
            <w:tcW w:w="2070" w:type="dxa"/>
          </w:tcPr>
          <w:p w14:paraId="4C561DD0" w14:textId="3CBB9B78" w:rsidR="002C01AE" w:rsidRDefault="002C01AE" w:rsidP="00BA4F6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w:t>
            </w:r>
            <w:r w:rsidR="00BA4F63">
              <w:rPr>
                <w:rFonts w:asciiTheme="minorHAnsi" w:hAnsiTheme="minorHAnsi"/>
                <w:sz w:val="22"/>
              </w:rPr>
              <w:t>Performance</w:t>
            </w:r>
            <w:r>
              <w:rPr>
                <w:rFonts w:asciiTheme="minorHAnsi" w:hAnsiTheme="minorHAnsi"/>
                <w:sz w:val="22"/>
              </w:rPr>
              <w:t xml:space="preserve"> [ ]</w:t>
            </w:r>
          </w:p>
        </w:tc>
        <w:tc>
          <w:tcPr>
            <w:tcW w:w="1170" w:type="dxa"/>
          </w:tcPr>
          <w:p w14:paraId="1EC286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7B8A448" w14:textId="56CBAB48" w:rsidR="002C01AE" w:rsidRDefault="00BA4F63"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Performance metrics</w:t>
            </w:r>
            <w:r w:rsidR="002C01AE" w:rsidRPr="00A15EB9">
              <w:rPr>
                <w:rFonts w:asciiTheme="minorHAnsi" w:hAnsiTheme="minorHAnsi"/>
                <w:sz w:val="22"/>
              </w:rPr>
              <w:t xml:space="preserve"> of an array of virtual network interface cards</w:t>
            </w:r>
          </w:p>
        </w:tc>
      </w:tr>
    </w:tbl>
    <w:p w14:paraId="51B786EE" w14:textId="77777777" w:rsidR="002C01AE" w:rsidRDefault="002C01AE" w:rsidP="002C01AE">
      <w:pPr>
        <w:jc w:val="both"/>
      </w:pPr>
    </w:p>
    <w:p w14:paraId="21D4F247" w14:textId="0FD3CA48" w:rsidR="00BF55D8" w:rsidRDefault="00BF55D8" w:rsidP="00BF55D8">
      <w:pPr>
        <w:pStyle w:val="Heading3"/>
      </w:pPr>
      <w:bookmarkStart w:id="61" w:name="_Toc482978247"/>
      <w:r>
        <w:t>Datatype: memoryUsage</w:t>
      </w:r>
      <w:bookmarkEnd w:id="61"/>
    </w:p>
    <w:p w14:paraId="015F3F66" w14:textId="76694638" w:rsidR="00BF55D8" w:rsidRDefault="00BF55D8" w:rsidP="00BF55D8">
      <w:pPr>
        <w:jc w:val="both"/>
      </w:pPr>
      <w:r>
        <w:t>The memoryUsage datatype defines the memory usage of a virtual machine and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87"/>
        <w:gridCol w:w="951"/>
        <w:gridCol w:w="1169"/>
        <w:gridCol w:w="4943"/>
      </w:tblGrid>
      <w:tr w:rsidR="00BF55D8" w14:paraId="4E78CE91" w14:textId="77777777" w:rsidTr="00503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shd w:val="clear" w:color="auto" w:fill="808080" w:themeFill="background1" w:themeFillShade="80"/>
          </w:tcPr>
          <w:p w14:paraId="3E0FE8F9" w14:textId="77777777" w:rsidR="00BF55D8" w:rsidRPr="00214EE3" w:rsidRDefault="00BF55D8" w:rsidP="00503401">
            <w:pPr>
              <w:jc w:val="both"/>
              <w:rPr>
                <w:rFonts w:asciiTheme="minorHAnsi" w:hAnsiTheme="minorHAnsi"/>
                <w:sz w:val="22"/>
              </w:rPr>
            </w:pPr>
            <w:r>
              <w:rPr>
                <w:rFonts w:asciiTheme="minorHAnsi" w:hAnsiTheme="minorHAnsi"/>
                <w:sz w:val="22"/>
              </w:rPr>
              <w:t>Field</w:t>
            </w:r>
          </w:p>
        </w:tc>
        <w:tc>
          <w:tcPr>
            <w:tcW w:w="951" w:type="dxa"/>
            <w:shd w:val="clear" w:color="auto" w:fill="808080" w:themeFill="background1" w:themeFillShade="80"/>
          </w:tcPr>
          <w:p w14:paraId="036965CA"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14:paraId="7D72A057"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943" w:type="dxa"/>
            <w:shd w:val="clear" w:color="auto" w:fill="808080" w:themeFill="background1" w:themeFillShade="80"/>
          </w:tcPr>
          <w:p w14:paraId="317E1F05"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F55D8" w14:paraId="3C627A20"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998305" w14:textId="5255EC82" w:rsidR="00BF55D8" w:rsidRPr="00214EE3" w:rsidRDefault="00BF55D8" w:rsidP="00BF55D8">
            <w:pPr>
              <w:jc w:val="both"/>
              <w:rPr>
                <w:rFonts w:asciiTheme="minorHAnsi" w:hAnsiTheme="minorHAnsi"/>
                <w:b w:val="0"/>
                <w:sz w:val="22"/>
              </w:rPr>
            </w:pPr>
            <w:r>
              <w:rPr>
                <w:rFonts w:asciiTheme="minorHAnsi" w:hAnsiTheme="minorHAnsi"/>
                <w:b w:val="0"/>
                <w:sz w:val="22"/>
              </w:rPr>
              <w:t>memoryBuffered</w:t>
            </w:r>
          </w:p>
        </w:tc>
        <w:tc>
          <w:tcPr>
            <w:tcW w:w="951" w:type="dxa"/>
          </w:tcPr>
          <w:p w14:paraId="1B441157" w14:textId="62B86141"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1D59E4C4" w14:textId="3B3C36D2" w:rsidR="00BF55D8" w:rsidRPr="00214EE3"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1CA9E27C" w14:textId="4F8C8E8C"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Pr="00BF55D8">
              <w:rPr>
                <w:rFonts w:asciiTheme="minorHAnsi" w:hAnsiTheme="minorHAnsi"/>
                <w:sz w:val="22"/>
              </w:rPr>
              <w:t>ilobytes of temporary storage for raw disk blocks</w:t>
            </w:r>
          </w:p>
        </w:tc>
      </w:tr>
      <w:tr w:rsidR="00BF55D8" w14:paraId="17B3E6BE"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28F3F79E" w14:textId="20E585F8" w:rsidR="00BF55D8" w:rsidRDefault="00BF55D8" w:rsidP="00503401">
            <w:pPr>
              <w:jc w:val="both"/>
              <w:rPr>
                <w:rFonts w:asciiTheme="minorHAnsi" w:hAnsiTheme="minorHAnsi"/>
                <w:b w:val="0"/>
                <w:sz w:val="22"/>
              </w:rPr>
            </w:pPr>
            <w:r>
              <w:rPr>
                <w:rFonts w:asciiTheme="minorHAnsi" w:hAnsiTheme="minorHAnsi"/>
                <w:b w:val="0"/>
                <w:sz w:val="22"/>
              </w:rPr>
              <w:t>memoryCached</w:t>
            </w:r>
          </w:p>
        </w:tc>
        <w:tc>
          <w:tcPr>
            <w:tcW w:w="951" w:type="dxa"/>
          </w:tcPr>
          <w:p w14:paraId="326F21A5"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C6A8816" w14:textId="77777777"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4DF3A954" w14:textId="054F8164"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Kilobytes of memory used for cache</w:t>
            </w:r>
          </w:p>
        </w:tc>
      </w:tr>
      <w:tr w:rsidR="00BF55D8" w14:paraId="09545A70"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BA7B7B9" w14:textId="6EB7F078" w:rsidR="00BF55D8" w:rsidRDefault="00BF55D8" w:rsidP="00503401">
            <w:pPr>
              <w:jc w:val="both"/>
              <w:rPr>
                <w:rFonts w:asciiTheme="minorHAnsi" w:hAnsiTheme="minorHAnsi"/>
                <w:b w:val="0"/>
                <w:sz w:val="22"/>
              </w:rPr>
            </w:pPr>
            <w:r>
              <w:rPr>
                <w:rFonts w:asciiTheme="minorHAnsi" w:hAnsiTheme="minorHAnsi"/>
                <w:b w:val="0"/>
                <w:sz w:val="22"/>
              </w:rPr>
              <w:t>memoryConfigured</w:t>
            </w:r>
          </w:p>
        </w:tc>
        <w:tc>
          <w:tcPr>
            <w:tcW w:w="951" w:type="dxa"/>
          </w:tcPr>
          <w:p w14:paraId="1C4036F6"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6892D7E" w14:textId="77777777"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37A32878" w14:textId="355E0D44"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Kilobytes of m</w:t>
            </w:r>
            <w:r w:rsidRPr="00BF55D8">
              <w:rPr>
                <w:rFonts w:asciiTheme="minorHAnsi" w:hAnsiTheme="minorHAnsi"/>
                <w:sz w:val="22"/>
              </w:rPr>
              <w:t>emory configured in the virtual machine on which the VNFC reporting the event is running</w:t>
            </w:r>
          </w:p>
        </w:tc>
      </w:tr>
      <w:tr w:rsidR="00BF55D8" w14:paraId="558B8482"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041E422C" w14:textId="23724218" w:rsidR="00BF55D8" w:rsidRDefault="00BF55D8" w:rsidP="00503401">
            <w:pPr>
              <w:jc w:val="both"/>
              <w:rPr>
                <w:rFonts w:asciiTheme="minorHAnsi" w:hAnsiTheme="minorHAnsi"/>
                <w:b w:val="0"/>
                <w:sz w:val="22"/>
              </w:rPr>
            </w:pPr>
            <w:r>
              <w:rPr>
                <w:rFonts w:asciiTheme="minorHAnsi" w:hAnsiTheme="minorHAnsi"/>
                <w:b w:val="0"/>
                <w:sz w:val="22"/>
              </w:rPr>
              <w:t>memoryFree</w:t>
            </w:r>
          </w:p>
        </w:tc>
        <w:tc>
          <w:tcPr>
            <w:tcW w:w="951" w:type="dxa"/>
          </w:tcPr>
          <w:p w14:paraId="17DD5067"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20623EA9" w14:textId="1DF1F179"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740A988E" w14:textId="7D16C7E0"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Pr="00BF55D8">
              <w:rPr>
                <w:rFonts w:asciiTheme="minorHAnsi" w:hAnsiTheme="minorHAnsi"/>
                <w:sz w:val="22"/>
              </w:rPr>
              <w:t>ilobytes of physical RAM left unused by the system</w:t>
            </w:r>
          </w:p>
        </w:tc>
      </w:tr>
      <w:tr w:rsidR="00BF55D8" w14:paraId="0511C0DC"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67520E" w14:textId="15F4060F" w:rsidR="00BF55D8" w:rsidRDefault="00BF55D8" w:rsidP="00503401">
            <w:pPr>
              <w:jc w:val="both"/>
              <w:rPr>
                <w:rFonts w:asciiTheme="minorHAnsi" w:hAnsiTheme="minorHAnsi"/>
                <w:b w:val="0"/>
                <w:sz w:val="22"/>
              </w:rPr>
            </w:pPr>
            <w:r>
              <w:rPr>
                <w:rFonts w:asciiTheme="minorHAnsi" w:hAnsiTheme="minorHAnsi"/>
                <w:b w:val="0"/>
                <w:sz w:val="22"/>
              </w:rPr>
              <w:t>memorySlabRecl</w:t>
            </w:r>
          </w:p>
        </w:tc>
        <w:tc>
          <w:tcPr>
            <w:tcW w:w="951" w:type="dxa"/>
          </w:tcPr>
          <w:p w14:paraId="6AC3D354"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758F1B19" w14:textId="77777777"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0E0F8944" w14:textId="742FC4E3"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 be reclaimed such as caches</w:t>
            </w:r>
            <w:r>
              <w:rPr>
                <w:rFonts w:asciiTheme="minorHAnsi" w:hAnsiTheme="minorHAnsi"/>
                <w:sz w:val="22"/>
              </w:rPr>
              <w:t xml:space="preserve"> measured in kilobytes</w:t>
            </w:r>
          </w:p>
        </w:tc>
      </w:tr>
      <w:tr w:rsidR="00BF55D8" w14:paraId="1071F307"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15207285" w14:textId="7C1F5C71" w:rsidR="00BF55D8" w:rsidRDefault="00BF55D8" w:rsidP="00503401">
            <w:pPr>
              <w:jc w:val="both"/>
              <w:rPr>
                <w:rFonts w:asciiTheme="minorHAnsi" w:hAnsiTheme="minorHAnsi"/>
                <w:b w:val="0"/>
                <w:sz w:val="22"/>
              </w:rPr>
            </w:pPr>
            <w:r>
              <w:rPr>
                <w:rFonts w:asciiTheme="minorHAnsi" w:hAnsiTheme="minorHAnsi"/>
                <w:b w:val="0"/>
                <w:sz w:val="22"/>
              </w:rPr>
              <w:t>memorySlabUnrecl</w:t>
            </w:r>
          </w:p>
        </w:tc>
        <w:tc>
          <w:tcPr>
            <w:tcW w:w="951" w:type="dxa"/>
          </w:tcPr>
          <w:p w14:paraId="18D60D71"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6CE7992" w14:textId="77777777"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1A1AC7DC" w14:textId="67A13AD7" w:rsidR="00BF55D8"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cannot be recla</w:t>
            </w:r>
            <w:r>
              <w:rPr>
                <w:rFonts w:asciiTheme="minorHAnsi" w:hAnsiTheme="minorHAnsi"/>
                <w:sz w:val="22"/>
              </w:rPr>
              <w:t>i</w:t>
            </w:r>
            <w:r w:rsidRPr="00BF55D8">
              <w:rPr>
                <w:rFonts w:asciiTheme="minorHAnsi" w:hAnsiTheme="minorHAnsi"/>
                <w:sz w:val="22"/>
              </w:rPr>
              <w:t>med even when lacking memory</w:t>
            </w:r>
            <w:r>
              <w:rPr>
                <w:rFonts w:asciiTheme="minorHAnsi" w:hAnsiTheme="minorHAnsi"/>
                <w:sz w:val="22"/>
              </w:rPr>
              <w:t xml:space="preserve"> measure in kilobytes</w:t>
            </w:r>
          </w:p>
        </w:tc>
      </w:tr>
      <w:tr w:rsidR="00BF55D8" w14:paraId="6D2A36CB"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E851E8B" w14:textId="51271925" w:rsidR="00BF55D8" w:rsidRDefault="00BF55D8" w:rsidP="00503401">
            <w:pPr>
              <w:jc w:val="both"/>
              <w:rPr>
                <w:rFonts w:asciiTheme="minorHAnsi" w:hAnsiTheme="minorHAnsi"/>
                <w:b w:val="0"/>
                <w:sz w:val="22"/>
              </w:rPr>
            </w:pPr>
            <w:r>
              <w:rPr>
                <w:rFonts w:asciiTheme="minorHAnsi" w:hAnsiTheme="minorHAnsi"/>
                <w:b w:val="0"/>
                <w:sz w:val="22"/>
              </w:rPr>
              <w:lastRenderedPageBreak/>
              <w:t>memoryUsed</w:t>
            </w:r>
          </w:p>
        </w:tc>
        <w:tc>
          <w:tcPr>
            <w:tcW w:w="951" w:type="dxa"/>
          </w:tcPr>
          <w:p w14:paraId="53F1B3E1"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7A8EA277" w14:textId="3D6A4396"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4CFBA65E" w14:textId="2F5B260B"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otal memory minus the sum of free, buffered, cached and slab memory</w:t>
            </w:r>
            <w:r>
              <w:rPr>
                <w:rFonts w:asciiTheme="minorHAnsi" w:hAnsiTheme="minorHAnsi"/>
                <w:sz w:val="22"/>
              </w:rPr>
              <w:t xml:space="preserve"> measured in kilobytes</w:t>
            </w:r>
          </w:p>
        </w:tc>
      </w:tr>
      <w:tr w:rsidR="00BF55D8" w14:paraId="41966CCB"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3DC86A9A" w14:textId="24356279" w:rsidR="00BF55D8" w:rsidRPr="00214EE3" w:rsidRDefault="00BF55D8" w:rsidP="00BF55D8">
            <w:pPr>
              <w:jc w:val="both"/>
              <w:rPr>
                <w:rFonts w:asciiTheme="minorHAnsi" w:hAnsiTheme="minorHAnsi"/>
                <w:b w:val="0"/>
                <w:sz w:val="22"/>
              </w:rPr>
            </w:pPr>
            <w:r>
              <w:rPr>
                <w:rFonts w:asciiTheme="minorHAnsi" w:hAnsiTheme="minorHAnsi"/>
                <w:b w:val="0"/>
                <w:sz w:val="22"/>
              </w:rPr>
              <w:t>vmIdentifier</w:t>
            </w:r>
          </w:p>
        </w:tc>
        <w:tc>
          <w:tcPr>
            <w:tcW w:w="951" w:type="dxa"/>
          </w:tcPr>
          <w:p w14:paraId="4CAE5BEE" w14:textId="1612F53E" w:rsidR="00BF55D8" w:rsidRPr="00214EE3"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580985F6" w14:textId="5362019B" w:rsidR="00BF55D8" w:rsidRPr="00214EE3" w:rsidRDefault="00BF55D8" w:rsidP="00BF5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006519AB" w14:textId="6794A11F" w:rsidR="00BF55D8" w:rsidRPr="00214EE3" w:rsidRDefault="00BF55D8" w:rsidP="00E46F9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Virtual </w:t>
            </w:r>
            <w:r w:rsidR="00E46F94">
              <w:rPr>
                <w:rFonts w:asciiTheme="minorHAnsi" w:hAnsiTheme="minorHAnsi"/>
                <w:sz w:val="22"/>
              </w:rPr>
              <w:t>M</w:t>
            </w:r>
            <w:r>
              <w:rPr>
                <w:rFonts w:asciiTheme="minorHAnsi" w:hAnsiTheme="minorHAnsi"/>
                <w:sz w:val="22"/>
              </w:rPr>
              <w:t xml:space="preserve">achine </w:t>
            </w:r>
            <w:r w:rsidR="00E46F94">
              <w:rPr>
                <w:rFonts w:asciiTheme="minorHAnsi" w:hAnsiTheme="minorHAnsi"/>
                <w:sz w:val="22"/>
              </w:rPr>
              <w:t>i</w:t>
            </w:r>
            <w:r>
              <w:rPr>
                <w:rFonts w:asciiTheme="minorHAnsi" w:hAnsiTheme="minorHAnsi"/>
                <w:sz w:val="22"/>
              </w:rPr>
              <w:t>dentifier</w:t>
            </w:r>
            <w:r w:rsidR="00E46F94">
              <w:rPr>
                <w:rFonts w:asciiTheme="minorHAnsi" w:hAnsiTheme="minorHAnsi"/>
                <w:sz w:val="22"/>
              </w:rPr>
              <w:t xml:space="preserve"> associated with the memory metrics</w:t>
            </w:r>
          </w:p>
        </w:tc>
      </w:tr>
    </w:tbl>
    <w:p w14:paraId="42D88003" w14:textId="77777777" w:rsidR="00BF55D8" w:rsidRPr="00A51A92" w:rsidRDefault="00BF55D8" w:rsidP="00BF55D8">
      <w:pPr>
        <w:pStyle w:val="Body"/>
        <w:spacing w:before="0" w:after="0" w:line="240" w:lineRule="auto"/>
        <w:ind w:left="0"/>
      </w:pPr>
    </w:p>
    <w:p w14:paraId="744317EF" w14:textId="20A0A94A" w:rsidR="00AF1676" w:rsidRDefault="00AF1676" w:rsidP="00AF1676">
      <w:pPr>
        <w:pStyle w:val="Heading3"/>
      </w:pPr>
      <w:bookmarkStart w:id="62" w:name="_Toc482978248"/>
      <w:r>
        <w:t>Datatype: vNic</w:t>
      </w:r>
      <w:r w:rsidR="00AD5AA4">
        <w:t>Performance</w:t>
      </w:r>
      <w:bookmarkEnd w:id="62"/>
    </w:p>
    <w:p w14:paraId="4CFA1B18" w14:textId="789BAE03" w:rsidR="00AF1676" w:rsidRDefault="00AF1676" w:rsidP="00AF1676">
      <w:pPr>
        <w:jc w:val="both"/>
      </w:pPr>
      <w:r>
        <w:t>The vNic</w:t>
      </w:r>
      <w:r w:rsidR="00AD5AA4">
        <w:t>Performance</w:t>
      </w:r>
      <w:r>
        <w:t xml:space="preserve"> datatype consists of the following fields which describe the </w:t>
      </w:r>
      <w:r w:rsidR="00AD5AA4">
        <w:t>performance and errors</w:t>
      </w:r>
      <w:r w:rsidRPr="003D29AB">
        <w:t xml:space="preserve"> of an </w:t>
      </w:r>
      <w:r>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4020"/>
        <w:gridCol w:w="925"/>
        <w:gridCol w:w="1153"/>
        <w:gridCol w:w="3252"/>
      </w:tblGrid>
      <w:tr w:rsidR="00AF1676" w14:paraId="2967A226" w14:textId="77777777" w:rsidTr="00BA4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20" w:type="dxa"/>
            <w:shd w:val="clear" w:color="auto" w:fill="808080" w:themeFill="background1" w:themeFillShade="80"/>
          </w:tcPr>
          <w:p w14:paraId="31EE3785" w14:textId="77777777"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1AD4ADF4"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3" w:type="dxa"/>
            <w:shd w:val="clear" w:color="auto" w:fill="808080" w:themeFill="background1" w:themeFillShade="80"/>
          </w:tcPr>
          <w:p w14:paraId="6C222BCD"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252" w:type="dxa"/>
            <w:shd w:val="clear" w:color="auto" w:fill="808080" w:themeFill="background1" w:themeFillShade="80"/>
          </w:tcPr>
          <w:p w14:paraId="75F74038"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F1B2C" w14:paraId="4F9C8221"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F0CD6A7" w14:textId="6778495A" w:rsidR="000F1B2C" w:rsidRDefault="000F1B2C" w:rsidP="000F1B2C">
            <w:pPr>
              <w:jc w:val="both"/>
              <w:rPr>
                <w:rFonts w:asciiTheme="minorHAnsi" w:hAnsiTheme="minorHAnsi"/>
                <w:b w:val="0"/>
                <w:sz w:val="22"/>
              </w:rPr>
            </w:pPr>
            <w:r>
              <w:rPr>
                <w:rFonts w:asciiTheme="minorHAnsi" w:hAnsiTheme="minorHAnsi"/>
                <w:b w:val="0"/>
                <w:sz w:val="22"/>
              </w:rPr>
              <w:t>receivedBroadcastPacketsAccumulated</w:t>
            </w:r>
          </w:p>
        </w:tc>
        <w:tc>
          <w:tcPr>
            <w:tcW w:w="925" w:type="dxa"/>
          </w:tcPr>
          <w:p w14:paraId="1A93A3AE" w14:textId="4595B08A"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2CFB09FA" w14:textId="1AA265B1"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5BA8567" w14:textId="190667E3"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broadcast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730BA5E4"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CDB143C" w14:textId="4C97FDD1" w:rsidR="000F1B2C" w:rsidRDefault="000F1B2C" w:rsidP="000F1B2C">
            <w:pPr>
              <w:jc w:val="both"/>
              <w:rPr>
                <w:rFonts w:asciiTheme="minorHAnsi" w:hAnsiTheme="minorHAnsi"/>
                <w:b w:val="0"/>
                <w:sz w:val="22"/>
              </w:rPr>
            </w:pPr>
            <w:r>
              <w:rPr>
                <w:rFonts w:asciiTheme="minorHAnsi" w:hAnsiTheme="minorHAnsi"/>
                <w:b w:val="0"/>
                <w:sz w:val="22"/>
              </w:rPr>
              <w:t>receivedBroadcastPacketsDelta</w:t>
            </w:r>
          </w:p>
        </w:tc>
        <w:tc>
          <w:tcPr>
            <w:tcW w:w="925" w:type="dxa"/>
          </w:tcPr>
          <w:p w14:paraId="1BA406F5" w14:textId="3292A9FD"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EABB194" w14:textId="3F9029F3"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BC86D09" w14:textId="250EB61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1731B5">
              <w:rPr>
                <w:rFonts w:asciiTheme="minorHAnsi" w:hAnsiTheme="minorHAnsi"/>
                <w:sz w:val="22"/>
              </w:rPr>
              <w:t xml:space="preserve">Count of broadcast packets received within </w:t>
            </w:r>
            <w:r w:rsidR="00C965E6">
              <w:rPr>
                <w:rFonts w:asciiTheme="minorHAnsi" w:hAnsiTheme="minorHAnsi"/>
                <w:sz w:val="22"/>
              </w:rPr>
              <w:t>the measurement interval</w:t>
            </w:r>
          </w:p>
        </w:tc>
      </w:tr>
      <w:tr w:rsidR="000F1B2C" w14:paraId="297B4B7C"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759DF9F3" w14:textId="652BA660" w:rsidR="000F1B2C" w:rsidRDefault="000F1B2C" w:rsidP="000F1B2C">
            <w:pPr>
              <w:jc w:val="both"/>
              <w:rPr>
                <w:rFonts w:asciiTheme="minorHAnsi" w:hAnsiTheme="minorHAnsi"/>
                <w:b w:val="0"/>
                <w:sz w:val="22"/>
              </w:rPr>
            </w:pPr>
            <w:r>
              <w:rPr>
                <w:rFonts w:asciiTheme="minorHAnsi" w:hAnsiTheme="minorHAnsi"/>
                <w:b w:val="0"/>
                <w:sz w:val="22"/>
              </w:rPr>
              <w:t>receivedDiscardedPacketsAccumulated</w:t>
            </w:r>
          </w:p>
        </w:tc>
        <w:tc>
          <w:tcPr>
            <w:tcW w:w="925" w:type="dxa"/>
          </w:tcPr>
          <w:p w14:paraId="488AD9C9" w14:textId="014AEE8E"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1D1CD43" w14:textId="32AE7017"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8BC43A1" w14:textId="0F379052"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 xml:space="preserve">discarded </w:t>
            </w:r>
            <w:r>
              <w:rPr>
                <w:rFonts w:asciiTheme="minorHAnsi" w:hAnsiTheme="minorHAnsi"/>
                <w:sz w:val="22"/>
              </w:rPr>
              <w:t xml:space="preserve">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74990C80"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4E75F71C" w14:textId="5D33F215" w:rsidR="000F1B2C" w:rsidRDefault="000F1B2C" w:rsidP="000F1B2C">
            <w:pPr>
              <w:jc w:val="both"/>
              <w:rPr>
                <w:rFonts w:asciiTheme="minorHAnsi" w:hAnsiTheme="minorHAnsi"/>
                <w:b w:val="0"/>
                <w:sz w:val="22"/>
              </w:rPr>
            </w:pPr>
            <w:r>
              <w:rPr>
                <w:rFonts w:asciiTheme="minorHAnsi" w:hAnsiTheme="minorHAnsi"/>
                <w:b w:val="0"/>
                <w:sz w:val="22"/>
              </w:rPr>
              <w:t>receivedDiscardedPacketsDelta</w:t>
            </w:r>
          </w:p>
        </w:tc>
        <w:tc>
          <w:tcPr>
            <w:tcW w:w="925" w:type="dxa"/>
          </w:tcPr>
          <w:p w14:paraId="1E95BD59" w14:textId="62F31A63"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18DC071" w14:textId="23482B66"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61CA955" w14:textId="10EDF84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discarded packets received within </w:t>
            </w:r>
            <w:r w:rsidR="00C965E6">
              <w:rPr>
                <w:rFonts w:asciiTheme="minorHAnsi" w:hAnsiTheme="minorHAnsi"/>
                <w:sz w:val="22"/>
              </w:rPr>
              <w:t>the measurement interval</w:t>
            </w:r>
          </w:p>
        </w:tc>
      </w:tr>
      <w:tr w:rsidR="000F1B2C" w14:paraId="19A57A0D"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4D1AF96E" w14:textId="2F80B018" w:rsidR="000F1B2C" w:rsidRDefault="000F1B2C" w:rsidP="000F1B2C">
            <w:pPr>
              <w:jc w:val="both"/>
              <w:rPr>
                <w:rFonts w:asciiTheme="minorHAnsi" w:hAnsiTheme="minorHAnsi"/>
                <w:b w:val="0"/>
                <w:sz w:val="22"/>
              </w:rPr>
            </w:pPr>
            <w:r>
              <w:rPr>
                <w:rFonts w:asciiTheme="minorHAnsi" w:hAnsiTheme="minorHAnsi"/>
                <w:b w:val="0"/>
                <w:sz w:val="22"/>
              </w:rPr>
              <w:t>receivedErrorPacketsAccumulated</w:t>
            </w:r>
          </w:p>
        </w:tc>
        <w:tc>
          <w:tcPr>
            <w:tcW w:w="925" w:type="dxa"/>
          </w:tcPr>
          <w:p w14:paraId="1EDFD6CA" w14:textId="2E51D875"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C3FD775" w14:textId="14E9CF1B"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8394F57" w14:textId="690762CB"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error</w:t>
            </w:r>
            <w:r>
              <w:rPr>
                <w:rFonts w:asciiTheme="minorHAnsi" w:hAnsiTheme="minorHAnsi"/>
                <w:sz w:val="22"/>
              </w:rPr>
              <w:t xml:space="preserve">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5BDA8573"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6CA9AA8" w14:textId="3A33448E" w:rsidR="000F1B2C" w:rsidRDefault="000F1B2C" w:rsidP="000F1B2C">
            <w:pPr>
              <w:jc w:val="both"/>
              <w:rPr>
                <w:rFonts w:asciiTheme="minorHAnsi" w:hAnsiTheme="minorHAnsi"/>
                <w:b w:val="0"/>
                <w:sz w:val="22"/>
              </w:rPr>
            </w:pPr>
            <w:r>
              <w:rPr>
                <w:rFonts w:asciiTheme="minorHAnsi" w:hAnsiTheme="minorHAnsi"/>
                <w:b w:val="0"/>
                <w:sz w:val="22"/>
              </w:rPr>
              <w:t>receivedErrorPacketsDelta</w:t>
            </w:r>
          </w:p>
        </w:tc>
        <w:tc>
          <w:tcPr>
            <w:tcW w:w="925" w:type="dxa"/>
          </w:tcPr>
          <w:p w14:paraId="759BE922" w14:textId="192440E8"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94BAFD7" w14:textId="1EDAC732"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7A5B9EC" w14:textId="70B7B2B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error packets received within </w:t>
            </w:r>
            <w:r w:rsidR="00C965E6">
              <w:rPr>
                <w:rFonts w:asciiTheme="minorHAnsi" w:hAnsiTheme="minorHAnsi"/>
                <w:sz w:val="22"/>
              </w:rPr>
              <w:t>the measurement interval</w:t>
            </w:r>
          </w:p>
        </w:tc>
      </w:tr>
      <w:tr w:rsidR="000F1B2C" w14:paraId="026443F8"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47B30A5" w14:textId="5EF7FB07" w:rsidR="000F1B2C" w:rsidRDefault="000F1B2C" w:rsidP="000F1B2C">
            <w:pPr>
              <w:jc w:val="both"/>
              <w:rPr>
                <w:rFonts w:asciiTheme="minorHAnsi" w:hAnsiTheme="minorHAnsi"/>
                <w:b w:val="0"/>
                <w:sz w:val="22"/>
              </w:rPr>
            </w:pPr>
            <w:r>
              <w:rPr>
                <w:rFonts w:asciiTheme="minorHAnsi" w:hAnsiTheme="minorHAnsi"/>
                <w:b w:val="0"/>
                <w:sz w:val="22"/>
              </w:rPr>
              <w:t>receivedMulticastPacketsAccumulated</w:t>
            </w:r>
          </w:p>
        </w:tc>
        <w:tc>
          <w:tcPr>
            <w:tcW w:w="925" w:type="dxa"/>
          </w:tcPr>
          <w:p w14:paraId="2505E835" w14:textId="0AC8329C"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EAA10EB" w14:textId="64F9E112"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D57F525" w14:textId="5C0EB636"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multicast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0B9DA384"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53D8CEF2" w14:textId="01F1F8ED" w:rsidR="000F1B2C" w:rsidRDefault="000F1B2C" w:rsidP="000F1B2C">
            <w:pPr>
              <w:jc w:val="both"/>
              <w:rPr>
                <w:rFonts w:asciiTheme="minorHAnsi" w:hAnsiTheme="minorHAnsi"/>
                <w:b w:val="0"/>
                <w:sz w:val="22"/>
              </w:rPr>
            </w:pPr>
            <w:r>
              <w:rPr>
                <w:rFonts w:asciiTheme="minorHAnsi" w:hAnsiTheme="minorHAnsi"/>
                <w:b w:val="0"/>
                <w:sz w:val="22"/>
              </w:rPr>
              <w:t>receivedMulticastPacketsDelta</w:t>
            </w:r>
          </w:p>
        </w:tc>
        <w:tc>
          <w:tcPr>
            <w:tcW w:w="925" w:type="dxa"/>
          </w:tcPr>
          <w:p w14:paraId="3F87ECC9" w14:textId="022FE887"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C93B0D0" w14:textId="09362823"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8F2F494" w14:textId="7EFA042D"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multicast packets received within </w:t>
            </w:r>
            <w:r w:rsidR="00C965E6">
              <w:rPr>
                <w:rFonts w:asciiTheme="minorHAnsi" w:hAnsiTheme="minorHAnsi"/>
                <w:sz w:val="22"/>
              </w:rPr>
              <w:t>the measurement interval</w:t>
            </w:r>
          </w:p>
        </w:tc>
      </w:tr>
      <w:tr w:rsidR="006F608D" w14:paraId="6E2DE416"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B8F6D9B" w14:textId="719421B1" w:rsidR="006F608D" w:rsidRDefault="006F608D" w:rsidP="00AF1676">
            <w:pPr>
              <w:jc w:val="both"/>
              <w:rPr>
                <w:rFonts w:asciiTheme="minorHAnsi" w:hAnsiTheme="minorHAnsi"/>
                <w:b w:val="0"/>
                <w:sz w:val="22"/>
              </w:rPr>
            </w:pPr>
            <w:r>
              <w:rPr>
                <w:rFonts w:asciiTheme="minorHAnsi" w:hAnsiTheme="minorHAnsi"/>
                <w:b w:val="0"/>
                <w:sz w:val="22"/>
              </w:rPr>
              <w:t>receivedOctetsAccumulated</w:t>
            </w:r>
          </w:p>
        </w:tc>
        <w:tc>
          <w:tcPr>
            <w:tcW w:w="925" w:type="dxa"/>
          </w:tcPr>
          <w:p w14:paraId="286CA9B4" w14:textId="5ADD6D53" w:rsidR="006F608D" w:rsidRDefault="006F608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BB7226C" w14:textId="7BB7E3E3" w:rsidR="006F608D" w:rsidRDefault="006F608D"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BB086BD" w14:textId="22644150" w:rsidR="006F608D" w:rsidRDefault="006F608D"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w:t>
            </w:r>
            <w:r w:rsidR="00BA4F63">
              <w:rPr>
                <w:rFonts w:asciiTheme="minorHAnsi" w:hAnsiTheme="minorHAnsi"/>
                <w:sz w:val="22"/>
              </w:rPr>
              <w:t xml:space="preserve">of octets 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6F608D" w14:paraId="73B184F9"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03D2A280" w14:textId="5B712D1F" w:rsidR="006F608D" w:rsidRDefault="006F608D" w:rsidP="006F608D">
            <w:pPr>
              <w:jc w:val="both"/>
              <w:rPr>
                <w:rFonts w:asciiTheme="minorHAnsi" w:hAnsiTheme="minorHAnsi"/>
                <w:b w:val="0"/>
                <w:sz w:val="22"/>
              </w:rPr>
            </w:pPr>
            <w:r>
              <w:rPr>
                <w:rFonts w:asciiTheme="minorHAnsi" w:hAnsiTheme="minorHAnsi"/>
                <w:b w:val="0"/>
                <w:sz w:val="22"/>
              </w:rPr>
              <w:t>receivedOctetsDelta</w:t>
            </w:r>
          </w:p>
        </w:tc>
        <w:tc>
          <w:tcPr>
            <w:tcW w:w="925" w:type="dxa"/>
          </w:tcPr>
          <w:p w14:paraId="42B0B81E" w14:textId="1FDCF540" w:rsidR="006F608D" w:rsidRDefault="006F608D" w:rsidP="006F608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0942E28" w14:textId="7AB95CCE" w:rsidR="006F608D" w:rsidRDefault="006F608D" w:rsidP="006F608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FBB68D5" w14:textId="2614DD72" w:rsidR="006F608D" w:rsidRDefault="00BA4F63" w:rsidP="00BA4F6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w:t>
            </w:r>
            <w:r w:rsidR="006F608D">
              <w:rPr>
                <w:rFonts w:asciiTheme="minorHAnsi" w:hAnsiTheme="minorHAnsi"/>
                <w:sz w:val="22"/>
              </w:rPr>
              <w:t>ctet</w:t>
            </w:r>
            <w:r>
              <w:rPr>
                <w:rFonts w:asciiTheme="minorHAnsi" w:hAnsiTheme="minorHAnsi"/>
                <w:sz w:val="22"/>
              </w:rPr>
              <w:t>s</w:t>
            </w:r>
            <w:r w:rsidR="006F608D">
              <w:rPr>
                <w:rFonts w:asciiTheme="minorHAnsi" w:hAnsiTheme="minorHAnsi"/>
                <w:sz w:val="22"/>
              </w:rPr>
              <w:t xml:space="preserve"> received within </w:t>
            </w:r>
            <w:r w:rsidR="00C965E6">
              <w:rPr>
                <w:rFonts w:asciiTheme="minorHAnsi" w:hAnsiTheme="minorHAnsi"/>
                <w:sz w:val="22"/>
              </w:rPr>
              <w:t>the measurement interval</w:t>
            </w:r>
          </w:p>
        </w:tc>
      </w:tr>
      <w:tr w:rsidR="00C965E6" w14:paraId="5D7853F7"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0435A06" w14:textId="473A1EBD" w:rsidR="00C965E6" w:rsidRDefault="00C965E6" w:rsidP="00C965E6">
            <w:pPr>
              <w:jc w:val="both"/>
              <w:rPr>
                <w:rFonts w:asciiTheme="minorHAnsi" w:hAnsiTheme="minorHAnsi"/>
                <w:b w:val="0"/>
                <w:sz w:val="22"/>
              </w:rPr>
            </w:pPr>
            <w:r>
              <w:rPr>
                <w:rFonts w:asciiTheme="minorHAnsi" w:hAnsiTheme="minorHAnsi"/>
                <w:b w:val="0"/>
                <w:sz w:val="22"/>
              </w:rPr>
              <w:t>receivedTotalPacketsAccumulated</w:t>
            </w:r>
          </w:p>
        </w:tc>
        <w:tc>
          <w:tcPr>
            <w:tcW w:w="925" w:type="dxa"/>
          </w:tcPr>
          <w:p w14:paraId="42E16E6C" w14:textId="1A654432"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D5601B2" w14:textId="35E47DAC"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78BE90C" w14:textId="74E4659A"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received as read at the end of the measurement interval</w:t>
            </w:r>
          </w:p>
        </w:tc>
      </w:tr>
      <w:tr w:rsidR="00C965E6" w14:paraId="1D14A958"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35DB942D" w14:textId="1BBA2263" w:rsidR="00C965E6" w:rsidRDefault="00C965E6" w:rsidP="00C965E6">
            <w:pPr>
              <w:jc w:val="both"/>
              <w:rPr>
                <w:rFonts w:asciiTheme="minorHAnsi" w:hAnsiTheme="minorHAnsi"/>
                <w:b w:val="0"/>
                <w:sz w:val="22"/>
              </w:rPr>
            </w:pPr>
            <w:r>
              <w:rPr>
                <w:rFonts w:asciiTheme="minorHAnsi" w:hAnsiTheme="minorHAnsi"/>
                <w:b w:val="0"/>
                <w:sz w:val="22"/>
              </w:rPr>
              <w:lastRenderedPageBreak/>
              <w:t>receivedTotalPacketsDelta</w:t>
            </w:r>
          </w:p>
        </w:tc>
        <w:tc>
          <w:tcPr>
            <w:tcW w:w="925" w:type="dxa"/>
          </w:tcPr>
          <w:p w14:paraId="43D0403E" w14:textId="39F60316"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273D565A" w14:textId="19B5F77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7268DA3" w14:textId="69B0BD92"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received within the measurement interval</w:t>
            </w:r>
          </w:p>
        </w:tc>
      </w:tr>
      <w:tr w:rsidR="00C965E6" w14:paraId="78F6CD0D"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70D15F5C" w14:textId="2B97D914" w:rsidR="00C965E6" w:rsidRDefault="00C965E6" w:rsidP="00C965E6">
            <w:pPr>
              <w:jc w:val="both"/>
              <w:rPr>
                <w:rFonts w:asciiTheme="minorHAnsi" w:hAnsiTheme="minorHAnsi"/>
                <w:b w:val="0"/>
                <w:sz w:val="22"/>
              </w:rPr>
            </w:pPr>
            <w:r>
              <w:rPr>
                <w:rFonts w:asciiTheme="minorHAnsi" w:hAnsiTheme="minorHAnsi"/>
                <w:b w:val="0"/>
                <w:sz w:val="22"/>
              </w:rPr>
              <w:t>receivedUnicastPacketsAccumulated</w:t>
            </w:r>
          </w:p>
        </w:tc>
        <w:tc>
          <w:tcPr>
            <w:tcW w:w="925" w:type="dxa"/>
          </w:tcPr>
          <w:p w14:paraId="2B4451F2" w14:textId="537EAE0F"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7087EC3" w14:textId="3DE85F53"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BF3F47B" w14:textId="15293C3D"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received as read at the end of the measurement interval</w:t>
            </w:r>
          </w:p>
        </w:tc>
      </w:tr>
      <w:tr w:rsidR="00C965E6" w14:paraId="07861BA7"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378E30D6" w14:textId="2B60C496" w:rsidR="00C965E6" w:rsidRDefault="00C965E6" w:rsidP="00C965E6">
            <w:pPr>
              <w:jc w:val="both"/>
              <w:rPr>
                <w:rFonts w:asciiTheme="minorHAnsi" w:hAnsiTheme="minorHAnsi"/>
                <w:b w:val="0"/>
                <w:sz w:val="22"/>
              </w:rPr>
            </w:pPr>
            <w:r>
              <w:rPr>
                <w:rFonts w:asciiTheme="minorHAnsi" w:hAnsiTheme="minorHAnsi"/>
                <w:b w:val="0"/>
                <w:sz w:val="22"/>
              </w:rPr>
              <w:t>receivedUnicastPacketsDelta</w:t>
            </w:r>
          </w:p>
        </w:tc>
        <w:tc>
          <w:tcPr>
            <w:tcW w:w="925" w:type="dxa"/>
          </w:tcPr>
          <w:p w14:paraId="64F44F11" w14:textId="1510A7CF"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B8A2A67" w14:textId="3B02767C"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E89621F" w14:textId="04E95C07"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received within the measurement interval</w:t>
            </w:r>
          </w:p>
        </w:tc>
      </w:tr>
      <w:tr w:rsidR="00C965E6" w14:paraId="101E7E93"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07DF6D7" w14:textId="2C013642" w:rsidR="00C965E6" w:rsidRDefault="00C965E6" w:rsidP="00C965E6">
            <w:pPr>
              <w:jc w:val="both"/>
              <w:rPr>
                <w:rFonts w:asciiTheme="minorHAnsi" w:hAnsiTheme="minorHAnsi"/>
                <w:b w:val="0"/>
                <w:sz w:val="22"/>
              </w:rPr>
            </w:pPr>
            <w:r>
              <w:rPr>
                <w:rFonts w:asciiTheme="minorHAnsi" w:hAnsiTheme="minorHAnsi"/>
                <w:b w:val="0"/>
                <w:sz w:val="22"/>
              </w:rPr>
              <w:t>transmittedBroadcastPacketsAccumulated</w:t>
            </w:r>
          </w:p>
        </w:tc>
        <w:tc>
          <w:tcPr>
            <w:tcW w:w="925" w:type="dxa"/>
          </w:tcPr>
          <w:p w14:paraId="0B737126" w14:textId="383BB42D"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6C86684" w14:textId="657BFFB5"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111BA22" w14:textId="3ED76E56"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broadcast packets transmitted as read at the end of the measurement interval</w:t>
            </w:r>
          </w:p>
        </w:tc>
      </w:tr>
      <w:tr w:rsidR="00C965E6" w14:paraId="5C21914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23958C2B" w14:textId="0CC18473" w:rsidR="00C965E6" w:rsidRDefault="00C965E6" w:rsidP="00C965E6">
            <w:pPr>
              <w:jc w:val="both"/>
              <w:rPr>
                <w:rFonts w:asciiTheme="minorHAnsi" w:hAnsiTheme="minorHAnsi"/>
                <w:b w:val="0"/>
                <w:sz w:val="22"/>
              </w:rPr>
            </w:pPr>
            <w:r>
              <w:rPr>
                <w:rFonts w:asciiTheme="minorHAnsi" w:hAnsiTheme="minorHAnsi"/>
                <w:b w:val="0"/>
                <w:sz w:val="22"/>
              </w:rPr>
              <w:t>transmittedBroadcastPacketsDelta</w:t>
            </w:r>
          </w:p>
        </w:tc>
        <w:tc>
          <w:tcPr>
            <w:tcW w:w="925" w:type="dxa"/>
          </w:tcPr>
          <w:p w14:paraId="3B2F15DA" w14:textId="65316211"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86629EF" w14:textId="328C0C3B"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2637238" w14:textId="107AB20A"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broadcast packets transmitted within the measurement interval</w:t>
            </w:r>
          </w:p>
        </w:tc>
      </w:tr>
      <w:tr w:rsidR="00C965E6" w14:paraId="1DF3F227"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14BD3326" w14:textId="08C12026" w:rsidR="00C965E6" w:rsidRDefault="00C965E6" w:rsidP="00C965E6">
            <w:pPr>
              <w:jc w:val="both"/>
              <w:rPr>
                <w:rFonts w:asciiTheme="minorHAnsi" w:hAnsiTheme="minorHAnsi"/>
                <w:b w:val="0"/>
                <w:sz w:val="22"/>
              </w:rPr>
            </w:pPr>
            <w:r>
              <w:rPr>
                <w:rFonts w:asciiTheme="minorHAnsi" w:hAnsiTheme="minorHAnsi"/>
                <w:b w:val="0"/>
                <w:sz w:val="22"/>
              </w:rPr>
              <w:t>transmittedDiscardedPacketsAccumulated</w:t>
            </w:r>
          </w:p>
        </w:tc>
        <w:tc>
          <w:tcPr>
            <w:tcW w:w="925" w:type="dxa"/>
          </w:tcPr>
          <w:p w14:paraId="395FF593" w14:textId="7FCF6CBA"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15CC7CB" w14:textId="538B0F1C"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F6983D9" w14:textId="625CA0DF"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discarded packets transmitted as read at the end of the measurement interval</w:t>
            </w:r>
          </w:p>
        </w:tc>
      </w:tr>
      <w:tr w:rsidR="00C965E6" w14:paraId="2E24DF5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CC26CA4" w14:textId="01599D92" w:rsidR="00C965E6" w:rsidRDefault="00C965E6" w:rsidP="00C965E6">
            <w:pPr>
              <w:jc w:val="both"/>
              <w:rPr>
                <w:rFonts w:asciiTheme="minorHAnsi" w:hAnsiTheme="minorHAnsi"/>
                <w:b w:val="0"/>
                <w:sz w:val="22"/>
              </w:rPr>
            </w:pPr>
            <w:r>
              <w:rPr>
                <w:rFonts w:asciiTheme="minorHAnsi" w:hAnsiTheme="minorHAnsi"/>
                <w:b w:val="0"/>
                <w:sz w:val="22"/>
              </w:rPr>
              <w:t>transmittedDiscardedPacketsDelta</w:t>
            </w:r>
          </w:p>
        </w:tc>
        <w:tc>
          <w:tcPr>
            <w:tcW w:w="925" w:type="dxa"/>
          </w:tcPr>
          <w:p w14:paraId="69CE7EC8" w14:textId="00F557FC"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1E2A921" w14:textId="5F3D1877"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F7F3519" w14:textId="5899F216"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discarded packets transmitted within the measurement interval</w:t>
            </w:r>
          </w:p>
        </w:tc>
      </w:tr>
      <w:tr w:rsidR="00C965E6" w14:paraId="07765F25"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0CADD5C2" w14:textId="546B5BFC" w:rsidR="00C965E6" w:rsidRDefault="00C965E6" w:rsidP="00C965E6">
            <w:pPr>
              <w:jc w:val="both"/>
              <w:rPr>
                <w:rFonts w:asciiTheme="minorHAnsi" w:hAnsiTheme="minorHAnsi"/>
                <w:b w:val="0"/>
                <w:sz w:val="22"/>
              </w:rPr>
            </w:pPr>
            <w:r>
              <w:rPr>
                <w:rFonts w:asciiTheme="minorHAnsi" w:hAnsiTheme="minorHAnsi"/>
                <w:b w:val="0"/>
                <w:sz w:val="22"/>
              </w:rPr>
              <w:t>transmittedErrorPacketsAccumulated</w:t>
            </w:r>
          </w:p>
        </w:tc>
        <w:tc>
          <w:tcPr>
            <w:tcW w:w="925" w:type="dxa"/>
          </w:tcPr>
          <w:p w14:paraId="03EE1B6B" w14:textId="28C0035F"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09E843A" w14:textId="694E1299"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C43934A" w14:textId="1E7E141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error packets transmitted as read at the end of the measurement interval</w:t>
            </w:r>
          </w:p>
        </w:tc>
      </w:tr>
      <w:tr w:rsidR="00C965E6" w14:paraId="35B01513"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46A0E703" w14:textId="6E8B4C0A" w:rsidR="00C965E6" w:rsidRDefault="00C965E6" w:rsidP="00C965E6">
            <w:pPr>
              <w:jc w:val="both"/>
              <w:rPr>
                <w:rFonts w:asciiTheme="minorHAnsi" w:hAnsiTheme="minorHAnsi"/>
                <w:b w:val="0"/>
                <w:sz w:val="22"/>
              </w:rPr>
            </w:pPr>
            <w:r>
              <w:rPr>
                <w:rFonts w:asciiTheme="minorHAnsi" w:hAnsiTheme="minorHAnsi"/>
                <w:b w:val="0"/>
                <w:sz w:val="22"/>
              </w:rPr>
              <w:t>transmittedErrorPacketsDelta</w:t>
            </w:r>
          </w:p>
        </w:tc>
        <w:tc>
          <w:tcPr>
            <w:tcW w:w="925" w:type="dxa"/>
          </w:tcPr>
          <w:p w14:paraId="25CB389B" w14:textId="77E495F8"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04755F9" w14:textId="175A3472"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BB9E5C2" w14:textId="740B9E8E"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error packets transmitted within the measurement interval</w:t>
            </w:r>
          </w:p>
        </w:tc>
      </w:tr>
      <w:tr w:rsidR="00C965E6" w14:paraId="1BFA3A1E"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41AD5C22" w14:textId="308E23AF" w:rsidR="00C965E6" w:rsidRDefault="00C965E6" w:rsidP="00C965E6">
            <w:pPr>
              <w:jc w:val="both"/>
              <w:rPr>
                <w:rFonts w:asciiTheme="minorHAnsi" w:hAnsiTheme="minorHAnsi"/>
                <w:b w:val="0"/>
                <w:sz w:val="22"/>
              </w:rPr>
            </w:pPr>
            <w:r>
              <w:rPr>
                <w:rFonts w:asciiTheme="minorHAnsi" w:hAnsiTheme="minorHAnsi"/>
                <w:b w:val="0"/>
                <w:sz w:val="22"/>
              </w:rPr>
              <w:t>transmittedMulticastPacketsAccumulated</w:t>
            </w:r>
          </w:p>
        </w:tc>
        <w:tc>
          <w:tcPr>
            <w:tcW w:w="925" w:type="dxa"/>
          </w:tcPr>
          <w:p w14:paraId="32B45234" w14:textId="64095A2C"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4AC2642A" w14:textId="55D52459"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E897FD8" w14:textId="1ECE7D11"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multicast packets transmitted as read at the end of the measurement interval</w:t>
            </w:r>
          </w:p>
        </w:tc>
      </w:tr>
      <w:tr w:rsidR="00C965E6" w14:paraId="258AA87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74EF9975" w14:textId="720CBC1E" w:rsidR="00C965E6" w:rsidRDefault="00C965E6" w:rsidP="00C965E6">
            <w:pPr>
              <w:jc w:val="both"/>
              <w:rPr>
                <w:rFonts w:asciiTheme="minorHAnsi" w:hAnsiTheme="minorHAnsi"/>
                <w:b w:val="0"/>
                <w:sz w:val="22"/>
              </w:rPr>
            </w:pPr>
            <w:r>
              <w:rPr>
                <w:rFonts w:asciiTheme="minorHAnsi" w:hAnsiTheme="minorHAnsi"/>
                <w:b w:val="0"/>
                <w:sz w:val="22"/>
              </w:rPr>
              <w:t>transmittedMulticastPacketsDelta</w:t>
            </w:r>
          </w:p>
        </w:tc>
        <w:tc>
          <w:tcPr>
            <w:tcW w:w="925" w:type="dxa"/>
          </w:tcPr>
          <w:p w14:paraId="26DF086E" w14:textId="0952F825"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5531F3A" w14:textId="4F06569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0E1E7E8" w14:textId="17F46608"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multicast packets transmitted within the measurement interval</w:t>
            </w:r>
          </w:p>
        </w:tc>
      </w:tr>
      <w:tr w:rsidR="00C965E6" w14:paraId="0F4FC58A"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AFBC0F7" w14:textId="1C6F993B" w:rsidR="00C965E6" w:rsidRDefault="00C965E6" w:rsidP="00C965E6">
            <w:pPr>
              <w:jc w:val="both"/>
              <w:rPr>
                <w:rFonts w:asciiTheme="minorHAnsi" w:hAnsiTheme="minorHAnsi"/>
                <w:b w:val="0"/>
                <w:sz w:val="22"/>
              </w:rPr>
            </w:pPr>
            <w:r>
              <w:rPr>
                <w:rFonts w:asciiTheme="minorHAnsi" w:hAnsiTheme="minorHAnsi"/>
                <w:b w:val="0"/>
                <w:sz w:val="22"/>
              </w:rPr>
              <w:t>transmittedOctetsAccumulated</w:t>
            </w:r>
          </w:p>
        </w:tc>
        <w:tc>
          <w:tcPr>
            <w:tcW w:w="925" w:type="dxa"/>
          </w:tcPr>
          <w:p w14:paraId="17269FD2" w14:textId="6FB44560"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FCDF7D5" w14:textId="71D67413"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BA9773A" w14:textId="5B9FF5A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octets transmitted as read at the end of the measurement interval</w:t>
            </w:r>
          </w:p>
        </w:tc>
      </w:tr>
      <w:tr w:rsidR="00C965E6" w14:paraId="7C4F64B6"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665E738D" w14:textId="0421332A" w:rsidR="00C965E6" w:rsidRDefault="00C965E6" w:rsidP="00C965E6">
            <w:pPr>
              <w:jc w:val="both"/>
              <w:rPr>
                <w:rFonts w:asciiTheme="minorHAnsi" w:hAnsiTheme="minorHAnsi"/>
                <w:b w:val="0"/>
                <w:sz w:val="22"/>
              </w:rPr>
            </w:pPr>
            <w:r>
              <w:rPr>
                <w:rFonts w:asciiTheme="minorHAnsi" w:hAnsiTheme="minorHAnsi"/>
                <w:b w:val="0"/>
                <w:sz w:val="22"/>
              </w:rPr>
              <w:t>transmittedOctetsDelta</w:t>
            </w:r>
          </w:p>
        </w:tc>
        <w:tc>
          <w:tcPr>
            <w:tcW w:w="925" w:type="dxa"/>
          </w:tcPr>
          <w:p w14:paraId="5083C788" w14:textId="24D269C1"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A8A880B" w14:textId="372FD91F"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F91ED74" w14:textId="1579DC23"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octets transmitted within the measurement interval</w:t>
            </w:r>
          </w:p>
        </w:tc>
      </w:tr>
      <w:tr w:rsidR="00914F32" w14:paraId="77E5B651"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36AA9CB8" w14:textId="01AD5475" w:rsidR="00914F32" w:rsidRDefault="00914F32" w:rsidP="00914F32">
            <w:pPr>
              <w:jc w:val="both"/>
              <w:rPr>
                <w:rFonts w:asciiTheme="minorHAnsi" w:hAnsiTheme="minorHAnsi"/>
                <w:b w:val="0"/>
                <w:sz w:val="22"/>
              </w:rPr>
            </w:pPr>
            <w:r>
              <w:rPr>
                <w:rFonts w:asciiTheme="minorHAnsi" w:hAnsiTheme="minorHAnsi"/>
                <w:b w:val="0"/>
                <w:sz w:val="22"/>
              </w:rPr>
              <w:lastRenderedPageBreak/>
              <w:t>transmittedTotalPacketsAccumulated</w:t>
            </w:r>
          </w:p>
        </w:tc>
        <w:tc>
          <w:tcPr>
            <w:tcW w:w="925" w:type="dxa"/>
          </w:tcPr>
          <w:p w14:paraId="4A4B1B61" w14:textId="26BFE29C" w:rsidR="00914F32" w:rsidRDefault="00914F32" w:rsidP="00914F3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E663E97" w14:textId="2A654EBE" w:rsidR="00914F32" w:rsidRDefault="00914F32" w:rsidP="00914F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37C0556" w14:textId="7A4AEFB7" w:rsidR="00914F32" w:rsidRDefault="00914F32" w:rsidP="00914F3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transmitted as read at the end of the measurement interval</w:t>
            </w:r>
          </w:p>
        </w:tc>
      </w:tr>
      <w:tr w:rsidR="00914F32" w14:paraId="7F41217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2417647E" w14:textId="59DB450F" w:rsidR="00914F32" w:rsidRDefault="00914F32" w:rsidP="00914F32">
            <w:pPr>
              <w:jc w:val="both"/>
              <w:rPr>
                <w:rFonts w:asciiTheme="minorHAnsi" w:hAnsiTheme="minorHAnsi"/>
                <w:b w:val="0"/>
                <w:sz w:val="22"/>
              </w:rPr>
            </w:pPr>
            <w:r>
              <w:rPr>
                <w:rFonts w:asciiTheme="minorHAnsi" w:hAnsiTheme="minorHAnsi"/>
                <w:b w:val="0"/>
                <w:sz w:val="22"/>
              </w:rPr>
              <w:t>transmittedTotalPacketsDelta</w:t>
            </w:r>
          </w:p>
        </w:tc>
        <w:tc>
          <w:tcPr>
            <w:tcW w:w="925" w:type="dxa"/>
          </w:tcPr>
          <w:p w14:paraId="3077099F" w14:textId="22331A8C" w:rsidR="00914F32" w:rsidRDefault="00914F32" w:rsidP="00914F3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1B8D60D" w14:textId="1D8E3B3D" w:rsidR="00914F32" w:rsidRDefault="00914F32" w:rsidP="00914F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AF8A0E5" w14:textId="16F7B2C6" w:rsidR="00914F32" w:rsidRDefault="00914F32" w:rsidP="00914F3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transmitted within the measurement interval</w:t>
            </w:r>
          </w:p>
        </w:tc>
      </w:tr>
      <w:tr w:rsidR="00C965E6" w14:paraId="2BA69712"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16B2D7BB" w14:textId="7B933613" w:rsidR="00C965E6" w:rsidRDefault="00C965E6" w:rsidP="00C965E6">
            <w:pPr>
              <w:jc w:val="both"/>
              <w:rPr>
                <w:rFonts w:asciiTheme="minorHAnsi" w:hAnsiTheme="minorHAnsi"/>
                <w:b w:val="0"/>
                <w:sz w:val="22"/>
              </w:rPr>
            </w:pPr>
            <w:r>
              <w:rPr>
                <w:rFonts w:asciiTheme="minorHAnsi" w:hAnsiTheme="minorHAnsi"/>
                <w:b w:val="0"/>
                <w:sz w:val="22"/>
              </w:rPr>
              <w:t>transmittedUnicastPacketsAccumulated</w:t>
            </w:r>
          </w:p>
        </w:tc>
        <w:tc>
          <w:tcPr>
            <w:tcW w:w="925" w:type="dxa"/>
          </w:tcPr>
          <w:p w14:paraId="660AE531" w14:textId="5FD4E21B"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4B0774D9" w14:textId="04F31215"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81A7FD2" w14:textId="11C4594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transmitted as read at the end of the measurement interval</w:t>
            </w:r>
          </w:p>
        </w:tc>
      </w:tr>
      <w:tr w:rsidR="00C965E6" w14:paraId="020CF127"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EDD052D" w14:textId="494B3AD4" w:rsidR="00C965E6" w:rsidRDefault="00C965E6" w:rsidP="00C965E6">
            <w:pPr>
              <w:jc w:val="both"/>
              <w:rPr>
                <w:rFonts w:asciiTheme="minorHAnsi" w:hAnsiTheme="minorHAnsi"/>
                <w:b w:val="0"/>
                <w:sz w:val="22"/>
              </w:rPr>
            </w:pPr>
            <w:r>
              <w:rPr>
                <w:rFonts w:asciiTheme="minorHAnsi" w:hAnsiTheme="minorHAnsi"/>
                <w:b w:val="0"/>
                <w:sz w:val="22"/>
              </w:rPr>
              <w:t>transmittedUnicastPacketsDelta</w:t>
            </w:r>
          </w:p>
        </w:tc>
        <w:tc>
          <w:tcPr>
            <w:tcW w:w="925" w:type="dxa"/>
          </w:tcPr>
          <w:p w14:paraId="201C4E71" w14:textId="6FCCFBCC"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8F9F647" w14:textId="25E4A3D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869E899" w14:textId="627ECAE3"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transmitted within the measurement interval</w:t>
            </w:r>
          </w:p>
        </w:tc>
      </w:tr>
      <w:tr w:rsidR="00C965E6" w14:paraId="42BADDDC"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6CBE79CD" w14:textId="74C901E4" w:rsidR="00C965E6" w:rsidRDefault="00C965E6" w:rsidP="00C965E6">
            <w:pPr>
              <w:jc w:val="both"/>
              <w:rPr>
                <w:rFonts w:asciiTheme="minorHAnsi" w:hAnsiTheme="minorHAnsi"/>
                <w:b w:val="0"/>
                <w:sz w:val="22"/>
              </w:rPr>
            </w:pPr>
            <w:r>
              <w:rPr>
                <w:rFonts w:asciiTheme="minorHAnsi" w:hAnsiTheme="minorHAnsi"/>
                <w:b w:val="0"/>
                <w:sz w:val="22"/>
              </w:rPr>
              <w:t>valuesAreSuspect</w:t>
            </w:r>
          </w:p>
        </w:tc>
        <w:tc>
          <w:tcPr>
            <w:tcW w:w="925" w:type="dxa"/>
          </w:tcPr>
          <w:p w14:paraId="6253AFD9" w14:textId="00EE13FD"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14:paraId="3F8DF3C5" w14:textId="488182F6"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14:paraId="43CDA189" w14:textId="0128B08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 ‘true’ or ‘false’.  If ‘true’ then the vNicPerformance values are likely inaccurate due to counter overflow or other condtions.</w:t>
            </w:r>
          </w:p>
        </w:tc>
      </w:tr>
      <w:tr w:rsidR="00C965E6" w14:paraId="593B0B16"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77917802" w14:textId="77777777" w:rsidR="00C965E6" w:rsidRDefault="00C965E6" w:rsidP="00C965E6">
            <w:pPr>
              <w:jc w:val="both"/>
              <w:rPr>
                <w:rFonts w:asciiTheme="minorHAnsi" w:hAnsiTheme="minorHAnsi"/>
                <w:b w:val="0"/>
                <w:sz w:val="22"/>
              </w:rPr>
            </w:pPr>
            <w:r>
              <w:rPr>
                <w:rFonts w:asciiTheme="minorHAnsi" w:hAnsiTheme="minorHAnsi"/>
                <w:b w:val="0"/>
                <w:sz w:val="22"/>
              </w:rPr>
              <w:t>vNicIdentifier</w:t>
            </w:r>
          </w:p>
        </w:tc>
        <w:tc>
          <w:tcPr>
            <w:tcW w:w="925" w:type="dxa"/>
          </w:tcPr>
          <w:p w14:paraId="22B5D5B8" w14:textId="77777777"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14:paraId="34D4CA63" w14:textId="77777777"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14:paraId="626509EF" w14:textId="77777777"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14:paraId="5152E5B4" w14:textId="77777777" w:rsidR="00AF1676" w:rsidRPr="006C783C" w:rsidRDefault="00AF1676" w:rsidP="006C783C">
      <w:pPr>
        <w:pStyle w:val="Body"/>
        <w:ind w:left="0"/>
      </w:pPr>
    </w:p>
    <w:p w14:paraId="56F6D796" w14:textId="06F1E3DC" w:rsidR="00AB2385" w:rsidRDefault="00AB2385" w:rsidP="00CB5997">
      <w:pPr>
        <w:pStyle w:val="Heading2"/>
      </w:pPr>
      <w:bookmarkStart w:id="63" w:name="_Toc482978249"/>
      <w:r>
        <w:t>‘Mobile Flow’ Domain Datatypes</w:t>
      </w:r>
      <w:bookmarkEnd w:id="63"/>
    </w:p>
    <w:p w14:paraId="1B4CB8AA" w14:textId="77777777" w:rsidR="002C01AE" w:rsidRDefault="002C01AE" w:rsidP="002C01AE">
      <w:pPr>
        <w:pStyle w:val="Heading3"/>
      </w:pPr>
      <w:bookmarkStart w:id="64" w:name="_Toc482978250"/>
      <w:r>
        <w:t>Datatype: gtpPerFlowMetrics</w:t>
      </w:r>
      <w:bookmarkEnd w:id="64"/>
    </w:p>
    <w:p w14:paraId="695509F4" w14:textId="77777777" w:rsidR="002C01AE" w:rsidRDefault="002C01AE" w:rsidP="002C01AE">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2C01AE" w14:paraId="6CDC54A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7E6BB851"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058B041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4128F28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5AEDB8E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9C30BA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BA894D6"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avgBitErrorRate</w:t>
            </w:r>
          </w:p>
        </w:tc>
        <w:tc>
          <w:tcPr>
            <w:tcW w:w="1192" w:type="dxa"/>
          </w:tcPr>
          <w:p w14:paraId="6D62AD7B"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A63C6B"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68D51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2C01AE" w14:paraId="0AA23529"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AA2BFB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avgPacketDelayVariation</w:t>
            </w:r>
          </w:p>
        </w:tc>
        <w:tc>
          <w:tcPr>
            <w:tcW w:w="1192" w:type="dxa"/>
          </w:tcPr>
          <w:p w14:paraId="50A286BB"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617A27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C012E8"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2C01AE" w14:paraId="248557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BDE286F" w14:textId="77777777" w:rsidR="002C01AE" w:rsidRDefault="002C01AE" w:rsidP="00AF1676">
            <w:pPr>
              <w:jc w:val="both"/>
              <w:rPr>
                <w:rFonts w:asciiTheme="minorHAnsi" w:hAnsiTheme="minorHAnsi"/>
                <w:b w:val="0"/>
                <w:sz w:val="22"/>
              </w:rPr>
            </w:pPr>
            <w:r>
              <w:rPr>
                <w:rFonts w:asciiTheme="minorHAnsi" w:hAnsiTheme="minorHAnsi"/>
                <w:b w:val="0"/>
                <w:sz w:val="22"/>
              </w:rPr>
              <w:t>avgPacketLatency</w:t>
            </w:r>
          </w:p>
        </w:tc>
        <w:tc>
          <w:tcPr>
            <w:tcW w:w="1192" w:type="dxa"/>
          </w:tcPr>
          <w:p w14:paraId="64C1E93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1BBF7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98DEB37" w14:textId="77777777" w:rsidR="002C01AE" w:rsidRPr="00504CD5"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2C01AE" w14:paraId="0DEFEE8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A7A9E05" w14:textId="77777777" w:rsidR="002C01AE" w:rsidRDefault="002C01AE" w:rsidP="00AF1676">
            <w:pPr>
              <w:jc w:val="both"/>
              <w:rPr>
                <w:rFonts w:asciiTheme="minorHAnsi" w:hAnsiTheme="minorHAnsi"/>
                <w:b w:val="0"/>
                <w:sz w:val="22"/>
              </w:rPr>
            </w:pPr>
            <w:r>
              <w:rPr>
                <w:rFonts w:asciiTheme="minorHAnsi" w:hAnsiTheme="minorHAnsi"/>
                <w:b w:val="0"/>
                <w:sz w:val="22"/>
              </w:rPr>
              <w:t>avgReceiveThroughput</w:t>
            </w:r>
          </w:p>
        </w:tc>
        <w:tc>
          <w:tcPr>
            <w:tcW w:w="1192" w:type="dxa"/>
          </w:tcPr>
          <w:p w14:paraId="3D0CFB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617A8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4B925E7"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2C01AE" w14:paraId="3003086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89E8231" w14:textId="77777777" w:rsidR="002C01AE" w:rsidRDefault="002C01AE" w:rsidP="00AF1676">
            <w:pPr>
              <w:jc w:val="both"/>
              <w:rPr>
                <w:rFonts w:asciiTheme="minorHAnsi" w:hAnsiTheme="minorHAnsi"/>
                <w:b w:val="0"/>
                <w:sz w:val="22"/>
              </w:rPr>
            </w:pPr>
            <w:r>
              <w:rPr>
                <w:rFonts w:asciiTheme="minorHAnsi" w:hAnsiTheme="minorHAnsi"/>
                <w:b w:val="0"/>
                <w:sz w:val="22"/>
              </w:rPr>
              <w:t>avgTransmitThroughput</w:t>
            </w:r>
          </w:p>
        </w:tc>
        <w:tc>
          <w:tcPr>
            <w:tcW w:w="1192" w:type="dxa"/>
          </w:tcPr>
          <w:p w14:paraId="03F56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8E770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782A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2C01AE" w14:paraId="67E217C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F662F15" w14:textId="77777777" w:rsidR="002C01AE" w:rsidRDefault="002C01AE" w:rsidP="00AF1676">
            <w:pPr>
              <w:jc w:val="both"/>
              <w:rPr>
                <w:rFonts w:asciiTheme="minorHAnsi" w:hAnsiTheme="minorHAnsi"/>
                <w:b w:val="0"/>
                <w:sz w:val="22"/>
              </w:rPr>
            </w:pPr>
            <w:r>
              <w:rPr>
                <w:rFonts w:asciiTheme="minorHAnsi" w:hAnsiTheme="minorHAnsi"/>
                <w:b w:val="0"/>
                <w:sz w:val="22"/>
              </w:rPr>
              <w:t>durConnectionFailedStatus</w:t>
            </w:r>
          </w:p>
        </w:tc>
        <w:tc>
          <w:tcPr>
            <w:tcW w:w="1192" w:type="dxa"/>
          </w:tcPr>
          <w:p w14:paraId="0E29266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BB2F4F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B6B8BE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 xml:space="preserve">uration of failed state in milliseconds, computed as the cumulative time between a failed echo request and the next following </w:t>
            </w:r>
            <w:r w:rsidRPr="00504CD5">
              <w:rPr>
                <w:rFonts w:asciiTheme="minorHAnsi" w:hAnsiTheme="minorHAnsi"/>
                <w:sz w:val="22"/>
              </w:rPr>
              <w:lastRenderedPageBreak/>
              <w:t>successful error request, over this reporting interval</w:t>
            </w:r>
          </w:p>
        </w:tc>
      </w:tr>
      <w:tr w:rsidR="002C01AE" w14:paraId="1363EC6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7B6C318"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durTunnelFailedStatus</w:t>
            </w:r>
          </w:p>
        </w:tc>
        <w:tc>
          <w:tcPr>
            <w:tcW w:w="1192" w:type="dxa"/>
          </w:tcPr>
          <w:p w14:paraId="69676A7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F6BABD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0AC7728"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2C01AE" w14:paraId="775C2A7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71386E" w14:textId="77777777" w:rsidR="002C01AE" w:rsidRDefault="002C01AE" w:rsidP="00AF1676">
            <w:pPr>
              <w:jc w:val="both"/>
              <w:rPr>
                <w:rFonts w:asciiTheme="minorHAnsi" w:hAnsiTheme="minorHAnsi"/>
                <w:b w:val="0"/>
                <w:sz w:val="22"/>
              </w:rPr>
            </w:pPr>
            <w:r>
              <w:rPr>
                <w:rFonts w:asciiTheme="minorHAnsi" w:hAnsiTheme="minorHAnsi"/>
                <w:b w:val="0"/>
                <w:sz w:val="22"/>
              </w:rPr>
              <w:t>flowActivatedBy</w:t>
            </w:r>
          </w:p>
        </w:tc>
        <w:tc>
          <w:tcPr>
            <w:tcW w:w="1192" w:type="dxa"/>
          </w:tcPr>
          <w:p w14:paraId="418ECE5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E8DEB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580C04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2C01AE" w14:paraId="69D5EBE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D71C69" w14:textId="77777777" w:rsidR="002C01AE" w:rsidRDefault="002C01AE" w:rsidP="00AF1676">
            <w:pPr>
              <w:jc w:val="both"/>
              <w:rPr>
                <w:rFonts w:asciiTheme="minorHAnsi" w:hAnsiTheme="minorHAnsi"/>
                <w:b w:val="0"/>
                <w:sz w:val="22"/>
              </w:rPr>
            </w:pPr>
            <w:r>
              <w:rPr>
                <w:rFonts w:asciiTheme="minorHAnsi" w:hAnsiTheme="minorHAnsi"/>
                <w:b w:val="0"/>
                <w:sz w:val="22"/>
              </w:rPr>
              <w:t>flowActivationEpoch</w:t>
            </w:r>
          </w:p>
        </w:tc>
        <w:tc>
          <w:tcPr>
            <w:tcW w:w="1192" w:type="dxa"/>
          </w:tcPr>
          <w:p w14:paraId="4869ACB4" w14:textId="09CB67ED" w:rsidR="002C01AE" w:rsidRDefault="00B16C14" w:rsidP="00455C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1356F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5FB6EC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2C01AE" w14:paraId="21C7755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EC924A3"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14:paraId="158F61E0" w14:textId="521DD2D3"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8AA8DF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21604E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2C01AE" w14:paraId="696EB63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BECD5B5"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14:paraId="47CF6874" w14:textId="552F89D2"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AE712F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CF6BFE"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1EA9946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5751CFCC"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14:paraId="789DA13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523DDE1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A7D29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2C01AE" w14:paraId="51A6BF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AB0152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14:paraId="0028672B" w14:textId="19D24569" w:rsidR="002C01AE"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90A829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341780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2C01AE" w14:paraId="0D724E6A"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51016C4"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14:paraId="5545FEB2" w14:textId="0A3E33A6"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48D3EB"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9F6D5B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2C01AE" w14:paraId="039BBCA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536E62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14:paraId="5627BE4E" w14:textId="4172CBC7"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DBC9E4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81047B5"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55E8E1A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8A11A9A"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flowStatus</w:t>
            </w:r>
          </w:p>
        </w:tc>
        <w:tc>
          <w:tcPr>
            <w:tcW w:w="1192" w:type="dxa"/>
          </w:tcPr>
          <w:p w14:paraId="278647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57D9D1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EFFC9A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2C01AE" w14:paraId="5A205A8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252AB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14:paraId="46E49C0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B42817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16CE88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2C01AE" w14:paraId="30BBC4D3"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63DD9B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gtpTunnelStatus</w:t>
            </w:r>
          </w:p>
        </w:tc>
        <w:tc>
          <w:tcPr>
            <w:tcW w:w="1192" w:type="dxa"/>
          </w:tcPr>
          <w:p w14:paraId="2DD51D5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3D260E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8DB50E9"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2C01AE" w14:paraId="38161C5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E7AA5C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ipTosCountList</w:t>
            </w:r>
          </w:p>
        </w:tc>
        <w:tc>
          <w:tcPr>
            <w:tcW w:w="1192" w:type="dxa"/>
          </w:tcPr>
          <w:p w14:paraId="32357B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48BFC7A5"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5AD7D1"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 xml:space="preserve">rray of key: value pairs where the keys are drawn from the IP Type-of-Service identifiers which range from '0' to '255', and the values are the </w:t>
            </w:r>
            <w:r w:rsidRPr="00980159">
              <w:rPr>
                <w:rFonts w:asciiTheme="minorHAnsi" w:hAnsiTheme="minorHAnsi"/>
                <w:sz w:val="22"/>
              </w:rPr>
              <w:lastRenderedPageBreak/>
              <w:t>count of packets that had those ToS identifiers in the flow</w:t>
            </w:r>
          </w:p>
        </w:tc>
      </w:tr>
      <w:tr w:rsidR="002C01AE" w14:paraId="6A4FA257"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34AA81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lastRenderedPageBreak/>
              <w:t>ipTosList</w:t>
            </w:r>
          </w:p>
        </w:tc>
        <w:tc>
          <w:tcPr>
            <w:tcW w:w="1192" w:type="dxa"/>
          </w:tcPr>
          <w:p w14:paraId="221EC10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0E051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B030DF"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2C01AE" w14:paraId="3D7ACCC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C13E0D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largePacketRtt</w:t>
            </w:r>
          </w:p>
        </w:tc>
        <w:tc>
          <w:tcPr>
            <w:tcW w:w="1192" w:type="dxa"/>
          </w:tcPr>
          <w:p w14:paraId="71A4530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812B1C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3ADE9C"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2C01AE" w14:paraId="7FF945E2"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B0FD54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14:paraId="1975C17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8C90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C9D0C9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2C01AE" w14:paraId="6ACBA9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8FAFC6B"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14:paraId="6FB25E8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E129BA"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0A7F8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2C01AE" w14:paraId="2D05E111"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223075D"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14:paraId="34DE483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E84254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E9674A6"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2C01AE" w14:paraId="44A7FA9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5981E12"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14:paraId="47C66AA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1F6B23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205D4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2C01AE" w14:paraId="25F9802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460FE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14:paraId="49DC297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1E2EB3E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B7CB28"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2C01AE" w14:paraId="05FF8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FB5D14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14:paraId="2D2A5AD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CEC85D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D81DE4"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2C01AE" w14:paraId="783CD2F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7CDEC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14:paraId="71E6E43A" w14:textId="27C23FA2"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CE75E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88E5AC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2C01AE" w14:paraId="31EA0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77202E"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numBitErrors</w:t>
            </w:r>
          </w:p>
        </w:tc>
        <w:tc>
          <w:tcPr>
            <w:tcW w:w="1192" w:type="dxa"/>
          </w:tcPr>
          <w:p w14:paraId="051A70B0" w14:textId="574DC18F"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261B99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19FC1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2C01AE" w14:paraId="5D404E1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11D21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14:paraId="75B648E5" w14:textId="7FCF29C2"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D17796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898E970"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2C01AE" w14:paraId="2E4E50C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701CC57"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14:paraId="6B08C73F" w14:textId="198925A7"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D0AB1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00D62"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2C01AE" w14:paraId="12B45EC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D7CC20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numDroppedPackets</w:t>
            </w:r>
          </w:p>
        </w:tc>
        <w:tc>
          <w:tcPr>
            <w:tcW w:w="1192" w:type="dxa"/>
          </w:tcPr>
          <w:p w14:paraId="062C25B8" w14:textId="78C9A2F7"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6AFA68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B94B36D"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2C01AE" w14:paraId="23D60DE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CA3B2DC"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14:paraId="1F1163DC" w14:textId="77E36093"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0C2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EACBCDB"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2C01AE" w14:paraId="114B4E5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65DF2EE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14:paraId="3E183129" w14:textId="466B385E"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22BD6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CC9B5A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2C01AE" w14:paraId="7539924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10A3FB2"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numHttpErrors</w:t>
            </w:r>
          </w:p>
        </w:tc>
        <w:tc>
          <w:tcPr>
            <w:tcW w:w="1192" w:type="dxa"/>
          </w:tcPr>
          <w:p w14:paraId="513A5772" w14:textId="2DC0294D"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6398AB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8AF083"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2C01AE" w14:paraId="30C941A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CAC98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lastRenderedPageBreak/>
              <w:t>numL7BytesReceived</w:t>
            </w:r>
          </w:p>
        </w:tc>
        <w:tc>
          <w:tcPr>
            <w:tcW w:w="1192" w:type="dxa"/>
          </w:tcPr>
          <w:p w14:paraId="44536121" w14:textId="6E86B748"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C2005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694AD4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2C01AE" w14:paraId="57A8FE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3E9A0D4"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24CBBF15" w14:textId="3E14E958"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76E48D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CED53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2C01AE" w14:paraId="237045A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937C29A"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numLostPackets</w:t>
            </w:r>
          </w:p>
        </w:tc>
        <w:tc>
          <w:tcPr>
            <w:tcW w:w="1192" w:type="dxa"/>
          </w:tcPr>
          <w:p w14:paraId="3B314278" w14:textId="53A6CC8E"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BCFDC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03B712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2C01AE" w14:paraId="273ED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2BD2E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14:paraId="1D46E893" w14:textId="0FBE9BF8"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454FE2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A72B9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2C01AE" w14:paraId="31714AB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1C1553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numPacketErrors</w:t>
            </w:r>
          </w:p>
        </w:tc>
        <w:tc>
          <w:tcPr>
            <w:tcW w:w="1192" w:type="dxa"/>
          </w:tcPr>
          <w:p w14:paraId="60EF2F24" w14:textId="1DD9C691"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2F0643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40D67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2C01AE" w14:paraId="7B00134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4BDEB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14:paraId="13ACE276" w14:textId="0557E73B"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A788EA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E046E16"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2C01AE" w14:paraId="132259D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CF0DAC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14:paraId="4F068093" w14:textId="1430E747"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77F77A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1DD288"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2C01AE" w14:paraId="32AEEE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7DE3E71"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14:paraId="140E3E04" w14:textId="38EA718A"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16DD7A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F6DDFC"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2C01AE" w14:paraId="66A709E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C0E128F"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numRetries</w:t>
            </w:r>
          </w:p>
        </w:tc>
        <w:tc>
          <w:tcPr>
            <w:tcW w:w="1192" w:type="dxa"/>
          </w:tcPr>
          <w:p w14:paraId="42EAF155" w14:textId="033219EB"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392D9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978A7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2C01AE" w14:paraId="1ABB0D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13408F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numTimeouts</w:t>
            </w:r>
          </w:p>
        </w:tc>
        <w:tc>
          <w:tcPr>
            <w:tcW w:w="1192" w:type="dxa"/>
          </w:tcPr>
          <w:p w14:paraId="34488CA0" w14:textId="408BBD71"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47A5F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DB8199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2C01AE" w14:paraId="4079FEE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14FBF876"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21777447" w14:textId="3D893723"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B47E1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5712D2"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2C01AE" w14:paraId="4B3D178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33473BB"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roundTripTime</w:t>
            </w:r>
          </w:p>
        </w:tc>
        <w:tc>
          <w:tcPr>
            <w:tcW w:w="1192" w:type="dxa"/>
          </w:tcPr>
          <w:p w14:paraId="2E488CE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053183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ED4F80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2C01AE" w14:paraId="002A565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1BBE21F"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14:paraId="1FDE77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3499A63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952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2C01AE" w14:paraId="3E06A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4002AD"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tcpFlagList</w:t>
            </w:r>
          </w:p>
        </w:tc>
        <w:tc>
          <w:tcPr>
            <w:tcW w:w="1192" w:type="dxa"/>
          </w:tcPr>
          <w:p w14:paraId="79B39F55"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AF46B1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BD9B97"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2C01AE" w14:paraId="755B0ACB"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124B500"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14:paraId="18407D9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1FEE3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D02895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40B9FF30" w14:textId="77777777" w:rsidR="002C01AE" w:rsidRPr="00A51A92" w:rsidRDefault="002C01AE" w:rsidP="002C01AE">
      <w:pPr>
        <w:pStyle w:val="Body"/>
        <w:spacing w:before="0" w:after="0" w:line="240" w:lineRule="auto"/>
        <w:ind w:left="0" w:firstLine="720"/>
      </w:pPr>
    </w:p>
    <w:p w14:paraId="134D3481" w14:textId="77777777" w:rsidR="002C01AE" w:rsidRDefault="002C01AE" w:rsidP="002C01AE">
      <w:pPr>
        <w:pStyle w:val="Heading3"/>
      </w:pPr>
      <w:bookmarkStart w:id="65" w:name="_Toc482978251"/>
      <w:r>
        <w:t>Datatype: mobileFlowFields</w:t>
      </w:r>
      <w:bookmarkEnd w:id="65"/>
    </w:p>
    <w:p w14:paraId="13E3F855" w14:textId="77777777" w:rsidR="002C01AE" w:rsidRDefault="002C01AE" w:rsidP="002C01AE">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2C01AE" w14:paraId="22F9769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2BBA8296"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2D3086B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39ABF1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1465DDC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3357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746E574" w14:textId="77777777" w:rsidR="002C01AE" w:rsidRDefault="002C01AE" w:rsidP="00AF1676">
            <w:pPr>
              <w:jc w:val="both"/>
              <w:rPr>
                <w:rFonts w:asciiTheme="minorHAnsi" w:hAnsiTheme="minorHAnsi"/>
                <w:b w:val="0"/>
                <w:sz w:val="22"/>
              </w:rPr>
            </w:pPr>
            <w:r>
              <w:rPr>
                <w:rFonts w:asciiTheme="minorHAnsi" w:hAnsiTheme="minorHAnsi"/>
                <w:b w:val="0"/>
                <w:sz w:val="22"/>
              </w:rPr>
              <w:t>mobileFlowFieldsVersion</w:t>
            </w:r>
          </w:p>
        </w:tc>
        <w:tc>
          <w:tcPr>
            <w:tcW w:w="1319" w:type="dxa"/>
          </w:tcPr>
          <w:p w14:paraId="55DD7D3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14:paraId="2D1A6ECB" w14:textId="3C002CA2"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A192F38" w14:textId="595ED016" w:rsidR="002C01AE" w:rsidRPr="00977F57"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mobile</w:t>
            </w:r>
            <w:r w:rsidR="00A0775B">
              <w:rPr>
                <w:rFonts w:asciiTheme="minorHAnsi" w:hAnsiTheme="minorHAnsi"/>
                <w:sz w:val="22"/>
              </w:rPr>
              <w:t xml:space="preserve">FlowFields block (currently: </w:t>
            </w:r>
            <w:r w:rsidR="00503401">
              <w:rPr>
                <w:rFonts w:asciiTheme="minorHAnsi" w:hAnsiTheme="minorHAnsi"/>
                <w:sz w:val="22"/>
              </w:rPr>
              <w:t>2.0</w:t>
            </w:r>
            <w:r>
              <w:rPr>
                <w:rFonts w:asciiTheme="minorHAnsi" w:hAnsiTheme="minorHAnsi"/>
                <w:sz w:val="22"/>
              </w:rPr>
              <w:t>)</w:t>
            </w:r>
          </w:p>
        </w:tc>
      </w:tr>
      <w:tr w:rsidR="00A0775B" w14:paraId="164A1D7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1187E51" w14:textId="272F8E36" w:rsidR="00A0775B" w:rsidRDefault="00A0775B" w:rsidP="00A0775B">
            <w:pPr>
              <w:jc w:val="both"/>
              <w:rPr>
                <w:rFonts w:asciiTheme="minorHAnsi" w:hAnsiTheme="minorHAnsi"/>
                <w:sz w:val="22"/>
              </w:rPr>
            </w:pPr>
            <w:r>
              <w:rPr>
                <w:rFonts w:asciiTheme="minorHAnsi" w:hAnsiTheme="minorHAnsi"/>
                <w:b w:val="0"/>
                <w:sz w:val="22"/>
              </w:rPr>
              <w:t>additionalFields</w:t>
            </w:r>
          </w:p>
        </w:tc>
        <w:tc>
          <w:tcPr>
            <w:tcW w:w="1319" w:type="dxa"/>
          </w:tcPr>
          <w:p w14:paraId="23B2A7B1" w14:textId="666F6882" w:rsidR="00A0775B"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7" w:type="dxa"/>
          </w:tcPr>
          <w:p w14:paraId="17D808F9" w14:textId="5B093A96" w:rsidR="00A0775B" w:rsidRDefault="00A0775B" w:rsidP="00A0775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DCE500" w14:textId="13A257F7" w:rsidR="00A0775B" w:rsidRPr="00977F57"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mobileFlow fields if needed</w:t>
            </w:r>
          </w:p>
        </w:tc>
      </w:tr>
      <w:tr w:rsidR="002C01AE" w14:paraId="3141E0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429D3B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applicationType</w:t>
            </w:r>
          </w:p>
        </w:tc>
        <w:tc>
          <w:tcPr>
            <w:tcW w:w="1319" w:type="dxa"/>
          </w:tcPr>
          <w:p w14:paraId="23AAE41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DFC7E4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A852750"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2C01AE" w14:paraId="40B6CB9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474DC64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appProtocolType</w:t>
            </w:r>
          </w:p>
        </w:tc>
        <w:tc>
          <w:tcPr>
            <w:tcW w:w="1319" w:type="dxa"/>
          </w:tcPr>
          <w:p w14:paraId="0DBC1B0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46502AF"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22496B7"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2C01AE" w14:paraId="2F3A26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AD22EB" w14:textId="77777777" w:rsidR="002C01AE" w:rsidRDefault="002C01AE" w:rsidP="00AF1676">
            <w:pPr>
              <w:jc w:val="both"/>
              <w:rPr>
                <w:rFonts w:asciiTheme="minorHAnsi" w:hAnsiTheme="minorHAnsi"/>
                <w:b w:val="0"/>
                <w:sz w:val="22"/>
              </w:rPr>
            </w:pPr>
            <w:r>
              <w:rPr>
                <w:rFonts w:asciiTheme="minorHAnsi" w:hAnsiTheme="minorHAnsi"/>
                <w:b w:val="0"/>
                <w:sz w:val="22"/>
              </w:rPr>
              <w:t>appProtocolVersion</w:t>
            </w:r>
          </w:p>
        </w:tc>
        <w:tc>
          <w:tcPr>
            <w:tcW w:w="1319" w:type="dxa"/>
          </w:tcPr>
          <w:p w14:paraId="70215AA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A9F84D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4B92E8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2C01AE" w14:paraId="682D2038"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64EC0D20" w14:textId="77777777" w:rsidR="002C01AE" w:rsidRDefault="002C01AE" w:rsidP="00AF1676">
            <w:pPr>
              <w:jc w:val="both"/>
              <w:rPr>
                <w:rFonts w:asciiTheme="minorHAnsi" w:hAnsiTheme="minorHAnsi"/>
                <w:b w:val="0"/>
                <w:sz w:val="22"/>
              </w:rPr>
            </w:pPr>
            <w:r>
              <w:rPr>
                <w:rFonts w:asciiTheme="minorHAnsi" w:hAnsiTheme="minorHAnsi"/>
                <w:b w:val="0"/>
                <w:sz w:val="22"/>
              </w:rPr>
              <w:t>cid</w:t>
            </w:r>
          </w:p>
        </w:tc>
        <w:tc>
          <w:tcPr>
            <w:tcW w:w="1319" w:type="dxa"/>
          </w:tcPr>
          <w:p w14:paraId="4EC06BE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6F755C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9A19D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2C01AE" w14:paraId="0E0E431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639E5E7"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connectionType</w:t>
            </w:r>
          </w:p>
        </w:tc>
        <w:tc>
          <w:tcPr>
            <w:tcW w:w="1319" w:type="dxa"/>
          </w:tcPr>
          <w:p w14:paraId="1635956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0B24D8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548F6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2C01AE" w14:paraId="5541AD54"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4301607" w14:textId="77777777" w:rsidR="002C01AE" w:rsidRDefault="002C01AE" w:rsidP="00AF1676">
            <w:pPr>
              <w:jc w:val="both"/>
              <w:rPr>
                <w:rFonts w:asciiTheme="minorHAnsi" w:hAnsiTheme="minorHAnsi"/>
                <w:b w:val="0"/>
                <w:sz w:val="22"/>
              </w:rPr>
            </w:pPr>
            <w:r>
              <w:rPr>
                <w:rFonts w:asciiTheme="minorHAnsi" w:hAnsiTheme="minorHAnsi"/>
                <w:b w:val="0"/>
                <w:sz w:val="22"/>
              </w:rPr>
              <w:t>ecgi</w:t>
            </w:r>
          </w:p>
        </w:tc>
        <w:tc>
          <w:tcPr>
            <w:tcW w:w="1319" w:type="dxa"/>
          </w:tcPr>
          <w:p w14:paraId="53C9FA7C"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69B4F2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373D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2C01AE" w14:paraId="4FD4E47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A35E8F" w14:textId="77777777" w:rsidR="002C01AE" w:rsidRDefault="002C01AE" w:rsidP="00AF1676">
            <w:pPr>
              <w:jc w:val="both"/>
              <w:rPr>
                <w:rFonts w:asciiTheme="minorHAnsi" w:hAnsiTheme="minorHAnsi"/>
                <w:b w:val="0"/>
                <w:sz w:val="22"/>
              </w:rPr>
            </w:pPr>
            <w:r>
              <w:rPr>
                <w:rFonts w:asciiTheme="minorHAnsi" w:hAnsiTheme="minorHAnsi"/>
                <w:b w:val="0"/>
                <w:sz w:val="22"/>
              </w:rPr>
              <w:t>flowDirection</w:t>
            </w:r>
          </w:p>
        </w:tc>
        <w:tc>
          <w:tcPr>
            <w:tcW w:w="1319" w:type="dxa"/>
          </w:tcPr>
          <w:p w14:paraId="3D6F75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7ED6361"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90A6BC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2C01AE" w14:paraId="52F17B8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54E88A5"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gtpPerFlowMetrics</w:t>
            </w:r>
          </w:p>
        </w:tc>
        <w:tc>
          <w:tcPr>
            <w:tcW w:w="1319" w:type="dxa"/>
          </w:tcPr>
          <w:p w14:paraId="20DCF7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14:paraId="5818C04F"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8968E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2C01AE" w14:paraId="2A65642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51DE70E" w14:textId="77777777" w:rsidR="002C01AE" w:rsidRDefault="002C01AE" w:rsidP="00AF1676">
            <w:pPr>
              <w:jc w:val="both"/>
              <w:rPr>
                <w:rFonts w:asciiTheme="minorHAnsi" w:hAnsiTheme="minorHAnsi"/>
                <w:b w:val="0"/>
                <w:sz w:val="22"/>
              </w:rPr>
            </w:pPr>
            <w:r>
              <w:rPr>
                <w:rFonts w:asciiTheme="minorHAnsi" w:hAnsiTheme="minorHAnsi"/>
                <w:b w:val="0"/>
                <w:sz w:val="22"/>
              </w:rPr>
              <w:t>gtpProtocolType</w:t>
            </w:r>
          </w:p>
        </w:tc>
        <w:tc>
          <w:tcPr>
            <w:tcW w:w="1319" w:type="dxa"/>
          </w:tcPr>
          <w:p w14:paraId="3735D03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81967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7512F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2C01AE" w14:paraId="0A28097A"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EBEE3AA"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gtpVersion</w:t>
            </w:r>
          </w:p>
        </w:tc>
        <w:tc>
          <w:tcPr>
            <w:tcW w:w="1319" w:type="dxa"/>
          </w:tcPr>
          <w:p w14:paraId="4C30A18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0B1E82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22E7E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2C01AE" w14:paraId="492114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D0049DD" w14:textId="77777777" w:rsidR="002C01AE" w:rsidRDefault="002C01AE" w:rsidP="00AF1676">
            <w:pPr>
              <w:jc w:val="both"/>
              <w:rPr>
                <w:rFonts w:asciiTheme="minorHAnsi" w:hAnsiTheme="minorHAnsi"/>
                <w:b w:val="0"/>
                <w:sz w:val="22"/>
              </w:rPr>
            </w:pPr>
            <w:r>
              <w:rPr>
                <w:rFonts w:asciiTheme="minorHAnsi" w:hAnsiTheme="minorHAnsi"/>
                <w:b w:val="0"/>
                <w:sz w:val="22"/>
              </w:rPr>
              <w:t>httpHeader</w:t>
            </w:r>
          </w:p>
        </w:tc>
        <w:tc>
          <w:tcPr>
            <w:tcW w:w="1319" w:type="dxa"/>
          </w:tcPr>
          <w:p w14:paraId="4F1E74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5A15D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103C81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2C01AE" w14:paraId="5E5EBDC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52B618C" w14:textId="77777777" w:rsidR="002C01AE" w:rsidRDefault="002C01AE" w:rsidP="00AF1676">
            <w:pPr>
              <w:jc w:val="both"/>
              <w:rPr>
                <w:rFonts w:asciiTheme="minorHAnsi" w:hAnsiTheme="minorHAnsi"/>
                <w:b w:val="0"/>
                <w:sz w:val="22"/>
              </w:rPr>
            </w:pPr>
            <w:r>
              <w:rPr>
                <w:rFonts w:asciiTheme="minorHAnsi" w:hAnsiTheme="minorHAnsi"/>
                <w:b w:val="0"/>
                <w:sz w:val="22"/>
              </w:rPr>
              <w:t>imei</w:t>
            </w:r>
          </w:p>
        </w:tc>
        <w:tc>
          <w:tcPr>
            <w:tcW w:w="1319" w:type="dxa"/>
          </w:tcPr>
          <w:p w14:paraId="3C49EED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B5D2D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0B4424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2C01AE" w14:paraId="5952EFE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3A49440" w14:textId="77777777" w:rsidR="002C01AE" w:rsidRDefault="002C01AE" w:rsidP="00AF1676">
            <w:pPr>
              <w:jc w:val="both"/>
              <w:rPr>
                <w:rFonts w:asciiTheme="minorHAnsi" w:hAnsiTheme="minorHAnsi"/>
                <w:b w:val="0"/>
                <w:sz w:val="22"/>
              </w:rPr>
            </w:pPr>
            <w:r>
              <w:rPr>
                <w:rFonts w:asciiTheme="minorHAnsi" w:hAnsiTheme="minorHAnsi"/>
                <w:b w:val="0"/>
                <w:sz w:val="22"/>
              </w:rPr>
              <w:t>imsi</w:t>
            </w:r>
          </w:p>
        </w:tc>
        <w:tc>
          <w:tcPr>
            <w:tcW w:w="1319" w:type="dxa"/>
          </w:tcPr>
          <w:p w14:paraId="0BD8443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BE2AF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83A4B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2C01AE" w14:paraId="030DD642"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DCA3F37" w14:textId="77777777" w:rsidR="002C01AE" w:rsidRDefault="002C01AE" w:rsidP="00AF1676">
            <w:pPr>
              <w:jc w:val="both"/>
              <w:rPr>
                <w:rFonts w:asciiTheme="minorHAnsi" w:hAnsiTheme="minorHAnsi"/>
                <w:b w:val="0"/>
                <w:sz w:val="22"/>
              </w:rPr>
            </w:pPr>
            <w:r>
              <w:rPr>
                <w:rFonts w:asciiTheme="minorHAnsi" w:hAnsiTheme="minorHAnsi"/>
                <w:b w:val="0"/>
                <w:sz w:val="22"/>
              </w:rPr>
              <w:t>ipProtocolType</w:t>
            </w:r>
          </w:p>
        </w:tc>
        <w:tc>
          <w:tcPr>
            <w:tcW w:w="1319" w:type="dxa"/>
          </w:tcPr>
          <w:p w14:paraId="32E81A1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D3CC60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F86022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2C01AE" w14:paraId="42F6D7F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4E16317" w14:textId="77777777" w:rsidR="002C01AE" w:rsidRDefault="002C01AE" w:rsidP="00AF1676">
            <w:pPr>
              <w:jc w:val="both"/>
              <w:rPr>
                <w:rFonts w:asciiTheme="minorHAnsi" w:hAnsiTheme="minorHAnsi"/>
                <w:b w:val="0"/>
                <w:sz w:val="22"/>
              </w:rPr>
            </w:pPr>
            <w:r>
              <w:rPr>
                <w:rFonts w:asciiTheme="minorHAnsi" w:hAnsiTheme="minorHAnsi"/>
                <w:b w:val="0"/>
                <w:sz w:val="22"/>
              </w:rPr>
              <w:t>ipVersion</w:t>
            </w:r>
          </w:p>
        </w:tc>
        <w:tc>
          <w:tcPr>
            <w:tcW w:w="1319" w:type="dxa"/>
          </w:tcPr>
          <w:p w14:paraId="15A33D48"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72A80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3A6041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2C01AE" w14:paraId="33EDAC3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2C9009F" w14:textId="77777777" w:rsidR="002C01AE" w:rsidRDefault="002C01AE" w:rsidP="00AF1676">
            <w:pPr>
              <w:jc w:val="both"/>
              <w:rPr>
                <w:rFonts w:asciiTheme="minorHAnsi" w:hAnsiTheme="minorHAnsi"/>
                <w:b w:val="0"/>
                <w:sz w:val="22"/>
              </w:rPr>
            </w:pPr>
            <w:r>
              <w:rPr>
                <w:rFonts w:asciiTheme="minorHAnsi" w:hAnsiTheme="minorHAnsi"/>
                <w:b w:val="0"/>
                <w:sz w:val="22"/>
              </w:rPr>
              <w:t>lac</w:t>
            </w:r>
          </w:p>
        </w:tc>
        <w:tc>
          <w:tcPr>
            <w:tcW w:w="1319" w:type="dxa"/>
          </w:tcPr>
          <w:p w14:paraId="442982F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79228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D1D310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2C01AE" w14:paraId="50CA1F5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F54E77" w14:textId="77777777" w:rsidR="002C01AE" w:rsidRDefault="002C01AE" w:rsidP="00AF1676">
            <w:pPr>
              <w:jc w:val="both"/>
              <w:rPr>
                <w:rFonts w:asciiTheme="minorHAnsi" w:hAnsiTheme="minorHAnsi"/>
                <w:b w:val="0"/>
                <w:sz w:val="22"/>
              </w:rPr>
            </w:pPr>
            <w:r>
              <w:rPr>
                <w:rFonts w:asciiTheme="minorHAnsi" w:hAnsiTheme="minorHAnsi"/>
                <w:b w:val="0"/>
                <w:sz w:val="22"/>
              </w:rPr>
              <w:t>mcc</w:t>
            </w:r>
          </w:p>
        </w:tc>
        <w:tc>
          <w:tcPr>
            <w:tcW w:w="1319" w:type="dxa"/>
          </w:tcPr>
          <w:p w14:paraId="40D00EC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8D504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F1697C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2C01AE" w14:paraId="6F6258FB"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5200E82" w14:textId="77777777" w:rsidR="002C01AE" w:rsidRDefault="002C01AE" w:rsidP="00AF1676">
            <w:pPr>
              <w:jc w:val="both"/>
              <w:rPr>
                <w:rFonts w:asciiTheme="minorHAnsi" w:hAnsiTheme="minorHAnsi"/>
                <w:b w:val="0"/>
                <w:sz w:val="22"/>
              </w:rPr>
            </w:pPr>
            <w:r>
              <w:rPr>
                <w:rFonts w:asciiTheme="minorHAnsi" w:hAnsiTheme="minorHAnsi"/>
                <w:b w:val="0"/>
                <w:sz w:val="22"/>
              </w:rPr>
              <w:t>mnc</w:t>
            </w:r>
          </w:p>
        </w:tc>
        <w:tc>
          <w:tcPr>
            <w:tcW w:w="1319" w:type="dxa"/>
          </w:tcPr>
          <w:p w14:paraId="69D9983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BB28F0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25560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2C01AE" w14:paraId="3CE43BA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AFC7A90" w14:textId="77777777" w:rsidR="002C01AE" w:rsidRDefault="002C01AE" w:rsidP="00AF1676">
            <w:pPr>
              <w:jc w:val="both"/>
              <w:rPr>
                <w:rFonts w:asciiTheme="minorHAnsi" w:hAnsiTheme="minorHAnsi"/>
                <w:b w:val="0"/>
                <w:sz w:val="22"/>
              </w:rPr>
            </w:pPr>
            <w:r>
              <w:rPr>
                <w:rFonts w:asciiTheme="minorHAnsi" w:hAnsiTheme="minorHAnsi"/>
                <w:b w:val="0"/>
                <w:sz w:val="22"/>
              </w:rPr>
              <w:t>msisdn</w:t>
            </w:r>
          </w:p>
        </w:tc>
        <w:tc>
          <w:tcPr>
            <w:tcW w:w="1319" w:type="dxa"/>
          </w:tcPr>
          <w:p w14:paraId="32F6B70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DD7B99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7F8BFD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2C01AE" w14:paraId="17A4019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AD03C86" w14:textId="77777777" w:rsidR="002C01AE" w:rsidRDefault="002C01AE" w:rsidP="00AF1676">
            <w:pPr>
              <w:jc w:val="both"/>
              <w:rPr>
                <w:rFonts w:asciiTheme="minorHAnsi" w:hAnsiTheme="minorHAnsi"/>
                <w:b w:val="0"/>
                <w:sz w:val="22"/>
              </w:rPr>
            </w:pPr>
            <w:r>
              <w:rPr>
                <w:rFonts w:asciiTheme="minorHAnsi" w:hAnsiTheme="minorHAnsi"/>
                <w:b w:val="0"/>
                <w:sz w:val="22"/>
              </w:rPr>
              <w:t>otherEndpointIpAddress</w:t>
            </w:r>
          </w:p>
        </w:tc>
        <w:tc>
          <w:tcPr>
            <w:tcW w:w="1319" w:type="dxa"/>
          </w:tcPr>
          <w:p w14:paraId="41AE9A8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26AE9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3A8190F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2C01AE" w14:paraId="7A97FE6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DEDDB9" w14:textId="77777777" w:rsidR="002C01AE" w:rsidRDefault="002C01AE" w:rsidP="00AF1676">
            <w:pPr>
              <w:jc w:val="both"/>
              <w:rPr>
                <w:rFonts w:asciiTheme="minorHAnsi" w:hAnsiTheme="minorHAnsi"/>
                <w:b w:val="0"/>
                <w:sz w:val="22"/>
              </w:rPr>
            </w:pPr>
            <w:r>
              <w:rPr>
                <w:rFonts w:asciiTheme="minorHAnsi" w:hAnsiTheme="minorHAnsi"/>
                <w:b w:val="0"/>
                <w:sz w:val="22"/>
              </w:rPr>
              <w:t>otherEndpointPort</w:t>
            </w:r>
          </w:p>
        </w:tc>
        <w:tc>
          <w:tcPr>
            <w:tcW w:w="1319" w:type="dxa"/>
          </w:tcPr>
          <w:p w14:paraId="45ECB515" w14:textId="699E99B2"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24EBCD4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52F172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C70D14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407509E" w14:textId="77777777" w:rsidR="002C01AE" w:rsidRDefault="002C01AE" w:rsidP="00AF1676">
            <w:pPr>
              <w:jc w:val="both"/>
              <w:rPr>
                <w:rFonts w:asciiTheme="minorHAnsi" w:hAnsiTheme="minorHAnsi"/>
                <w:b w:val="0"/>
                <w:sz w:val="22"/>
              </w:rPr>
            </w:pPr>
            <w:r>
              <w:rPr>
                <w:rFonts w:asciiTheme="minorHAnsi" w:hAnsiTheme="minorHAnsi"/>
                <w:b w:val="0"/>
                <w:sz w:val="22"/>
              </w:rPr>
              <w:t>otherFunctionalRole</w:t>
            </w:r>
          </w:p>
        </w:tc>
        <w:tc>
          <w:tcPr>
            <w:tcW w:w="1319" w:type="dxa"/>
          </w:tcPr>
          <w:p w14:paraId="17AC94D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2D6D4F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6B51845"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2C01AE" w14:paraId="5CC9A04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F1A66B1" w14:textId="77777777" w:rsidR="002C01AE" w:rsidRDefault="002C01AE" w:rsidP="00AF1676">
            <w:pPr>
              <w:jc w:val="both"/>
              <w:rPr>
                <w:rFonts w:asciiTheme="minorHAnsi" w:hAnsiTheme="minorHAnsi"/>
                <w:b w:val="0"/>
                <w:sz w:val="22"/>
              </w:rPr>
            </w:pPr>
            <w:r>
              <w:rPr>
                <w:rFonts w:asciiTheme="minorHAnsi" w:hAnsiTheme="minorHAnsi"/>
                <w:b w:val="0"/>
                <w:sz w:val="22"/>
              </w:rPr>
              <w:t>rac</w:t>
            </w:r>
          </w:p>
        </w:tc>
        <w:tc>
          <w:tcPr>
            <w:tcW w:w="1319" w:type="dxa"/>
          </w:tcPr>
          <w:p w14:paraId="42E267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A8584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4ECAE0"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2C01AE" w14:paraId="2C7ACB57"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15ED40" w14:textId="77777777" w:rsidR="002C01AE" w:rsidRDefault="002C01AE" w:rsidP="00AF1676">
            <w:pPr>
              <w:jc w:val="both"/>
              <w:rPr>
                <w:rFonts w:asciiTheme="minorHAnsi" w:hAnsiTheme="minorHAnsi"/>
                <w:b w:val="0"/>
                <w:sz w:val="22"/>
              </w:rPr>
            </w:pPr>
            <w:r>
              <w:rPr>
                <w:rFonts w:asciiTheme="minorHAnsi" w:hAnsiTheme="minorHAnsi"/>
                <w:b w:val="0"/>
                <w:sz w:val="22"/>
              </w:rPr>
              <w:t>radioAccessTechnology</w:t>
            </w:r>
          </w:p>
        </w:tc>
        <w:tc>
          <w:tcPr>
            <w:tcW w:w="1319" w:type="dxa"/>
          </w:tcPr>
          <w:p w14:paraId="6A3B91F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5B387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891627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2C01AE" w14:paraId="315FAFB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D7A237"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reportingEndpointIpAddr</w:t>
            </w:r>
          </w:p>
        </w:tc>
        <w:tc>
          <w:tcPr>
            <w:tcW w:w="1319" w:type="dxa"/>
          </w:tcPr>
          <w:p w14:paraId="547721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4C04C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4606716"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2C01AE" w14:paraId="522BFB05"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E457D8"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reportingEndpointPort</w:t>
            </w:r>
          </w:p>
        </w:tc>
        <w:tc>
          <w:tcPr>
            <w:tcW w:w="1319" w:type="dxa"/>
          </w:tcPr>
          <w:p w14:paraId="590ACFEF" w14:textId="04D4B345"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0ED7F53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E62BD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D8D56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C49BF96" w14:textId="77777777" w:rsidR="002C01AE" w:rsidRDefault="002C01AE" w:rsidP="00AF1676">
            <w:pPr>
              <w:jc w:val="both"/>
              <w:rPr>
                <w:rFonts w:asciiTheme="minorHAnsi" w:hAnsiTheme="minorHAnsi"/>
                <w:b w:val="0"/>
                <w:sz w:val="22"/>
              </w:rPr>
            </w:pPr>
            <w:r>
              <w:rPr>
                <w:rFonts w:asciiTheme="minorHAnsi" w:hAnsiTheme="minorHAnsi"/>
                <w:b w:val="0"/>
                <w:sz w:val="22"/>
              </w:rPr>
              <w:t>sac</w:t>
            </w:r>
          </w:p>
        </w:tc>
        <w:tc>
          <w:tcPr>
            <w:tcW w:w="1319" w:type="dxa"/>
          </w:tcPr>
          <w:p w14:paraId="3447D65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2F7141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BCA5E3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2C01AE" w14:paraId="78F37FF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22CC90E" w14:textId="77777777" w:rsidR="002C01AE" w:rsidRDefault="002C01AE" w:rsidP="00AF1676">
            <w:pPr>
              <w:jc w:val="both"/>
              <w:rPr>
                <w:rFonts w:asciiTheme="minorHAnsi" w:hAnsiTheme="minorHAnsi"/>
                <w:b w:val="0"/>
                <w:sz w:val="22"/>
              </w:rPr>
            </w:pPr>
            <w:r>
              <w:rPr>
                <w:rFonts w:asciiTheme="minorHAnsi" w:hAnsiTheme="minorHAnsi"/>
                <w:b w:val="0"/>
                <w:sz w:val="22"/>
              </w:rPr>
              <w:t>samplingAlgorithm</w:t>
            </w:r>
          </w:p>
        </w:tc>
        <w:tc>
          <w:tcPr>
            <w:tcW w:w="1319" w:type="dxa"/>
          </w:tcPr>
          <w:p w14:paraId="3B2A2555" w14:textId="3B6392DA"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5AE7027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B56B891"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 xml:space="preserve">Integer identifier for the sampling algorithm or rule being applied in calculating the flow </w:t>
            </w:r>
            <w:r w:rsidRPr="00D65E99">
              <w:rPr>
                <w:rFonts w:asciiTheme="minorHAnsi" w:hAnsiTheme="minorHAnsi"/>
                <w:sz w:val="22"/>
              </w:rPr>
              <w:lastRenderedPageBreak/>
              <w:t>metrics if metrics are calculated based on a sample of packets, or 0 if no sampling is applied</w:t>
            </w:r>
          </w:p>
        </w:tc>
      </w:tr>
      <w:tr w:rsidR="002C01AE" w14:paraId="71E9767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0823414"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tac</w:t>
            </w:r>
          </w:p>
        </w:tc>
        <w:tc>
          <w:tcPr>
            <w:tcW w:w="1319" w:type="dxa"/>
          </w:tcPr>
          <w:p w14:paraId="0E14A00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84C38A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F26787F"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2C01AE" w14:paraId="6287810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24722393" w14:textId="77777777" w:rsidR="002C01AE" w:rsidRDefault="002C01AE" w:rsidP="00AF1676">
            <w:pPr>
              <w:jc w:val="both"/>
              <w:rPr>
                <w:rFonts w:asciiTheme="minorHAnsi" w:hAnsiTheme="minorHAnsi"/>
                <w:b w:val="0"/>
                <w:sz w:val="22"/>
              </w:rPr>
            </w:pPr>
            <w:r>
              <w:rPr>
                <w:rFonts w:asciiTheme="minorHAnsi" w:hAnsiTheme="minorHAnsi"/>
                <w:b w:val="0"/>
                <w:sz w:val="22"/>
              </w:rPr>
              <w:t>tunnelId</w:t>
            </w:r>
          </w:p>
        </w:tc>
        <w:tc>
          <w:tcPr>
            <w:tcW w:w="1319" w:type="dxa"/>
          </w:tcPr>
          <w:p w14:paraId="49CB736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D1613D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035958"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2C01AE" w14:paraId="3C8E2EE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36EA1C6" w14:textId="77777777" w:rsidR="002C01AE" w:rsidRDefault="002C01AE" w:rsidP="00AF1676">
            <w:pPr>
              <w:jc w:val="both"/>
              <w:rPr>
                <w:rFonts w:asciiTheme="minorHAnsi" w:hAnsiTheme="minorHAnsi"/>
                <w:b w:val="0"/>
                <w:sz w:val="22"/>
              </w:rPr>
            </w:pPr>
            <w:r>
              <w:rPr>
                <w:rFonts w:asciiTheme="minorHAnsi" w:hAnsiTheme="minorHAnsi"/>
                <w:b w:val="0"/>
                <w:sz w:val="22"/>
              </w:rPr>
              <w:t>vlanId</w:t>
            </w:r>
          </w:p>
        </w:tc>
        <w:tc>
          <w:tcPr>
            <w:tcW w:w="1319" w:type="dxa"/>
          </w:tcPr>
          <w:p w14:paraId="4640D86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0BBFA4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67E7654"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692A6AB6" w14:textId="77777777" w:rsidR="002C01AE" w:rsidRPr="002C01AE" w:rsidRDefault="002C01AE" w:rsidP="002C01AE">
      <w:pPr>
        <w:pStyle w:val="Body"/>
        <w:ind w:left="0"/>
      </w:pPr>
    </w:p>
    <w:p w14:paraId="2CE36FE9" w14:textId="4C8F6FE7" w:rsidR="00AB2385" w:rsidRDefault="00AB2385" w:rsidP="00CB5997">
      <w:pPr>
        <w:pStyle w:val="Heading2"/>
      </w:pPr>
      <w:bookmarkStart w:id="66" w:name="_Toc482978252"/>
      <w:r>
        <w:t>‘Other’ Domain Datatypes</w:t>
      </w:r>
      <w:bookmarkEnd w:id="66"/>
    </w:p>
    <w:p w14:paraId="6A88ACD6" w14:textId="77777777" w:rsidR="002C01AE" w:rsidRDefault="002C01AE" w:rsidP="002C01AE">
      <w:pPr>
        <w:pStyle w:val="Heading3"/>
      </w:pPr>
      <w:bookmarkStart w:id="67" w:name="_Toc482978253"/>
      <w:r>
        <w:t>Datatype: otherFields</w:t>
      </w:r>
      <w:bookmarkEnd w:id="67"/>
    </w:p>
    <w:p w14:paraId="3850A870" w14:textId="4D9C2875" w:rsidR="00BC764E" w:rsidRDefault="00BC764E" w:rsidP="00BC764E">
      <w:pPr>
        <w:jc w:val="both"/>
      </w:pPr>
      <w:r>
        <w:t xml:space="preserve">The otherFields datatype defines </w:t>
      </w:r>
      <w:r w:rsidRPr="00BC764E">
        <w:t>fields for events belonging to the 'other' domain of the commonEventHeader domain enumeration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809"/>
        <w:gridCol w:w="2538"/>
        <w:gridCol w:w="1155"/>
        <w:gridCol w:w="2848"/>
      </w:tblGrid>
      <w:tr w:rsidR="00BC764E" w14:paraId="778F2BD5" w14:textId="77777777" w:rsidTr="00BC76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9" w:type="dxa"/>
            <w:shd w:val="clear" w:color="auto" w:fill="808080" w:themeFill="background1" w:themeFillShade="80"/>
          </w:tcPr>
          <w:p w14:paraId="504B1AB6" w14:textId="77777777" w:rsidR="00BC764E" w:rsidRPr="00214EE3" w:rsidRDefault="00BC764E" w:rsidP="0062528E">
            <w:pPr>
              <w:jc w:val="both"/>
              <w:rPr>
                <w:rFonts w:asciiTheme="minorHAnsi" w:hAnsiTheme="minorHAnsi"/>
                <w:sz w:val="22"/>
              </w:rPr>
            </w:pPr>
            <w:r>
              <w:rPr>
                <w:rFonts w:asciiTheme="minorHAnsi" w:hAnsiTheme="minorHAnsi"/>
                <w:sz w:val="22"/>
              </w:rPr>
              <w:t>Field</w:t>
            </w:r>
          </w:p>
        </w:tc>
        <w:tc>
          <w:tcPr>
            <w:tcW w:w="2538" w:type="dxa"/>
            <w:shd w:val="clear" w:color="auto" w:fill="808080" w:themeFill="background1" w:themeFillShade="80"/>
          </w:tcPr>
          <w:p w14:paraId="6C4C916E"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14:paraId="50741695"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848" w:type="dxa"/>
            <w:shd w:val="clear" w:color="auto" w:fill="808080" w:themeFill="background1" w:themeFillShade="80"/>
          </w:tcPr>
          <w:p w14:paraId="10932215"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C764E" w14:paraId="6EF7BCAD" w14:textId="77777777" w:rsidTr="00BC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F8BE9FC" w14:textId="50C65E06" w:rsidR="00BC764E" w:rsidRDefault="00BC764E" w:rsidP="00BC764E">
            <w:pPr>
              <w:jc w:val="both"/>
              <w:rPr>
                <w:rFonts w:asciiTheme="minorHAnsi" w:hAnsiTheme="minorHAnsi"/>
                <w:b w:val="0"/>
                <w:sz w:val="22"/>
              </w:rPr>
            </w:pPr>
            <w:r>
              <w:rPr>
                <w:rFonts w:asciiTheme="minorHAnsi" w:hAnsiTheme="minorHAnsi"/>
                <w:b w:val="0"/>
                <w:sz w:val="22"/>
              </w:rPr>
              <w:t>otherFieldsVersion</w:t>
            </w:r>
          </w:p>
        </w:tc>
        <w:tc>
          <w:tcPr>
            <w:tcW w:w="2538" w:type="dxa"/>
          </w:tcPr>
          <w:p w14:paraId="459C3B6B" w14:textId="6511F142" w:rsidR="00BC764E" w:rsidRDefault="00BC764E" w:rsidP="00BC764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14:paraId="15A04DAB" w14:textId="7C614C16" w:rsidR="00BC764E" w:rsidRDefault="00BC764E" w:rsidP="00BC76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848" w:type="dxa"/>
          </w:tcPr>
          <w:p w14:paraId="41D04BC6" w14:textId="3BB0E366" w:rsidR="00BC764E" w:rsidRDefault="00BC764E" w:rsidP="00BC764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otherFields block (currently: 1.1)</w:t>
            </w:r>
          </w:p>
        </w:tc>
      </w:tr>
      <w:tr w:rsidR="00BC764E" w14:paraId="625D0F47" w14:textId="77777777" w:rsidTr="00BC764E">
        <w:tc>
          <w:tcPr>
            <w:cnfStyle w:val="001000000000" w:firstRow="0" w:lastRow="0" w:firstColumn="1" w:lastColumn="0" w:oddVBand="0" w:evenVBand="0" w:oddHBand="0" w:evenHBand="0" w:firstRowFirstColumn="0" w:firstRowLastColumn="0" w:lastRowFirstColumn="0" w:lastRowLastColumn="0"/>
            <w:tcW w:w="2809" w:type="dxa"/>
          </w:tcPr>
          <w:p w14:paraId="4A919106" w14:textId="318F7DD6" w:rsidR="00BC764E" w:rsidRPr="00214EE3" w:rsidRDefault="00BC764E" w:rsidP="00BC764E">
            <w:pPr>
              <w:jc w:val="both"/>
              <w:rPr>
                <w:rFonts w:asciiTheme="minorHAnsi" w:hAnsiTheme="minorHAnsi"/>
                <w:b w:val="0"/>
                <w:sz w:val="22"/>
              </w:rPr>
            </w:pPr>
            <w:r>
              <w:rPr>
                <w:rFonts w:asciiTheme="minorHAnsi" w:hAnsiTheme="minorHAnsi"/>
                <w:b w:val="0"/>
                <w:sz w:val="22"/>
              </w:rPr>
              <w:t>hashOfNameValuePairArrays</w:t>
            </w:r>
          </w:p>
        </w:tc>
        <w:tc>
          <w:tcPr>
            <w:tcW w:w="2538" w:type="dxa"/>
          </w:tcPr>
          <w:p w14:paraId="4D757CC1" w14:textId="5704D9CF" w:rsidR="00BC764E" w:rsidRPr="00214EE3" w:rsidRDefault="00BC764E"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namedArrayOfFields [ ]</w:t>
            </w:r>
          </w:p>
        </w:tc>
        <w:tc>
          <w:tcPr>
            <w:tcW w:w="1155" w:type="dxa"/>
          </w:tcPr>
          <w:p w14:paraId="2F3FCF55" w14:textId="7EE22C72" w:rsidR="00BC764E" w:rsidRPr="00214EE3" w:rsidRDefault="00BC764E"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3E01B3D7" w14:textId="7BB6A085" w:rsidR="00BC764E" w:rsidRPr="00214EE3" w:rsidRDefault="00BC764E" w:rsidP="0062528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named name-value-pair arrays</w:t>
            </w:r>
          </w:p>
        </w:tc>
      </w:tr>
      <w:tr w:rsidR="00BC764E" w14:paraId="36D20E1D" w14:textId="77777777" w:rsidTr="00BC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71FFE45" w14:textId="21EC4B36" w:rsidR="00BC764E" w:rsidRDefault="00BC764E" w:rsidP="0062528E">
            <w:pPr>
              <w:jc w:val="both"/>
              <w:rPr>
                <w:rFonts w:asciiTheme="minorHAnsi" w:hAnsiTheme="minorHAnsi"/>
                <w:b w:val="0"/>
                <w:sz w:val="22"/>
              </w:rPr>
            </w:pPr>
            <w:r>
              <w:rPr>
                <w:rFonts w:asciiTheme="minorHAnsi" w:hAnsiTheme="minorHAnsi"/>
                <w:b w:val="0"/>
                <w:sz w:val="22"/>
              </w:rPr>
              <w:t>jsonObjects</w:t>
            </w:r>
          </w:p>
        </w:tc>
        <w:tc>
          <w:tcPr>
            <w:tcW w:w="2538" w:type="dxa"/>
          </w:tcPr>
          <w:p w14:paraId="116A70FD" w14:textId="39E07E73" w:rsidR="00BC764E" w:rsidRDefault="00BC764E"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55" w:type="dxa"/>
          </w:tcPr>
          <w:p w14:paraId="3B7D5E2C" w14:textId="77777777" w:rsidR="00BC764E" w:rsidRDefault="00BC764E" w:rsidP="006252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539283AB" w14:textId="53088192" w:rsidR="00BC764E" w:rsidRDefault="00BC764E"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JSON objects described by name, schema and other meta-information</w:t>
            </w:r>
          </w:p>
        </w:tc>
      </w:tr>
      <w:tr w:rsidR="00BC764E" w14:paraId="2050624E" w14:textId="77777777" w:rsidTr="00BC764E">
        <w:tc>
          <w:tcPr>
            <w:cnfStyle w:val="001000000000" w:firstRow="0" w:lastRow="0" w:firstColumn="1" w:lastColumn="0" w:oddVBand="0" w:evenVBand="0" w:oddHBand="0" w:evenHBand="0" w:firstRowFirstColumn="0" w:firstRowLastColumn="0" w:lastRowFirstColumn="0" w:lastRowLastColumn="0"/>
            <w:tcW w:w="2809" w:type="dxa"/>
          </w:tcPr>
          <w:p w14:paraId="337443F4" w14:textId="3C82946C" w:rsidR="00BC764E" w:rsidRPr="00214EE3" w:rsidRDefault="00BC764E" w:rsidP="0062528E">
            <w:pPr>
              <w:jc w:val="both"/>
              <w:rPr>
                <w:rFonts w:asciiTheme="minorHAnsi" w:hAnsiTheme="minorHAnsi"/>
                <w:b w:val="0"/>
                <w:sz w:val="22"/>
              </w:rPr>
            </w:pPr>
            <w:r>
              <w:rPr>
                <w:rFonts w:asciiTheme="minorHAnsi" w:hAnsiTheme="minorHAnsi"/>
                <w:b w:val="0"/>
                <w:sz w:val="22"/>
              </w:rPr>
              <w:t>nameValuePairs</w:t>
            </w:r>
          </w:p>
        </w:tc>
        <w:tc>
          <w:tcPr>
            <w:tcW w:w="2538" w:type="dxa"/>
          </w:tcPr>
          <w:p w14:paraId="0E5FC42E" w14:textId="20645933" w:rsidR="00BC764E" w:rsidRPr="00214EE3" w:rsidRDefault="00BC764E"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14:paraId="0AF5D8B4" w14:textId="0E5E4557" w:rsidR="00BC764E" w:rsidRPr="00214EE3" w:rsidRDefault="00BC764E"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14872984" w14:textId="64EC8966" w:rsidR="00BC764E" w:rsidRPr="00214EE3" w:rsidRDefault="00BC764E" w:rsidP="0062528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name-value pairs</w:t>
            </w:r>
          </w:p>
        </w:tc>
      </w:tr>
    </w:tbl>
    <w:p w14:paraId="2E721B29" w14:textId="77777777" w:rsidR="002C01AE" w:rsidRPr="002C01AE" w:rsidRDefault="002C01AE" w:rsidP="002C01AE">
      <w:pPr>
        <w:pStyle w:val="Body"/>
        <w:ind w:left="0"/>
      </w:pPr>
    </w:p>
    <w:p w14:paraId="3F813037" w14:textId="282BCBE1" w:rsidR="00CE2E32" w:rsidRDefault="005B2B24" w:rsidP="00CE2E32">
      <w:pPr>
        <w:pStyle w:val="Heading2"/>
      </w:pPr>
      <w:bookmarkStart w:id="68" w:name="_Toc482978254"/>
      <w:bookmarkStart w:id="69" w:name="_Toc468361320"/>
      <w:r>
        <w:t>‘</w:t>
      </w:r>
      <w:r w:rsidR="00A73C50">
        <w:t>SipSignaling</w:t>
      </w:r>
      <w:r w:rsidR="00CE2E32">
        <w:t>’ Domain Datatypes</w:t>
      </w:r>
      <w:bookmarkEnd w:id="68"/>
    </w:p>
    <w:p w14:paraId="62ECA271" w14:textId="37931DEC" w:rsidR="00CE2E32" w:rsidRDefault="00CE2E32" w:rsidP="00CE2E32">
      <w:pPr>
        <w:pStyle w:val="Heading3"/>
      </w:pPr>
      <w:bookmarkStart w:id="70" w:name="_Toc482978255"/>
      <w:r>
        <w:t xml:space="preserve">Datatype: </w:t>
      </w:r>
      <w:r w:rsidR="00A73C50">
        <w:t>sipSignaling</w:t>
      </w:r>
      <w:r>
        <w:t>Fields</w:t>
      </w:r>
      <w:bookmarkEnd w:id="69"/>
      <w:bookmarkEnd w:id="70"/>
    </w:p>
    <w:p w14:paraId="2B20BCE4" w14:textId="57AC6A33" w:rsidR="00CE2E32" w:rsidRDefault="00CE2E32" w:rsidP="00CE2E32">
      <w:pPr>
        <w:jc w:val="both"/>
      </w:pPr>
      <w:r>
        <w:t xml:space="preserve">The </w:t>
      </w:r>
      <w:r w:rsidR="00A73C50">
        <w:t>sipSignaling</w:t>
      </w:r>
      <w:r>
        <w:t xml:space="preserve">Fields datatype </w:t>
      </w:r>
      <w:r w:rsidR="00AA7654">
        <w:t>communicates information about</w:t>
      </w:r>
      <w:r w:rsidR="00AA7654" w:rsidRPr="00AA7654">
        <w:t xml:space="preserve"> </w:t>
      </w:r>
      <w:r w:rsidR="00A73C50">
        <w:t xml:space="preserve">sip </w:t>
      </w:r>
      <w:r w:rsidR="00AA7654" w:rsidRPr="00AA7654">
        <w:t>signaling messages, parameters and signaling state</w:t>
      </w:r>
      <w:r w:rsidR="00AA7654">
        <w:t xml:space="preserve">; it consists </w:t>
      </w:r>
      <w:r>
        <w:t>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91"/>
        <w:gridCol w:w="2591"/>
        <w:gridCol w:w="1156"/>
        <w:gridCol w:w="3012"/>
      </w:tblGrid>
      <w:tr w:rsidR="00CE2E32" w14:paraId="7FC6E29D" w14:textId="77777777"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shd w:val="clear" w:color="auto" w:fill="808080" w:themeFill="background1" w:themeFillShade="80"/>
          </w:tcPr>
          <w:p w14:paraId="21FB49A0" w14:textId="77777777" w:rsidR="00CE2E32" w:rsidRPr="00214EE3" w:rsidRDefault="00CE2E32" w:rsidP="004D1251">
            <w:pPr>
              <w:jc w:val="both"/>
              <w:rPr>
                <w:rFonts w:asciiTheme="minorHAnsi" w:hAnsiTheme="minorHAnsi"/>
                <w:sz w:val="22"/>
              </w:rPr>
            </w:pPr>
            <w:r>
              <w:rPr>
                <w:rFonts w:asciiTheme="minorHAnsi" w:hAnsiTheme="minorHAnsi"/>
                <w:sz w:val="22"/>
              </w:rPr>
              <w:t>Field</w:t>
            </w:r>
          </w:p>
        </w:tc>
        <w:tc>
          <w:tcPr>
            <w:tcW w:w="2591" w:type="dxa"/>
            <w:shd w:val="clear" w:color="auto" w:fill="808080" w:themeFill="background1" w:themeFillShade="80"/>
          </w:tcPr>
          <w:p w14:paraId="40444DF3"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6" w:type="dxa"/>
            <w:shd w:val="clear" w:color="auto" w:fill="808080" w:themeFill="background1" w:themeFillShade="80"/>
          </w:tcPr>
          <w:p w14:paraId="176F406A"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012" w:type="dxa"/>
            <w:shd w:val="clear" w:color="auto" w:fill="808080" w:themeFill="background1" w:themeFillShade="80"/>
          </w:tcPr>
          <w:p w14:paraId="2206F3E2"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5D9E2B7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BF0A61C" w14:textId="31B41567" w:rsidR="00FF200C" w:rsidRPr="00214EE3" w:rsidRDefault="00A73C50" w:rsidP="00FF200C">
            <w:pPr>
              <w:jc w:val="both"/>
              <w:rPr>
                <w:rFonts w:asciiTheme="minorHAnsi" w:hAnsiTheme="minorHAnsi"/>
                <w:b w:val="0"/>
                <w:sz w:val="22"/>
              </w:rPr>
            </w:pPr>
            <w:r>
              <w:rPr>
                <w:rFonts w:asciiTheme="minorHAnsi" w:hAnsiTheme="minorHAnsi"/>
                <w:b w:val="0"/>
                <w:sz w:val="22"/>
              </w:rPr>
              <w:t>sipSignaling</w:t>
            </w:r>
            <w:r w:rsidR="00FF200C">
              <w:rPr>
                <w:rFonts w:asciiTheme="minorHAnsi" w:hAnsiTheme="minorHAnsi"/>
                <w:b w:val="0"/>
                <w:sz w:val="22"/>
              </w:rPr>
              <w:t>FieldsVersion</w:t>
            </w:r>
          </w:p>
        </w:tc>
        <w:tc>
          <w:tcPr>
            <w:tcW w:w="2591" w:type="dxa"/>
          </w:tcPr>
          <w:p w14:paraId="2A214A6D" w14:textId="2B0CF8BA"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6" w:type="dxa"/>
          </w:tcPr>
          <w:p w14:paraId="5A3111A9" w14:textId="687CEAAA"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77F66F9" w14:textId="47E2C825" w:rsidR="00FF200C" w:rsidRPr="00214EE3"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r w:rsidR="00A73C50">
              <w:rPr>
                <w:rFonts w:asciiTheme="minorHAnsi" w:hAnsiTheme="minorHAnsi"/>
                <w:sz w:val="22"/>
              </w:rPr>
              <w:t>sipSignaling</w:t>
            </w:r>
            <w:r>
              <w:rPr>
                <w:rFonts w:asciiTheme="minorHAnsi" w:hAnsiTheme="minorHAnsi"/>
                <w:sz w:val="22"/>
              </w:rPr>
              <w:t>Fields block (currently: 1.0)</w:t>
            </w:r>
          </w:p>
        </w:tc>
      </w:tr>
      <w:tr w:rsidR="00272884" w14:paraId="7961C4FE"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5E96ADCE" w14:textId="32B20BF4" w:rsidR="00272884" w:rsidRDefault="00272884" w:rsidP="00272884">
            <w:pPr>
              <w:jc w:val="both"/>
              <w:rPr>
                <w:rFonts w:asciiTheme="minorHAnsi" w:hAnsiTheme="minorHAnsi"/>
                <w:b w:val="0"/>
                <w:sz w:val="22"/>
              </w:rPr>
            </w:pPr>
            <w:r>
              <w:rPr>
                <w:rFonts w:asciiTheme="minorHAnsi" w:hAnsiTheme="minorHAnsi"/>
                <w:b w:val="0"/>
                <w:sz w:val="22"/>
              </w:rPr>
              <w:t>additionalInformation</w:t>
            </w:r>
          </w:p>
        </w:tc>
        <w:tc>
          <w:tcPr>
            <w:tcW w:w="2591" w:type="dxa"/>
          </w:tcPr>
          <w:p w14:paraId="5596B291" w14:textId="73816189" w:rsidR="00272884" w:rsidRDefault="00272884" w:rsidP="0027288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6" w:type="dxa"/>
          </w:tcPr>
          <w:p w14:paraId="114D52C0" w14:textId="4587B310" w:rsidR="00272884" w:rsidRDefault="00272884" w:rsidP="0027288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5E6C3CB5" w14:textId="47E352C9" w:rsidR="00272884" w:rsidRDefault="00272884" w:rsidP="002728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sipSignaling fields</w:t>
            </w:r>
          </w:p>
        </w:tc>
      </w:tr>
      <w:tr w:rsidR="00FF200C" w14:paraId="6D8A123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7F70366" w14:textId="0A8E3BD5" w:rsidR="00FF200C" w:rsidRDefault="00FF200C" w:rsidP="00FF200C">
            <w:pPr>
              <w:jc w:val="both"/>
              <w:rPr>
                <w:rFonts w:asciiTheme="minorHAnsi" w:hAnsiTheme="minorHAnsi"/>
                <w:b w:val="0"/>
                <w:sz w:val="22"/>
              </w:rPr>
            </w:pPr>
            <w:r>
              <w:rPr>
                <w:rFonts w:asciiTheme="minorHAnsi" w:hAnsiTheme="minorHAnsi"/>
                <w:b w:val="0"/>
                <w:sz w:val="22"/>
              </w:rPr>
              <w:t>compressedSip</w:t>
            </w:r>
          </w:p>
        </w:tc>
        <w:tc>
          <w:tcPr>
            <w:tcW w:w="2591" w:type="dxa"/>
          </w:tcPr>
          <w:p w14:paraId="7A4A213D" w14:textId="6ABED478"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08EA226A" w14:textId="6A66650B"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1936FCB9" w14:textId="14F94B24"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full SIP request/response including headers and bodies</w:t>
            </w:r>
          </w:p>
        </w:tc>
      </w:tr>
      <w:tr w:rsidR="00FF200C" w14:paraId="022D2252"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64EA5725" w14:textId="1A0C2C80" w:rsidR="00FF200C" w:rsidRPr="00214EE3" w:rsidRDefault="00FF200C" w:rsidP="00FF200C">
            <w:pPr>
              <w:jc w:val="both"/>
              <w:rPr>
                <w:rFonts w:asciiTheme="minorHAnsi" w:hAnsiTheme="minorHAnsi"/>
                <w:b w:val="0"/>
                <w:sz w:val="22"/>
              </w:rPr>
            </w:pPr>
            <w:r>
              <w:rPr>
                <w:rFonts w:asciiTheme="minorHAnsi" w:hAnsiTheme="minorHAnsi"/>
                <w:b w:val="0"/>
                <w:sz w:val="22"/>
              </w:rPr>
              <w:t>correlator</w:t>
            </w:r>
          </w:p>
        </w:tc>
        <w:tc>
          <w:tcPr>
            <w:tcW w:w="2591" w:type="dxa"/>
          </w:tcPr>
          <w:p w14:paraId="0D1E0E12" w14:textId="7856AD89" w:rsidR="00FF200C" w:rsidRPr="00214EE3"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50E8408" w14:textId="7DE8F9EC" w:rsidR="00FF200C" w:rsidRPr="00214EE3"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8EC094A" w14:textId="4E031F7B" w:rsidR="00FF200C" w:rsidRPr="00214EE3"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Constant across all</w:t>
            </w:r>
            <w:r w:rsidRPr="00F433C9">
              <w:rPr>
                <w:rFonts w:asciiTheme="minorHAnsi" w:hAnsiTheme="minorHAnsi"/>
                <w:sz w:val="22"/>
              </w:rPr>
              <w:t xml:space="preserve"> events on this call</w:t>
            </w:r>
          </w:p>
        </w:tc>
      </w:tr>
      <w:tr w:rsidR="00FF200C" w14:paraId="1063D8F1"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88A4D61" w14:textId="4A47DC8F" w:rsidR="00FF200C" w:rsidRDefault="00FF200C" w:rsidP="00FF200C">
            <w:pPr>
              <w:jc w:val="both"/>
              <w:rPr>
                <w:rFonts w:asciiTheme="minorHAnsi" w:hAnsiTheme="minorHAnsi"/>
                <w:b w:val="0"/>
                <w:sz w:val="22"/>
              </w:rPr>
            </w:pPr>
            <w:r>
              <w:rPr>
                <w:rFonts w:asciiTheme="minorHAnsi" w:hAnsiTheme="minorHAnsi"/>
                <w:b w:val="0"/>
                <w:sz w:val="22"/>
              </w:rPr>
              <w:t>localIpAddress</w:t>
            </w:r>
          </w:p>
        </w:tc>
        <w:tc>
          <w:tcPr>
            <w:tcW w:w="2591" w:type="dxa"/>
          </w:tcPr>
          <w:p w14:paraId="0CC72E74" w14:textId="0F2EF302"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04DC2B3" w14:textId="41504DB3"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52332D76" w14:textId="5D2AE82B"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Ip address on VNF</w:t>
            </w:r>
          </w:p>
        </w:tc>
      </w:tr>
      <w:tr w:rsidR="00FF200C" w14:paraId="2AE12164"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61865D8E" w14:textId="3BCD556F" w:rsidR="00FF200C" w:rsidRDefault="00FF200C" w:rsidP="00FF200C">
            <w:pPr>
              <w:jc w:val="both"/>
              <w:rPr>
                <w:rFonts w:asciiTheme="minorHAnsi" w:hAnsiTheme="minorHAnsi"/>
                <w:b w:val="0"/>
                <w:sz w:val="22"/>
              </w:rPr>
            </w:pPr>
            <w:r>
              <w:rPr>
                <w:rFonts w:asciiTheme="minorHAnsi" w:hAnsiTheme="minorHAnsi"/>
                <w:b w:val="0"/>
                <w:sz w:val="22"/>
              </w:rPr>
              <w:t>localPort</w:t>
            </w:r>
          </w:p>
        </w:tc>
        <w:tc>
          <w:tcPr>
            <w:tcW w:w="2591" w:type="dxa"/>
          </w:tcPr>
          <w:p w14:paraId="7ABFFFC7" w14:textId="4BDF294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32C4646A" w14:textId="6F74B825"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334CF85F" w14:textId="281D4166"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 on VNF</w:t>
            </w:r>
          </w:p>
        </w:tc>
      </w:tr>
      <w:tr w:rsidR="00FF200C" w14:paraId="5BEEBF82"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9CABABE" w14:textId="3338819D" w:rsidR="00FF200C" w:rsidRDefault="00FF200C" w:rsidP="00FF200C">
            <w:pPr>
              <w:jc w:val="both"/>
              <w:rPr>
                <w:rFonts w:asciiTheme="minorHAnsi" w:hAnsiTheme="minorHAnsi"/>
                <w:b w:val="0"/>
                <w:sz w:val="22"/>
              </w:rPr>
            </w:pPr>
            <w:r>
              <w:rPr>
                <w:rFonts w:asciiTheme="minorHAnsi" w:hAnsiTheme="minorHAnsi"/>
                <w:b w:val="0"/>
                <w:sz w:val="22"/>
              </w:rPr>
              <w:lastRenderedPageBreak/>
              <w:t>remoteIpAddress</w:t>
            </w:r>
          </w:p>
        </w:tc>
        <w:tc>
          <w:tcPr>
            <w:tcW w:w="2591" w:type="dxa"/>
          </w:tcPr>
          <w:p w14:paraId="116AD475" w14:textId="090C2566"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4A654047" w14:textId="48CD093C"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95FD157" w14:textId="6D7783B7"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40E06">
              <w:rPr>
                <w:rFonts w:asciiTheme="minorHAnsi" w:hAnsiTheme="minorHAnsi"/>
                <w:sz w:val="22"/>
              </w:rPr>
              <w:t>IP address of peer endpoint</w:t>
            </w:r>
          </w:p>
        </w:tc>
      </w:tr>
      <w:tr w:rsidR="00FF200C" w14:paraId="7E01FFBA"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7135D450" w14:textId="6237BBAB" w:rsidR="00FF200C" w:rsidRDefault="00FF200C" w:rsidP="00FF200C">
            <w:pPr>
              <w:jc w:val="both"/>
              <w:rPr>
                <w:rFonts w:asciiTheme="minorHAnsi" w:hAnsiTheme="minorHAnsi"/>
                <w:b w:val="0"/>
                <w:sz w:val="22"/>
              </w:rPr>
            </w:pPr>
            <w:r>
              <w:rPr>
                <w:rFonts w:asciiTheme="minorHAnsi" w:hAnsiTheme="minorHAnsi"/>
                <w:b w:val="0"/>
                <w:sz w:val="22"/>
              </w:rPr>
              <w:t>remotePort</w:t>
            </w:r>
          </w:p>
        </w:tc>
        <w:tc>
          <w:tcPr>
            <w:tcW w:w="2591" w:type="dxa"/>
          </w:tcPr>
          <w:p w14:paraId="391EE518" w14:textId="773D082A"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71479013" w14:textId="71FC7FB8"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616F183E" w14:textId="2913B6EF"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w:t>
            </w:r>
            <w:r w:rsidRPr="00540E06">
              <w:rPr>
                <w:rFonts w:asciiTheme="minorHAnsi" w:hAnsiTheme="minorHAnsi"/>
                <w:sz w:val="22"/>
              </w:rPr>
              <w:t xml:space="preserve"> of peer endpoint</w:t>
            </w:r>
          </w:p>
        </w:tc>
      </w:tr>
      <w:tr w:rsidR="00FF200C" w14:paraId="4A433F5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DBC706B" w14:textId="4C2FFBB5" w:rsidR="00FF200C" w:rsidRDefault="00FF200C" w:rsidP="00FF200C">
            <w:pPr>
              <w:jc w:val="both"/>
              <w:rPr>
                <w:rFonts w:asciiTheme="minorHAnsi" w:hAnsiTheme="minorHAnsi"/>
                <w:b w:val="0"/>
                <w:sz w:val="22"/>
              </w:rPr>
            </w:pPr>
            <w:r>
              <w:rPr>
                <w:rFonts w:asciiTheme="minorHAnsi" w:hAnsiTheme="minorHAnsi"/>
                <w:b w:val="0"/>
                <w:sz w:val="22"/>
              </w:rPr>
              <w:t>summarySip</w:t>
            </w:r>
          </w:p>
        </w:tc>
        <w:tc>
          <w:tcPr>
            <w:tcW w:w="2591" w:type="dxa"/>
          </w:tcPr>
          <w:p w14:paraId="31317770" w14:textId="69D6A9AF"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1BFD0DD" w14:textId="721F78C7"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46BC8B92" w14:textId="326F6429"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SIP Method or Response (‘INVITE’, ‘200 OK’, ‘BYE’</w:t>
            </w:r>
            <w:r>
              <w:rPr>
                <w:rFonts w:asciiTheme="minorHAnsi" w:hAnsiTheme="minorHAnsi"/>
                <w:sz w:val="22"/>
              </w:rPr>
              <w:t>,</w:t>
            </w:r>
            <w:r w:rsidRPr="00540E06">
              <w:rPr>
                <w:rFonts w:asciiTheme="minorHAnsi" w:hAnsiTheme="minorHAnsi"/>
                <w:sz w:val="22"/>
              </w:rPr>
              <w:t xml:space="preserve"> etc)</w:t>
            </w:r>
          </w:p>
        </w:tc>
      </w:tr>
      <w:tr w:rsidR="00FF200C" w14:paraId="1930DA7A"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10E214F9" w14:textId="413EDD0F"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591" w:type="dxa"/>
          </w:tcPr>
          <w:p w14:paraId="4C4B4D8D" w14:textId="23B36C7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w:t>
            </w:r>
            <w:r>
              <w:rPr>
                <w:rFonts w:asciiTheme="minorHAnsi" w:hAnsiTheme="minorHAnsi"/>
                <w:sz w:val="22"/>
              </w:rPr>
              <w:t>s</w:t>
            </w:r>
          </w:p>
        </w:tc>
        <w:tc>
          <w:tcPr>
            <w:tcW w:w="1156" w:type="dxa"/>
          </w:tcPr>
          <w:p w14:paraId="7FEB03CB" w14:textId="2768F01B"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75FD8053" w14:textId="6857C6F7"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14:paraId="023A4A93" w14:textId="77777777" w:rsidR="00CE2E32" w:rsidRDefault="00CE2E32" w:rsidP="00CE2E32">
      <w:pPr>
        <w:jc w:val="both"/>
      </w:pPr>
    </w:p>
    <w:p w14:paraId="267B877B" w14:textId="77777777" w:rsidR="00CE2E32" w:rsidRDefault="00CE2E32" w:rsidP="00CE2E32">
      <w:pPr>
        <w:pStyle w:val="Heading2"/>
      </w:pPr>
      <w:bookmarkStart w:id="71" w:name="_Toc482978256"/>
      <w:r>
        <w:t>‘State Change’ Domain Datatypes</w:t>
      </w:r>
      <w:bookmarkEnd w:id="71"/>
    </w:p>
    <w:p w14:paraId="55545B5F" w14:textId="77777777" w:rsidR="002C01AE" w:rsidRDefault="002C01AE" w:rsidP="002C01AE">
      <w:pPr>
        <w:pStyle w:val="Heading3"/>
      </w:pPr>
      <w:bookmarkStart w:id="72" w:name="_Toc482978257"/>
      <w:r>
        <w:t>Datatype: stateChangeFields</w:t>
      </w:r>
      <w:bookmarkEnd w:id="72"/>
    </w:p>
    <w:p w14:paraId="20423F0E" w14:textId="77777777" w:rsidR="002C01AE" w:rsidRDefault="002C01AE" w:rsidP="002C01AE">
      <w:pPr>
        <w:jc w:val="both"/>
      </w:pPr>
      <w:r>
        <w:t>The stateChangeFields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2C01AE" w14:paraId="0C36463D"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14:paraId="2879B303"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14:paraId="5FD5330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14:paraId="1113BBE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14:paraId="3D1C92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A754B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19314304" w14:textId="77777777" w:rsidR="002C01AE" w:rsidRDefault="002C01AE" w:rsidP="00AF1676">
            <w:pPr>
              <w:jc w:val="both"/>
              <w:rPr>
                <w:rFonts w:asciiTheme="minorHAnsi" w:hAnsiTheme="minorHAnsi"/>
                <w:b w:val="0"/>
                <w:sz w:val="22"/>
              </w:rPr>
            </w:pPr>
            <w:r>
              <w:rPr>
                <w:rFonts w:asciiTheme="minorHAnsi" w:hAnsiTheme="minorHAnsi"/>
                <w:b w:val="0"/>
                <w:sz w:val="22"/>
              </w:rPr>
              <w:t>stateChangeFieldsVersion</w:t>
            </w:r>
          </w:p>
        </w:tc>
        <w:tc>
          <w:tcPr>
            <w:tcW w:w="949" w:type="dxa"/>
          </w:tcPr>
          <w:p w14:paraId="11E4B46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14:paraId="0DEA16AF" w14:textId="77D82841"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6874F8AF" w14:textId="1EE8E771" w:rsidR="002C01AE"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stateChangeFields block (currently: </w:t>
            </w:r>
            <w:r w:rsidR="00503401">
              <w:rPr>
                <w:rFonts w:asciiTheme="minorHAnsi" w:hAnsiTheme="minorHAnsi"/>
                <w:sz w:val="22"/>
              </w:rPr>
              <w:t>2.0</w:t>
            </w:r>
            <w:r>
              <w:rPr>
                <w:rFonts w:asciiTheme="minorHAnsi" w:hAnsiTheme="minorHAnsi"/>
                <w:sz w:val="22"/>
              </w:rPr>
              <w:t>)</w:t>
            </w:r>
          </w:p>
        </w:tc>
      </w:tr>
      <w:tr w:rsidR="002C01AE" w14:paraId="58BA28A0"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30EBFB2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additionalFields</w:t>
            </w:r>
          </w:p>
        </w:tc>
        <w:tc>
          <w:tcPr>
            <w:tcW w:w="949" w:type="dxa"/>
          </w:tcPr>
          <w:p w14:paraId="680FFFC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14:paraId="48D38C78"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76C0AD02"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stateChange fields if needed</w:t>
            </w:r>
          </w:p>
        </w:tc>
      </w:tr>
      <w:tr w:rsidR="002C01AE" w14:paraId="7CDEEE1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8B5688D"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newState</w:t>
            </w:r>
          </w:p>
        </w:tc>
        <w:tc>
          <w:tcPr>
            <w:tcW w:w="949" w:type="dxa"/>
          </w:tcPr>
          <w:p w14:paraId="6278CEA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4F9D9A9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6C40613A" w14:textId="77777777" w:rsidR="002C01AE" w:rsidRPr="00214EE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‘inService’, ‘maintenance’, ‘outOfService’</w:t>
            </w:r>
          </w:p>
        </w:tc>
      </w:tr>
      <w:tr w:rsidR="002C01AE" w14:paraId="616E9591"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0F620570" w14:textId="77777777" w:rsidR="002C01AE" w:rsidRDefault="002C01AE" w:rsidP="00AF1676">
            <w:pPr>
              <w:jc w:val="both"/>
              <w:rPr>
                <w:rFonts w:asciiTheme="minorHAnsi" w:hAnsiTheme="minorHAnsi"/>
                <w:b w:val="0"/>
                <w:sz w:val="22"/>
              </w:rPr>
            </w:pPr>
            <w:r>
              <w:rPr>
                <w:rFonts w:asciiTheme="minorHAnsi" w:hAnsiTheme="minorHAnsi"/>
                <w:b w:val="0"/>
                <w:sz w:val="22"/>
              </w:rPr>
              <w:t>oldState</w:t>
            </w:r>
          </w:p>
        </w:tc>
        <w:tc>
          <w:tcPr>
            <w:tcW w:w="949" w:type="dxa"/>
          </w:tcPr>
          <w:p w14:paraId="3E775C0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04113C5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4440B34" w14:textId="77777777" w:rsidR="002C01AE" w:rsidRDefault="002C01AE" w:rsidP="00AF167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‘inService’, ‘maintenance’, ‘outOfService’</w:t>
            </w:r>
          </w:p>
        </w:tc>
      </w:tr>
      <w:tr w:rsidR="002C01AE" w14:paraId="21A177F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6A6CC70C" w14:textId="77777777" w:rsidR="002C01AE" w:rsidRDefault="002C01AE" w:rsidP="00AF1676">
            <w:pPr>
              <w:jc w:val="both"/>
              <w:rPr>
                <w:rFonts w:asciiTheme="minorHAnsi" w:hAnsiTheme="minorHAnsi"/>
                <w:b w:val="0"/>
                <w:sz w:val="22"/>
              </w:rPr>
            </w:pPr>
            <w:r>
              <w:rPr>
                <w:rFonts w:asciiTheme="minorHAnsi" w:hAnsiTheme="minorHAnsi"/>
                <w:b w:val="0"/>
                <w:sz w:val="22"/>
              </w:rPr>
              <w:t>stateInterface</w:t>
            </w:r>
          </w:p>
        </w:tc>
        <w:tc>
          <w:tcPr>
            <w:tcW w:w="949" w:type="dxa"/>
          </w:tcPr>
          <w:p w14:paraId="6A1CFC5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750A4FE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7A936A1"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14:paraId="07D6C51B" w14:textId="77777777" w:rsidR="002C01AE" w:rsidRPr="002C01AE" w:rsidRDefault="002C01AE" w:rsidP="002C01AE">
      <w:pPr>
        <w:pStyle w:val="Body"/>
        <w:ind w:left="0"/>
      </w:pPr>
    </w:p>
    <w:p w14:paraId="76A29665" w14:textId="2AA1177E" w:rsidR="00AB2385" w:rsidRDefault="00AB2385" w:rsidP="00CB5997">
      <w:pPr>
        <w:pStyle w:val="Heading2"/>
      </w:pPr>
      <w:bookmarkStart w:id="73" w:name="_Toc482978258"/>
      <w:r>
        <w:t>‘Syslog’ Domain Datatypes</w:t>
      </w:r>
      <w:bookmarkEnd w:id="73"/>
    </w:p>
    <w:p w14:paraId="6F9FE3DA" w14:textId="77777777" w:rsidR="002C01AE" w:rsidRDefault="002C01AE" w:rsidP="002C01AE">
      <w:pPr>
        <w:pStyle w:val="Heading3"/>
      </w:pPr>
      <w:bookmarkStart w:id="74" w:name="_Toc482978259"/>
      <w:r>
        <w:t>Datatype: syslogFields</w:t>
      </w:r>
      <w:bookmarkEnd w:id="74"/>
    </w:p>
    <w:p w14:paraId="63F50B18" w14:textId="77777777" w:rsidR="002C01AE" w:rsidRDefault="002C01AE" w:rsidP="002C01AE">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FAB4D7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AB77CF2"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C4138F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33288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A6CA4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684DA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9C81DEF" w14:textId="77777777" w:rsidR="002C01AE" w:rsidRDefault="002C01AE" w:rsidP="00AF1676">
            <w:pPr>
              <w:jc w:val="both"/>
              <w:rPr>
                <w:rFonts w:asciiTheme="minorHAnsi" w:hAnsiTheme="minorHAnsi"/>
                <w:b w:val="0"/>
                <w:sz w:val="22"/>
              </w:rPr>
            </w:pPr>
            <w:r>
              <w:rPr>
                <w:rFonts w:asciiTheme="minorHAnsi" w:hAnsiTheme="minorHAnsi"/>
                <w:b w:val="0"/>
                <w:sz w:val="22"/>
              </w:rPr>
              <w:t>syslogFieldsVersion</w:t>
            </w:r>
          </w:p>
        </w:tc>
        <w:tc>
          <w:tcPr>
            <w:tcW w:w="952" w:type="dxa"/>
          </w:tcPr>
          <w:p w14:paraId="7D312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0C37305" w14:textId="5B79968C"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520630E" w14:textId="3B35AE10" w:rsidR="002C01AE" w:rsidRDefault="002C01AE" w:rsidP="009F25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syslogFields block (currently: </w:t>
            </w:r>
            <w:r w:rsidR="009F2582">
              <w:rPr>
                <w:rFonts w:asciiTheme="minorHAnsi" w:hAnsiTheme="minorHAnsi"/>
                <w:sz w:val="22"/>
              </w:rPr>
              <w:t>3</w:t>
            </w:r>
            <w:r>
              <w:rPr>
                <w:rFonts w:asciiTheme="minorHAnsi" w:hAnsiTheme="minorHAnsi"/>
                <w:sz w:val="22"/>
              </w:rPr>
              <w:t>.</w:t>
            </w:r>
            <w:r w:rsidR="009F2582">
              <w:rPr>
                <w:rFonts w:asciiTheme="minorHAnsi" w:hAnsiTheme="minorHAnsi"/>
                <w:sz w:val="22"/>
              </w:rPr>
              <w:t>0</w:t>
            </w:r>
            <w:r>
              <w:rPr>
                <w:rFonts w:asciiTheme="minorHAnsi" w:hAnsiTheme="minorHAnsi"/>
                <w:sz w:val="22"/>
              </w:rPr>
              <w:t>)</w:t>
            </w:r>
          </w:p>
        </w:tc>
      </w:tr>
      <w:tr w:rsidR="002C01AE" w14:paraId="3467DD7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31C1B548" w14:textId="77777777" w:rsidR="002C01AE" w:rsidRDefault="002C01AE" w:rsidP="00AF1676">
            <w:pPr>
              <w:jc w:val="both"/>
              <w:rPr>
                <w:rFonts w:asciiTheme="minorHAnsi" w:hAnsiTheme="minorHAnsi"/>
                <w:sz w:val="22"/>
              </w:rPr>
            </w:pPr>
            <w:r>
              <w:rPr>
                <w:rFonts w:asciiTheme="minorHAnsi" w:hAnsiTheme="minorHAnsi"/>
                <w:b w:val="0"/>
                <w:sz w:val="22"/>
              </w:rPr>
              <w:t>additionalFields</w:t>
            </w:r>
          </w:p>
        </w:tc>
        <w:tc>
          <w:tcPr>
            <w:tcW w:w="952" w:type="dxa"/>
          </w:tcPr>
          <w:p w14:paraId="6F54655E" w14:textId="03140167" w:rsidR="002C01AE" w:rsidRDefault="00336225"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3C1BBA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0A492D9F" w14:textId="2FFE8969" w:rsidR="002C01AE" w:rsidRDefault="002C01AE" w:rsidP="003362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Additional syslog fields </w:t>
            </w:r>
            <w:r w:rsidR="00336225">
              <w:rPr>
                <w:rFonts w:asciiTheme="minorHAnsi" w:hAnsiTheme="minorHAnsi"/>
                <w:sz w:val="22"/>
              </w:rPr>
              <w:t>if needed, provided as name=value delimited by a pipe ‘|’ symbol, for example: “name1=value1|name2=value2|…”</w:t>
            </w:r>
          </w:p>
        </w:tc>
      </w:tr>
      <w:tr w:rsidR="002C01AE" w14:paraId="19E1ADF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0FA7FA9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eventSourceHost</w:t>
            </w:r>
          </w:p>
        </w:tc>
        <w:tc>
          <w:tcPr>
            <w:tcW w:w="952" w:type="dxa"/>
          </w:tcPr>
          <w:p w14:paraId="3A4657D1"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7A3AD4A"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D3BCAD9"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2C01AE" w14:paraId="0D56C5EE"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1DAB87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eventSourceType</w:t>
            </w:r>
          </w:p>
        </w:tc>
        <w:tc>
          <w:tcPr>
            <w:tcW w:w="952" w:type="dxa"/>
          </w:tcPr>
          <w:p w14:paraId="3EE4674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5A0C4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89593E0"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2C01AE" w14:paraId="3483645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F3EEDC" w14:textId="77777777" w:rsidR="002C01AE" w:rsidRDefault="002C01AE" w:rsidP="00AF1676">
            <w:pPr>
              <w:jc w:val="both"/>
              <w:rPr>
                <w:rFonts w:asciiTheme="minorHAnsi" w:hAnsiTheme="minorHAnsi"/>
                <w:b w:val="0"/>
                <w:sz w:val="22"/>
              </w:rPr>
            </w:pPr>
            <w:r>
              <w:rPr>
                <w:rFonts w:asciiTheme="minorHAnsi" w:hAnsiTheme="minorHAnsi"/>
                <w:b w:val="0"/>
                <w:sz w:val="22"/>
              </w:rPr>
              <w:t>syslogFacility</w:t>
            </w:r>
          </w:p>
        </w:tc>
        <w:tc>
          <w:tcPr>
            <w:tcW w:w="952" w:type="dxa"/>
          </w:tcPr>
          <w:p w14:paraId="2D1F5EFD" w14:textId="0EF7DAAB"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278BED6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E2016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6FFC194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3562264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11639D9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35A20A0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lastRenderedPageBreak/>
              <w:t xml:space="preserve">         3             system daemons</w:t>
            </w:r>
          </w:p>
          <w:p w14:paraId="24680D7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46D90397"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14:paraId="0E6B99A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50F1DDA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69D0340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73695991"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2B9E0C2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694442F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7AC952DE"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187D12C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14:paraId="11450C38"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20F28A3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13AD8A4C"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039F341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0D9D3B5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63F9E67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050B8B7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26F165F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15E073A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5EC1310B" w14:textId="77777777" w:rsidR="002C01AE"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2C01AE" w14:paraId="44394FB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FAE16CF"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syslogMsg</w:t>
            </w:r>
          </w:p>
        </w:tc>
        <w:tc>
          <w:tcPr>
            <w:tcW w:w="952" w:type="dxa"/>
          </w:tcPr>
          <w:p w14:paraId="44ADC0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8C14B7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A784D4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2C01AE" w14:paraId="273217C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5B519A4"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syslogPri</w:t>
            </w:r>
          </w:p>
        </w:tc>
        <w:tc>
          <w:tcPr>
            <w:tcW w:w="952" w:type="dxa"/>
          </w:tcPr>
          <w:p w14:paraId="6FA59ED0" w14:textId="0C4FA05A" w:rsidR="002C01AE" w:rsidRPr="00DD349D"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3FCA8387"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5724B68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14:paraId="367AFC69"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Combined Severity and Facility</w:t>
            </w:r>
          </w:p>
        </w:tc>
      </w:tr>
      <w:tr w:rsidR="002C01AE" w14:paraId="16AEF00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47C7A3CF" w14:textId="77777777" w:rsidR="002C01AE" w:rsidRDefault="002C01AE" w:rsidP="00AF1676">
            <w:pPr>
              <w:jc w:val="both"/>
              <w:rPr>
                <w:rFonts w:asciiTheme="minorHAnsi" w:hAnsiTheme="minorHAnsi"/>
                <w:b w:val="0"/>
                <w:sz w:val="22"/>
              </w:rPr>
            </w:pPr>
            <w:r>
              <w:rPr>
                <w:rFonts w:asciiTheme="minorHAnsi" w:hAnsiTheme="minorHAnsi"/>
                <w:b w:val="0"/>
                <w:sz w:val="22"/>
              </w:rPr>
              <w:t>syslogProc</w:t>
            </w:r>
          </w:p>
        </w:tc>
        <w:tc>
          <w:tcPr>
            <w:tcW w:w="952" w:type="dxa"/>
          </w:tcPr>
          <w:p w14:paraId="50E4069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6DE29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FC074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2C01AE" w14:paraId="04CE3D5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03B04D9" w14:textId="77777777" w:rsidR="002C01AE" w:rsidRDefault="002C01AE" w:rsidP="00AF1676">
            <w:pPr>
              <w:jc w:val="both"/>
              <w:rPr>
                <w:rFonts w:asciiTheme="minorHAnsi" w:hAnsiTheme="minorHAnsi"/>
                <w:b w:val="0"/>
                <w:sz w:val="22"/>
              </w:rPr>
            </w:pPr>
            <w:r>
              <w:rPr>
                <w:rFonts w:asciiTheme="minorHAnsi" w:hAnsiTheme="minorHAnsi"/>
                <w:b w:val="0"/>
                <w:sz w:val="22"/>
              </w:rPr>
              <w:t>syslogProcId</w:t>
            </w:r>
          </w:p>
        </w:tc>
        <w:tc>
          <w:tcPr>
            <w:tcW w:w="952" w:type="dxa"/>
          </w:tcPr>
          <w:p w14:paraId="0335DD8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480AF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7D5EC1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2C01AE" w14:paraId="6D209D4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7714F5EB" w14:textId="77777777" w:rsidR="002C01AE" w:rsidRDefault="002C01AE" w:rsidP="00AF1676">
            <w:pPr>
              <w:jc w:val="both"/>
              <w:rPr>
                <w:rFonts w:asciiTheme="minorHAnsi" w:hAnsiTheme="minorHAnsi"/>
                <w:b w:val="0"/>
                <w:sz w:val="22"/>
              </w:rPr>
            </w:pPr>
            <w:r>
              <w:rPr>
                <w:rFonts w:asciiTheme="minorHAnsi" w:hAnsiTheme="minorHAnsi"/>
                <w:b w:val="0"/>
                <w:sz w:val="22"/>
              </w:rPr>
              <w:t>syslogSData</w:t>
            </w:r>
          </w:p>
        </w:tc>
        <w:tc>
          <w:tcPr>
            <w:tcW w:w="952" w:type="dxa"/>
          </w:tcPr>
          <w:p w14:paraId="7A2B301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5E15F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226817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14:paraId="6A417B3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**Note: SD-ID may not be present if syslogSdId is populated</w:t>
            </w:r>
          </w:p>
        </w:tc>
      </w:tr>
      <w:tr w:rsidR="002C01AE" w:rsidRPr="00DD349D" w14:paraId="3DC33D3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73FBF9C"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syslogSdId</w:t>
            </w:r>
          </w:p>
        </w:tc>
        <w:tc>
          <w:tcPr>
            <w:tcW w:w="952" w:type="dxa"/>
          </w:tcPr>
          <w:p w14:paraId="03A68A5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27159D5F"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3430BB9" w14:textId="77777777" w:rsidR="002C01AE" w:rsidRPr="00DD349D"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name@number, </w:t>
            </w:r>
          </w:p>
          <w:p w14:paraId="3E257340" w14:textId="52E7ADD5"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i</w:t>
            </w:r>
            <w:r w:rsidR="00C15E06">
              <w:rPr>
                <w:rFonts w:asciiTheme="minorHAnsi" w:hAnsiTheme="minorHAnsi"/>
                <w:sz w:val="22"/>
              </w:rPr>
              <w:t>.</w:t>
            </w:r>
            <w:r w:rsidRPr="00DD349D">
              <w:rPr>
                <w:rFonts w:asciiTheme="minorHAnsi" w:hAnsiTheme="minorHAnsi"/>
                <w:sz w:val="22"/>
              </w:rPr>
              <w:t>e</w:t>
            </w:r>
            <w:r w:rsidR="00C15E06">
              <w:rPr>
                <w:rFonts w:asciiTheme="minorHAnsi" w:hAnsiTheme="minorHAnsi"/>
                <w:sz w:val="22"/>
              </w:rPr>
              <w:t>.,</w:t>
            </w:r>
            <w:r w:rsidRPr="00DD349D">
              <w:rPr>
                <w:rFonts w:asciiTheme="minorHAnsi" w:hAnsiTheme="minorHAnsi"/>
                <w:sz w:val="22"/>
              </w:rPr>
              <w:t xml:space="preserve"> ourSDID@32473</w:t>
            </w:r>
          </w:p>
        </w:tc>
      </w:tr>
      <w:tr w:rsidR="002C01AE" w14:paraId="586E092A"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60F2A3D"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syslogSev</w:t>
            </w:r>
          </w:p>
        </w:tc>
        <w:tc>
          <w:tcPr>
            <w:tcW w:w="952" w:type="dxa"/>
          </w:tcPr>
          <w:p w14:paraId="0ED42ACC" w14:textId="7A787F03" w:rsidR="002C01AE" w:rsidRPr="00DD349D" w:rsidRDefault="0059115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7A9645" w14:textId="77777777" w:rsidR="002C01AE" w:rsidRPr="00DD349D"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B37B8D7" w14:textId="48095E68"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Level-of-severity enumeration in quotes below: </w:t>
            </w:r>
          </w:p>
          <w:p w14:paraId="73BACAFF" w14:textId="40C24865"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‘Emergency’: system is unusable</w:t>
            </w:r>
          </w:p>
          <w:p w14:paraId="600A8FFF" w14:textId="49AAFB50"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‘Alert’            : action must be taken immediately</w:t>
            </w:r>
          </w:p>
          <w:p w14:paraId="1043111E" w14:textId="3F77FC50"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‘Critical’        : critical conditions</w:t>
            </w:r>
          </w:p>
          <w:p w14:paraId="77F45974" w14:textId="79175124"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‘Error’            : error conditions</w:t>
            </w:r>
          </w:p>
          <w:p w14:paraId="7418A1C3" w14:textId="0E90C83E"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‘Warning’      : warning conditions</w:t>
            </w:r>
          </w:p>
          <w:p w14:paraId="7002A1F5" w14:textId="635EB73B"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‘Notice’         : normal but significant condition</w:t>
            </w:r>
          </w:p>
          <w:p w14:paraId="300C3867" w14:textId="43A841ED"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‘Info’              : Informational: informational messages</w:t>
            </w:r>
          </w:p>
          <w:p w14:paraId="28B23A29" w14:textId="28F605BA" w:rsidR="002C01AE" w:rsidRP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lastRenderedPageBreak/>
              <w:t>    ‘Debug’         : debug-level messages</w:t>
            </w:r>
          </w:p>
        </w:tc>
      </w:tr>
      <w:tr w:rsidR="002C01AE" w14:paraId="1AFB1D8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627B09"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syslogTag</w:t>
            </w:r>
          </w:p>
        </w:tc>
        <w:tc>
          <w:tcPr>
            <w:tcW w:w="952" w:type="dxa"/>
          </w:tcPr>
          <w:p w14:paraId="2D16B58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3ECAC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2F6A3E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MsgId indicating the type of message such as ‘TCPOUT’ or ‘TCPIN’; ‘NILVALUE’ should be used when no other value can be provided</w:t>
            </w:r>
          </w:p>
        </w:tc>
      </w:tr>
      <w:tr w:rsidR="002C01AE" w14:paraId="780E3E10"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EA79B02" w14:textId="77777777" w:rsidR="002C01AE" w:rsidRDefault="002C01AE" w:rsidP="00AF1676">
            <w:pPr>
              <w:jc w:val="both"/>
              <w:rPr>
                <w:rFonts w:asciiTheme="minorHAnsi" w:hAnsiTheme="minorHAnsi"/>
                <w:b w:val="0"/>
                <w:sz w:val="22"/>
              </w:rPr>
            </w:pPr>
            <w:r>
              <w:rPr>
                <w:rFonts w:asciiTheme="minorHAnsi" w:hAnsiTheme="minorHAnsi"/>
                <w:b w:val="0"/>
                <w:sz w:val="22"/>
              </w:rPr>
              <w:t>syslogVer</w:t>
            </w:r>
          </w:p>
        </w:tc>
        <w:tc>
          <w:tcPr>
            <w:tcW w:w="952" w:type="dxa"/>
          </w:tcPr>
          <w:p w14:paraId="6EF2579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217411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128749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14:paraId="556FF142" w14:textId="77777777" w:rsidR="002C01AE" w:rsidRDefault="002C01AE" w:rsidP="002C01AE">
      <w:pPr>
        <w:jc w:val="both"/>
      </w:pPr>
    </w:p>
    <w:p w14:paraId="42875E26" w14:textId="77777777" w:rsidR="002C01AE" w:rsidRDefault="002C01AE" w:rsidP="002C01AE">
      <w:pPr>
        <w:jc w:val="both"/>
      </w:pPr>
      <w:r>
        <w:t xml:space="preserve">Example of syslogSData: </w:t>
      </w:r>
    </w:p>
    <w:p w14:paraId="5E33A43B" w14:textId="77777777" w:rsidR="002C01AE" w:rsidRPr="008805D5" w:rsidRDefault="002C01AE" w:rsidP="002C01AE">
      <w:pPr>
        <w:ind w:left="720"/>
        <w:jc w:val="both"/>
        <w:rPr>
          <w:sz w:val="22"/>
        </w:rPr>
      </w:pPr>
      <w:r w:rsidRPr="008805D5">
        <w:rPr>
          <w:sz w:val="22"/>
        </w:rPr>
        <w:t>STRUCTURED-DATA = NILVALUE / 1*SD-ELEMENT</w:t>
      </w:r>
    </w:p>
    <w:p w14:paraId="7E304FC2" w14:textId="77777777" w:rsidR="002C01AE" w:rsidRPr="008805D5" w:rsidRDefault="002C01AE" w:rsidP="002C01AE">
      <w:pPr>
        <w:ind w:left="720"/>
        <w:jc w:val="both"/>
        <w:rPr>
          <w:sz w:val="22"/>
        </w:rPr>
      </w:pPr>
      <w:r w:rsidRPr="008805D5">
        <w:rPr>
          <w:sz w:val="22"/>
        </w:rPr>
        <w:t xml:space="preserve">     SD-ELEMENT      = "[" SD-ID *(SP SD-PARAM) "]"</w:t>
      </w:r>
    </w:p>
    <w:p w14:paraId="1E70CE00" w14:textId="77777777" w:rsidR="002C01AE" w:rsidRPr="008805D5" w:rsidRDefault="002C01AE" w:rsidP="002C01AE">
      <w:pPr>
        <w:ind w:left="720"/>
        <w:jc w:val="both"/>
        <w:rPr>
          <w:sz w:val="22"/>
        </w:rPr>
      </w:pPr>
      <w:r w:rsidRPr="008805D5">
        <w:rPr>
          <w:sz w:val="22"/>
        </w:rPr>
        <w:t xml:space="preserve">      SD-PARAM        </w:t>
      </w:r>
      <w:r>
        <w:rPr>
          <w:sz w:val="22"/>
        </w:rPr>
        <w:t xml:space="preserve"> </w:t>
      </w:r>
      <w:r w:rsidRPr="008805D5">
        <w:rPr>
          <w:sz w:val="22"/>
        </w:rPr>
        <w:t>= PARAM-NAME "=" %d34 PARAM-VALUE %d34</w:t>
      </w:r>
    </w:p>
    <w:p w14:paraId="689B87AD" w14:textId="77777777" w:rsidR="002C01AE" w:rsidRPr="008805D5" w:rsidRDefault="002C01AE" w:rsidP="002C01AE">
      <w:pPr>
        <w:ind w:left="720"/>
        <w:jc w:val="both"/>
        <w:rPr>
          <w:sz w:val="22"/>
        </w:rPr>
      </w:pPr>
      <w:r w:rsidRPr="008805D5">
        <w:rPr>
          <w:sz w:val="22"/>
        </w:rPr>
        <w:t xml:space="preserve">      SD-ID                   = SD-NAME</w:t>
      </w:r>
    </w:p>
    <w:p w14:paraId="31B0E219" w14:textId="77777777" w:rsidR="002C01AE" w:rsidRPr="008805D5" w:rsidRDefault="002C01AE" w:rsidP="002C01AE">
      <w:pPr>
        <w:ind w:left="720"/>
        <w:jc w:val="both"/>
        <w:rPr>
          <w:sz w:val="22"/>
        </w:rPr>
      </w:pPr>
      <w:r w:rsidRPr="008805D5">
        <w:rPr>
          <w:sz w:val="22"/>
        </w:rPr>
        <w:t xml:space="preserve">      PARAM-NAME  </w:t>
      </w:r>
      <w:r>
        <w:rPr>
          <w:sz w:val="22"/>
        </w:rPr>
        <w:t xml:space="preserve">  </w:t>
      </w:r>
      <w:r w:rsidRPr="008805D5">
        <w:rPr>
          <w:sz w:val="22"/>
        </w:rPr>
        <w:t>= SD-NAME</w:t>
      </w:r>
    </w:p>
    <w:p w14:paraId="69DEA249" w14:textId="77777777" w:rsidR="002C01AE" w:rsidRPr="008805D5" w:rsidRDefault="002C01AE" w:rsidP="002C01AE">
      <w:pPr>
        <w:ind w:left="720"/>
        <w:jc w:val="both"/>
        <w:rPr>
          <w:sz w:val="22"/>
        </w:rPr>
      </w:pPr>
      <w:r w:rsidRPr="008805D5">
        <w:rPr>
          <w:sz w:val="22"/>
        </w:rPr>
        <w:t xml:space="preserve">      PARAM-VALUE </w:t>
      </w:r>
      <w:r>
        <w:rPr>
          <w:sz w:val="22"/>
        </w:rPr>
        <w:t xml:space="preserve"> </w:t>
      </w:r>
      <w:r w:rsidRPr="008805D5">
        <w:rPr>
          <w:sz w:val="22"/>
        </w:rPr>
        <w:t xml:space="preserve"> = UTF-8-STRING ; characters '"', '\' and</w:t>
      </w:r>
    </w:p>
    <w:p w14:paraId="1D04B61E" w14:textId="77777777" w:rsidR="002C01AE" w:rsidRPr="008805D5" w:rsidRDefault="002C01AE" w:rsidP="002C01AE">
      <w:pPr>
        <w:ind w:left="720"/>
        <w:jc w:val="both"/>
        <w:rPr>
          <w:sz w:val="22"/>
        </w:rPr>
      </w:pPr>
      <w:r w:rsidRPr="008805D5">
        <w:rPr>
          <w:sz w:val="22"/>
        </w:rPr>
        <w:t xml:space="preserve">                                          ; ']' MUST be escaped.</w:t>
      </w:r>
    </w:p>
    <w:p w14:paraId="58CB7071" w14:textId="77777777" w:rsidR="002C01AE" w:rsidRPr="008805D5" w:rsidRDefault="002C01AE" w:rsidP="002C01AE">
      <w:pPr>
        <w:ind w:left="720"/>
        <w:jc w:val="both"/>
        <w:rPr>
          <w:sz w:val="22"/>
        </w:rPr>
      </w:pPr>
      <w:r w:rsidRPr="008805D5">
        <w:rPr>
          <w:sz w:val="22"/>
        </w:rPr>
        <w:t xml:space="preserve">      SD-NAME        </w:t>
      </w:r>
      <w:r>
        <w:rPr>
          <w:sz w:val="22"/>
        </w:rPr>
        <w:t xml:space="preserve">    </w:t>
      </w:r>
      <w:r w:rsidRPr="008805D5">
        <w:rPr>
          <w:sz w:val="22"/>
        </w:rPr>
        <w:t xml:space="preserve"> = 1*32PRINTUSASCII</w:t>
      </w:r>
    </w:p>
    <w:p w14:paraId="0FA58D33" w14:textId="77777777" w:rsidR="002C01AE" w:rsidRPr="008805D5" w:rsidRDefault="002C01AE" w:rsidP="002C01AE">
      <w:pPr>
        <w:ind w:left="720"/>
        <w:jc w:val="both"/>
        <w:rPr>
          <w:sz w:val="22"/>
        </w:rPr>
      </w:pPr>
      <w:r w:rsidRPr="008805D5">
        <w:rPr>
          <w:sz w:val="22"/>
        </w:rPr>
        <w:t xml:space="preserve">                                       ; except '=', SP, ']', %d34 (")</w:t>
      </w:r>
    </w:p>
    <w:p w14:paraId="010EFDE4" w14:textId="6179DA15" w:rsidR="00AB2385" w:rsidRDefault="00AB2385" w:rsidP="00CB5997">
      <w:pPr>
        <w:pStyle w:val="Heading2"/>
      </w:pPr>
      <w:bookmarkStart w:id="75" w:name="_Toc482978260"/>
      <w:r>
        <w:t>‘Threshold Crossing Alert’ Domain Datatypes</w:t>
      </w:r>
      <w:bookmarkEnd w:id="75"/>
    </w:p>
    <w:p w14:paraId="5A506A79" w14:textId="77777777" w:rsidR="001F1747" w:rsidRDefault="001F1747" w:rsidP="006C783C">
      <w:pPr>
        <w:pStyle w:val="Heading3"/>
      </w:pPr>
      <w:bookmarkStart w:id="76" w:name="_Toc482978261"/>
      <w:r>
        <w:t>Datatype: counter</w:t>
      </w:r>
      <w:bookmarkEnd w:id="76"/>
    </w:p>
    <w:p w14:paraId="5A118D15" w14:textId="77777777" w:rsidR="001F1747" w:rsidRDefault="001F1747" w:rsidP="001F1747">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r>
              <w:rPr>
                <w:rFonts w:asciiTheme="minorHAnsi" w:hAnsiTheme="minorHAnsi"/>
                <w:b w:val="0"/>
                <w:sz w:val="22"/>
              </w:rPr>
              <w:t>threshholdCrossed</w:t>
            </w:r>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14A1E93E" w:rsidR="001F1747" w:rsidRDefault="000609BD"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1F1747">
              <w:rPr>
                <w:rFonts w:asciiTheme="minorHAnsi" w:hAnsiTheme="minorHAnsi"/>
                <w:sz w:val="22"/>
              </w:rPr>
              <w:t xml:space="preserve"> ‘CRIT’, ‘MAJ’</w:t>
            </w:r>
          </w:p>
        </w:tc>
      </w:tr>
    </w:tbl>
    <w:p w14:paraId="5021EF68" w14:textId="77777777" w:rsidR="00A51A92" w:rsidRPr="00A51A92" w:rsidRDefault="00A51A92" w:rsidP="00A51A92">
      <w:pPr>
        <w:pStyle w:val="Body"/>
        <w:spacing w:before="0" w:after="0" w:line="240" w:lineRule="auto"/>
        <w:ind w:left="0"/>
      </w:pPr>
    </w:p>
    <w:p w14:paraId="676E3642" w14:textId="58D958AF" w:rsidR="00DB0AE6" w:rsidRDefault="00DB0AE6" w:rsidP="002C01AE">
      <w:pPr>
        <w:pStyle w:val="Heading3"/>
      </w:pPr>
      <w:bookmarkStart w:id="77" w:name="_Toc482978262"/>
      <w:r>
        <w:t xml:space="preserve">Datatype: </w:t>
      </w:r>
      <w:r w:rsidR="00FA28DA">
        <w:t>thresholdCrossingAlert</w:t>
      </w:r>
      <w:r>
        <w:t>Fields</w:t>
      </w:r>
      <w:bookmarkEnd w:id="77"/>
    </w:p>
    <w:p w14:paraId="0A245EE4" w14:textId="64CD1C5D" w:rsidR="00DB0AE6" w:rsidRDefault="00DB0AE6" w:rsidP="00DB0AE6">
      <w:pPr>
        <w:jc w:val="both"/>
      </w:pPr>
      <w:r>
        <w:t xml:space="preserve">The </w:t>
      </w:r>
      <w:r w:rsidR="00FA28DA">
        <w:t>thresholdCrossingAlert</w:t>
      </w:r>
      <w:r>
        <w: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417CF" w14:paraId="44652B28"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F4F3687" w14:textId="16D7A311" w:rsidR="007417CF" w:rsidRDefault="007417CF" w:rsidP="007417CF">
            <w:pPr>
              <w:jc w:val="both"/>
              <w:rPr>
                <w:rFonts w:asciiTheme="minorHAnsi" w:hAnsiTheme="minorHAnsi"/>
                <w:b w:val="0"/>
                <w:sz w:val="22"/>
              </w:rPr>
            </w:pPr>
            <w:r>
              <w:rPr>
                <w:rFonts w:asciiTheme="minorHAnsi" w:hAnsiTheme="minorHAnsi"/>
                <w:b w:val="0"/>
                <w:sz w:val="22"/>
              </w:rPr>
              <w:t>thresholdCrossing FieldsVersion</w:t>
            </w:r>
          </w:p>
        </w:tc>
        <w:tc>
          <w:tcPr>
            <w:tcW w:w="925" w:type="dxa"/>
          </w:tcPr>
          <w:p w14:paraId="0CEB9BA8" w14:textId="69977D78" w:rsidR="007417CF" w:rsidRDefault="007417CF" w:rsidP="007417C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5BF41DD" w14:textId="59421FFE" w:rsidR="007417CF" w:rsidRDefault="00503401" w:rsidP="00741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554EA036" w14:textId="2E829042" w:rsidR="007417CF" w:rsidRDefault="007417CF"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thresholdCrossingAlertFields block (currently: </w:t>
            </w:r>
            <w:r w:rsidR="00503401">
              <w:rPr>
                <w:rFonts w:asciiTheme="minorHAnsi" w:hAnsiTheme="minorHAnsi"/>
                <w:sz w:val="22"/>
              </w:rPr>
              <w:t>2.0</w:t>
            </w:r>
            <w:r>
              <w:rPr>
                <w:rFonts w:asciiTheme="minorHAnsi" w:hAnsiTheme="minorHAnsi"/>
                <w:sz w:val="22"/>
              </w:rPr>
              <w:t>)</w:t>
            </w:r>
          </w:p>
        </w:tc>
      </w:tr>
      <w:tr w:rsidR="006E37F1" w14:paraId="386D8596"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1946F91" w14:textId="605ABFFB" w:rsidR="006E37F1" w:rsidRDefault="006E37F1" w:rsidP="006E37F1">
            <w:pPr>
              <w:jc w:val="both"/>
              <w:rPr>
                <w:rFonts w:asciiTheme="minorHAnsi" w:hAnsiTheme="minorHAnsi"/>
                <w:sz w:val="22"/>
              </w:rPr>
            </w:pPr>
            <w:r>
              <w:rPr>
                <w:rFonts w:asciiTheme="minorHAnsi" w:hAnsiTheme="minorHAnsi"/>
                <w:b w:val="0"/>
                <w:sz w:val="22"/>
              </w:rPr>
              <w:t>additionalFields</w:t>
            </w:r>
          </w:p>
        </w:tc>
        <w:tc>
          <w:tcPr>
            <w:tcW w:w="925" w:type="dxa"/>
          </w:tcPr>
          <w:p w14:paraId="5688D767" w14:textId="1483E5CA"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14:paraId="5ABC806E" w14:textId="2313358D" w:rsidR="006E37F1" w:rsidRDefault="006E37F1" w:rsidP="006E37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C97D906" w14:textId="32FA1A6C"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r>
              <w:rPr>
                <w:rFonts w:asciiTheme="minorHAnsi" w:hAnsiTheme="minorHAnsi"/>
                <w:b w:val="0"/>
                <w:sz w:val="22"/>
              </w:rPr>
              <w:t>additionalParameters</w:t>
            </w:r>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r>
              <w:rPr>
                <w:rFonts w:asciiTheme="minorHAnsi" w:hAnsiTheme="minorHAnsi"/>
                <w:b w:val="0"/>
                <w:sz w:val="22"/>
              </w:rPr>
              <w:t>alertAction</w:t>
            </w:r>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68273A1D" w:rsidR="00AC779C"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r>
              <w:rPr>
                <w:rFonts w:asciiTheme="minorHAnsi" w:hAnsiTheme="minorHAnsi"/>
                <w:b w:val="0"/>
                <w:sz w:val="22"/>
              </w:rPr>
              <w:t>alertDescription</w:t>
            </w:r>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r>
              <w:rPr>
                <w:rFonts w:asciiTheme="minorHAnsi" w:hAnsiTheme="minorHAnsi"/>
                <w:b w:val="0"/>
                <w:sz w:val="22"/>
              </w:rPr>
              <w:lastRenderedPageBreak/>
              <w:t>alertType</w:t>
            </w:r>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0178DC23" w:rsidR="00AC779C" w:rsidRPr="00214EE3"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r>
              <w:rPr>
                <w:rFonts w:asciiTheme="minorHAnsi" w:hAnsiTheme="minorHAnsi"/>
                <w:b w:val="0"/>
                <w:sz w:val="22"/>
              </w:rPr>
              <w:t>alertValue</w:t>
            </w:r>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r>
              <w:rPr>
                <w:rFonts w:asciiTheme="minorHAnsi" w:hAnsiTheme="minorHAnsi"/>
                <w:b w:val="0"/>
                <w:sz w:val="22"/>
              </w:rPr>
              <w:t>associatedAlertIdList</w:t>
            </w:r>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r>
              <w:rPr>
                <w:rFonts w:asciiTheme="minorHAnsi" w:hAnsiTheme="minorHAnsi"/>
                <w:b w:val="0"/>
                <w:sz w:val="22"/>
              </w:rPr>
              <w:t>collectionTimestamp</w:t>
            </w:r>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568F4504"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00F37BA9" w:rsidRPr="00F37BA9">
              <w:rPr>
                <w:rFonts w:asciiTheme="minorHAnsi" w:hAnsiTheme="minorHAnsi"/>
                <w:sz w:val="22"/>
              </w:rPr>
              <w:t>; with RFC 2822 compliant format: ‘Sat, 13 Mar 2010 11:29:05 -0800’</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r>
              <w:rPr>
                <w:rFonts w:asciiTheme="minorHAnsi" w:hAnsiTheme="minorHAnsi"/>
                <w:b w:val="0"/>
                <w:sz w:val="22"/>
              </w:rPr>
              <w:t>dataCollector</w:t>
            </w:r>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r>
              <w:rPr>
                <w:rFonts w:asciiTheme="minorHAnsi" w:hAnsiTheme="minorHAnsi"/>
                <w:b w:val="0"/>
                <w:sz w:val="22"/>
              </w:rPr>
              <w:t>elementType</w:t>
            </w:r>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667EF707" w:rsidR="00AC779C" w:rsidRDefault="00366043"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51D1982" w14:textId="498A215D"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r w:rsidR="00016983">
              <w:rPr>
                <w:rFonts w:asciiTheme="minorHAnsi" w:hAnsiTheme="minorHAnsi"/>
                <w:sz w:val="22"/>
              </w:rPr>
              <w:t xml:space="preserve"> (internal AT&amp;T field)</w:t>
            </w:r>
          </w:p>
        </w:tc>
      </w:tr>
      <w:tr w:rsidR="00F37BA9" w14:paraId="7599CBB4"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1329C12" w14:textId="2828B6DF" w:rsidR="00F37BA9" w:rsidRDefault="00F37BA9" w:rsidP="00F37BA9">
            <w:pPr>
              <w:jc w:val="both"/>
              <w:rPr>
                <w:rFonts w:asciiTheme="minorHAnsi" w:hAnsiTheme="minorHAnsi"/>
                <w:b w:val="0"/>
                <w:sz w:val="22"/>
              </w:rPr>
            </w:pPr>
            <w:r>
              <w:rPr>
                <w:rFonts w:asciiTheme="minorHAnsi" w:hAnsiTheme="minorHAnsi"/>
                <w:b w:val="0"/>
                <w:sz w:val="22"/>
              </w:rPr>
              <w:t>eventSeverity</w:t>
            </w:r>
          </w:p>
        </w:tc>
        <w:tc>
          <w:tcPr>
            <w:tcW w:w="925" w:type="dxa"/>
          </w:tcPr>
          <w:p w14:paraId="3D9A438B" w14:textId="3CFC53DE"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21DFFA4" w14:textId="586AC85E" w:rsidR="00F37BA9" w:rsidRDefault="00F37BA9" w:rsidP="00F37B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3E50FBE" w14:textId="1395A208"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AC779C" w14:paraId="460F49DD"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r>
              <w:rPr>
                <w:rFonts w:asciiTheme="minorHAnsi" w:hAnsiTheme="minorHAnsi"/>
                <w:b w:val="0"/>
                <w:sz w:val="22"/>
              </w:rPr>
              <w:t>eventStartTimestamp</w:t>
            </w:r>
          </w:p>
        </w:tc>
        <w:tc>
          <w:tcPr>
            <w:tcW w:w="925" w:type="dxa"/>
          </w:tcPr>
          <w:p w14:paraId="36DDE5F8" w14:textId="514164E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3BA8D20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00F37BA9" w:rsidRPr="00F37BA9">
              <w:rPr>
                <w:rFonts w:asciiTheme="minorHAnsi" w:hAnsiTheme="minorHAnsi"/>
                <w:sz w:val="22"/>
              </w:rPr>
              <w:t>; with RFC 2822 compliant format: ‘Sat, 13 Mar 2010 11:29:05 -0800’</w:t>
            </w:r>
          </w:p>
        </w:tc>
      </w:tr>
      <w:tr w:rsidR="00AC779C" w14:paraId="2524FC39"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r>
              <w:rPr>
                <w:rFonts w:asciiTheme="minorHAnsi" w:hAnsiTheme="minorHAnsi"/>
                <w:b w:val="0"/>
                <w:sz w:val="22"/>
              </w:rPr>
              <w:t>interfaceName</w:t>
            </w:r>
          </w:p>
        </w:tc>
        <w:tc>
          <w:tcPr>
            <w:tcW w:w="925" w:type="dxa"/>
          </w:tcPr>
          <w:p w14:paraId="224B7BFA" w14:textId="200EAC01"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r>
              <w:rPr>
                <w:rFonts w:asciiTheme="minorHAnsi" w:hAnsiTheme="minorHAnsi"/>
                <w:b w:val="0"/>
                <w:sz w:val="22"/>
              </w:rPr>
              <w:t>networkService</w:t>
            </w:r>
          </w:p>
        </w:tc>
        <w:tc>
          <w:tcPr>
            <w:tcW w:w="925" w:type="dxa"/>
          </w:tcPr>
          <w:p w14:paraId="6448A820" w14:textId="100DA1E0"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19BA2656" w:rsidR="004F1507" w:rsidRDefault="00366043"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9BD2D05" w14:textId="532ED90E"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w:t>
            </w:r>
            <w:r w:rsidR="00016983">
              <w:rPr>
                <w:rFonts w:asciiTheme="minorHAnsi" w:hAnsiTheme="minorHAnsi"/>
                <w:sz w:val="22"/>
              </w:rPr>
              <w:t xml:space="preserve"> (internal AT&amp;T field)</w:t>
            </w:r>
          </w:p>
        </w:tc>
      </w:tr>
      <w:tr w:rsidR="00AC779C" w14:paraId="7399960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r>
              <w:rPr>
                <w:rFonts w:asciiTheme="minorHAnsi" w:hAnsiTheme="minorHAnsi"/>
                <w:b w:val="0"/>
                <w:sz w:val="22"/>
              </w:rPr>
              <w:t>possibleRootCause</w:t>
            </w:r>
          </w:p>
        </w:tc>
        <w:tc>
          <w:tcPr>
            <w:tcW w:w="925" w:type="dxa"/>
          </w:tcPr>
          <w:p w14:paraId="381A9534" w14:textId="15D1704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14:paraId="737DBB90" w14:textId="77777777" w:rsidR="00AF4168" w:rsidRDefault="00AF4168" w:rsidP="00CF178B">
      <w:pPr>
        <w:jc w:val="both"/>
      </w:pPr>
    </w:p>
    <w:p w14:paraId="384933A9" w14:textId="77777777" w:rsidR="00FF200C" w:rsidRDefault="00FF200C" w:rsidP="00FF200C">
      <w:pPr>
        <w:pStyle w:val="Heading2"/>
      </w:pPr>
      <w:bookmarkStart w:id="78" w:name="_Toc482978263"/>
      <w:r>
        <w:t>‘Voice Quality’ Domain Datatypes</w:t>
      </w:r>
      <w:bookmarkEnd w:id="78"/>
    </w:p>
    <w:p w14:paraId="6B4FA35F" w14:textId="77777777" w:rsidR="00FF200C" w:rsidRDefault="00FF200C" w:rsidP="00FF200C">
      <w:pPr>
        <w:pStyle w:val="Heading3"/>
      </w:pPr>
      <w:bookmarkStart w:id="79" w:name="_Toc468361297"/>
      <w:bookmarkStart w:id="80" w:name="_Toc482978264"/>
      <w:bookmarkStart w:id="81" w:name="_Toc468361319"/>
      <w:r>
        <w:t>Datatype: endOfCallVqmSummaries</w:t>
      </w:r>
      <w:bookmarkEnd w:id="79"/>
      <w:bookmarkEnd w:id="80"/>
    </w:p>
    <w:p w14:paraId="693B7091" w14:textId="77777777" w:rsidR="00FF200C" w:rsidRDefault="00FF200C" w:rsidP="00FF200C">
      <w:pPr>
        <w:jc w:val="both"/>
      </w:pPr>
      <w:r>
        <w:t>The endOfCallVqmSummaries datatype provides end of call voice quality metrics;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07"/>
        <w:gridCol w:w="946"/>
        <w:gridCol w:w="1165"/>
        <w:gridCol w:w="4332"/>
      </w:tblGrid>
      <w:tr w:rsidR="00FF200C" w14:paraId="359C56B9" w14:textId="77777777"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dxa"/>
            <w:shd w:val="clear" w:color="auto" w:fill="808080" w:themeFill="background1" w:themeFillShade="80"/>
          </w:tcPr>
          <w:p w14:paraId="285A4AA9"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946" w:type="dxa"/>
            <w:shd w:val="clear" w:color="auto" w:fill="808080" w:themeFill="background1" w:themeFillShade="80"/>
          </w:tcPr>
          <w:p w14:paraId="2AEF0306"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14:paraId="2E53B78D"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32" w:type="dxa"/>
            <w:shd w:val="clear" w:color="auto" w:fill="808080" w:themeFill="background1" w:themeFillShade="80"/>
          </w:tcPr>
          <w:p w14:paraId="5CB562CE"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FF3A830"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49B7C189"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adjacencyName</w:t>
            </w:r>
          </w:p>
        </w:tc>
        <w:tc>
          <w:tcPr>
            <w:tcW w:w="946" w:type="dxa"/>
          </w:tcPr>
          <w:p w14:paraId="298885CE"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7581EBED" w14:textId="18AD8699"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14:paraId="1444D6DD"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Adjacency name</w:t>
            </w:r>
          </w:p>
        </w:tc>
      </w:tr>
      <w:tr w:rsidR="00FF200C" w14:paraId="0B2E740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188135A" w14:textId="77777777" w:rsidR="00FF200C" w:rsidRDefault="00FF200C" w:rsidP="004D1251">
            <w:pPr>
              <w:jc w:val="both"/>
              <w:rPr>
                <w:rFonts w:asciiTheme="minorHAnsi" w:hAnsiTheme="minorHAnsi"/>
                <w:b w:val="0"/>
                <w:sz w:val="22"/>
              </w:rPr>
            </w:pPr>
            <w:r>
              <w:rPr>
                <w:rFonts w:asciiTheme="minorHAnsi" w:hAnsiTheme="minorHAnsi"/>
                <w:b w:val="0"/>
                <w:sz w:val="22"/>
              </w:rPr>
              <w:t>endpointDescription</w:t>
            </w:r>
          </w:p>
        </w:tc>
        <w:tc>
          <w:tcPr>
            <w:tcW w:w="946" w:type="dxa"/>
          </w:tcPr>
          <w:p w14:paraId="4C5B3C5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63268482" w14:textId="61EEB04F"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14:paraId="57B66430"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‘Caller’, ‘Callee’</w:t>
            </w:r>
          </w:p>
        </w:tc>
      </w:tr>
      <w:tr w:rsidR="00FF200C" w14:paraId="652AB2D1"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02634A5" w14:textId="77777777" w:rsidR="00FF200C" w:rsidRDefault="00FF200C" w:rsidP="004D1251">
            <w:pPr>
              <w:jc w:val="both"/>
              <w:rPr>
                <w:rFonts w:asciiTheme="minorHAnsi" w:hAnsiTheme="minorHAnsi"/>
                <w:b w:val="0"/>
                <w:sz w:val="22"/>
              </w:rPr>
            </w:pPr>
            <w:r>
              <w:rPr>
                <w:rFonts w:asciiTheme="minorHAnsi" w:hAnsiTheme="minorHAnsi"/>
                <w:b w:val="0"/>
                <w:sz w:val="22"/>
              </w:rPr>
              <w:t>endpointJitter</w:t>
            </w:r>
          </w:p>
        </w:tc>
        <w:tc>
          <w:tcPr>
            <w:tcW w:w="946" w:type="dxa"/>
          </w:tcPr>
          <w:p w14:paraId="24BE5A5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59C5827"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9EEB1E0"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jitter</w:t>
            </w:r>
          </w:p>
        </w:tc>
      </w:tr>
      <w:tr w:rsidR="00FF200C" w14:paraId="34D012A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21AF0F7"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endpointRtpOctetsDiscarded</w:t>
            </w:r>
          </w:p>
        </w:tc>
        <w:tc>
          <w:tcPr>
            <w:tcW w:w="946" w:type="dxa"/>
          </w:tcPr>
          <w:p w14:paraId="4E9B02EE"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BCC3E1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5576420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discarded</w:t>
            </w:r>
          </w:p>
        </w:tc>
      </w:tr>
      <w:tr w:rsidR="00FF200C" w14:paraId="133C061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2D68AA7F"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endpointRtpOctetsReceived</w:t>
            </w:r>
          </w:p>
        </w:tc>
        <w:tc>
          <w:tcPr>
            <w:tcW w:w="946" w:type="dxa"/>
          </w:tcPr>
          <w:p w14:paraId="2361A075"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355659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E266D4E"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octets received</w:t>
            </w:r>
          </w:p>
        </w:tc>
      </w:tr>
      <w:tr w:rsidR="00FF200C" w14:paraId="722DF62D"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00C2F934"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endpointRtpOctetsSent</w:t>
            </w:r>
          </w:p>
        </w:tc>
        <w:tc>
          <w:tcPr>
            <w:tcW w:w="946" w:type="dxa"/>
          </w:tcPr>
          <w:p w14:paraId="52DEE6A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C4284CE"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EEDC1B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sent</w:t>
            </w:r>
          </w:p>
        </w:tc>
      </w:tr>
      <w:tr w:rsidR="00FF200C" w14:paraId="0F9BC0C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84A14FB"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endpointRtpPacketsDiscarded</w:t>
            </w:r>
          </w:p>
        </w:tc>
        <w:tc>
          <w:tcPr>
            <w:tcW w:w="946" w:type="dxa"/>
          </w:tcPr>
          <w:p w14:paraId="7D13CC1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B8A095D"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99621CD"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discarded</w:t>
            </w:r>
          </w:p>
        </w:tc>
      </w:tr>
      <w:tr w:rsidR="00FF200C" w14:paraId="7443B7AF"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653EEC74"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endpointRtpPacketsReceived</w:t>
            </w:r>
          </w:p>
        </w:tc>
        <w:tc>
          <w:tcPr>
            <w:tcW w:w="946" w:type="dxa"/>
          </w:tcPr>
          <w:p w14:paraId="3A020265"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A22B7E0"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0F50EC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packets received</w:t>
            </w:r>
          </w:p>
        </w:tc>
      </w:tr>
      <w:tr w:rsidR="00FF200C" w14:paraId="6ECFE79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4EAAFE7"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endpointRtpPacketsSent</w:t>
            </w:r>
          </w:p>
        </w:tc>
        <w:tc>
          <w:tcPr>
            <w:tcW w:w="946" w:type="dxa"/>
          </w:tcPr>
          <w:p w14:paraId="1A6B308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D3144F8"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62FB21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sent</w:t>
            </w:r>
          </w:p>
        </w:tc>
      </w:tr>
      <w:tr w:rsidR="00FF200C" w14:paraId="1212F2BE"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8F4270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localJitter</w:t>
            </w:r>
          </w:p>
        </w:tc>
        <w:tc>
          <w:tcPr>
            <w:tcW w:w="946" w:type="dxa"/>
          </w:tcPr>
          <w:p w14:paraId="098B1B8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8ABE2E9"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352CC875"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jitter</w:t>
            </w:r>
          </w:p>
        </w:tc>
      </w:tr>
      <w:tr w:rsidR="00FF200C" w14:paraId="3B1DA8BA"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7BF72C60"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localRtpOctetsDiscarded</w:t>
            </w:r>
          </w:p>
        </w:tc>
        <w:tc>
          <w:tcPr>
            <w:tcW w:w="946" w:type="dxa"/>
          </w:tcPr>
          <w:p w14:paraId="546E586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8427F99"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A25E70D"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discarded</w:t>
            </w:r>
          </w:p>
        </w:tc>
      </w:tr>
      <w:tr w:rsidR="00FF200C" w14:paraId="2DBB4FBC"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BDEBA96"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localRtpOctetsReceived</w:t>
            </w:r>
          </w:p>
        </w:tc>
        <w:tc>
          <w:tcPr>
            <w:tcW w:w="946" w:type="dxa"/>
          </w:tcPr>
          <w:p w14:paraId="2AA9169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3D44957"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20E681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octets received</w:t>
            </w:r>
          </w:p>
        </w:tc>
      </w:tr>
      <w:tr w:rsidR="00FF200C" w14:paraId="3E8AF1FA"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5EEA702"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localRtpOctetsSent</w:t>
            </w:r>
          </w:p>
        </w:tc>
        <w:tc>
          <w:tcPr>
            <w:tcW w:w="946" w:type="dxa"/>
          </w:tcPr>
          <w:p w14:paraId="2F89A4AF"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E7FA6D0"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22F603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sent</w:t>
            </w:r>
          </w:p>
        </w:tc>
      </w:tr>
      <w:tr w:rsidR="00FF200C" w14:paraId="73DE817A"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371CF0C" w14:textId="77777777" w:rsidR="00FF200C" w:rsidRDefault="00FF200C" w:rsidP="004D1251">
            <w:pPr>
              <w:jc w:val="both"/>
              <w:rPr>
                <w:rFonts w:asciiTheme="minorHAnsi" w:hAnsiTheme="minorHAnsi"/>
                <w:b w:val="0"/>
                <w:sz w:val="22"/>
              </w:rPr>
            </w:pPr>
            <w:r w:rsidRPr="00134366">
              <w:rPr>
                <w:rFonts w:asciiTheme="minorHAnsi" w:hAnsiTheme="minorHAnsi"/>
                <w:b w:val="0"/>
                <w:sz w:val="22"/>
              </w:rPr>
              <w:lastRenderedPageBreak/>
              <w:t>localRtpPacketsDiscarded</w:t>
            </w:r>
          </w:p>
        </w:tc>
        <w:tc>
          <w:tcPr>
            <w:tcW w:w="946" w:type="dxa"/>
          </w:tcPr>
          <w:p w14:paraId="7020E74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955B2F6"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7BF604F"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discarded</w:t>
            </w:r>
          </w:p>
        </w:tc>
      </w:tr>
      <w:tr w:rsidR="00FF200C" w14:paraId="075AE4D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3A1A09CD"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localRtpPacketsReceived</w:t>
            </w:r>
          </w:p>
        </w:tc>
        <w:tc>
          <w:tcPr>
            <w:tcW w:w="946" w:type="dxa"/>
          </w:tcPr>
          <w:p w14:paraId="13F6C74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D47C568"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56D261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packets received</w:t>
            </w:r>
          </w:p>
        </w:tc>
      </w:tr>
      <w:tr w:rsidR="00FF200C" w14:paraId="3781D7E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450A1DEA"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localRtpPacketsSent</w:t>
            </w:r>
          </w:p>
        </w:tc>
        <w:tc>
          <w:tcPr>
            <w:tcW w:w="946" w:type="dxa"/>
          </w:tcPr>
          <w:p w14:paraId="302A85F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A62BE3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6927D0C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sent</w:t>
            </w:r>
          </w:p>
        </w:tc>
      </w:tr>
      <w:tr w:rsidR="00FF200C" w14:paraId="1FBEF2F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B44C929"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mosCqe</w:t>
            </w:r>
          </w:p>
        </w:tc>
        <w:tc>
          <w:tcPr>
            <w:tcW w:w="946" w:type="dxa"/>
          </w:tcPr>
          <w:p w14:paraId="68E5D041"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3734DD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97D1C9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Decimal range from 1 to 5 (1 decimal place)</w:t>
            </w:r>
          </w:p>
        </w:tc>
      </w:tr>
      <w:tr w:rsidR="00FF200C" w14:paraId="172F7872"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B7C08A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packetsLost</w:t>
            </w:r>
          </w:p>
        </w:tc>
        <w:tc>
          <w:tcPr>
            <w:tcW w:w="946" w:type="dxa"/>
          </w:tcPr>
          <w:p w14:paraId="6065ED53"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14E7B91"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AE7518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Packets lost</w:t>
            </w:r>
          </w:p>
        </w:tc>
      </w:tr>
      <w:tr w:rsidR="00FF200C" w14:paraId="45A11463"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32C5D25"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packetLossPercent</w:t>
            </w:r>
          </w:p>
        </w:tc>
        <w:tc>
          <w:tcPr>
            <w:tcW w:w="946" w:type="dxa"/>
          </w:tcPr>
          <w:p w14:paraId="27FE22F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B90455B"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8C195E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134366">
              <w:rPr>
                <w:rFonts w:asciiTheme="minorHAnsi" w:hAnsiTheme="minorHAnsi"/>
                <w:sz w:val="22"/>
              </w:rPr>
              <w:t xml:space="preserve">Calculated percentage packet loss based on </w:t>
            </w:r>
            <w:r>
              <w:rPr>
                <w:rFonts w:asciiTheme="minorHAnsi" w:hAnsiTheme="minorHAnsi"/>
                <w:sz w:val="22"/>
              </w:rPr>
              <w:t>e</w:t>
            </w:r>
            <w:r w:rsidRPr="00134366">
              <w:rPr>
                <w:rFonts w:asciiTheme="minorHAnsi" w:hAnsiTheme="minorHAnsi"/>
                <w:sz w:val="22"/>
              </w:rPr>
              <w:t xml:space="preserve">ndpoint RTP packets lost (as reported in RTCP) and </w:t>
            </w:r>
            <w:r>
              <w:rPr>
                <w:rFonts w:asciiTheme="minorHAnsi" w:hAnsiTheme="minorHAnsi"/>
                <w:sz w:val="22"/>
              </w:rPr>
              <w:t>l</w:t>
            </w:r>
            <w:r w:rsidRPr="00134366">
              <w:rPr>
                <w:rFonts w:asciiTheme="minorHAnsi" w:hAnsiTheme="minorHAnsi"/>
                <w:sz w:val="22"/>
              </w:rPr>
              <w:t xml:space="preserve">ocal RTP packets sent. Direction is based on </w:t>
            </w:r>
            <w:r>
              <w:rPr>
                <w:rFonts w:asciiTheme="minorHAnsi" w:hAnsiTheme="minorHAnsi"/>
                <w:sz w:val="22"/>
              </w:rPr>
              <w:t>e</w:t>
            </w:r>
            <w:r w:rsidRPr="00134366">
              <w:rPr>
                <w:rFonts w:asciiTheme="minorHAnsi" w:hAnsiTheme="minorHAnsi"/>
                <w:sz w:val="22"/>
              </w:rPr>
              <w:t>ndpoint description (Caller, Callee). Decimal (2 d</w:t>
            </w:r>
            <w:r>
              <w:rPr>
                <w:rFonts w:asciiTheme="minorHAnsi" w:hAnsiTheme="minorHAnsi"/>
                <w:sz w:val="22"/>
              </w:rPr>
              <w:t>ecimal places</w:t>
            </w:r>
            <w:r w:rsidRPr="00134366">
              <w:rPr>
                <w:rFonts w:asciiTheme="minorHAnsi" w:hAnsiTheme="minorHAnsi"/>
                <w:sz w:val="22"/>
              </w:rPr>
              <w:t>)</w:t>
            </w:r>
          </w:p>
        </w:tc>
      </w:tr>
      <w:tr w:rsidR="00FF200C" w14:paraId="7C2F144E"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4F9806C3"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rFactor</w:t>
            </w:r>
          </w:p>
        </w:tc>
        <w:tc>
          <w:tcPr>
            <w:tcW w:w="946" w:type="dxa"/>
          </w:tcPr>
          <w:p w14:paraId="164836C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B6AB5F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7D331EC"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rFactor from 0 to 100</w:t>
            </w:r>
          </w:p>
        </w:tc>
      </w:tr>
      <w:tr w:rsidR="00FF200C" w14:paraId="38F92F0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352AF1F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roundTripDelay</w:t>
            </w:r>
          </w:p>
        </w:tc>
        <w:tc>
          <w:tcPr>
            <w:tcW w:w="946" w:type="dxa"/>
          </w:tcPr>
          <w:p w14:paraId="4B926847"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AB73ED0"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2F1954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delay in milliseconds</w:t>
            </w:r>
          </w:p>
        </w:tc>
      </w:tr>
    </w:tbl>
    <w:p w14:paraId="4A8DA576" w14:textId="77777777" w:rsidR="00FF200C" w:rsidRDefault="00FF200C" w:rsidP="00FF200C">
      <w:pPr>
        <w:pStyle w:val="Body"/>
        <w:spacing w:before="0" w:after="0" w:line="240" w:lineRule="auto"/>
        <w:ind w:left="0"/>
      </w:pPr>
    </w:p>
    <w:p w14:paraId="3711871F" w14:textId="77777777" w:rsidR="00FF200C" w:rsidRDefault="00FF200C" w:rsidP="00FF200C">
      <w:pPr>
        <w:pStyle w:val="Heading3"/>
      </w:pPr>
      <w:bookmarkStart w:id="82" w:name="_Toc482978265"/>
      <w:r>
        <w:t>Datatype: voiceQualityFields</w:t>
      </w:r>
      <w:bookmarkEnd w:id="81"/>
      <w:bookmarkEnd w:id="82"/>
    </w:p>
    <w:p w14:paraId="36796F47" w14:textId="77777777" w:rsidR="00FF200C" w:rsidRDefault="00FF200C" w:rsidP="00FF200C">
      <w:pPr>
        <w:jc w:val="both"/>
      </w:pPr>
      <w:r>
        <w:t>The voiceQualityFields datatype provides statistics related to customer facing voice products;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05"/>
        <w:gridCol w:w="2203"/>
        <w:gridCol w:w="1150"/>
        <w:gridCol w:w="3392"/>
      </w:tblGrid>
      <w:tr w:rsidR="00FF200C" w14:paraId="343CC076" w14:textId="77777777" w:rsidTr="006C4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shd w:val="clear" w:color="auto" w:fill="808080" w:themeFill="background1" w:themeFillShade="80"/>
          </w:tcPr>
          <w:p w14:paraId="6BAEC76A"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2203" w:type="dxa"/>
            <w:shd w:val="clear" w:color="auto" w:fill="808080" w:themeFill="background1" w:themeFillShade="80"/>
          </w:tcPr>
          <w:p w14:paraId="2B25186F"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0" w:type="dxa"/>
            <w:shd w:val="clear" w:color="auto" w:fill="808080" w:themeFill="background1" w:themeFillShade="80"/>
          </w:tcPr>
          <w:p w14:paraId="49271598"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392" w:type="dxa"/>
            <w:shd w:val="clear" w:color="auto" w:fill="808080" w:themeFill="background1" w:themeFillShade="80"/>
          </w:tcPr>
          <w:p w14:paraId="7B7435B1"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7E5A999"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9B03DC5"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voiceQualityFieldsVersion</w:t>
            </w:r>
          </w:p>
        </w:tc>
        <w:tc>
          <w:tcPr>
            <w:tcW w:w="2203" w:type="dxa"/>
          </w:tcPr>
          <w:p w14:paraId="193E6C4F"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0" w:type="dxa"/>
          </w:tcPr>
          <w:p w14:paraId="0ACDDFF4" w14:textId="77777777" w:rsidR="00FF200C" w:rsidRPr="00214EE3"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17155189" w14:textId="77777777"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voiceQualityFields block (currently: 1.0)</w:t>
            </w:r>
          </w:p>
        </w:tc>
      </w:tr>
      <w:tr w:rsidR="00FF200C" w14:paraId="6589AFA5"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30A8083B" w14:textId="77777777" w:rsidR="00FF200C" w:rsidRDefault="00FF200C" w:rsidP="004D1251">
            <w:pPr>
              <w:jc w:val="both"/>
              <w:rPr>
                <w:rFonts w:asciiTheme="minorHAnsi" w:hAnsiTheme="minorHAnsi"/>
                <w:b w:val="0"/>
                <w:sz w:val="22"/>
              </w:rPr>
            </w:pPr>
            <w:r>
              <w:rPr>
                <w:rFonts w:asciiTheme="minorHAnsi" w:hAnsiTheme="minorHAnsi"/>
                <w:b w:val="0"/>
                <w:sz w:val="22"/>
              </w:rPr>
              <w:t>additionalInformation</w:t>
            </w:r>
          </w:p>
        </w:tc>
        <w:tc>
          <w:tcPr>
            <w:tcW w:w="2203" w:type="dxa"/>
          </w:tcPr>
          <w:p w14:paraId="39509B5F"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0" w:type="dxa"/>
          </w:tcPr>
          <w:p w14:paraId="6465607A"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203327C7"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voice quality fields</w:t>
            </w:r>
          </w:p>
        </w:tc>
      </w:tr>
      <w:tr w:rsidR="00FF200C" w14:paraId="451D0F70"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E24292D"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calleeSideCodec</w:t>
            </w:r>
          </w:p>
        </w:tc>
        <w:tc>
          <w:tcPr>
            <w:tcW w:w="2203" w:type="dxa"/>
          </w:tcPr>
          <w:p w14:paraId="7C4C9430"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20DDE48F" w14:textId="59CE5277"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7B9603CF" w14:textId="77777777"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Callee codec for the call</w:t>
            </w:r>
          </w:p>
        </w:tc>
      </w:tr>
      <w:tr w:rsidR="00FF200C" w14:paraId="4F535C49"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06E6239E" w14:textId="77777777" w:rsidR="00FF200C" w:rsidRDefault="00FF200C" w:rsidP="004D1251">
            <w:pPr>
              <w:jc w:val="both"/>
              <w:rPr>
                <w:rFonts w:asciiTheme="minorHAnsi" w:hAnsiTheme="minorHAnsi"/>
                <w:b w:val="0"/>
                <w:sz w:val="22"/>
              </w:rPr>
            </w:pPr>
            <w:r>
              <w:rPr>
                <w:rFonts w:asciiTheme="minorHAnsi" w:hAnsiTheme="minorHAnsi"/>
                <w:b w:val="0"/>
                <w:sz w:val="22"/>
              </w:rPr>
              <w:t>callerSideCodec</w:t>
            </w:r>
          </w:p>
        </w:tc>
        <w:tc>
          <w:tcPr>
            <w:tcW w:w="2203" w:type="dxa"/>
          </w:tcPr>
          <w:p w14:paraId="45F11567"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4CCEE250" w14:textId="39E53522"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37CD055C"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Caller codec for the call</w:t>
            </w:r>
          </w:p>
        </w:tc>
      </w:tr>
      <w:tr w:rsidR="00FF200C" w14:paraId="1FB6290C"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082965" w14:textId="77777777" w:rsidR="00FF200C" w:rsidRDefault="00FF200C" w:rsidP="004D1251">
            <w:pPr>
              <w:jc w:val="both"/>
              <w:rPr>
                <w:rFonts w:asciiTheme="minorHAnsi" w:hAnsiTheme="minorHAnsi"/>
                <w:b w:val="0"/>
                <w:sz w:val="22"/>
              </w:rPr>
            </w:pPr>
            <w:r>
              <w:rPr>
                <w:rFonts w:asciiTheme="minorHAnsi" w:hAnsiTheme="minorHAnsi"/>
                <w:b w:val="0"/>
                <w:sz w:val="22"/>
              </w:rPr>
              <w:t>correlator</w:t>
            </w:r>
          </w:p>
        </w:tc>
        <w:tc>
          <w:tcPr>
            <w:tcW w:w="2203" w:type="dxa"/>
          </w:tcPr>
          <w:p w14:paraId="7028EF77"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6D779805"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200FF852"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Constant across</w:t>
            </w:r>
            <w:r w:rsidRPr="00F433C9">
              <w:rPr>
                <w:rFonts w:asciiTheme="minorHAnsi" w:hAnsiTheme="minorHAnsi"/>
                <w:sz w:val="22"/>
              </w:rPr>
              <w:t xml:space="preserve"> all events on this call</w:t>
            </w:r>
          </w:p>
        </w:tc>
      </w:tr>
      <w:tr w:rsidR="00FF200C" w14:paraId="52389442"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2A51813C" w14:textId="77777777" w:rsidR="00FF200C" w:rsidRDefault="00FF200C" w:rsidP="004D1251">
            <w:pPr>
              <w:jc w:val="both"/>
              <w:rPr>
                <w:rFonts w:asciiTheme="minorHAnsi" w:hAnsiTheme="minorHAnsi"/>
                <w:b w:val="0"/>
                <w:sz w:val="22"/>
              </w:rPr>
            </w:pPr>
            <w:r>
              <w:rPr>
                <w:rFonts w:asciiTheme="minorHAnsi" w:hAnsiTheme="minorHAnsi"/>
                <w:b w:val="0"/>
                <w:sz w:val="22"/>
              </w:rPr>
              <w:t>endOfCallVqmSummaries</w:t>
            </w:r>
          </w:p>
        </w:tc>
        <w:tc>
          <w:tcPr>
            <w:tcW w:w="2203" w:type="dxa"/>
          </w:tcPr>
          <w:p w14:paraId="13D7A667"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endOfCallVqm Summaries</w:t>
            </w:r>
          </w:p>
        </w:tc>
        <w:tc>
          <w:tcPr>
            <w:tcW w:w="1150" w:type="dxa"/>
          </w:tcPr>
          <w:p w14:paraId="53177B75"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46E820A1"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 of call voice quality metric summaries</w:t>
            </w:r>
          </w:p>
        </w:tc>
      </w:tr>
      <w:tr w:rsidR="00FF200C" w14:paraId="5DD55959"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F9C84A9" w14:textId="77777777" w:rsidR="00FF200C" w:rsidRDefault="00FF200C" w:rsidP="004D1251">
            <w:pPr>
              <w:jc w:val="both"/>
              <w:rPr>
                <w:rFonts w:asciiTheme="minorHAnsi" w:hAnsiTheme="minorHAnsi"/>
                <w:b w:val="0"/>
                <w:sz w:val="22"/>
              </w:rPr>
            </w:pPr>
            <w:r>
              <w:rPr>
                <w:rFonts w:asciiTheme="minorHAnsi" w:hAnsiTheme="minorHAnsi"/>
                <w:b w:val="0"/>
                <w:sz w:val="22"/>
              </w:rPr>
              <w:t>phoneNumber</w:t>
            </w:r>
          </w:p>
        </w:tc>
        <w:tc>
          <w:tcPr>
            <w:tcW w:w="2203" w:type="dxa"/>
          </w:tcPr>
          <w:p w14:paraId="129A3BB0"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41F07ED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423DF463"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Phone number associated with the correlator</w:t>
            </w:r>
          </w:p>
        </w:tc>
      </w:tr>
      <w:tr w:rsidR="00FF200C" w14:paraId="16FEE989"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5CD18DF0" w14:textId="77777777" w:rsidR="00FF200C" w:rsidRDefault="00FF200C" w:rsidP="004D1251">
            <w:pPr>
              <w:jc w:val="both"/>
              <w:rPr>
                <w:rFonts w:asciiTheme="minorHAnsi" w:hAnsiTheme="minorHAnsi"/>
                <w:b w:val="0"/>
                <w:sz w:val="22"/>
              </w:rPr>
            </w:pPr>
            <w:r>
              <w:rPr>
                <w:rFonts w:asciiTheme="minorHAnsi" w:hAnsiTheme="minorHAnsi"/>
                <w:b w:val="0"/>
                <w:sz w:val="22"/>
              </w:rPr>
              <w:t>midCallRtcp</w:t>
            </w:r>
          </w:p>
        </w:tc>
        <w:tc>
          <w:tcPr>
            <w:tcW w:w="2203" w:type="dxa"/>
          </w:tcPr>
          <w:p w14:paraId="6E3F0B8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03A9FDA2" w14:textId="70178BF7"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2B73DD56"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904BF">
              <w:rPr>
                <w:rFonts w:asciiTheme="minorHAnsi" w:hAnsiTheme="minorHAnsi"/>
                <w:sz w:val="22"/>
              </w:rPr>
              <w:t xml:space="preserve">Base64 encoding of the binary RTCP data (excluding Eth/IP/UDP headers) </w:t>
            </w:r>
          </w:p>
        </w:tc>
      </w:tr>
      <w:tr w:rsidR="00FF200C" w14:paraId="27034EF7"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51F693" w14:textId="53ABD67A"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203" w:type="dxa"/>
          </w:tcPr>
          <w:p w14:paraId="7F6D3C04" w14:textId="4FDE1978" w:rsidR="00FF200C" w:rsidRDefault="00FF200C" w:rsidP="001D7DB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Fields</w:t>
            </w:r>
          </w:p>
        </w:tc>
        <w:tc>
          <w:tcPr>
            <w:tcW w:w="1150" w:type="dxa"/>
          </w:tcPr>
          <w:p w14:paraId="1CA464C2"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69BA3154"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14:paraId="44F91F57" w14:textId="77777777" w:rsidR="00FF200C" w:rsidRDefault="00FF200C" w:rsidP="00FF200C">
      <w:pPr>
        <w:jc w:val="both"/>
      </w:pPr>
    </w:p>
    <w:p w14:paraId="26B55F4A" w14:textId="77777777" w:rsidR="00FF200C" w:rsidRDefault="00FF200C" w:rsidP="00CF178B">
      <w:pPr>
        <w:jc w:val="both"/>
      </w:pPr>
    </w:p>
    <w:p w14:paraId="0185334C" w14:textId="0925DB23" w:rsidR="00B61D4D" w:rsidRDefault="00B61D4D" w:rsidP="00B61D4D">
      <w:pPr>
        <w:pStyle w:val="Heading1"/>
      </w:pPr>
      <w:bookmarkStart w:id="83" w:name="_Toc482978266"/>
      <w:r>
        <w:lastRenderedPageBreak/>
        <w:t>Exceptions</w:t>
      </w:r>
      <w:bookmarkEnd w:id="83"/>
    </w:p>
    <w:p w14:paraId="6E0DA9D9" w14:textId="77777777" w:rsidR="00B61D4D" w:rsidRDefault="00B61D4D" w:rsidP="00DD1B30">
      <w:pPr>
        <w:pStyle w:val="Heading2"/>
        <w:numPr>
          <w:ilvl w:val="1"/>
          <w:numId w:val="14"/>
        </w:numPr>
        <w:spacing w:after="60"/>
      </w:pPr>
      <w:bookmarkStart w:id="84" w:name="_Toc482978267"/>
      <w:r>
        <w:t>RESTful Web Services Exceptions</w:t>
      </w:r>
      <w:bookmarkEnd w:id="84"/>
    </w:p>
    <w:p w14:paraId="1D39CF5D" w14:textId="1AABF9BB"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2"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85" w:name="_Toc482978268"/>
      <w:r>
        <w:t>Service Exceptions</w:t>
      </w:r>
      <w:bookmarkEnd w:id="85"/>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47B9EE8E"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lastRenderedPageBreak/>
              <w:t>MessageId</w:t>
            </w:r>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86" w:name="_Toc482978313"/>
      <w:r>
        <w:t xml:space="preserve">Table </w:t>
      </w:r>
      <w:fldSimple w:instr=" SEQ Table \* ARABIC ">
        <w:r>
          <w:rPr>
            <w:noProof/>
          </w:rPr>
          <w:t>1</w:t>
        </w:r>
      </w:fldSimple>
      <w:r>
        <w:t xml:space="preserve"> - Service Exceptions</w:t>
      </w:r>
      <w:bookmarkEnd w:id="86"/>
    </w:p>
    <w:p w14:paraId="4644347C" w14:textId="77777777" w:rsidR="00B61D4D" w:rsidRDefault="00B61D4D" w:rsidP="004D61C5">
      <w:pPr>
        <w:pStyle w:val="Heading2"/>
      </w:pPr>
      <w:bookmarkStart w:id="87" w:name="_Toc482978269"/>
      <w:r>
        <w:t>Policy Exceptions</w:t>
      </w:r>
      <w:bookmarkEnd w:id="87"/>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2C1700E1"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88" w:name="_Toc482978314"/>
      <w:r>
        <w:t xml:space="preserve">Table </w:t>
      </w:r>
      <w:fldSimple w:instr=" SEQ Table \* ARABIC ">
        <w:r>
          <w:rPr>
            <w:noProof/>
          </w:rPr>
          <w:t>2</w:t>
        </w:r>
      </w:fldSimple>
      <w:r>
        <w:t xml:space="preserve"> - Policy Exceptions</w:t>
      </w:r>
      <w:bookmarkEnd w:id="88"/>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89" w:name="_Toc482978270"/>
      <w:r>
        <w:lastRenderedPageBreak/>
        <w:t>REST</w:t>
      </w:r>
      <w:r w:rsidR="00770BD0">
        <w:t>ful Web</w:t>
      </w:r>
      <w:r>
        <w:t xml:space="preserve"> </w:t>
      </w:r>
      <w:r w:rsidR="0066080D">
        <w:t>Service</w:t>
      </w:r>
      <w:r w:rsidR="00770BD0">
        <w:t>s</w:t>
      </w:r>
      <w:r w:rsidR="0066080D">
        <w:t xml:space="preserve"> Definition</w:t>
      </w:r>
      <w:bookmarkEnd w:id="89"/>
    </w:p>
    <w:p w14:paraId="6635A9DD" w14:textId="77777777" w:rsidR="00887AB7" w:rsidRDefault="000814D4" w:rsidP="0066080D">
      <w:pPr>
        <w:pStyle w:val="Heading2"/>
        <w:tabs>
          <w:tab w:val="clear" w:pos="576"/>
          <w:tab w:val="num" w:pos="720"/>
        </w:tabs>
        <w:ind w:left="720" w:hanging="720"/>
        <w:jc w:val="both"/>
      </w:pPr>
      <w:bookmarkStart w:id="90" w:name="_Toc270383177"/>
      <w:bookmarkStart w:id="91" w:name="_Toc270383580"/>
      <w:bookmarkStart w:id="92" w:name="_Toc270383774"/>
      <w:bookmarkStart w:id="93" w:name="_Toc482978271"/>
      <w:r>
        <w:t>REST</w:t>
      </w:r>
      <w:r w:rsidR="00AC5F00">
        <w:t xml:space="preserve"> </w:t>
      </w:r>
      <w:r w:rsidR="00436567">
        <w:t xml:space="preserve">Operation </w:t>
      </w:r>
      <w:bookmarkEnd w:id="90"/>
      <w:bookmarkEnd w:id="91"/>
      <w:bookmarkEnd w:id="92"/>
      <w:r w:rsidR="00887AB7">
        <w:t>Overview</w:t>
      </w:r>
      <w:bookmarkEnd w:id="93"/>
    </w:p>
    <w:p w14:paraId="2A67AD7D" w14:textId="4552A594" w:rsidR="0066080D" w:rsidRDefault="00887AB7" w:rsidP="00887AB7">
      <w:pPr>
        <w:pStyle w:val="Heading3"/>
      </w:pPr>
      <w:bookmarkStart w:id="94" w:name="_Toc482978272"/>
      <w:r>
        <w:t>REST Operation Summary</w:t>
      </w:r>
      <w:bookmarkEnd w:id="94"/>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0689A500" w:rsidR="00D119B0" w:rsidRPr="00980E52" w:rsidRDefault="00D119B0" w:rsidP="00132F9A">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r w:rsidR="00132F9A">
              <w:rPr>
                <w:rFonts w:ascii="Calibri" w:hAnsi="Calibri"/>
                <w:b/>
                <w:bCs/>
                <w:color w:val="FFFFFF"/>
                <w:sz w:val="22"/>
                <w:szCs w:val="22"/>
              </w:rPr>
              <w:t xml:space="preserve">, which is defined in section </w:t>
            </w:r>
            <w:r w:rsidR="00132F9A">
              <w:rPr>
                <w:rFonts w:ascii="Calibri" w:hAnsi="Calibri"/>
                <w:b/>
                <w:bCs/>
                <w:color w:val="FFFFFF"/>
                <w:sz w:val="22"/>
                <w:szCs w:val="22"/>
              </w:rPr>
              <w:fldChar w:fldCharType="begin"/>
            </w:r>
            <w:r w:rsidR="00132F9A">
              <w:rPr>
                <w:rFonts w:ascii="Calibri" w:hAnsi="Calibri"/>
                <w:b/>
                <w:bCs/>
                <w:color w:val="FFFFFF"/>
                <w:sz w:val="22"/>
                <w:szCs w:val="22"/>
              </w:rPr>
              <w:instrText xml:space="preserve"> REF _Ref471490767 \r \h </w:instrText>
            </w:r>
            <w:r w:rsidR="00132F9A">
              <w:rPr>
                <w:rFonts w:ascii="Calibri" w:hAnsi="Calibri"/>
                <w:b/>
                <w:bCs/>
                <w:color w:val="FFFFFF"/>
                <w:sz w:val="22"/>
                <w:szCs w:val="22"/>
              </w:rPr>
            </w:r>
            <w:r w:rsidR="00132F9A">
              <w:rPr>
                <w:rFonts w:ascii="Calibri" w:hAnsi="Calibri"/>
                <w:b/>
                <w:bCs/>
                <w:color w:val="FFFFFF"/>
                <w:sz w:val="22"/>
                <w:szCs w:val="22"/>
              </w:rPr>
              <w:fldChar w:fldCharType="separate"/>
            </w:r>
            <w:r w:rsidR="00132F9A">
              <w:rPr>
                <w:rFonts w:ascii="Calibri" w:hAnsi="Calibri"/>
                <w:b/>
                <w:bCs/>
                <w:color w:val="FFFFFF"/>
                <w:sz w:val="22"/>
                <w:szCs w:val="22"/>
              </w:rPr>
              <w:t>3</w:t>
            </w:r>
            <w:r w:rsidR="00132F9A">
              <w:rPr>
                <w:rFonts w:ascii="Calibri" w:hAnsi="Calibri"/>
                <w:b/>
                <w:bCs/>
                <w:color w:val="FFFFFF"/>
                <w:sz w:val="22"/>
                <w:szCs w:val="22"/>
              </w:rPr>
              <w:fldChar w:fldCharType="end"/>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D5102F" w:rsidRPr="001868AA" w14:paraId="17801D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6511A745" w14:textId="567C8082" w:rsidR="00D5102F" w:rsidRDefault="00D5102F" w:rsidP="00D5102F">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14:paraId="714AFBE6" w14:textId="015ADD2A" w:rsidR="00D5102F" w:rsidRDefault="00D5102F" w:rsidP="00D5102F">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64AE8DBB" w14:textId="15E33C59" w:rsidR="00D5102F" w:rsidRDefault="00D5102F" w:rsidP="00D5102F">
            <w:pPr>
              <w:pStyle w:val="Body"/>
              <w:ind w:left="0"/>
              <w:jc w:val="both"/>
              <w:rPr>
                <w:color w:val="000000" w:themeColor="text1"/>
                <w:lang w:val="en-GB"/>
              </w:rPr>
            </w:pPr>
            <w:r>
              <w:rPr>
                <w:color w:val="000000" w:themeColor="text1"/>
                <w:lang w:val="en-GB"/>
              </w:rPr>
              <w:t>/eventListener/v{apiVersion}/clientThrottlingState</w:t>
            </w:r>
          </w:p>
        </w:tc>
      </w:tr>
    </w:tbl>
    <w:p w14:paraId="268451BD" w14:textId="3A227FCA" w:rsidR="00786AF0" w:rsidRDefault="00673470" w:rsidP="00673470">
      <w:pPr>
        <w:pStyle w:val="Caption"/>
        <w:ind w:left="0" w:firstLine="0"/>
        <w:jc w:val="center"/>
      </w:pPr>
      <w:bookmarkStart w:id="95" w:name="_Toc482978315"/>
      <w:r>
        <w:t xml:space="preserve">Table </w:t>
      </w:r>
      <w:fldSimple w:instr=" SEQ Table \* ARABIC ">
        <w:r>
          <w:rPr>
            <w:noProof/>
          </w:rPr>
          <w:t>3</w:t>
        </w:r>
      </w:fldSimple>
      <w:r>
        <w:t xml:space="preserve"> - REST Operation Summary</w:t>
      </w:r>
      <w:bookmarkEnd w:id="95"/>
    </w:p>
    <w:p w14:paraId="4D330502" w14:textId="77777777" w:rsidR="00887AB7" w:rsidRDefault="00887AB7" w:rsidP="00887AB7">
      <w:pPr>
        <w:pStyle w:val="Heading3"/>
      </w:pPr>
      <w:bookmarkStart w:id="96" w:name="_Toc482978273"/>
      <w:r>
        <w:t>Api Version</w:t>
      </w:r>
      <w:bookmarkEnd w:id="96"/>
    </w:p>
    <w:p w14:paraId="771CD115" w14:textId="2277FD06" w:rsidR="00887AB7" w:rsidRPr="00887AB7" w:rsidRDefault="00887AB7" w:rsidP="00887AB7">
      <w:pPr>
        <w:jc w:val="both"/>
        <w:rPr>
          <w:color w:val="000000" w:themeColor="text1"/>
          <w:sz w:val="22"/>
          <w:szCs w:val="20"/>
        </w:rPr>
      </w:pPr>
      <w:r>
        <w:rPr>
          <w:color w:val="000000" w:themeColor="text1"/>
          <w:sz w:val="22"/>
          <w:szCs w:val="20"/>
        </w:rPr>
        <w:t xml:space="preserve">apiVersion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w:t>
      </w:r>
      <w:r w:rsidR="00213098">
        <w:rPr>
          <w:color w:val="000000" w:themeColor="text1"/>
          <w:sz w:val="22"/>
          <w:szCs w:val="20"/>
        </w:rPr>
        <w:t xml:space="preserve"> (which is the same as the major version number of this specification)</w:t>
      </w:r>
      <w:r>
        <w:rPr>
          <w:color w:val="000000" w:themeColor="text1"/>
          <w:sz w:val="22"/>
          <w:szCs w:val="20"/>
        </w:rPr>
        <w:t>.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14:paraId="6A87D448" w14:textId="41B5F60F" w:rsidR="00887AB7" w:rsidRDefault="00887AB7" w:rsidP="00887AB7">
      <w:pPr>
        <w:pStyle w:val="Heading3"/>
      </w:pPr>
      <w:bookmarkStart w:id="97" w:name="_Ref461811030"/>
      <w:bookmarkStart w:id="98" w:name="_Toc482978274"/>
      <w:r>
        <w:t>Commands Toward Event Source Clients</w:t>
      </w:r>
      <w:bookmarkEnd w:id="97"/>
      <w:bookmarkEnd w:id="98"/>
      <w:r w:rsidRPr="0066080D">
        <w:t xml:space="preserve"> </w:t>
      </w:r>
    </w:p>
    <w:p w14:paraId="71B78131" w14:textId="5C72566F" w:rsidR="00887AB7" w:rsidRDefault="00887AB7" w:rsidP="00887AB7">
      <w:pPr>
        <w:jc w:val="both"/>
        <w:rPr>
          <w:color w:val="000000" w:themeColor="text1"/>
          <w:sz w:val="22"/>
          <w:szCs w:val="20"/>
        </w:rPr>
      </w:pPr>
      <w:bookmarkStart w:id="99" w:name="_Toc270383181"/>
      <w:bookmarkStart w:id="100" w:name="_Toc270383584"/>
      <w:bookmarkStart w:id="101" w:name="_Toc270383778"/>
      <w:bookmarkStart w:id="102" w:name="_Toc449443127"/>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p w14:paraId="31DB0298" w14:textId="77777777" w:rsidR="007C2E66" w:rsidRDefault="007C2E66" w:rsidP="00887AB7">
      <w:pPr>
        <w:jc w:val="both"/>
        <w:rPr>
          <w:color w:val="000000" w:themeColor="text1"/>
          <w:sz w:val="22"/>
          <w:szCs w:val="20"/>
        </w:rPr>
      </w:pPr>
    </w:p>
    <w:tbl>
      <w:tblPr>
        <w:tblW w:w="9252" w:type="dxa"/>
        <w:tblInd w:w="103" w:type="dxa"/>
        <w:tblLayout w:type="fixed"/>
        <w:tblLook w:val="0000" w:firstRow="0" w:lastRow="0" w:firstColumn="0" w:lastColumn="0" w:noHBand="0" w:noVBand="0"/>
      </w:tblPr>
      <w:tblGrid>
        <w:gridCol w:w="2322"/>
        <w:gridCol w:w="6930"/>
      </w:tblGrid>
      <w:tr w:rsidR="00887AB7" w:rsidRPr="001868AA" w14:paraId="37CFF778" w14:textId="77777777" w:rsidTr="00887AB7">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34DB1076" w14:textId="11121C5F" w:rsidR="00887AB7" w:rsidRPr="00657C7A" w:rsidRDefault="00887AB7" w:rsidP="00456DE5">
            <w:pPr>
              <w:rPr>
                <w:rFonts w:ascii="Calibri" w:hAnsi="Calibri"/>
                <w:b/>
                <w:bCs/>
                <w:color w:val="FFFFFF"/>
                <w:sz w:val="22"/>
                <w:szCs w:val="22"/>
              </w:rPr>
            </w:pPr>
            <w:r>
              <w:rPr>
                <w:rFonts w:ascii="Calibri" w:hAnsi="Calibri"/>
                <w:b/>
                <w:bCs/>
                <w:color w:val="FFFFFF"/>
                <w:sz w:val="22"/>
                <w:szCs w:val="22"/>
              </w:rPr>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418F76DE" w14:textId="10C0D2C4" w:rsidR="00887AB7" w:rsidRPr="00980E52" w:rsidRDefault="00887AB7" w:rsidP="00456DE5">
            <w:pPr>
              <w:rPr>
                <w:rFonts w:ascii="Calibri" w:hAnsi="Calibri"/>
                <w:b/>
                <w:bCs/>
                <w:color w:val="FFFFFF"/>
                <w:sz w:val="22"/>
                <w:szCs w:val="22"/>
              </w:rPr>
            </w:pPr>
            <w:r>
              <w:rPr>
                <w:rFonts w:ascii="Calibri" w:hAnsi="Calibri"/>
                <w:b/>
                <w:bCs/>
                <w:color w:val="FFFFFF"/>
                <w:sz w:val="22"/>
                <w:szCs w:val="22"/>
              </w:rPr>
              <w:t>Description</w:t>
            </w:r>
          </w:p>
        </w:tc>
      </w:tr>
      <w:tr w:rsidR="00AC5C20" w:rsidRPr="001868AA" w14:paraId="511EADAF"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175C84D9" w14:textId="73542669" w:rsidR="00AC5C20" w:rsidRDefault="00AC5C20" w:rsidP="00AC5C20">
            <w:pPr>
              <w:pStyle w:val="Body"/>
              <w:ind w:left="0"/>
              <w:jc w:val="both"/>
              <w:rPr>
                <w:color w:val="000000" w:themeColor="text1"/>
                <w:lang w:val="en-GB"/>
              </w:rPr>
            </w:pPr>
            <w:r>
              <w:rPr>
                <w:color w:val="000000" w:themeColor="text1"/>
                <w:lang w:val="en-GB"/>
              </w:rPr>
              <w:t>heartbeatInterval</w:t>
            </w:r>
            <w:r w:rsidR="000834C7">
              <w:rPr>
                <w:color w:val="000000" w:themeColor="text1"/>
                <w:lang w:val="en-GB"/>
              </w:rPr>
              <w:t xml:space="preserve"> </w:t>
            </w:r>
            <w:r>
              <w:rPr>
                <w:color w:val="000000" w:themeColor="text1"/>
                <w:lang w:val="en-GB"/>
              </w:rPr>
              <w:t>Change</w:t>
            </w:r>
          </w:p>
        </w:tc>
        <w:tc>
          <w:tcPr>
            <w:tcW w:w="6930" w:type="dxa"/>
            <w:tcBorders>
              <w:top w:val="single" w:sz="4" w:space="0" w:color="auto"/>
              <w:left w:val="single" w:sz="4" w:space="0" w:color="auto"/>
              <w:bottom w:val="single" w:sz="4" w:space="0" w:color="auto"/>
              <w:right w:val="single" w:sz="4" w:space="0" w:color="auto"/>
            </w:tcBorders>
          </w:tcPr>
          <w:p w14:paraId="536126E9" w14:textId="365728C6" w:rsidR="00AC5C20" w:rsidRDefault="00AC5C20" w:rsidP="00AC5C20">
            <w:pPr>
              <w:pStyle w:val="Body"/>
              <w:ind w:left="0"/>
              <w:jc w:val="both"/>
              <w:rPr>
                <w:color w:val="000000" w:themeColor="text1"/>
                <w:lang w:val="en-GB"/>
              </w:rPr>
            </w:pPr>
            <w:r>
              <w:rPr>
                <w:color w:val="000000" w:themeColor="text1"/>
                <w:lang w:val="en-GB"/>
              </w:rPr>
              <w:t xml:space="preserve">Commands the event source to change the interval (in seconds) it waits between heartbeat events sent to the VES Event Listener.  If ‘0’ </w:t>
            </w:r>
            <w:r>
              <w:rPr>
                <w:color w:val="000000" w:themeColor="text1"/>
                <w:lang w:val="en-GB"/>
              </w:rPr>
              <w:lastRenderedPageBreak/>
              <w:t>is provided, the event source should return to its default heartbeatInterval.</w:t>
            </w:r>
          </w:p>
        </w:tc>
      </w:tr>
      <w:tr w:rsidR="00887AB7" w:rsidRPr="001868AA" w14:paraId="29BF5E07"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405581BF" w14:textId="69730079" w:rsidR="00887AB7" w:rsidRPr="009A4A63" w:rsidRDefault="00887AB7" w:rsidP="00887AB7">
            <w:pPr>
              <w:pStyle w:val="Body"/>
              <w:ind w:left="0"/>
              <w:jc w:val="both"/>
              <w:rPr>
                <w:color w:val="000000" w:themeColor="text1"/>
                <w:lang w:val="en-GB"/>
              </w:rPr>
            </w:pPr>
            <w:r>
              <w:rPr>
                <w:color w:val="000000" w:themeColor="text1"/>
                <w:lang w:val="en-GB"/>
              </w:rPr>
              <w:lastRenderedPageBreak/>
              <w:t>measurementIntervalChange</w:t>
            </w:r>
          </w:p>
        </w:tc>
        <w:tc>
          <w:tcPr>
            <w:tcW w:w="6930" w:type="dxa"/>
            <w:tcBorders>
              <w:top w:val="single" w:sz="4" w:space="0" w:color="auto"/>
              <w:left w:val="single" w:sz="4" w:space="0" w:color="auto"/>
              <w:bottom w:val="single" w:sz="4" w:space="0" w:color="auto"/>
              <w:right w:val="single" w:sz="4" w:space="0" w:color="auto"/>
            </w:tcBorders>
          </w:tcPr>
          <w:p w14:paraId="048CD476" w14:textId="1D00BAB7" w:rsidR="00887AB7" w:rsidRPr="009A4A63" w:rsidRDefault="00887AB7" w:rsidP="00456DE5">
            <w:pPr>
              <w:pStyle w:val="Body"/>
              <w:ind w:left="0"/>
              <w:jc w:val="both"/>
              <w:rPr>
                <w:color w:val="000000" w:themeColor="text1"/>
                <w:lang w:val="en-GB"/>
              </w:rPr>
            </w:pPr>
            <w:r>
              <w:rPr>
                <w:color w:val="000000" w:themeColor="text1"/>
                <w:lang w:val="en-GB"/>
              </w:rPr>
              <w:t>Commands the event source to change its measurementInterval to the number provided (in seconds).  If ‘0’ is provided, the event source should return to its default measurementInterval.</w:t>
            </w:r>
          </w:p>
        </w:tc>
      </w:tr>
      <w:tr w:rsidR="00887AB7" w:rsidRPr="001868AA" w14:paraId="0F06E296"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14:paraId="2D86FDFF" w14:textId="05E06C09" w:rsidR="00887AB7" w:rsidRDefault="00887AB7" w:rsidP="00887AB7">
            <w:pPr>
              <w:pStyle w:val="Body"/>
              <w:ind w:left="0"/>
              <w:jc w:val="both"/>
              <w:rPr>
                <w:color w:val="000000" w:themeColor="text1"/>
                <w:lang w:val="en-GB"/>
              </w:rPr>
            </w:pPr>
            <w:r>
              <w:rPr>
                <w:color w:val="000000" w:themeColor="text1"/>
                <w:lang w:val="en-GB"/>
              </w:rPr>
              <w:t xml:space="preserve">provideThrottlingState </w:t>
            </w:r>
          </w:p>
        </w:tc>
        <w:tc>
          <w:tcPr>
            <w:tcW w:w="6930" w:type="dxa"/>
            <w:tcBorders>
              <w:top w:val="single" w:sz="4" w:space="0" w:color="auto"/>
              <w:left w:val="single" w:sz="4" w:space="0" w:color="auto"/>
              <w:bottom w:val="single" w:sz="4" w:space="0" w:color="auto"/>
              <w:right w:val="single" w:sz="4" w:space="0" w:color="auto"/>
            </w:tcBorders>
          </w:tcPr>
          <w:p w14:paraId="3B5034D0" w14:textId="1BB3E2BF" w:rsidR="00887AB7" w:rsidRPr="009A4A63" w:rsidRDefault="00887AB7" w:rsidP="00887AB7">
            <w:pPr>
              <w:pStyle w:val="Body"/>
              <w:ind w:left="0"/>
              <w:jc w:val="both"/>
              <w:rPr>
                <w:color w:val="000000" w:themeColor="text1"/>
                <w:lang w:val="en-GB"/>
              </w:rPr>
            </w:pPr>
            <w:r>
              <w:rPr>
                <w:color w:val="000000" w:themeColor="text1"/>
                <w:lang w:val="en-GB"/>
              </w:rPr>
              <w:t xml:space="preserve">Commands the event source to invoke the provideThrottlingState operation on the event consumer. </w:t>
            </w:r>
          </w:p>
        </w:tc>
      </w:tr>
      <w:tr w:rsidR="00887AB7" w:rsidRPr="001868AA" w14:paraId="5A14BE35"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14:paraId="162F51DD" w14:textId="08C4CB4E" w:rsidR="00887AB7" w:rsidRDefault="00887AB7" w:rsidP="00456DE5">
            <w:pPr>
              <w:pStyle w:val="Body"/>
              <w:ind w:left="0"/>
              <w:jc w:val="both"/>
              <w:rPr>
                <w:color w:val="000000" w:themeColor="text1"/>
                <w:lang w:val="en-GB"/>
              </w:rPr>
            </w:pPr>
            <w:r>
              <w:rPr>
                <w:color w:val="000000" w:themeColor="text1"/>
                <w:lang w:val="en-GB"/>
              </w:rPr>
              <w:t>throttlingSpecification</w:t>
            </w:r>
          </w:p>
        </w:tc>
        <w:tc>
          <w:tcPr>
            <w:tcW w:w="6930" w:type="dxa"/>
            <w:tcBorders>
              <w:top w:val="single" w:sz="4" w:space="0" w:color="auto"/>
              <w:left w:val="single" w:sz="4" w:space="0" w:color="auto"/>
              <w:bottom w:val="single" w:sz="4" w:space="0" w:color="auto"/>
              <w:right w:val="single" w:sz="4" w:space="0" w:color="auto"/>
            </w:tcBorders>
          </w:tcPr>
          <w:p w14:paraId="059DDD55" w14:textId="4E678C52" w:rsidR="00887AB7" w:rsidRDefault="00887AB7" w:rsidP="00887AB7">
            <w:pPr>
              <w:pStyle w:val="Body"/>
              <w:ind w:left="0"/>
              <w:jc w:val="both"/>
              <w:rPr>
                <w:color w:val="000000" w:themeColor="text1"/>
                <w:lang w:val="en-GB"/>
              </w:rPr>
            </w:pPr>
            <w:r>
              <w:rPr>
                <w:color w:val="000000" w:themeColor="text1"/>
                <w:lang w:val="en-GB"/>
              </w:rPr>
              <w:t>Commands the event source to throttle events as specified by the provided eventDomainThrottlingSpecification.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14:paraId="5160783B"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14:paraId="7CF151BC"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throttling state for a domain is altered only by receipt of an eventDomainThrottleSpecification for that domain</w:t>
            </w:r>
          </w:p>
          <w:p w14:paraId="50D9A57D"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suppressedFieldNames replaces any existing list of suppressed field names</w:t>
            </w:r>
          </w:p>
          <w:p w14:paraId="48AE808E"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 xml:space="preserve">if suppressedFieldNames is not provided, then any existing list of suppressed field names shall be discarded </w:t>
            </w:r>
          </w:p>
          <w:p w14:paraId="6986A0C0"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suppressedNvPairsList replaces the any existing list of suppressed name-value pairs</w:t>
            </w:r>
          </w:p>
          <w:p w14:paraId="0F6CC02A" w14:textId="4D653DA9"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if suppressedNvPairsList is not provided, then any existing list of suppressed name-value pairs shall be discarded</w:t>
            </w:r>
          </w:p>
        </w:tc>
      </w:tr>
    </w:tbl>
    <w:p w14:paraId="22D1910B" w14:textId="1440C678" w:rsidR="00887AB7" w:rsidRDefault="00887AB7" w:rsidP="00887AB7">
      <w:pPr>
        <w:jc w:val="both"/>
        <w:rPr>
          <w:color w:val="000000" w:themeColor="text1"/>
          <w:sz w:val="22"/>
          <w:szCs w:val="20"/>
        </w:rPr>
      </w:pPr>
    </w:p>
    <w:p w14:paraId="71888732" w14:textId="401315A1" w:rsidR="00132F9A" w:rsidRDefault="00AC5C20" w:rsidP="00132F9A">
      <w:pPr>
        <w:pStyle w:val="Heading3"/>
      </w:pPr>
      <w:bookmarkStart w:id="103" w:name="_Toc482978275"/>
      <w:r>
        <w:t>Buffering of Events</w:t>
      </w:r>
      <w:bookmarkEnd w:id="103"/>
      <w:r w:rsidR="00132F9A" w:rsidRPr="0066080D">
        <w:t xml:space="preserve"> </w:t>
      </w:r>
    </w:p>
    <w:p w14:paraId="044D9EA9" w14:textId="77777777" w:rsidR="00863F36" w:rsidRDefault="00132F9A" w:rsidP="00AC5C20">
      <w:pPr>
        <w:jc w:val="both"/>
        <w:rPr>
          <w:color w:val="000000" w:themeColor="text1"/>
          <w:sz w:val="22"/>
          <w:szCs w:val="20"/>
        </w:rPr>
      </w:pPr>
      <w:r>
        <w:rPr>
          <w:color w:val="000000" w:themeColor="text1"/>
          <w:sz w:val="22"/>
          <w:szCs w:val="20"/>
        </w:rPr>
        <w:t xml:space="preserve">{ServerRoot} is defined in section </w:t>
      </w:r>
      <w:r>
        <w:rPr>
          <w:color w:val="000000" w:themeColor="text1"/>
          <w:sz w:val="22"/>
          <w:szCs w:val="20"/>
        </w:rPr>
        <w:fldChar w:fldCharType="begin"/>
      </w:r>
      <w:r>
        <w:rPr>
          <w:color w:val="000000" w:themeColor="text1"/>
          <w:sz w:val="22"/>
          <w:szCs w:val="20"/>
        </w:rPr>
        <w:instrText xml:space="preserve"> REF _Ref471490730 \r \h </w:instrText>
      </w:r>
      <w:r>
        <w:rPr>
          <w:color w:val="000000" w:themeColor="text1"/>
          <w:sz w:val="22"/>
          <w:szCs w:val="20"/>
        </w:rPr>
      </w:r>
      <w:r>
        <w:rPr>
          <w:color w:val="000000" w:themeColor="text1"/>
          <w:sz w:val="22"/>
          <w:szCs w:val="20"/>
        </w:rPr>
        <w:fldChar w:fldCharType="separate"/>
      </w:r>
      <w:r>
        <w:rPr>
          <w:color w:val="000000" w:themeColor="text1"/>
          <w:sz w:val="22"/>
          <w:szCs w:val="20"/>
        </w:rPr>
        <w:t>3</w:t>
      </w:r>
      <w:r>
        <w:rPr>
          <w:color w:val="000000" w:themeColor="text1"/>
          <w:sz w:val="22"/>
          <w:szCs w:val="20"/>
        </w:rPr>
        <w:fldChar w:fldCharType="end"/>
      </w:r>
      <w:r>
        <w:rPr>
          <w:color w:val="000000" w:themeColor="text1"/>
          <w:sz w:val="22"/>
          <w:szCs w:val="20"/>
        </w:rPr>
        <w:t xml:space="preserve"> of this document</w:t>
      </w:r>
      <w:r w:rsidR="00AC5C20">
        <w:rPr>
          <w:color w:val="000000" w:themeColor="text1"/>
          <w:sz w:val="22"/>
          <w:szCs w:val="20"/>
        </w:rPr>
        <w:t>, which defines the REST resource URL</w:t>
      </w:r>
      <w:r>
        <w:rPr>
          <w:color w:val="000000" w:themeColor="text1"/>
          <w:sz w:val="22"/>
          <w:szCs w:val="20"/>
        </w:rPr>
        <w:t xml:space="preserve">.  One or more FQDNs may be provisioned in </w:t>
      </w:r>
      <w:r w:rsidR="00AC5C20">
        <w:rPr>
          <w:color w:val="000000" w:themeColor="text1"/>
          <w:sz w:val="22"/>
          <w:szCs w:val="20"/>
        </w:rPr>
        <w:t>an</w:t>
      </w:r>
      <w:r>
        <w:rPr>
          <w:color w:val="000000" w:themeColor="text1"/>
          <w:sz w:val="22"/>
          <w:szCs w:val="20"/>
        </w:rPr>
        <w:t xml:space="preserve"> event</w:t>
      </w:r>
      <w:r w:rsidR="00AC5C20">
        <w:rPr>
          <w:color w:val="000000" w:themeColor="text1"/>
          <w:sz w:val="22"/>
          <w:szCs w:val="20"/>
        </w:rPr>
        <w:t xml:space="preserve"> </w:t>
      </w:r>
      <w:r>
        <w:rPr>
          <w:color w:val="000000" w:themeColor="text1"/>
          <w:sz w:val="22"/>
          <w:szCs w:val="20"/>
        </w:rPr>
        <w:t>source when it is instantiated</w:t>
      </w:r>
      <w:r w:rsidR="00AC5C20">
        <w:rPr>
          <w:color w:val="000000" w:themeColor="text1"/>
          <w:sz w:val="22"/>
          <w:szCs w:val="20"/>
        </w:rPr>
        <w:t xml:space="preserve"> or updated</w:t>
      </w:r>
      <w:r>
        <w:rPr>
          <w:color w:val="000000" w:themeColor="text1"/>
          <w:sz w:val="22"/>
          <w:szCs w:val="20"/>
        </w:rPr>
        <w:t xml:space="preserve">.  </w:t>
      </w:r>
      <w:r w:rsidR="00AC5C20">
        <w:rPr>
          <w:color w:val="000000" w:themeColor="text1"/>
          <w:sz w:val="22"/>
          <w:szCs w:val="20"/>
        </w:rPr>
        <w:t xml:space="preserve">If an event source is unable to reach any of the provisioned FQDNs, it should buffer </w:t>
      </w:r>
      <w:r w:rsidR="00863F36">
        <w:rPr>
          <w:color w:val="000000" w:themeColor="text1"/>
          <w:sz w:val="22"/>
          <w:szCs w:val="20"/>
        </w:rPr>
        <w:t xml:space="preserve">the </w:t>
      </w:r>
      <w:r w:rsidR="00AC5C20">
        <w:rPr>
          <w:color w:val="000000" w:themeColor="text1"/>
          <w:sz w:val="22"/>
          <w:szCs w:val="20"/>
        </w:rPr>
        <w:t>event data</w:t>
      </w:r>
      <w:r w:rsidR="00863F36">
        <w:rPr>
          <w:color w:val="000000" w:themeColor="text1"/>
          <w:sz w:val="22"/>
          <w:szCs w:val="20"/>
        </w:rPr>
        <w:t xml:space="preserve"> </w:t>
      </w:r>
      <w:r w:rsidR="00863F36">
        <w:rPr>
          <w:color w:val="000000" w:themeColor="text1"/>
          <w:sz w:val="22"/>
          <w:szCs w:val="20"/>
        </w:rPr>
        <w:lastRenderedPageBreak/>
        <w:t>specified below</w:t>
      </w:r>
      <w:r w:rsidR="00D460EE">
        <w:rPr>
          <w:color w:val="000000" w:themeColor="text1"/>
          <w:sz w:val="22"/>
          <w:szCs w:val="20"/>
        </w:rPr>
        <w:t>, up to a maximum of 1 hour,</w:t>
      </w:r>
      <w:r w:rsidR="00AC5C20">
        <w:rPr>
          <w:color w:val="000000" w:themeColor="text1"/>
          <w:sz w:val="22"/>
          <w:szCs w:val="20"/>
        </w:rPr>
        <w:t xml:space="preserve"> until a connection can be established and the events can be successfully delivered to the VES Event Listener service.  </w:t>
      </w:r>
    </w:p>
    <w:p w14:paraId="2CE11F8A" w14:textId="77777777" w:rsidR="00863F36" w:rsidRDefault="00863F36" w:rsidP="00AC5C20">
      <w:pPr>
        <w:jc w:val="both"/>
        <w:rPr>
          <w:color w:val="000000" w:themeColor="text1"/>
          <w:sz w:val="22"/>
          <w:szCs w:val="20"/>
        </w:rPr>
      </w:pPr>
    </w:p>
    <w:p w14:paraId="0448A257" w14:textId="30CC68E6" w:rsidR="00AC5C20" w:rsidRDefault="00D460EE" w:rsidP="00AC5C20">
      <w:pPr>
        <w:jc w:val="both"/>
        <w:rPr>
          <w:color w:val="000000" w:themeColor="text1"/>
          <w:sz w:val="22"/>
          <w:szCs w:val="20"/>
        </w:rPr>
      </w:pPr>
      <w:r>
        <w:rPr>
          <w:color w:val="000000" w:themeColor="text1"/>
          <w:sz w:val="22"/>
          <w:szCs w:val="20"/>
        </w:rPr>
        <w:t>During such an outage, only the following events should be buffered:</w:t>
      </w:r>
    </w:p>
    <w:p w14:paraId="4150F50F" w14:textId="4526F734" w:rsidR="00D460EE" w:rsidRDefault="00D460EE" w:rsidP="00D460EE">
      <w:pPr>
        <w:pStyle w:val="ListParagraph"/>
        <w:numPr>
          <w:ilvl w:val="0"/>
          <w:numId w:val="38"/>
        </w:numPr>
        <w:jc w:val="both"/>
        <w:rPr>
          <w:rFonts w:ascii="Arial" w:hAnsi="Arial" w:cs="Arial"/>
          <w:color w:val="000000" w:themeColor="text1"/>
          <w:sz w:val="22"/>
          <w:szCs w:val="20"/>
        </w:rPr>
      </w:pPr>
      <w:r w:rsidRPr="00D460EE">
        <w:rPr>
          <w:rFonts w:ascii="Arial" w:hAnsi="Arial" w:cs="Arial"/>
          <w:color w:val="000000" w:themeColor="text1"/>
          <w:sz w:val="22"/>
          <w:szCs w:val="20"/>
        </w:rPr>
        <w:t xml:space="preserve">Faults </w:t>
      </w:r>
      <w:r>
        <w:rPr>
          <w:rFonts w:ascii="Arial" w:hAnsi="Arial" w:cs="Arial"/>
          <w:color w:val="000000" w:themeColor="text1"/>
          <w:sz w:val="22"/>
          <w:szCs w:val="20"/>
        </w:rPr>
        <w:t>with eventSeverity of “MINOR”, “MAJOR” or “CRITICAL”</w:t>
      </w:r>
    </w:p>
    <w:p w14:paraId="02E657CB" w14:textId="2CFF13C4"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Syslogs with syslogSev of 0-5</w:t>
      </w:r>
    </w:p>
    <w:p w14:paraId="50A5FE8C" w14:textId="4AE0D6BD"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All MeasurementsForVfScaling events</w:t>
      </w:r>
    </w:p>
    <w:p w14:paraId="5D45692D" w14:textId="77777777" w:rsidR="00D460EE" w:rsidRDefault="00D460EE" w:rsidP="00D460EE">
      <w:pPr>
        <w:jc w:val="both"/>
        <w:rPr>
          <w:rFonts w:cs="Arial"/>
          <w:color w:val="000000" w:themeColor="text1"/>
          <w:sz w:val="22"/>
          <w:szCs w:val="20"/>
        </w:rPr>
      </w:pPr>
    </w:p>
    <w:p w14:paraId="1210769B" w14:textId="24EA56D9" w:rsidR="00D460EE" w:rsidRDefault="00863F36" w:rsidP="00D460EE">
      <w:pPr>
        <w:jc w:val="both"/>
        <w:rPr>
          <w:rFonts w:cs="Arial"/>
          <w:color w:val="000000" w:themeColor="text1"/>
          <w:sz w:val="22"/>
          <w:szCs w:val="20"/>
        </w:rPr>
      </w:pPr>
      <w:r>
        <w:rPr>
          <w:rFonts w:cs="Arial"/>
          <w:color w:val="000000" w:themeColor="text1"/>
          <w:sz w:val="22"/>
          <w:szCs w:val="20"/>
        </w:rPr>
        <w:t>VNFs acting as event sources should not send syslog events to the VES Event Listener d</w:t>
      </w:r>
      <w:r w:rsidR="00D460EE">
        <w:rPr>
          <w:rFonts w:cs="Arial"/>
          <w:color w:val="000000" w:themeColor="text1"/>
          <w:sz w:val="22"/>
          <w:szCs w:val="20"/>
        </w:rPr>
        <w:t>uring debug mode</w:t>
      </w:r>
      <w:r>
        <w:rPr>
          <w:rFonts w:cs="Arial"/>
          <w:color w:val="000000" w:themeColor="text1"/>
          <w:sz w:val="22"/>
          <w:szCs w:val="20"/>
        </w:rPr>
        <w:t xml:space="preserve"> (which is controlled via the Netconf management interface</w:t>
      </w:r>
      <w:r w:rsidR="001C25E6">
        <w:rPr>
          <w:rFonts w:cs="Arial"/>
          <w:color w:val="000000" w:themeColor="text1"/>
          <w:sz w:val="22"/>
          <w:szCs w:val="20"/>
        </w:rPr>
        <w:t>)</w:t>
      </w:r>
      <w:r w:rsidR="00D460EE">
        <w:rPr>
          <w:rFonts w:cs="Arial"/>
          <w:color w:val="000000" w:themeColor="text1"/>
          <w:sz w:val="22"/>
          <w:szCs w:val="20"/>
        </w:rPr>
        <w:t xml:space="preserve">, but should store </w:t>
      </w:r>
      <w:r>
        <w:rPr>
          <w:rFonts w:cs="Arial"/>
          <w:color w:val="000000" w:themeColor="text1"/>
          <w:sz w:val="22"/>
          <w:szCs w:val="20"/>
        </w:rPr>
        <w:t xml:space="preserve">syslog events </w:t>
      </w:r>
      <w:r w:rsidR="00D460EE">
        <w:rPr>
          <w:rFonts w:cs="Arial"/>
          <w:color w:val="000000" w:themeColor="text1"/>
          <w:sz w:val="22"/>
          <w:szCs w:val="20"/>
        </w:rPr>
        <w:t>locally for access</w:t>
      </w:r>
      <w:r>
        <w:rPr>
          <w:rFonts w:cs="Arial"/>
          <w:color w:val="000000" w:themeColor="text1"/>
          <w:sz w:val="22"/>
          <w:szCs w:val="20"/>
        </w:rPr>
        <w:t xml:space="preserve">, and possible FTP transfer, </w:t>
      </w:r>
      <w:r w:rsidR="00D460EE">
        <w:rPr>
          <w:rFonts w:cs="Arial"/>
          <w:color w:val="000000" w:themeColor="text1"/>
          <w:sz w:val="22"/>
          <w:szCs w:val="20"/>
        </w:rPr>
        <w:t>via the VNF console</w:t>
      </w:r>
      <w:r>
        <w:rPr>
          <w:rFonts w:cs="Arial"/>
          <w:color w:val="000000" w:themeColor="text1"/>
          <w:sz w:val="22"/>
          <w:szCs w:val="20"/>
        </w:rPr>
        <w:t xml:space="preserve"> (e.g., command line interface)</w:t>
      </w:r>
      <w:r w:rsidR="001C25E6">
        <w:rPr>
          <w:rFonts w:cs="Arial"/>
          <w:color w:val="000000" w:themeColor="text1"/>
          <w:sz w:val="22"/>
          <w:szCs w:val="20"/>
        </w:rPr>
        <w:t>.</w:t>
      </w:r>
    </w:p>
    <w:p w14:paraId="73849850" w14:textId="77777777" w:rsidR="001C25E6" w:rsidRDefault="001C25E6" w:rsidP="00D460EE">
      <w:pPr>
        <w:jc w:val="both"/>
        <w:rPr>
          <w:rFonts w:cs="Arial"/>
          <w:color w:val="000000" w:themeColor="text1"/>
          <w:sz w:val="22"/>
          <w:szCs w:val="20"/>
        </w:rPr>
      </w:pPr>
    </w:p>
    <w:p w14:paraId="260C9A79" w14:textId="337713FB" w:rsidR="001C25E6" w:rsidRPr="00D460EE" w:rsidRDefault="001C25E6" w:rsidP="00D460EE">
      <w:pPr>
        <w:jc w:val="both"/>
        <w:rPr>
          <w:rFonts w:cs="Arial"/>
          <w:color w:val="000000" w:themeColor="text1"/>
          <w:sz w:val="22"/>
          <w:szCs w:val="20"/>
        </w:rPr>
      </w:pPr>
      <w:r>
        <w:rPr>
          <w:rFonts w:cs="Arial"/>
          <w:color w:val="000000" w:themeColor="text1"/>
          <w:sz w:val="22"/>
          <w:szCs w:val="20"/>
        </w:rPr>
        <w:t xml:space="preserve">If the internal </w:t>
      </w:r>
      <w:r w:rsidR="00863F36">
        <w:rPr>
          <w:rFonts w:cs="Arial"/>
          <w:color w:val="000000" w:themeColor="text1"/>
          <w:sz w:val="22"/>
          <w:szCs w:val="20"/>
        </w:rPr>
        <w:t xml:space="preserve">event source </w:t>
      </w:r>
      <w:r>
        <w:rPr>
          <w:rFonts w:cs="Arial"/>
          <w:color w:val="000000" w:themeColor="text1"/>
          <w:sz w:val="22"/>
          <w:szCs w:val="20"/>
        </w:rPr>
        <w:t xml:space="preserve">event buffer or local storage should overflow, then the </w:t>
      </w:r>
      <w:r w:rsidR="00863F36">
        <w:rPr>
          <w:rFonts w:cs="Arial"/>
          <w:color w:val="000000" w:themeColor="text1"/>
          <w:sz w:val="22"/>
          <w:szCs w:val="20"/>
        </w:rPr>
        <w:t xml:space="preserve">event source </w:t>
      </w:r>
      <w:r>
        <w:rPr>
          <w:rFonts w:cs="Arial"/>
          <w:color w:val="000000" w:themeColor="text1"/>
          <w:sz w:val="22"/>
          <w:szCs w:val="20"/>
        </w:rPr>
        <w:t>should send a Fault event</w:t>
      </w:r>
      <w:r w:rsidR="00863F36">
        <w:rPr>
          <w:rFonts w:cs="Arial"/>
          <w:color w:val="000000" w:themeColor="text1"/>
          <w:sz w:val="22"/>
          <w:szCs w:val="20"/>
        </w:rPr>
        <w:t>,</w:t>
      </w:r>
      <w:r>
        <w:rPr>
          <w:rFonts w:cs="Arial"/>
          <w:color w:val="000000" w:themeColor="text1"/>
          <w:sz w:val="22"/>
          <w:szCs w:val="20"/>
        </w:rPr>
        <w:t xml:space="preserve"> and </w:t>
      </w:r>
      <w:r w:rsidR="00863F36">
        <w:rPr>
          <w:rFonts w:cs="Arial"/>
          <w:color w:val="000000" w:themeColor="text1"/>
          <w:sz w:val="22"/>
          <w:szCs w:val="20"/>
        </w:rPr>
        <w:t xml:space="preserve">should </w:t>
      </w:r>
      <w:r>
        <w:rPr>
          <w:rFonts w:cs="Arial"/>
          <w:color w:val="000000" w:themeColor="text1"/>
          <w:sz w:val="22"/>
          <w:szCs w:val="20"/>
        </w:rPr>
        <w:t>discard events in a first</w:t>
      </w:r>
      <w:r w:rsidR="00863F36">
        <w:rPr>
          <w:rFonts w:cs="Arial"/>
          <w:color w:val="000000" w:themeColor="text1"/>
          <w:sz w:val="22"/>
          <w:szCs w:val="20"/>
        </w:rPr>
        <w:t>-</w:t>
      </w:r>
      <w:r>
        <w:rPr>
          <w:rFonts w:cs="Arial"/>
          <w:color w:val="000000" w:themeColor="text1"/>
          <w:sz w:val="22"/>
          <w:szCs w:val="20"/>
        </w:rPr>
        <w:t>in</w:t>
      </w:r>
      <w:r w:rsidR="00863F36">
        <w:rPr>
          <w:rFonts w:cs="Arial"/>
          <w:color w:val="000000" w:themeColor="text1"/>
          <w:sz w:val="22"/>
          <w:szCs w:val="20"/>
        </w:rPr>
        <w:t>,</w:t>
      </w:r>
      <w:r>
        <w:rPr>
          <w:rFonts w:cs="Arial"/>
          <w:color w:val="000000" w:themeColor="text1"/>
          <w:sz w:val="22"/>
          <w:szCs w:val="20"/>
        </w:rPr>
        <w:t xml:space="preserve"> first</w:t>
      </w:r>
      <w:r w:rsidR="00863F36">
        <w:rPr>
          <w:rFonts w:cs="Arial"/>
          <w:color w:val="000000" w:themeColor="text1"/>
          <w:sz w:val="22"/>
          <w:szCs w:val="20"/>
        </w:rPr>
        <w:t>-</w:t>
      </w:r>
      <w:r>
        <w:rPr>
          <w:rFonts w:cs="Arial"/>
          <w:color w:val="000000" w:themeColor="text1"/>
          <w:sz w:val="22"/>
          <w:szCs w:val="20"/>
        </w:rPr>
        <w:t>out (FIFO) manner</w:t>
      </w:r>
      <w:r w:rsidR="00CB138F">
        <w:rPr>
          <w:rFonts w:cs="Arial"/>
          <w:color w:val="000000" w:themeColor="text1"/>
          <w:sz w:val="22"/>
          <w:szCs w:val="20"/>
        </w:rPr>
        <w:t xml:space="preserve"> (i.e., discard oldest events first)</w:t>
      </w:r>
      <w:r>
        <w:rPr>
          <w:rFonts w:cs="Arial"/>
          <w:color w:val="000000" w:themeColor="text1"/>
          <w:sz w:val="22"/>
          <w:szCs w:val="20"/>
        </w:rPr>
        <w:t xml:space="preserve">.  </w:t>
      </w:r>
    </w:p>
    <w:p w14:paraId="040331C0" w14:textId="77777777" w:rsidR="00260A6F" w:rsidRDefault="00260A6F" w:rsidP="00260A6F">
      <w:pPr>
        <w:pStyle w:val="Heading2"/>
      </w:pPr>
      <w:bookmarkStart w:id="104" w:name="_Toc482978276"/>
      <w:r>
        <w:t>Operation: publishAnyEvent</w:t>
      </w:r>
      <w:bookmarkEnd w:id="99"/>
      <w:bookmarkEnd w:id="100"/>
      <w:bookmarkEnd w:id="101"/>
      <w:bookmarkEnd w:id="102"/>
      <w:bookmarkEnd w:id="104"/>
    </w:p>
    <w:p w14:paraId="09984EFF" w14:textId="77777777" w:rsidR="00260A6F" w:rsidRDefault="00260A6F" w:rsidP="00260A6F">
      <w:pPr>
        <w:pStyle w:val="Heading3"/>
      </w:pPr>
      <w:bookmarkStart w:id="105" w:name="_Toc449443128"/>
      <w:bookmarkStart w:id="106" w:name="_Toc482978277"/>
      <w:r>
        <w:t>Functional Behavior</w:t>
      </w:r>
      <w:bookmarkEnd w:id="105"/>
      <w:bookmarkEnd w:id="106"/>
    </w:p>
    <w:p w14:paraId="331B419D" w14:textId="056B8F3E"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7B0E79F" w14:textId="77777777" w:rsidR="00260A6F" w:rsidRPr="00D14E65" w:rsidRDefault="00260A6F" w:rsidP="00260A6F">
      <w:pPr>
        <w:pStyle w:val="ListParagraph"/>
        <w:numPr>
          <w:ilvl w:val="0"/>
          <w:numId w:val="19"/>
        </w:numPr>
      </w:pPr>
      <w:r w:rsidRPr="00D14E65">
        <w:t>Supports only secure HTTPS (one way SSL) access.</w:t>
      </w:r>
    </w:p>
    <w:p w14:paraId="18B29276" w14:textId="77777777" w:rsidR="00260A6F" w:rsidRPr="00D14E65" w:rsidRDefault="00260A6F" w:rsidP="00260A6F">
      <w:pPr>
        <w:pStyle w:val="ListParagraph"/>
        <w:numPr>
          <w:ilvl w:val="0"/>
          <w:numId w:val="19"/>
        </w:numPr>
      </w:pPr>
      <w:r w:rsidRPr="00D14E65">
        <w:t>Uses the HTTP verb POST</w:t>
      </w:r>
    </w:p>
    <w:p w14:paraId="15A9683A" w14:textId="77777777" w:rsidR="00260A6F" w:rsidRPr="00D14E65" w:rsidRDefault="00260A6F" w:rsidP="00260A6F">
      <w:pPr>
        <w:pStyle w:val="ListParagraph"/>
        <w:numPr>
          <w:ilvl w:val="0"/>
          <w:numId w:val="19"/>
        </w:numPr>
      </w:pPr>
      <w:r w:rsidRPr="00D14E65">
        <w:t>Supports JSON</w:t>
      </w:r>
      <w:r>
        <w:t xml:space="preserve"> content types</w:t>
      </w:r>
    </w:p>
    <w:p w14:paraId="1F1024C1" w14:textId="77777777" w:rsidR="00260A6F" w:rsidRDefault="00260A6F" w:rsidP="00260A6F">
      <w:pPr>
        <w:pStyle w:val="ListParagraph"/>
        <w:numPr>
          <w:ilvl w:val="0"/>
          <w:numId w:val="19"/>
        </w:numPr>
      </w:pPr>
      <w:r w:rsidRPr="00D14E65">
        <w:t>Provides HTTP response codes as well as Se</w:t>
      </w:r>
      <w:r>
        <w:t>rvice and Policy error messages</w:t>
      </w:r>
    </w:p>
    <w:p w14:paraId="495ED5FB"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5643DE2A" w14:textId="77777777" w:rsidR="00260A6F" w:rsidRDefault="00260A6F" w:rsidP="00260A6F">
      <w:pPr>
        <w:pStyle w:val="Heading3"/>
      </w:pPr>
      <w:bookmarkStart w:id="107" w:name="_Toc449443129"/>
      <w:bookmarkStart w:id="108" w:name="_Toc482978278"/>
      <w:r>
        <w:lastRenderedPageBreak/>
        <w:t>Call Flow</w:t>
      </w:r>
      <w:bookmarkEnd w:id="107"/>
      <w:bookmarkEnd w:id="108"/>
    </w:p>
    <w:p w14:paraId="04AEE540" w14:textId="676E2D25" w:rsidR="00260A6F" w:rsidRDefault="00AC2A63" w:rsidP="00260A6F">
      <w:pPr>
        <w:pStyle w:val="Body"/>
        <w:keepNext/>
      </w:pPr>
      <w:r>
        <w:rPr>
          <w:noProof/>
        </w:rPr>
        <w:drawing>
          <wp:inline distT="0" distB="0" distL="0" distR="0" wp14:anchorId="4A13DE5E" wp14:editId="40C8839E">
            <wp:extent cx="4346575" cy="2353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14:paraId="449D829F" w14:textId="77777777" w:rsidR="00260A6F" w:rsidRDefault="00260A6F" w:rsidP="00260A6F">
      <w:pPr>
        <w:pStyle w:val="Caption"/>
      </w:pPr>
      <w:r>
        <w:t xml:space="preserve">                  </w:t>
      </w:r>
      <w:bookmarkStart w:id="109" w:name="_Toc449443157"/>
      <w:bookmarkStart w:id="110" w:name="_Toc482978310"/>
      <w:r>
        <w:t xml:space="preserve">Figure </w:t>
      </w:r>
      <w:fldSimple w:instr=" SEQ Figure \* ARABIC ">
        <w:r w:rsidR="00CA3E3A">
          <w:rPr>
            <w:noProof/>
          </w:rPr>
          <w:t>2</w:t>
        </w:r>
      </w:fldSimple>
      <w:r>
        <w:t xml:space="preserve"> - publishAnyEvent Call Flow</w:t>
      </w:r>
      <w:bookmarkEnd w:id="109"/>
      <w:bookmarkEnd w:id="110"/>
    </w:p>
    <w:p w14:paraId="69A8D458" w14:textId="77777777" w:rsidR="00260A6F" w:rsidRDefault="00260A6F" w:rsidP="00260A6F">
      <w:pPr>
        <w:pStyle w:val="Heading3"/>
      </w:pPr>
      <w:bookmarkStart w:id="111" w:name="_Toc449443130"/>
      <w:bookmarkStart w:id="112" w:name="_Toc482978279"/>
      <w:r>
        <w:t>Input Parameters</w:t>
      </w:r>
      <w:bookmarkEnd w:id="111"/>
      <w:bookmarkEnd w:id="112"/>
    </w:p>
    <w:p w14:paraId="0CE711DB"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4ABDE97" w14:textId="77777777" w:rsidTr="00CA3E3A">
        <w:trPr>
          <w:cantSplit/>
          <w:trHeight w:val="300"/>
          <w:tblHeader/>
        </w:trPr>
        <w:tc>
          <w:tcPr>
            <w:tcW w:w="1772" w:type="dxa"/>
            <w:shd w:val="clear" w:color="auto" w:fill="808080" w:themeFill="background1" w:themeFillShade="80"/>
          </w:tcPr>
          <w:p w14:paraId="17A4C8E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7BB8D8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302397"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ED24B9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CB3F1DE" w14:textId="77777777" w:rsidTr="00CA3E3A">
        <w:trPr>
          <w:trHeight w:val="577"/>
        </w:trPr>
        <w:tc>
          <w:tcPr>
            <w:tcW w:w="1772" w:type="dxa"/>
            <w:shd w:val="clear" w:color="auto" w:fill="auto"/>
          </w:tcPr>
          <w:p w14:paraId="408719CD"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9F5AA3D"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09094B2"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45A51C6C"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6A403812"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6E72A9F6" w14:textId="77777777" w:rsidTr="00CA3E3A">
        <w:trPr>
          <w:trHeight w:val="577"/>
        </w:trPr>
        <w:tc>
          <w:tcPr>
            <w:tcW w:w="1772" w:type="dxa"/>
            <w:shd w:val="clear" w:color="auto" w:fill="auto"/>
          </w:tcPr>
          <w:p w14:paraId="5E5297A1"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18FEE5B"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9B7DDFF"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DCC3750"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0832EEEF" w14:textId="77777777" w:rsidTr="00CA3E3A">
        <w:trPr>
          <w:trHeight w:val="577"/>
        </w:trPr>
        <w:tc>
          <w:tcPr>
            <w:tcW w:w="1772" w:type="dxa"/>
            <w:shd w:val="clear" w:color="auto" w:fill="auto"/>
          </w:tcPr>
          <w:p w14:paraId="3FEF4185"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8B16E9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9ECB0E9"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84B9F80"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67FA2EC" w14:textId="77777777" w:rsidTr="00CA3E3A">
        <w:trPr>
          <w:trHeight w:val="577"/>
        </w:trPr>
        <w:tc>
          <w:tcPr>
            <w:tcW w:w="1772" w:type="dxa"/>
            <w:shd w:val="clear" w:color="auto" w:fill="auto"/>
          </w:tcPr>
          <w:p w14:paraId="2504FD0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6AA8F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5E1D06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3048E67" w14:textId="77777777" w:rsidR="00260A6F" w:rsidRDefault="00260A6F" w:rsidP="00CA3E3A">
            <w:pPr>
              <w:spacing w:after="120"/>
              <w:jc w:val="both"/>
              <w:rPr>
                <w:sz w:val="22"/>
                <w:szCs w:val="22"/>
              </w:rPr>
            </w:pPr>
            <w:r w:rsidRPr="00831D63">
              <w:rPr>
                <w:sz w:val="22"/>
                <w:szCs w:val="22"/>
              </w:rPr>
              <w:t>Must be set to one of the following values:</w:t>
            </w:r>
          </w:p>
          <w:p w14:paraId="70D7EBD8"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99A0F7B" w14:textId="77777777" w:rsidR="00260A6F" w:rsidRDefault="00260A6F" w:rsidP="00260A6F">
      <w:pPr>
        <w:spacing w:after="60"/>
        <w:jc w:val="both"/>
        <w:rPr>
          <w:sz w:val="22"/>
          <w:szCs w:val="20"/>
        </w:rPr>
      </w:pPr>
    </w:p>
    <w:p w14:paraId="765089B1" w14:textId="77777777" w:rsidR="00260A6F" w:rsidRPr="00070A07" w:rsidRDefault="00260A6F" w:rsidP="00260A6F">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C8C7B8E" w14:textId="77777777" w:rsidTr="00CA3E3A">
        <w:trPr>
          <w:cantSplit/>
          <w:trHeight w:val="300"/>
          <w:tblHeader/>
        </w:trPr>
        <w:tc>
          <w:tcPr>
            <w:tcW w:w="1772" w:type="dxa"/>
            <w:shd w:val="clear" w:color="auto" w:fill="808080" w:themeFill="background1" w:themeFillShade="80"/>
          </w:tcPr>
          <w:p w14:paraId="0ABF4B5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BAA5D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E7A1E3F"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E7469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3B15A6B" w14:textId="77777777" w:rsidTr="00CA3E3A">
        <w:trPr>
          <w:trHeight w:val="577"/>
        </w:trPr>
        <w:tc>
          <w:tcPr>
            <w:tcW w:w="1772" w:type="dxa"/>
            <w:shd w:val="clear" w:color="auto" w:fill="auto"/>
          </w:tcPr>
          <w:p w14:paraId="546CC8DB"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14:paraId="6C626454"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14:paraId="15AFE480" w14:textId="77777777" w:rsidR="00260A6F" w:rsidRPr="00980E52" w:rsidRDefault="00260A6F" w:rsidP="00CA3E3A">
            <w:pPr>
              <w:spacing w:after="120"/>
              <w:jc w:val="center"/>
              <w:rPr>
                <w:i/>
                <w:color w:val="4F81BD" w:themeColor="accent1"/>
                <w:sz w:val="22"/>
                <w:szCs w:val="20"/>
              </w:rPr>
            </w:pPr>
            <w:r>
              <w:rPr>
                <w:sz w:val="22"/>
                <w:szCs w:val="20"/>
              </w:rPr>
              <w:t>Yes</w:t>
            </w:r>
          </w:p>
        </w:tc>
        <w:tc>
          <w:tcPr>
            <w:tcW w:w="5179" w:type="dxa"/>
            <w:shd w:val="clear" w:color="auto" w:fill="auto"/>
          </w:tcPr>
          <w:p w14:paraId="17DDD141" w14:textId="77777777" w:rsidR="00260A6F" w:rsidRPr="00732720" w:rsidRDefault="00260A6F" w:rsidP="00CA3E3A">
            <w:pPr>
              <w:spacing w:after="120"/>
              <w:jc w:val="both"/>
              <w:rPr>
                <w:sz w:val="22"/>
                <w:szCs w:val="22"/>
              </w:rPr>
            </w:pPr>
            <w:r>
              <w:rPr>
                <w:sz w:val="22"/>
                <w:szCs w:val="22"/>
              </w:rPr>
              <w:t>Contains the JSON structure of the common event format.</w:t>
            </w:r>
          </w:p>
        </w:tc>
      </w:tr>
    </w:tbl>
    <w:p w14:paraId="35E6905D" w14:textId="77777777" w:rsidR="00260A6F" w:rsidRPr="00F20F95" w:rsidRDefault="00260A6F" w:rsidP="00260A6F">
      <w:pPr>
        <w:pStyle w:val="Body"/>
      </w:pPr>
      <w:bookmarkStart w:id="113" w:name="_Toc449443131"/>
    </w:p>
    <w:p w14:paraId="693D234A" w14:textId="77777777" w:rsidR="00260A6F" w:rsidRDefault="00260A6F" w:rsidP="00260A6F">
      <w:pPr>
        <w:pStyle w:val="Heading3"/>
      </w:pPr>
      <w:bookmarkStart w:id="114" w:name="_Toc482978280"/>
      <w:r>
        <w:t>Output Parameters</w:t>
      </w:r>
      <w:bookmarkEnd w:id="113"/>
      <w:bookmarkEnd w:id="114"/>
    </w:p>
    <w:p w14:paraId="697FB01D"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6D315CDE" w14:textId="77777777" w:rsidTr="00CA3E3A">
        <w:trPr>
          <w:cantSplit/>
          <w:trHeight w:val="300"/>
          <w:tblHeader/>
        </w:trPr>
        <w:tc>
          <w:tcPr>
            <w:tcW w:w="1772" w:type="dxa"/>
            <w:shd w:val="clear" w:color="auto" w:fill="808080" w:themeFill="background1" w:themeFillShade="80"/>
          </w:tcPr>
          <w:p w14:paraId="62942765"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8B825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B9220EC"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005E51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88184B8" w14:textId="77777777" w:rsidTr="00CA3E3A">
        <w:trPr>
          <w:trHeight w:val="577"/>
        </w:trPr>
        <w:tc>
          <w:tcPr>
            <w:tcW w:w="1772" w:type="dxa"/>
            <w:shd w:val="clear" w:color="auto" w:fill="auto"/>
          </w:tcPr>
          <w:p w14:paraId="19C4AA7C"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28CD180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F1EF112"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1133268"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1BC7064F" w14:textId="77777777" w:rsidTr="00CA3E3A">
        <w:trPr>
          <w:trHeight w:val="577"/>
        </w:trPr>
        <w:tc>
          <w:tcPr>
            <w:tcW w:w="1772" w:type="dxa"/>
            <w:shd w:val="clear" w:color="auto" w:fill="auto"/>
          </w:tcPr>
          <w:p w14:paraId="3BCD3E8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E42638"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0A9B0B2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906FA8E"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1BB010B6" w14:textId="77777777" w:rsidTr="00CA3E3A">
        <w:trPr>
          <w:trHeight w:val="577"/>
        </w:trPr>
        <w:tc>
          <w:tcPr>
            <w:tcW w:w="1772" w:type="dxa"/>
            <w:shd w:val="clear" w:color="auto" w:fill="auto"/>
          </w:tcPr>
          <w:p w14:paraId="3D49CDC1"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536742C6"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3B7981B8"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3F7236E0"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C7DC7B8" w14:textId="77777777" w:rsidR="00260A6F" w:rsidRDefault="00260A6F" w:rsidP="00260A6F">
      <w:pPr>
        <w:spacing w:after="60"/>
        <w:jc w:val="both"/>
        <w:rPr>
          <w:sz w:val="22"/>
          <w:szCs w:val="20"/>
        </w:rPr>
      </w:pPr>
    </w:p>
    <w:p w14:paraId="1063C121" w14:textId="0C2E2FC4" w:rsidR="00260A6F" w:rsidRDefault="00260A6F" w:rsidP="00260A6F">
      <w:pPr>
        <w:spacing w:after="60"/>
        <w:jc w:val="both"/>
        <w:rPr>
          <w:sz w:val="22"/>
          <w:szCs w:val="20"/>
        </w:rPr>
      </w:pPr>
      <w:r>
        <w:rPr>
          <w:sz w:val="22"/>
          <w:szCs w:val="20"/>
        </w:rPr>
        <w:t xml:space="preserve">Body Fields (for success responses without a </w:t>
      </w:r>
      <w:r w:rsidR="007E2FAF">
        <w:rPr>
          <w:sz w:val="22"/>
          <w:szCs w:val="20"/>
        </w:rPr>
        <w:t>commandList</w:t>
      </w:r>
      <w:r>
        <w:rPr>
          <w:sz w:val="22"/>
          <w:szCs w:val="20"/>
        </w:rPr>
        <w:t>): no content is provided and the header fields are not required.</w:t>
      </w:r>
    </w:p>
    <w:p w14:paraId="5DF4B5F3" w14:textId="77777777" w:rsidR="00260A6F" w:rsidRPr="00070A07" w:rsidRDefault="00260A6F" w:rsidP="00260A6F">
      <w:pPr>
        <w:spacing w:after="60"/>
        <w:jc w:val="both"/>
        <w:rPr>
          <w:sz w:val="22"/>
          <w:szCs w:val="20"/>
        </w:rPr>
      </w:pPr>
    </w:p>
    <w:p w14:paraId="0FF51681" w14:textId="58A83D80" w:rsidR="00260A6F" w:rsidRPr="00070A07" w:rsidRDefault="00260A6F" w:rsidP="00260A6F">
      <w:pPr>
        <w:spacing w:after="60"/>
        <w:jc w:val="both"/>
        <w:rPr>
          <w:sz w:val="22"/>
          <w:szCs w:val="20"/>
        </w:rPr>
      </w:pPr>
      <w:r>
        <w:rPr>
          <w:sz w:val="22"/>
          <w:szCs w:val="20"/>
        </w:rPr>
        <w:t xml:space="preserve">Body Fields (for success responses with </w:t>
      </w:r>
      <w:r w:rsidR="00C37C42">
        <w:rPr>
          <w:sz w:val="22"/>
          <w:szCs w:val="20"/>
        </w:rPr>
        <w:t>one or more commands from the event collector toward the event source</w:t>
      </w:r>
      <w:r>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260A6F" w:rsidRPr="00CC3A58" w14:paraId="48045C12" w14:textId="77777777" w:rsidTr="00C37C42">
        <w:trPr>
          <w:cantSplit/>
          <w:trHeight w:val="415"/>
          <w:tblHeader/>
        </w:trPr>
        <w:tc>
          <w:tcPr>
            <w:tcW w:w="1692" w:type="dxa"/>
            <w:shd w:val="clear" w:color="auto" w:fill="808080" w:themeFill="background1" w:themeFillShade="80"/>
          </w:tcPr>
          <w:p w14:paraId="486D039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192EAE1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2ED8743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40EFBBCC"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7E568790" w14:textId="77777777" w:rsidTr="00C37C42">
        <w:trPr>
          <w:trHeight w:val="577"/>
        </w:trPr>
        <w:tc>
          <w:tcPr>
            <w:tcW w:w="1692" w:type="dxa"/>
            <w:shd w:val="clear" w:color="auto" w:fill="auto"/>
          </w:tcPr>
          <w:p w14:paraId="6A4D0C02" w14:textId="1E805166" w:rsidR="00260A6F" w:rsidRPr="00980E52" w:rsidRDefault="00C37C42" w:rsidP="00CA3E3A">
            <w:pPr>
              <w:spacing w:after="120"/>
              <w:jc w:val="both"/>
              <w:rPr>
                <w:i/>
                <w:color w:val="4F81BD" w:themeColor="accent1"/>
                <w:sz w:val="22"/>
                <w:szCs w:val="20"/>
              </w:rPr>
            </w:pPr>
            <w:bookmarkStart w:id="115" w:name="_Toc449443132"/>
            <w:r>
              <w:rPr>
                <w:sz w:val="22"/>
                <w:szCs w:val="20"/>
              </w:rPr>
              <w:t>command</w:t>
            </w:r>
            <w:r w:rsidR="00260A6F">
              <w:rPr>
                <w:sz w:val="22"/>
                <w:szCs w:val="20"/>
              </w:rPr>
              <w:t>List</w:t>
            </w:r>
          </w:p>
        </w:tc>
        <w:tc>
          <w:tcPr>
            <w:tcW w:w="1620" w:type="dxa"/>
            <w:shd w:val="clear" w:color="auto" w:fill="auto"/>
          </w:tcPr>
          <w:p w14:paraId="28D29107" w14:textId="70353151" w:rsidR="00260A6F" w:rsidRPr="00980E52" w:rsidRDefault="00C37C42" w:rsidP="00CA3E3A">
            <w:pPr>
              <w:spacing w:after="120"/>
              <w:jc w:val="both"/>
              <w:rPr>
                <w:i/>
                <w:color w:val="4F81BD" w:themeColor="accent1"/>
                <w:sz w:val="22"/>
                <w:szCs w:val="20"/>
              </w:rPr>
            </w:pPr>
            <w:r>
              <w:rPr>
                <w:sz w:val="22"/>
                <w:szCs w:val="20"/>
              </w:rPr>
              <w:t>command</w:t>
            </w:r>
            <w:r w:rsidR="00260A6F">
              <w:rPr>
                <w:sz w:val="22"/>
                <w:szCs w:val="20"/>
              </w:rPr>
              <w:t>List</w:t>
            </w:r>
          </w:p>
        </w:tc>
        <w:tc>
          <w:tcPr>
            <w:tcW w:w="1260" w:type="dxa"/>
            <w:shd w:val="clear" w:color="auto" w:fill="auto"/>
          </w:tcPr>
          <w:p w14:paraId="31128D64" w14:textId="10493FDD" w:rsidR="00260A6F" w:rsidRPr="00980E52" w:rsidRDefault="00C37C42" w:rsidP="00CA3E3A">
            <w:pPr>
              <w:spacing w:after="120"/>
              <w:jc w:val="center"/>
              <w:rPr>
                <w:i/>
                <w:color w:val="4F81BD" w:themeColor="accent1"/>
                <w:sz w:val="22"/>
                <w:szCs w:val="20"/>
              </w:rPr>
            </w:pPr>
            <w:r>
              <w:rPr>
                <w:sz w:val="22"/>
                <w:szCs w:val="20"/>
              </w:rPr>
              <w:t>No</w:t>
            </w:r>
          </w:p>
        </w:tc>
        <w:tc>
          <w:tcPr>
            <w:tcW w:w="4680" w:type="dxa"/>
            <w:shd w:val="clear" w:color="auto" w:fill="auto"/>
          </w:tcPr>
          <w:p w14:paraId="2FC6F29F" w14:textId="0F648DC3" w:rsidR="00260A6F" w:rsidRPr="00787080" w:rsidRDefault="00260A6F" w:rsidP="007E2FAF">
            <w:pPr>
              <w:spacing w:after="120"/>
              <w:rPr>
                <w:sz w:val="22"/>
                <w:szCs w:val="22"/>
              </w:rPr>
            </w:pPr>
            <w:r>
              <w:rPr>
                <w:sz w:val="22"/>
                <w:szCs w:val="22"/>
              </w:rPr>
              <w:t xml:space="preserve">Array of </w:t>
            </w:r>
            <w:r w:rsidR="00C37C42">
              <w:rPr>
                <w:sz w:val="22"/>
                <w:szCs w:val="22"/>
              </w:rPr>
              <w:t xml:space="preserve">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sidR="00C37C42">
              <w:rPr>
                <w:sz w:val="22"/>
                <w:szCs w:val="22"/>
              </w:rPr>
              <w:t xml:space="preserve">specified </w:t>
            </w:r>
            <w:r w:rsidRPr="00D830DF">
              <w:rPr>
                <w:sz w:val="22"/>
                <w:szCs w:val="22"/>
              </w:rPr>
              <w:t>event domain</w:t>
            </w:r>
            <w:r>
              <w:rPr>
                <w:sz w:val="22"/>
                <w:szCs w:val="22"/>
              </w:rPr>
              <w:t>s</w:t>
            </w:r>
            <w:r w:rsidR="007E2FAF">
              <w:rPr>
                <w:sz w:val="22"/>
                <w:szCs w:val="22"/>
              </w:rPr>
              <w:t xml:space="preserve"> and/or a request to </w:t>
            </w:r>
            <w:r w:rsidR="007E2FAF" w:rsidRPr="007E2FAF">
              <w:rPr>
                <w:sz w:val="22"/>
                <w:szCs w:val="22"/>
              </w:rPr>
              <w:t>report the state of event throttling by event domain that is currently in force in the event source</w:t>
            </w:r>
            <w:r w:rsidR="00C37C42">
              <w:rPr>
                <w:sz w:val="22"/>
                <w:szCs w:val="22"/>
              </w:rPr>
              <w:t>)</w:t>
            </w:r>
            <w:r w:rsidR="007E2FAF">
              <w:rPr>
                <w:sz w:val="22"/>
                <w:szCs w:val="22"/>
              </w:rPr>
              <w:t xml:space="preserve">. Note: for ‘provideThrottlingState’ commands, </w:t>
            </w:r>
            <w:r w:rsidR="007E2FAF">
              <w:rPr>
                <w:sz w:val="22"/>
                <w:szCs w:val="20"/>
              </w:rPr>
              <w:t>the client should subsequently provide the throttling state by calling the provideThrottlingState operation.</w:t>
            </w:r>
          </w:p>
        </w:tc>
      </w:tr>
    </w:tbl>
    <w:p w14:paraId="589B9C4B" w14:textId="77777777" w:rsidR="00260A6F" w:rsidRDefault="00260A6F" w:rsidP="00260A6F">
      <w:pPr>
        <w:pStyle w:val="Body"/>
        <w:ind w:left="0"/>
      </w:pPr>
    </w:p>
    <w:p w14:paraId="0947E1D6"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31F6FEC6" w14:textId="77777777" w:rsidTr="00CA3E3A">
        <w:trPr>
          <w:cantSplit/>
          <w:trHeight w:val="300"/>
          <w:tblHeader/>
        </w:trPr>
        <w:tc>
          <w:tcPr>
            <w:tcW w:w="1772" w:type="dxa"/>
            <w:shd w:val="clear" w:color="auto" w:fill="808080" w:themeFill="background1" w:themeFillShade="80"/>
          </w:tcPr>
          <w:p w14:paraId="25AF952D"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FAAF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B23C92E"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66E9C9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51501214" w14:textId="77777777" w:rsidTr="00CA3E3A">
        <w:trPr>
          <w:trHeight w:val="577"/>
        </w:trPr>
        <w:tc>
          <w:tcPr>
            <w:tcW w:w="1772" w:type="dxa"/>
            <w:shd w:val="clear" w:color="auto" w:fill="auto"/>
          </w:tcPr>
          <w:p w14:paraId="6B98C22D"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5E5E26CA"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5D0309B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5897C43C"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07D272C5" w14:textId="77777777" w:rsidR="00260A6F" w:rsidRPr="00070A07" w:rsidRDefault="00260A6F" w:rsidP="00260A6F">
      <w:pPr>
        <w:spacing w:after="60"/>
        <w:jc w:val="both"/>
        <w:rPr>
          <w:sz w:val="22"/>
          <w:szCs w:val="20"/>
        </w:rPr>
      </w:pPr>
    </w:p>
    <w:p w14:paraId="2F899974" w14:textId="77777777" w:rsidR="00260A6F" w:rsidRPr="00A3371B" w:rsidRDefault="00260A6F" w:rsidP="00260A6F">
      <w:pPr>
        <w:pStyle w:val="Heading3"/>
      </w:pPr>
      <w:bookmarkStart w:id="116" w:name="_Toc482978281"/>
      <w:r>
        <w:t>HTTP Status Codes</w:t>
      </w:r>
      <w:bookmarkEnd w:id="115"/>
      <w:bookmarkEnd w:id="116"/>
    </w:p>
    <w:tbl>
      <w:tblPr>
        <w:tblStyle w:val="TableGrid"/>
        <w:tblW w:w="0" w:type="auto"/>
        <w:tblLook w:val="04A0" w:firstRow="1" w:lastRow="0" w:firstColumn="1" w:lastColumn="0" w:noHBand="0" w:noVBand="1"/>
      </w:tblPr>
      <w:tblGrid>
        <w:gridCol w:w="1084"/>
        <w:gridCol w:w="2482"/>
        <w:gridCol w:w="5784"/>
      </w:tblGrid>
      <w:tr w:rsidR="00260A6F" w:rsidRPr="006B3B52" w14:paraId="6EC02872" w14:textId="77777777" w:rsidTr="00CA3E3A">
        <w:tc>
          <w:tcPr>
            <w:tcW w:w="1084" w:type="dxa"/>
            <w:shd w:val="clear" w:color="auto" w:fill="808080" w:themeFill="background1" w:themeFillShade="80"/>
          </w:tcPr>
          <w:p w14:paraId="4CD0BF3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7F44BD8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0B26E8DD"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27188401" w14:textId="77777777" w:rsidTr="00CA3E3A">
        <w:tc>
          <w:tcPr>
            <w:tcW w:w="1084" w:type="dxa"/>
          </w:tcPr>
          <w:p w14:paraId="5CDC862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313D0B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7A3A3BE4"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5CF840F2" w14:textId="77777777" w:rsidTr="00CA3E3A">
        <w:tc>
          <w:tcPr>
            <w:tcW w:w="1084" w:type="dxa"/>
          </w:tcPr>
          <w:p w14:paraId="728CDCA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20FAA92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8CC09"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BA227D2" w14:textId="77777777" w:rsidTr="00CA3E3A">
        <w:tc>
          <w:tcPr>
            <w:tcW w:w="1084" w:type="dxa"/>
          </w:tcPr>
          <w:p w14:paraId="3AE06F4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4F1A288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99170D3"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11A7D3E" w14:textId="77777777" w:rsidTr="00CA3E3A">
        <w:tc>
          <w:tcPr>
            <w:tcW w:w="1084" w:type="dxa"/>
          </w:tcPr>
          <w:p w14:paraId="36DE5C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0B93A4C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A25A43D"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1BBA85E0" w14:textId="77777777" w:rsidTr="00CA3E3A">
        <w:tc>
          <w:tcPr>
            <w:tcW w:w="1084" w:type="dxa"/>
          </w:tcPr>
          <w:p w14:paraId="00439F8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3D4A9B2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22F4D6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FA617AE" w14:textId="77777777" w:rsidTr="00CA3E3A">
        <w:tc>
          <w:tcPr>
            <w:tcW w:w="1084" w:type="dxa"/>
          </w:tcPr>
          <w:p w14:paraId="5DAEA13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0F6C8A37"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1FF066B"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61E73BC3" w14:textId="77777777" w:rsidR="00260A6F" w:rsidRDefault="00260A6F" w:rsidP="00260A6F">
      <w:pPr>
        <w:spacing w:after="200" w:line="276" w:lineRule="auto"/>
        <w:contextualSpacing/>
        <w:rPr>
          <w:i/>
          <w:color w:val="4F81BD" w:themeColor="accent1"/>
          <w:sz w:val="22"/>
          <w:szCs w:val="20"/>
        </w:rPr>
      </w:pPr>
    </w:p>
    <w:p w14:paraId="7EEC819A" w14:textId="77777777" w:rsidR="00260A6F" w:rsidRPr="00AA5214" w:rsidRDefault="00260A6F" w:rsidP="00260A6F">
      <w:pPr>
        <w:spacing w:after="200" w:line="276" w:lineRule="auto"/>
        <w:contextualSpacing/>
        <w:rPr>
          <w:i/>
          <w:color w:val="4F81BD" w:themeColor="accent1"/>
          <w:sz w:val="22"/>
          <w:szCs w:val="20"/>
        </w:rPr>
      </w:pPr>
    </w:p>
    <w:p w14:paraId="5234E203" w14:textId="77777777" w:rsidR="00260A6F" w:rsidRDefault="00260A6F" w:rsidP="00260A6F">
      <w:pPr>
        <w:pStyle w:val="Heading3"/>
      </w:pPr>
      <w:bookmarkStart w:id="117" w:name="_Toc449443133"/>
      <w:bookmarkStart w:id="118" w:name="_Toc482978282"/>
      <w:r>
        <w:t>Sample Request and Response</w:t>
      </w:r>
      <w:bookmarkEnd w:id="117"/>
      <w:bookmarkEnd w:id="118"/>
    </w:p>
    <w:p w14:paraId="51CF6AAD" w14:textId="77777777" w:rsidR="00260A6F" w:rsidRPr="00A35E58" w:rsidRDefault="00260A6F" w:rsidP="00260A6F">
      <w:pPr>
        <w:pStyle w:val="Heading4"/>
        <w:numPr>
          <w:ilvl w:val="3"/>
          <w:numId w:val="14"/>
        </w:numPr>
      </w:pPr>
      <w:bookmarkStart w:id="119" w:name="_Toc449443134"/>
      <w:bookmarkStart w:id="120" w:name="_Toc482978283"/>
      <w:r>
        <w:t>Sample Request</w:t>
      </w:r>
      <w:bookmarkEnd w:id="119"/>
      <w:bookmarkEnd w:id="120"/>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5342651" w14:textId="77777777" w:rsidTr="00CA3E3A">
        <w:tc>
          <w:tcPr>
            <w:tcW w:w="5000" w:type="pct"/>
            <w:shd w:val="clear" w:color="auto" w:fill="FFFFCC"/>
            <w:tcMar>
              <w:top w:w="150" w:type="dxa"/>
              <w:left w:w="150" w:type="dxa"/>
              <w:bottom w:w="150" w:type="dxa"/>
              <w:right w:w="150" w:type="dxa"/>
            </w:tcMar>
          </w:tcPr>
          <w:p w14:paraId="1D3C43AB" w14:textId="7FFEF5C0"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74221">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BFCC247"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1AB5D86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547F075" w14:textId="77777777" w:rsidR="00A74221" w:rsidRPr="00A74221" w:rsidRDefault="00260A6F" w:rsidP="00A74221">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A74221" w:rsidRPr="00A74221">
              <w:rPr>
                <w:rFonts w:ascii="Courier New" w:hAnsi="Courier New"/>
                <w:sz w:val="16"/>
                <w:szCs w:val="16"/>
                <w:lang w:val="en-US"/>
              </w:rPr>
              <w:t>{</w:t>
            </w:r>
          </w:p>
          <w:p w14:paraId="03E07A5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 {</w:t>
            </w:r>
          </w:p>
          <w:p w14:paraId="55C33506"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"commonEventHeader": {</w:t>
            </w:r>
          </w:p>
          <w:p w14:paraId="39B3484E" w14:textId="7ACC89DA"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version</w:t>
            </w:r>
            <w:r w:rsidRPr="00A74221">
              <w:rPr>
                <w:rFonts w:ascii="Courier New" w:hAnsi="Courier New"/>
                <w:sz w:val="16"/>
                <w:szCs w:val="16"/>
                <w:lang w:val="en-US"/>
              </w:rPr>
              <w:t xml:space="preserve">": </w:t>
            </w:r>
            <w:r>
              <w:rPr>
                <w:rFonts w:ascii="Courier New" w:hAnsi="Courier New"/>
                <w:sz w:val="16"/>
                <w:szCs w:val="16"/>
                <w:lang w:val="en-US"/>
              </w:rPr>
              <w:t>3.0</w:t>
            </w:r>
            <w:r w:rsidRPr="00A74221">
              <w:rPr>
                <w:rFonts w:ascii="Courier New" w:hAnsi="Courier New"/>
                <w:sz w:val="16"/>
                <w:szCs w:val="16"/>
                <w:lang w:val="en-US"/>
              </w:rPr>
              <w:t>,</w:t>
            </w:r>
          </w:p>
          <w:p w14:paraId="3CD60EF5"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"domain": "fault",</w:t>
            </w:r>
          </w:p>
          <w:p w14:paraId="7B08966E" w14:textId="4E68C9B1"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r w:rsidR="00FE6F28">
              <w:rPr>
                <w:rFonts w:ascii="Courier New" w:hAnsi="Courier New"/>
                <w:sz w:val="16"/>
                <w:szCs w:val="16"/>
                <w:lang w:val="en-US"/>
              </w:rPr>
              <w:t>eventName</w:t>
            </w:r>
            <w:r w:rsidRPr="00A74221">
              <w:rPr>
                <w:rFonts w:ascii="Courier New" w:hAnsi="Courier New"/>
                <w:sz w:val="16"/>
                <w:szCs w:val="16"/>
                <w:lang w:val="en-US"/>
              </w:rPr>
              <w:t>": "Fault_MobileCallRecording_PilotNumberPoolExhaustion",</w:t>
            </w:r>
          </w:p>
          <w:p w14:paraId="137FFA77"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lastRenderedPageBreak/>
              <w:t xml:space="preserve">            "eventId": "ab305d54-85b4-a31b-7db2-fb6b9e546015",</w:t>
            </w:r>
          </w:p>
          <w:p w14:paraId="2FB86E7D"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"sequence": 0,</w:t>
            </w:r>
          </w:p>
          <w:p w14:paraId="5173814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"priority": "High",</w:t>
            </w:r>
          </w:p>
          <w:p w14:paraId="5733991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"reportingEntityId": "cc305d54-75b4-431b-adb2-eb6b9e541234",</w:t>
            </w:r>
          </w:p>
          <w:p w14:paraId="71861EAA"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"reportingEntityName": "EricssonOamVf",</w:t>
            </w:r>
          </w:p>
          <w:p w14:paraId="415348E2"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"sourceId": "de305d54-75b4-431b-adb2-eb6b9e546014",</w:t>
            </w:r>
          </w:p>
          <w:p w14:paraId="5C62110D" w14:textId="265CD930"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C15E06">
              <w:rPr>
                <w:rFonts w:ascii="Courier New" w:hAnsi="Courier New"/>
                <w:sz w:val="16"/>
                <w:szCs w:val="16"/>
                <w:lang w:val="en-US"/>
              </w:rPr>
              <w:t>scfx</w:t>
            </w:r>
            <w:r w:rsidRPr="004D1251">
              <w:rPr>
                <w:rFonts w:ascii="Courier New" w:hAnsi="Courier New"/>
                <w:sz w:val="16"/>
                <w:szCs w:val="16"/>
                <w:lang w:val="en-US"/>
              </w:rPr>
              <w:t>0001vm002</w:t>
            </w:r>
            <w:r w:rsidR="00C15E06">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393505DA" w14:textId="1D34B4DC"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sidR="00C15E06">
              <w:rPr>
                <w:rFonts w:ascii="Courier New" w:hAnsi="Courier New"/>
                <w:sz w:val="16"/>
                <w:szCs w:val="16"/>
                <w:lang w:val="en-US"/>
              </w:rPr>
              <w:t>scfx</w:t>
            </w:r>
            <w:r w:rsidRPr="00D42034">
              <w:rPr>
                <w:rFonts w:ascii="Courier New" w:hAnsi="Courier New"/>
                <w:sz w:val="16"/>
                <w:szCs w:val="16"/>
                <w:lang w:val="en-US"/>
              </w:rPr>
              <w:t>",</w:t>
            </w:r>
          </w:p>
          <w:p w14:paraId="282C5470" w14:textId="71D2A245"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55FE36D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"startEpochMicrosec": 1413378172000000,</w:t>
            </w:r>
          </w:p>
          <w:p w14:paraId="148AD317"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"lastEpochMicrosec": 1413378172000000</w:t>
            </w:r>
          </w:p>
          <w:p w14:paraId="2CD0CBE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612C5A9A"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"faultFields": {</w:t>
            </w:r>
          </w:p>
          <w:p w14:paraId="11752DD3" w14:textId="0078B913"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7D9CAA6C"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"alarmCondition": "PilotNumberPoolExhaustion",</w:t>
            </w:r>
          </w:p>
          <w:p w14:paraId="7E42E15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"eventSourceType": "other",</w:t>
            </w:r>
          </w:p>
          <w:p w14:paraId="66CB232A" w14:textId="4F98DCA6"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"specificProblem": "Calls cannot </w:t>
            </w:r>
            <w:r>
              <w:rPr>
                <w:rFonts w:ascii="Courier New" w:hAnsi="Courier New"/>
                <w:sz w:val="16"/>
                <w:szCs w:val="16"/>
                <w:lang w:val="en-US"/>
              </w:rPr>
              <w:t xml:space="preserve">complete - </w:t>
            </w:r>
            <w:r w:rsidRPr="00A74221">
              <w:rPr>
                <w:rFonts w:ascii="Courier New" w:hAnsi="Courier New"/>
                <w:sz w:val="16"/>
                <w:szCs w:val="16"/>
                <w:lang w:val="en-US"/>
              </w:rPr>
              <w:t>pilot numbers are unavailable",</w:t>
            </w:r>
          </w:p>
          <w:p w14:paraId="1A10DF65"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"eventSeverity": "CRITICAL",</w:t>
            </w:r>
          </w:p>
          <w:p w14:paraId="1456F711"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"vfStatus": "Active",</w:t>
            </w:r>
          </w:p>
          <w:p w14:paraId="675104B1"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"alarmAdditionalInformation": [</w:t>
            </w:r>
          </w:p>
          <w:p w14:paraId="2A2DD90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3BEB125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"name": "PilotNumberPoolSize",</w:t>
            </w:r>
          </w:p>
          <w:p w14:paraId="442B940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"value": "1000"</w:t>
            </w:r>
          </w:p>
          <w:p w14:paraId="56DADD7B"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256FAB1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4802C740"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2DA2C9CD"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6271DCE5" w14:textId="5924985C" w:rsidR="00260A6F" w:rsidRPr="00C87857" w:rsidRDefault="00A74221" w:rsidP="00A74221">
            <w:pPr>
              <w:pStyle w:val="listing"/>
              <w:rPr>
                <w:lang w:val="en-US"/>
              </w:rPr>
            </w:pPr>
            <w:r w:rsidRPr="00A74221">
              <w:rPr>
                <w:rFonts w:ascii="Courier New" w:hAnsi="Courier New"/>
                <w:sz w:val="16"/>
                <w:szCs w:val="16"/>
                <w:lang w:val="en-US"/>
              </w:rPr>
              <w:t>}</w:t>
            </w:r>
          </w:p>
        </w:tc>
      </w:tr>
    </w:tbl>
    <w:p w14:paraId="7CAEC531" w14:textId="77777777" w:rsidR="00260A6F" w:rsidRDefault="00260A6F" w:rsidP="00260A6F">
      <w:pPr>
        <w:jc w:val="both"/>
        <w:rPr>
          <w:color w:val="000000"/>
          <w:sz w:val="22"/>
          <w:szCs w:val="20"/>
        </w:rPr>
      </w:pPr>
    </w:p>
    <w:p w14:paraId="57CFEBD9" w14:textId="77777777" w:rsidR="00260A6F" w:rsidRDefault="00260A6F" w:rsidP="00260A6F">
      <w:pPr>
        <w:pStyle w:val="Heading4"/>
        <w:numPr>
          <w:ilvl w:val="3"/>
          <w:numId w:val="14"/>
        </w:numPr>
      </w:pPr>
      <w:bookmarkStart w:id="121" w:name="_Toc482978284"/>
      <w:bookmarkStart w:id="122" w:name="_Toc449443135"/>
      <w:r>
        <w:t>Sample Success Response #1</w:t>
      </w:r>
      <w:bookmarkEnd w:id="121"/>
    </w:p>
    <w:p w14:paraId="5E97D832" w14:textId="49DAAF60" w:rsidR="00260A6F" w:rsidRPr="00524AE0" w:rsidRDefault="00260A6F" w:rsidP="00260A6F">
      <w:pPr>
        <w:pStyle w:val="Body"/>
        <w:ind w:left="90"/>
      </w:pPr>
      <w:r>
        <w:t xml:space="preserve">For success responses without a </w:t>
      </w:r>
      <w:r w:rsidR="007E2FAF">
        <w:t xml:space="preserve">provided </w:t>
      </w:r>
      <w:r w:rsidR="00C37C42">
        <w:t>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F9D37BE" w14:textId="77777777" w:rsidTr="00CA3E3A">
        <w:tc>
          <w:tcPr>
            <w:tcW w:w="5000" w:type="pct"/>
            <w:shd w:val="clear" w:color="auto" w:fill="FFFFCC"/>
            <w:tcMar>
              <w:top w:w="150" w:type="dxa"/>
              <w:left w:w="150" w:type="dxa"/>
              <w:bottom w:w="150" w:type="dxa"/>
              <w:right w:w="150" w:type="dxa"/>
            </w:tcMar>
          </w:tcPr>
          <w:p w14:paraId="024DD361"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EB2E236" w14:textId="77777777" w:rsidR="00260A6F" w:rsidRPr="00C87857" w:rsidRDefault="00260A6F" w:rsidP="00CA3E3A">
            <w:pPr>
              <w:pStyle w:val="listing"/>
              <w:rPr>
                <w:lang w:val="en-US"/>
              </w:rPr>
            </w:pPr>
          </w:p>
        </w:tc>
      </w:tr>
    </w:tbl>
    <w:p w14:paraId="3D7043D3" w14:textId="77777777" w:rsidR="00260A6F" w:rsidRDefault="00260A6F" w:rsidP="00260A6F">
      <w:pPr>
        <w:pStyle w:val="Body"/>
      </w:pPr>
    </w:p>
    <w:p w14:paraId="16E6BA4A" w14:textId="77777777" w:rsidR="00260A6F" w:rsidRDefault="00260A6F" w:rsidP="00260A6F">
      <w:pPr>
        <w:pStyle w:val="Heading4"/>
        <w:numPr>
          <w:ilvl w:val="3"/>
          <w:numId w:val="14"/>
        </w:numPr>
      </w:pPr>
      <w:bookmarkStart w:id="123" w:name="_Toc482978285"/>
      <w:r>
        <w:t>Sample Success Response</w:t>
      </w:r>
      <w:bookmarkEnd w:id="122"/>
      <w:r>
        <w:t xml:space="preserve"> #2</w:t>
      </w:r>
      <w:bookmarkEnd w:id="123"/>
    </w:p>
    <w:p w14:paraId="2C856B0C" w14:textId="028A723F" w:rsidR="00260A6F" w:rsidRPr="00524AE0" w:rsidRDefault="00260A6F" w:rsidP="00260A6F">
      <w:pPr>
        <w:pStyle w:val="Body"/>
        <w:ind w:left="90"/>
      </w:pPr>
      <w:r>
        <w:t xml:space="preserve">For success responses with a </w:t>
      </w:r>
      <w:r w:rsidR="007E2FAF">
        <w:t>provided 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B248760" w14:textId="77777777" w:rsidTr="00CA3E3A">
        <w:tc>
          <w:tcPr>
            <w:tcW w:w="5000" w:type="pct"/>
            <w:shd w:val="clear" w:color="auto" w:fill="FFFFCC"/>
            <w:tcMar>
              <w:top w:w="150" w:type="dxa"/>
              <w:left w:w="150" w:type="dxa"/>
              <w:bottom w:w="150" w:type="dxa"/>
              <w:right w:w="150" w:type="dxa"/>
            </w:tcMar>
          </w:tcPr>
          <w:p w14:paraId="15686DC0" w14:textId="379813DF"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2470FAD"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5B315123"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0E029E22"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15793FD8" w14:textId="77777777" w:rsidR="00260A6F" w:rsidRDefault="00260A6F" w:rsidP="00CA3E3A">
            <w:pPr>
              <w:pStyle w:val="listing"/>
              <w:rPr>
                <w:rFonts w:ascii="Courier New" w:hAnsi="Courier New"/>
                <w:sz w:val="16"/>
                <w:lang w:val="en-US"/>
              </w:rPr>
            </w:pPr>
          </w:p>
          <w:p w14:paraId="509E8E42" w14:textId="77777777" w:rsidR="00F12BAD" w:rsidRPr="008B5AF2" w:rsidRDefault="00F12BAD" w:rsidP="00F12BAD">
            <w:pPr>
              <w:pStyle w:val="listing"/>
              <w:rPr>
                <w:rFonts w:ascii="Courier New" w:hAnsi="Courier New"/>
                <w:sz w:val="16"/>
              </w:rPr>
            </w:pPr>
            <w:r w:rsidRPr="008B5AF2">
              <w:rPr>
                <w:rFonts w:ascii="Courier New" w:hAnsi="Courier New"/>
                <w:sz w:val="16"/>
              </w:rPr>
              <w:t>{</w:t>
            </w:r>
          </w:p>
          <w:p w14:paraId="6DC45B4E"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 [</w:t>
            </w:r>
          </w:p>
          <w:p w14:paraId="20EFBDA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956C802" w14:textId="0B008839"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0143CC8C" w14:textId="6FC7AFA4"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210AC5D7" w14:textId="3AF16F30"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14:paraId="35549EAD" w14:textId="7926C2B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A582276" w14:textId="34050245" w:rsidR="00F12BAD" w:rsidRPr="008B5AF2" w:rsidRDefault="00F12BAD" w:rsidP="00F12BAD">
            <w:pPr>
              <w:pStyle w:val="listing"/>
              <w:rPr>
                <w:rFonts w:ascii="Courier New" w:hAnsi="Courier New"/>
                <w:sz w:val="16"/>
              </w:rPr>
            </w:pPr>
            <w:r w:rsidRPr="008B5AF2">
              <w:rPr>
                <w:rFonts w:ascii="Courier New" w:hAnsi="Courier New"/>
                <w:sz w:val="16"/>
              </w:rPr>
              <w:lastRenderedPageBreak/>
              <w:t>                    “alarmInterfaceA”,</w:t>
            </w:r>
          </w:p>
          <w:p w14:paraId="722ECF42" w14:textId="3DD96A6E"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14:paraId="08D21CFD" w14:textId="0448EA5E" w:rsidR="00F12BAD" w:rsidRPr="008B5AF2" w:rsidRDefault="00F12BAD" w:rsidP="00F12BAD">
            <w:pPr>
              <w:pStyle w:val="listing"/>
              <w:rPr>
                <w:rFonts w:ascii="Courier New" w:hAnsi="Courier New"/>
                <w:sz w:val="16"/>
              </w:rPr>
            </w:pPr>
            <w:r w:rsidRPr="008B5AF2">
              <w:rPr>
                <w:rFonts w:ascii="Courier New" w:hAnsi="Courier New"/>
                <w:sz w:val="16"/>
              </w:rPr>
              <w:t>                ]</w:t>
            </w:r>
          </w:p>
          <w:p w14:paraId="4C51863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E96287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19B6A8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3696E08" w14:textId="0E71BDD7"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5EAF194C" w14:textId="6FBC13AF"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7E6A6421" w14:textId="4C923C93"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14:paraId="529038ED" w14:textId="0695C305"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1E4CE84" w14:textId="182FABDF"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14:paraId="41D35F71" w14:textId="594878DD"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14:paraId="65014273" w14:textId="0FF8B121" w:rsidR="00F12BAD" w:rsidRPr="008B5AF2" w:rsidRDefault="00F12BAD" w:rsidP="00F12BAD">
            <w:pPr>
              <w:pStyle w:val="listing"/>
              <w:rPr>
                <w:rFonts w:ascii="Courier New" w:hAnsi="Courier New"/>
                <w:sz w:val="16"/>
              </w:rPr>
            </w:pPr>
            <w:r w:rsidRPr="008B5AF2">
              <w:rPr>
                <w:rFonts w:ascii="Courier New" w:hAnsi="Courier New"/>
                <w:sz w:val="16"/>
              </w:rPr>
              <w:t>                ],</w:t>
            </w:r>
          </w:p>
          <w:p w14:paraId="7C5F22CB" w14:textId="603462C8"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14:paraId="68C6D0F6" w14:textId="734BF622"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14:paraId="2E4B5A17" w14:textId="564DE005"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14:paraId="1BCBED57" w14:textId="270AEE21"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14:paraId="795CD2EE" w14:textId="0947684B"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14:paraId="7914FABB" w14:textId="19ABE433" w:rsidR="00F12BAD" w:rsidRPr="008B5AF2" w:rsidRDefault="00F12BAD" w:rsidP="00F12BAD">
            <w:pPr>
              <w:pStyle w:val="listing"/>
              <w:rPr>
                <w:rFonts w:ascii="Courier New" w:hAnsi="Courier New"/>
                <w:sz w:val="16"/>
              </w:rPr>
            </w:pPr>
            <w:r w:rsidRPr="008B5AF2">
              <w:rPr>
                <w:rFonts w:ascii="Courier New" w:hAnsi="Courier New"/>
                <w:sz w:val="16"/>
              </w:rPr>
              <w:t>                    ]</w:t>
            </w:r>
          </w:p>
          <w:p w14:paraId="34E3C4F5" w14:textId="0A46B975" w:rsidR="00F12BAD" w:rsidRPr="008B5AF2" w:rsidRDefault="00F12BAD" w:rsidP="00F12BAD">
            <w:pPr>
              <w:pStyle w:val="listing"/>
              <w:rPr>
                <w:rFonts w:ascii="Courier New" w:hAnsi="Courier New"/>
                <w:sz w:val="16"/>
              </w:rPr>
            </w:pPr>
            <w:r w:rsidRPr="008B5AF2">
              <w:rPr>
                <w:rFonts w:ascii="Courier New" w:hAnsi="Courier New"/>
                <w:sz w:val="16"/>
              </w:rPr>
              <w:t>                }</w:t>
            </w:r>
          </w:p>
          <w:p w14:paraId="2107A992" w14:textId="0B39503B" w:rsidR="00F12BAD" w:rsidRPr="008B5AF2" w:rsidRDefault="00F12BAD" w:rsidP="00F12BAD">
            <w:pPr>
              <w:pStyle w:val="listing"/>
              <w:rPr>
                <w:rFonts w:ascii="Courier New" w:hAnsi="Courier New"/>
                <w:sz w:val="16"/>
              </w:rPr>
            </w:pPr>
            <w:r w:rsidRPr="008B5AF2">
              <w:rPr>
                <w:rFonts w:ascii="Courier New" w:hAnsi="Courier New"/>
                <w:sz w:val="16"/>
              </w:rPr>
              <w:t>            }</w:t>
            </w:r>
          </w:p>
          <w:p w14:paraId="3AA2CA0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22CB0B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F081B1E" w14:textId="6A73C184"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14:paraId="350511DC" w14:textId="25AB2576" w:rsidR="00F12BAD" w:rsidRPr="008B5AF2" w:rsidRDefault="00F12BAD" w:rsidP="00F12BAD">
            <w:pPr>
              <w:pStyle w:val="listing"/>
              <w:rPr>
                <w:rFonts w:ascii="Courier New" w:hAnsi="Courier New"/>
                <w:sz w:val="16"/>
              </w:rPr>
            </w:pPr>
            <w:r w:rsidRPr="008B5AF2">
              <w:rPr>
                <w:rFonts w:ascii="Courier New" w:hAnsi="Courier New"/>
                <w:sz w:val="16"/>
              </w:rPr>
              <w:t>    </w:t>
            </w:r>
            <w:r w:rsidR="00EE4034">
              <w:rPr>
                <w:rFonts w:ascii="Courier New" w:hAnsi="Courier New"/>
                <w:sz w:val="16"/>
              </w:rPr>
              <w:t xml:space="preserve">        “measurementInterval”: </w:t>
            </w:r>
            <w:r w:rsidRPr="008B5AF2">
              <w:rPr>
                <w:rFonts w:ascii="Courier New" w:hAnsi="Courier New"/>
                <w:sz w:val="16"/>
              </w:rPr>
              <w:t>600</w:t>
            </w:r>
          </w:p>
          <w:p w14:paraId="400E2F1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7A5764E"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5B6070BF" w14:textId="208BC3CC"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1DD2457A" w14:textId="03B3825D" w:rsidR="00644493" w:rsidRPr="008B5AF2" w:rsidRDefault="00644493" w:rsidP="00644493">
            <w:pPr>
              <w:pStyle w:val="listing"/>
              <w:rPr>
                <w:rFonts w:ascii="Courier New" w:hAnsi="Courier New"/>
                <w:sz w:val="16"/>
              </w:rPr>
            </w:pPr>
            <w:r w:rsidRPr="008B5AF2">
              <w:rPr>
                <w:rFonts w:ascii="Courier New" w:hAnsi="Courier New"/>
                <w:sz w:val="16"/>
              </w:rPr>
              <w:t>            “</w:t>
            </w:r>
            <w:r w:rsidR="00920BEA">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14:paraId="29AD762D"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B312340"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044451B" w14:textId="26DDCE97"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14:paraId="0A61274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C2D8DD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ED5CCF4" w14:textId="4BA5DD9B" w:rsidR="00260A6F" w:rsidRPr="00F12BAD" w:rsidRDefault="00F12BAD" w:rsidP="00CA3E3A">
            <w:pPr>
              <w:pStyle w:val="listing"/>
              <w:rPr>
                <w:rFonts w:ascii="Courier New" w:hAnsi="Courier New"/>
                <w:sz w:val="16"/>
              </w:rPr>
            </w:pPr>
            <w:r w:rsidRPr="008B5AF2">
              <w:rPr>
                <w:rFonts w:ascii="Courier New" w:hAnsi="Courier New"/>
                <w:sz w:val="16"/>
              </w:rPr>
              <w:t>}</w:t>
            </w:r>
          </w:p>
        </w:tc>
      </w:tr>
    </w:tbl>
    <w:p w14:paraId="436A6CCE" w14:textId="77777777" w:rsidR="00260A6F" w:rsidRDefault="00260A6F" w:rsidP="00260A6F">
      <w:pPr>
        <w:pStyle w:val="Body"/>
      </w:pPr>
      <w:bookmarkStart w:id="124" w:name="_Toc270383188"/>
      <w:bookmarkStart w:id="125" w:name="_Toc270383591"/>
      <w:bookmarkStart w:id="126" w:name="_Toc270383785"/>
    </w:p>
    <w:p w14:paraId="52F9A785" w14:textId="77777777" w:rsidR="00260A6F" w:rsidRDefault="00260A6F" w:rsidP="00260A6F">
      <w:pPr>
        <w:pStyle w:val="Heading4"/>
        <w:numPr>
          <w:ilvl w:val="3"/>
          <w:numId w:val="14"/>
        </w:numPr>
      </w:pPr>
      <w:bookmarkStart w:id="127" w:name="_Toc449443136"/>
      <w:bookmarkStart w:id="128" w:name="_Toc482978286"/>
      <w:r>
        <w:t>Sample Error Responses</w:t>
      </w:r>
      <w:bookmarkEnd w:id="127"/>
      <w:bookmarkEnd w:id="128"/>
    </w:p>
    <w:p w14:paraId="4E9C6DAF"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037E8078" w14:textId="77777777" w:rsidTr="00CA3E3A">
        <w:tc>
          <w:tcPr>
            <w:tcW w:w="5000" w:type="pct"/>
            <w:shd w:val="clear" w:color="auto" w:fill="FFFFCC"/>
            <w:tcMar>
              <w:top w:w="150" w:type="dxa"/>
              <w:left w:w="150" w:type="dxa"/>
              <w:bottom w:w="150" w:type="dxa"/>
              <w:right w:w="150" w:type="dxa"/>
            </w:tcMar>
          </w:tcPr>
          <w:p w14:paraId="6228C0A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734D4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67DC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1586006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0CADD0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18DBB9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5637C1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49C09B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012EAF3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05A29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E3C004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E3A5C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0E5C3C35" w14:textId="77777777" w:rsidR="00260A6F" w:rsidRPr="00C87857" w:rsidRDefault="00260A6F" w:rsidP="00CA3E3A">
            <w:pPr>
              <w:pStyle w:val="listing"/>
              <w:rPr>
                <w:lang w:val="en-US"/>
              </w:rPr>
            </w:pPr>
          </w:p>
        </w:tc>
      </w:tr>
    </w:tbl>
    <w:p w14:paraId="27132C73" w14:textId="77777777" w:rsidR="00260A6F" w:rsidRDefault="00260A6F" w:rsidP="00260A6F">
      <w:pPr>
        <w:pStyle w:val="Body"/>
        <w:ind w:left="0"/>
      </w:pPr>
    </w:p>
    <w:p w14:paraId="259CFBBD" w14:textId="77777777" w:rsidR="00260A6F" w:rsidRDefault="00260A6F" w:rsidP="00260A6F">
      <w:pPr>
        <w:pStyle w:val="Heading5"/>
        <w:numPr>
          <w:ilvl w:val="4"/>
          <w:numId w:val="14"/>
        </w:numPr>
      </w:pPr>
      <w:r>
        <w:lastRenderedPageBreak/>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5BFD9793" w14:textId="77777777" w:rsidTr="00CA3E3A">
        <w:tc>
          <w:tcPr>
            <w:tcW w:w="5000" w:type="pct"/>
            <w:shd w:val="clear" w:color="auto" w:fill="FFFFCC"/>
            <w:tcMar>
              <w:top w:w="150" w:type="dxa"/>
              <w:left w:w="150" w:type="dxa"/>
              <w:bottom w:w="150" w:type="dxa"/>
              <w:right w:w="150" w:type="dxa"/>
            </w:tcMar>
          </w:tcPr>
          <w:p w14:paraId="127251D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46BA3FD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30887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AF09AF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0B74FBA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21E7D37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55A78DB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17F45C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147B5B6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5B6D3BC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89A38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1F7DFFD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3FCCF2F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4928E8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571C6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8D33C3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AB9FBCC" w14:textId="77777777" w:rsidR="00260A6F" w:rsidRPr="00C87857" w:rsidRDefault="00260A6F" w:rsidP="00CA3E3A">
            <w:pPr>
              <w:pStyle w:val="listing"/>
              <w:rPr>
                <w:lang w:val="en-US"/>
              </w:rPr>
            </w:pPr>
          </w:p>
        </w:tc>
      </w:tr>
    </w:tbl>
    <w:p w14:paraId="2AACD3C5" w14:textId="77777777" w:rsidR="00260A6F" w:rsidRPr="00547D76" w:rsidRDefault="00260A6F" w:rsidP="00260A6F">
      <w:pPr>
        <w:pStyle w:val="Body"/>
        <w:ind w:left="0"/>
      </w:pPr>
    </w:p>
    <w:p w14:paraId="3383ACD0" w14:textId="77777777" w:rsidR="00260A6F" w:rsidRDefault="00260A6F" w:rsidP="00260A6F">
      <w:pPr>
        <w:pStyle w:val="Heading2"/>
      </w:pPr>
      <w:bookmarkStart w:id="129" w:name="_Toc449443147"/>
      <w:bookmarkStart w:id="130" w:name="_Toc482978287"/>
      <w:r>
        <w:t>Operation: publishEventBatch</w:t>
      </w:r>
      <w:bookmarkEnd w:id="129"/>
      <w:bookmarkEnd w:id="130"/>
    </w:p>
    <w:p w14:paraId="5D89726A" w14:textId="77777777" w:rsidR="00260A6F" w:rsidRDefault="00260A6F" w:rsidP="00260A6F">
      <w:pPr>
        <w:pStyle w:val="Heading3"/>
      </w:pPr>
      <w:bookmarkStart w:id="131" w:name="_Toc449443148"/>
      <w:bookmarkStart w:id="132" w:name="_Toc482978288"/>
      <w:r>
        <w:t>Functional Behavior</w:t>
      </w:r>
      <w:bookmarkEnd w:id="131"/>
      <w:bookmarkEnd w:id="132"/>
    </w:p>
    <w:p w14:paraId="7CF737F4" w14:textId="5EC33AEC"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32A779D" w14:textId="77777777" w:rsidR="00260A6F" w:rsidRPr="00D14E65" w:rsidRDefault="00260A6F" w:rsidP="00260A6F">
      <w:pPr>
        <w:pStyle w:val="ListParagraph"/>
        <w:numPr>
          <w:ilvl w:val="0"/>
          <w:numId w:val="19"/>
        </w:numPr>
      </w:pPr>
      <w:r w:rsidRPr="00D14E65">
        <w:t>Supports only secure HTTPS (one way SSL) access.</w:t>
      </w:r>
    </w:p>
    <w:p w14:paraId="7F3B9221" w14:textId="77777777" w:rsidR="00260A6F" w:rsidRPr="00D14E65" w:rsidRDefault="00260A6F" w:rsidP="00260A6F">
      <w:pPr>
        <w:pStyle w:val="ListParagraph"/>
        <w:numPr>
          <w:ilvl w:val="0"/>
          <w:numId w:val="19"/>
        </w:numPr>
      </w:pPr>
      <w:r w:rsidRPr="00D14E65">
        <w:t>Uses the HTTP verb POST</w:t>
      </w:r>
    </w:p>
    <w:p w14:paraId="2B6202DC" w14:textId="77777777" w:rsidR="00260A6F" w:rsidRPr="00D14E65" w:rsidRDefault="00260A6F" w:rsidP="00260A6F">
      <w:pPr>
        <w:pStyle w:val="ListParagraph"/>
        <w:numPr>
          <w:ilvl w:val="0"/>
          <w:numId w:val="19"/>
        </w:numPr>
      </w:pPr>
      <w:r w:rsidRPr="00D14E65">
        <w:t>Supports JSON</w:t>
      </w:r>
      <w:r>
        <w:t xml:space="preserve"> content types</w:t>
      </w:r>
    </w:p>
    <w:p w14:paraId="6A1489F6" w14:textId="77777777" w:rsidR="00260A6F" w:rsidRDefault="00260A6F" w:rsidP="00260A6F">
      <w:pPr>
        <w:pStyle w:val="ListParagraph"/>
        <w:numPr>
          <w:ilvl w:val="0"/>
          <w:numId w:val="19"/>
        </w:numPr>
      </w:pPr>
      <w:r w:rsidRPr="00D14E65">
        <w:t>Provides HTTP response codes as well as Se</w:t>
      </w:r>
      <w:r>
        <w:t>rvice and Policy error messages</w:t>
      </w:r>
    </w:p>
    <w:p w14:paraId="30FD8C9E"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0A08529B" w14:textId="77777777" w:rsidR="00260A6F" w:rsidRDefault="00260A6F" w:rsidP="00260A6F">
      <w:pPr>
        <w:pStyle w:val="Heading3"/>
      </w:pPr>
      <w:bookmarkStart w:id="133" w:name="_Toc449443149"/>
      <w:bookmarkStart w:id="134" w:name="_Toc482978289"/>
      <w:r>
        <w:lastRenderedPageBreak/>
        <w:t>Call Flow</w:t>
      </w:r>
      <w:bookmarkEnd w:id="133"/>
      <w:bookmarkEnd w:id="134"/>
    </w:p>
    <w:p w14:paraId="7C55C98A" w14:textId="310AAE13" w:rsidR="00260A6F" w:rsidRDefault="00AC2A63" w:rsidP="00260A6F">
      <w:pPr>
        <w:pStyle w:val="Body"/>
        <w:keepNext/>
      </w:pPr>
      <w:r>
        <w:rPr>
          <w:noProof/>
        </w:rPr>
        <w:drawing>
          <wp:inline distT="0" distB="0" distL="0" distR="0" wp14:anchorId="76D39235" wp14:editId="318E0961">
            <wp:extent cx="4340860" cy="2346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14:paraId="0221AD0C" w14:textId="77777777" w:rsidR="00260A6F" w:rsidRDefault="00260A6F" w:rsidP="00260A6F">
      <w:pPr>
        <w:pStyle w:val="Caption"/>
      </w:pPr>
      <w:r>
        <w:t xml:space="preserve">                  </w:t>
      </w:r>
      <w:bookmarkStart w:id="135" w:name="_Toc449443159"/>
      <w:bookmarkStart w:id="136" w:name="_Toc482978311"/>
      <w:r>
        <w:t xml:space="preserve">Figure </w:t>
      </w:r>
      <w:fldSimple w:instr=" SEQ Figure \* ARABIC ">
        <w:r w:rsidR="003E64D1">
          <w:rPr>
            <w:noProof/>
          </w:rPr>
          <w:t>3</w:t>
        </w:r>
      </w:fldSimple>
      <w:r>
        <w:t xml:space="preserve"> – publishEventBatch Call Flow</w:t>
      </w:r>
      <w:bookmarkEnd w:id="135"/>
      <w:bookmarkEnd w:id="136"/>
    </w:p>
    <w:p w14:paraId="60F846DA" w14:textId="77777777" w:rsidR="00260A6F" w:rsidRDefault="00260A6F" w:rsidP="00260A6F">
      <w:pPr>
        <w:pStyle w:val="Heading3"/>
      </w:pPr>
      <w:bookmarkStart w:id="137" w:name="_Toc449443150"/>
      <w:bookmarkStart w:id="138" w:name="_Toc482978290"/>
      <w:r>
        <w:t>Input Parameters</w:t>
      </w:r>
      <w:bookmarkEnd w:id="137"/>
      <w:bookmarkEnd w:id="138"/>
    </w:p>
    <w:p w14:paraId="2FC2FA75"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AE37619" w14:textId="77777777" w:rsidTr="00CA3E3A">
        <w:trPr>
          <w:cantSplit/>
          <w:trHeight w:val="300"/>
          <w:tblHeader/>
        </w:trPr>
        <w:tc>
          <w:tcPr>
            <w:tcW w:w="1772" w:type="dxa"/>
            <w:shd w:val="clear" w:color="auto" w:fill="808080" w:themeFill="background1" w:themeFillShade="80"/>
          </w:tcPr>
          <w:p w14:paraId="660F1C2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CB76F6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43A0348"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09CCFF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42557CB" w14:textId="77777777" w:rsidTr="00CA3E3A">
        <w:trPr>
          <w:trHeight w:val="577"/>
        </w:trPr>
        <w:tc>
          <w:tcPr>
            <w:tcW w:w="1772" w:type="dxa"/>
            <w:shd w:val="clear" w:color="auto" w:fill="auto"/>
          </w:tcPr>
          <w:p w14:paraId="73367379"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0AF8D35C"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6D12134"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1FF384E2"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5C3DA665"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5C2175B" w14:textId="77777777" w:rsidTr="00CA3E3A">
        <w:trPr>
          <w:trHeight w:val="577"/>
        </w:trPr>
        <w:tc>
          <w:tcPr>
            <w:tcW w:w="1772" w:type="dxa"/>
            <w:shd w:val="clear" w:color="auto" w:fill="auto"/>
          </w:tcPr>
          <w:p w14:paraId="67A5DE2F"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6149B04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2FD642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DF7C80B"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48EE7EC8" w14:textId="77777777" w:rsidTr="00CA3E3A">
        <w:trPr>
          <w:trHeight w:val="577"/>
        </w:trPr>
        <w:tc>
          <w:tcPr>
            <w:tcW w:w="1772" w:type="dxa"/>
            <w:shd w:val="clear" w:color="auto" w:fill="auto"/>
          </w:tcPr>
          <w:p w14:paraId="5206AAD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64D5D1F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79E4462B"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564D93B"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DB3E3CA" w14:textId="77777777" w:rsidTr="00CA3E3A">
        <w:trPr>
          <w:trHeight w:val="577"/>
        </w:trPr>
        <w:tc>
          <w:tcPr>
            <w:tcW w:w="1772" w:type="dxa"/>
            <w:shd w:val="clear" w:color="auto" w:fill="auto"/>
          </w:tcPr>
          <w:p w14:paraId="00828A0A"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AF64AC5"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459F36B1"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8020274" w14:textId="77777777" w:rsidR="00260A6F" w:rsidRDefault="00260A6F" w:rsidP="00CA3E3A">
            <w:pPr>
              <w:spacing w:after="120"/>
              <w:jc w:val="both"/>
              <w:rPr>
                <w:sz w:val="22"/>
                <w:szCs w:val="22"/>
              </w:rPr>
            </w:pPr>
            <w:r w:rsidRPr="00831D63">
              <w:rPr>
                <w:sz w:val="22"/>
                <w:szCs w:val="22"/>
              </w:rPr>
              <w:t>Must be set to one of the following values:</w:t>
            </w:r>
          </w:p>
          <w:p w14:paraId="5024C55A"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69368AE8" w14:textId="77777777" w:rsidR="00260A6F" w:rsidRDefault="00260A6F" w:rsidP="00260A6F">
      <w:pPr>
        <w:spacing w:after="60"/>
        <w:jc w:val="both"/>
        <w:rPr>
          <w:sz w:val="22"/>
          <w:szCs w:val="20"/>
        </w:rPr>
      </w:pPr>
    </w:p>
    <w:p w14:paraId="6C7BCDE8" w14:textId="77777777" w:rsidR="00260A6F" w:rsidRPr="00070A07" w:rsidRDefault="00260A6F" w:rsidP="00260A6F">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12E4CE5" w14:textId="77777777" w:rsidTr="00CA3E3A">
        <w:trPr>
          <w:cantSplit/>
          <w:trHeight w:val="300"/>
          <w:tblHeader/>
        </w:trPr>
        <w:tc>
          <w:tcPr>
            <w:tcW w:w="1772" w:type="dxa"/>
            <w:shd w:val="clear" w:color="auto" w:fill="808080" w:themeFill="background1" w:themeFillShade="80"/>
          </w:tcPr>
          <w:p w14:paraId="64971F23"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49264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1C9941"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73040B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BCF2925" w14:textId="77777777" w:rsidTr="00CA3E3A">
        <w:trPr>
          <w:trHeight w:val="577"/>
        </w:trPr>
        <w:tc>
          <w:tcPr>
            <w:tcW w:w="1772" w:type="dxa"/>
            <w:shd w:val="clear" w:color="auto" w:fill="auto"/>
          </w:tcPr>
          <w:p w14:paraId="5848C66E"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1" w:type="dxa"/>
            <w:shd w:val="clear" w:color="auto" w:fill="auto"/>
          </w:tcPr>
          <w:p w14:paraId="7AF1509C"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0" w:type="dxa"/>
            <w:shd w:val="clear" w:color="auto" w:fill="auto"/>
          </w:tcPr>
          <w:p w14:paraId="16AE6B08" w14:textId="77777777"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14:paraId="3C4CDD36" w14:textId="77777777" w:rsidR="00260A6F" w:rsidRPr="00732720" w:rsidRDefault="00260A6F" w:rsidP="00CA3E3A">
            <w:pPr>
              <w:spacing w:after="120"/>
              <w:jc w:val="both"/>
              <w:rPr>
                <w:sz w:val="22"/>
                <w:szCs w:val="22"/>
              </w:rPr>
            </w:pPr>
            <w:r>
              <w:rPr>
                <w:sz w:val="22"/>
                <w:szCs w:val="22"/>
              </w:rPr>
              <w:t>Array of events conforming to the common event format.</w:t>
            </w:r>
          </w:p>
        </w:tc>
      </w:tr>
    </w:tbl>
    <w:p w14:paraId="056A6A0E" w14:textId="77777777" w:rsidR="00260A6F" w:rsidRPr="00AE3683" w:rsidRDefault="00260A6F" w:rsidP="00260A6F">
      <w:pPr>
        <w:pStyle w:val="Body"/>
      </w:pPr>
    </w:p>
    <w:p w14:paraId="5E734711" w14:textId="77777777" w:rsidR="00260A6F" w:rsidRDefault="00260A6F" w:rsidP="00260A6F">
      <w:pPr>
        <w:pStyle w:val="Heading3"/>
      </w:pPr>
      <w:bookmarkStart w:id="139" w:name="_Toc482978291"/>
      <w:bookmarkStart w:id="140" w:name="_Toc449443151"/>
      <w:r>
        <w:t>Output Parameters</w:t>
      </w:r>
      <w:bookmarkEnd w:id="139"/>
    </w:p>
    <w:p w14:paraId="077A48EC"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1A284BC" w14:textId="77777777" w:rsidTr="00CA3E3A">
        <w:trPr>
          <w:cantSplit/>
          <w:trHeight w:val="300"/>
          <w:tblHeader/>
        </w:trPr>
        <w:tc>
          <w:tcPr>
            <w:tcW w:w="1772" w:type="dxa"/>
            <w:shd w:val="clear" w:color="auto" w:fill="808080" w:themeFill="background1" w:themeFillShade="80"/>
          </w:tcPr>
          <w:p w14:paraId="794C2ED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7AAEF022"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43F415D"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9BB4DC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B8DA98" w14:textId="77777777" w:rsidTr="00CA3E3A">
        <w:trPr>
          <w:trHeight w:val="577"/>
        </w:trPr>
        <w:tc>
          <w:tcPr>
            <w:tcW w:w="1772" w:type="dxa"/>
            <w:shd w:val="clear" w:color="auto" w:fill="auto"/>
          </w:tcPr>
          <w:p w14:paraId="22CAECC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DEB396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40628D1"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1B58B232"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65AC1324" w14:textId="77777777" w:rsidTr="00CA3E3A">
        <w:trPr>
          <w:trHeight w:val="577"/>
        </w:trPr>
        <w:tc>
          <w:tcPr>
            <w:tcW w:w="1772" w:type="dxa"/>
            <w:shd w:val="clear" w:color="auto" w:fill="auto"/>
          </w:tcPr>
          <w:p w14:paraId="32A6B61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0A34A2C"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36142F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552D46C"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75832F03" w14:textId="77777777" w:rsidTr="00CA3E3A">
        <w:trPr>
          <w:trHeight w:val="577"/>
        </w:trPr>
        <w:tc>
          <w:tcPr>
            <w:tcW w:w="1772" w:type="dxa"/>
            <w:shd w:val="clear" w:color="auto" w:fill="auto"/>
          </w:tcPr>
          <w:p w14:paraId="1567391A"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340658F0"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728EB564"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67D1C519"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4AF8B9D" w14:textId="77777777" w:rsidR="00260A6F" w:rsidRDefault="00260A6F" w:rsidP="00260A6F">
      <w:pPr>
        <w:spacing w:after="60"/>
        <w:jc w:val="both"/>
        <w:rPr>
          <w:sz w:val="22"/>
          <w:szCs w:val="20"/>
        </w:rPr>
      </w:pPr>
    </w:p>
    <w:p w14:paraId="631335C0" w14:textId="77777777"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14:paraId="7301F5DE" w14:textId="77777777" w:rsidR="007E2FAF" w:rsidRPr="00070A07" w:rsidRDefault="007E2FAF" w:rsidP="007E2FAF">
      <w:pPr>
        <w:spacing w:after="60"/>
        <w:jc w:val="both"/>
        <w:rPr>
          <w:sz w:val="22"/>
          <w:szCs w:val="20"/>
        </w:rPr>
      </w:pPr>
    </w:p>
    <w:p w14:paraId="2D422DCD" w14:textId="77777777"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14:paraId="08368199" w14:textId="77777777" w:rsidTr="00027CA0">
        <w:trPr>
          <w:cantSplit/>
          <w:trHeight w:val="415"/>
          <w:tblHeader/>
        </w:trPr>
        <w:tc>
          <w:tcPr>
            <w:tcW w:w="1692" w:type="dxa"/>
            <w:shd w:val="clear" w:color="auto" w:fill="808080" w:themeFill="background1" w:themeFillShade="80"/>
          </w:tcPr>
          <w:p w14:paraId="5EE3D787" w14:textId="77777777"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65D04FE0"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03952B8E" w14:textId="77777777"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0CB49EA3"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14:paraId="44E4DD3B" w14:textId="77777777" w:rsidTr="00027CA0">
        <w:trPr>
          <w:trHeight w:val="577"/>
        </w:trPr>
        <w:tc>
          <w:tcPr>
            <w:tcW w:w="1692" w:type="dxa"/>
            <w:shd w:val="clear" w:color="auto" w:fill="auto"/>
          </w:tcPr>
          <w:p w14:paraId="2E168EC5"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14:paraId="326FDA48"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14:paraId="0815D746" w14:textId="77777777"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14:paraId="48F0471C" w14:textId="01C724F2"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14:paraId="1B07F508" w14:textId="77777777" w:rsidR="007E2FAF" w:rsidRDefault="007E2FAF" w:rsidP="007E2FAF">
      <w:pPr>
        <w:pStyle w:val="Body"/>
        <w:ind w:left="0"/>
      </w:pPr>
    </w:p>
    <w:p w14:paraId="28B9EA9E"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5B98FCE1" w14:textId="77777777" w:rsidTr="00CA3E3A">
        <w:trPr>
          <w:cantSplit/>
          <w:trHeight w:val="300"/>
          <w:tblHeader/>
        </w:trPr>
        <w:tc>
          <w:tcPr>
            <w:tcW w:w="1772" w:type="dxa"/>
            <w:shd w:val="clear" w:color="auto" w:fill="808080" w:themeFill="background1" w:themeFillShade="80"/>
          </w:tcPr>
          <w:p w14:paraId="7F6A84AA"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47062B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6881B83"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E9455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EAE8375" w14:textId="77777777" w:rsidTr="00CA3E3A">
        <w:trPr>
          <w:trHeight w:val="577"/>
        </w:trPr>
        <w:tc>
          <w:tcPr>
            <w:tcW w:w="1772" w:type="dxa"/>
            <w:shd w:val="clear" w:color="auto" w:fill="auto"/>
          </w:tcPr>
          <w:p w14:paraId="172A2D64"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481C0D26"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7731510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39FD8A46"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17F60C27" w14:textId="77777777" w:rsidR="00260A6F" w:rsidRPr="00070A07" w:rsidRDefault="00260A6F" w:rsidP="00260A6F">
      <w:pPr>
        <w:spacing w:after="60"/>
        <w:jc w:val="both"/>
        <w:rPr>
          <w:sz w:val="22"/>
          <w:szCs w:val="20"/>
        </w:rPr>
      </w:pPr>
    </w:p>
    <w:p w14:paraId="553CF62E" w14:textId="77777777" w:rsidR="00260A6F" w:rsidRPr="00A3371B" w:rsidRDefault="00260A6F" w:rsidP="00260A6F">
      <w:pPr>
        <w:pStyle w:val="Heading3"/>
      </w:pPr>
      <w:bookmarkStart w:id="141" w:name="_Toc482978292"/>
      <w:r>
        <w:t>HTTP Status Codes</w:t>
      </w:r>
      <w:bookmarkEnd w:id="141"/>
    </w:p>
    <w:tbl>
      <w:tblPr>
        <w:tblStyle w:val="TableGrid"/>
        <w:tblW w:w="0" w:type="auto"/>
        <w:tblLook w:val="04A0" w:firstRow="1" w:lastRow="0" w:firstColumn="1" w:lastColumn="0" w:noHBand="0" w:noVBand="1"/>
      </w:tblPr>
      <w:tblGrid>
        <w:gridCol w:w="1084"/>
        <w:gridCol w:w="2482"/>
        <w:gridCol w:w="5784"/>
      </w:tblGrid>
      <w:tr w:rsidR="00260A6F" w:rsidRPr="006B3B52" w14:paraId="7D4404FD" w14:textId="77777777" w:rsidTr="00CA3E3A">
        <w:tc>
          <w:tcPr>
            <w:tcW w:w="1084" w:type="dxa"/>
            <w:shd w:val="clear" w:color="auto" w:fill="808080" w:themeFill="background1" w:themeFillShade="80"/>
          </w:tcPr>
          <w:p w14:paraId="1EBD1D87"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8227D36"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3E2A712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668ECFF8" w14:textId="77777777" w:rsidTr="00CA3E3A">
        <w:tc>
          <w:tcPr>
            <w:tcW w:w="1084" w:type="dxa"/>
          </w:tcPr>
          <w:p w14:paraId="358048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56E555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44CC2406"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676FFBDA" w14:textId="77777777" w:rsidTr="00CA3E3A">
        <w:tc>
          <w:tcPr>
            <w:tcW w:w="1084" w:type="dxa"/>
          </w:tcPr>
          <w:p w14:paraId="0FCD5C7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54615FB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36A15CC0"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DE6DA7D" w14:textId="77777777" w:rsidTr="00CA3E3A">
        <w:tc>
          <w:tcPr>
            <w:tcW w:w="1084" w:type="dxa"/>
          </w:tcPr>
          <w:p w14:paraId="4E1DCCA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6842446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5146A2F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993F4D8" w14:textId="77777777" w:rsidTr="00CA3E3A">
        <w:tc>
          <w:tcPr>
            <w:tcW w:w="1084" w:type="dxa"/>
          </w:tcPr>
          <w:p w14:paraId="3C58B172"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319C398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5158DFF1"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3FE3B508" w14:textId="77777777" w:rsidTr="00CA3E3A">
        <w:tc>
          <w:tcPr>
            <w:tcW w:w="1084" w:type="dxa"/>
          </w:tcPr>
          <w:p w14:paraId="1C24E993"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4F215D7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E0C108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D493047" w14:textId="77777777" w:rsidTr="00CA3E3A">
        <w:tc>
          <w:tcPr>
            <w:tcW w:w="1084" w:type="dxa"/>
          </w:tcPr>
          <w:p w14:paraId="1DA4DC82"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58AC3095"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0D0974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3BCDDC53" w14:textId="77777777" w:rsidR="00260A6F" w:rsidRDefault="00260A6F" w:rsidP="00260A6F">
      <w:pPr>
        <w:spacing w:after="200" w:line="276" w:lineRule="auto"/>
        <w:contextualSpacing/>
        <w:rPr>
          <w:i/>
          <w:color w:val="4F81BD" w:themeColor="accent1"/>
          <w:sz w:val="22"/>
          <w:szCs w:val="20"/>
        </w:rPr>
      </w:pPr>
    </w:p>
    <w:p w14:paraId="638A2F65" w14:textId="77777777" w:rsidR="00260A6F" w:rsidRPr="00AA5214" w:rsidRDefault="00260A6F" w:rsidP="00260A6F">
      <w:pPr>
        <w:spacing w:after="200" w:line="276" w:lineRule="auto"/>
        <w:contextualSpacing/>
        <w:rPr>
          <w:i/>
          <w:color w:val="4F81BD" w:themeColor="accent1"/>
          <w:sz w:val="22"/>
          <w:szCs w:val="20"/>
        </w:rPr>
      </w:pPr>
    </w:p>
    <w:p w14:paraId="47492E53" w14:textId="77777777" w:rsidR="00260A6F" w:rsidRDefault="00260A6F" w:rsidP="00260A6F">
      <w:pPr>
        <w:pStyle w:val="Heading3"/>
      </w:pPr>
      <w:bookmarkStart w:id="142" w:name="_Toc482978293"/>
      <w:r>
        <w:t>Sample Request and Response</w:t>
      </w:r>
      <w:bookmarkEnd w:id="142"/>
    </w:p>
    <w:p w14:paraId="5D8310EC" w14:textId="77777777" w:rsidR="00260A6F" w:rsidRPr="00A35E58" w:rsidRDefault="00260A6F" w:rsidP="00260A6F">
      <w:pPr>
        <w:pStyle w:val="Heading4"/>
        <w:numPr>
          <w:ilvl w:val="3"/>
          <w:numId w:val="14"/>
        </w:numPr>
      </w:pPr>
      <w:bookmarkStart w:id="143" w:name="_Toc482978294"/>
      <w:r>
        <w:t>Sample Request</w:t>
      </w:r>
      <w:bookmarkEnd w:id="14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3B34B35" w14:textId="77777777" w:rsidTr="00CA3E3A">
        <w:tc>
          <w:tcPr>
            <w:tcW w:w="5000" w:type="pct"/>
            <w:shd w:val="clear" w:color="auto" w:fill="FFFFCC"/>
            <w:tcMar>
              <w:top w:w="150" w:type="dxa"/>
              <w:left w:w="150" w:type="dxa"/>
              <w:bottom w:w="150" w:type="dxa"/>
              <w:right w:w="150" w:type="dxa"/>
            </w:tcMar>
          </w:tcPr>
          <w:p w14:paraId="43AF87FA" w14:textId="3EA7F77D"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006B3F" w14:textId="77777777"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B1F192A" w14:textId="77777777"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31552D3" w14:textId="77777777"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3F3FDB0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"eventList": [</w:t>
            </w:r>
          </w:p>
          <w:p w14:paraId="0FC2570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2D91D6A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14:paraId="33A35500" w14:textId="625D43AA"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14:paraId="4EE48B1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14:paraId="30B93465" w14:textId="57D90519"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lastRenderedPageBreak/>
              <w:t xml:space="preserve">            "</w:t>
            </w:r>
            <w:r w:rsidR="00FE6F28">
              <w:rPr>
                <w:rFonts w:ascii="Courier New" w:hAnsi="Courier New"/>
                <w:sz w:val="16"/>
                <w:lang w:val="en-US"/>
              </w:rPr>
              <w:t>eventName</w:t>
            </w:r>
            <w:r w:rsidRPr="006A4762">
              <w:rPr>
                <w:rFonts w:ascii="Courier New" w:hAnsi="Courier New"/>
                <w:sz w:val="16"/>
                <w:lang w:val="en-US"/>
              </w:rPr>
              <w:t>": "Fault_MobileCallRecording_PilotNumberPoolExhaustion",</w:t>
            </w:r>
          </w:p>
          <w:p w14:paraId="4C1BD94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"ab305d54-85b4-a31b-7db2-fb6b9e546015",</w:t>
            </w:r>
          </w:p>
          <w:p w14:paraId="636ABF9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14:paraId="1146204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14:paraId="4A507A9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14:paraId="0C7BBAF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14:paraId="01BF58F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14:paraId="1405FE4D" w14:textId="77777777"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44F98326" w14:textId="6A03780E"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14:paraId="47B00A47" w14:textId="23C2607E"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1D1ABE92"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1413378172000000,</w:t>
            </w:r>
          </w:p>
          <w:p w14:paraId="260DB54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1413378172000000</w:t>
            </w:r>
          </w:p>
          <w:p w14:paraId="76EFBD7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6643FD7B"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14:paraId="7CABCF26" w14:textId="77777777"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596038B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"PilotNumberPoolExhaustion",</w:t>
            </w:r>
          </w:p>
          <w:p w14:paraId="5B6CA6E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14:paraId="724D129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"Calls cannot complete - pilot numbers are unavailable",</w:t>
            </w:r>
          </w:p>
          <w:p w14:paraId="11CEF6B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14:paraId="4BDA6A8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14:paraId="15354D1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"alarmAdditionalInformation": [</w:t>
            </w:r>
          </w:p>
          <w:p w14:paraId="38DACD29"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CFD700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"name": "PilotNumberPoolSize",</w:t>
            </w:r>
          </w:p>
          <w:p w14:paraId="61BF264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"value": "1000"</w:t>
            </w:r>
          </w:p>
          <w:p w14:paraId="7D2CC0B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8EB2D6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1390C4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7497D28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7F75939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5CABC10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14:paraId="2EF9BF5A" w14:textId="222607B8"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14:paraId="4418F3CC"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14:paraId="0C4DB32D" w14:textId="5807C46D"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"Fault_MobileCallRecording_RecordingServerUnreachable",</w:t>
            </w:r>
          </w:p>
          <w:p w14:paraId="1BDF859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"ab305d54-85b4-a31b-7db2-fb6b9e546025",</w:t>
            </w:r>
          </w:p>
          <w:p w14:paraId="6913B25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14:paraId="33AD82F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14:paraId="2285B232"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14:paraId="7E11DCA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14:paraId="0E4C327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14:paraId="4C7C019B" w14:textId="77777777"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4C566409" w14:textId="5DBA20ED"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14:paraId="47872B78" w14:textId="7E343CBD"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3F9362C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1413378172000010,</w:t>
            </w:r>
          </w:p>
          <w:p w14:paraId="1440648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1413378172000010</w:t>
            </w:r>
          </w:p>
          <w:p w14:paraId="055D3D6D"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650A42C8"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14:paraId="6636D6D8" w14:textId="77777777"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55B0D7BC"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"RecordingServerUnreachable",</w:t>
            </w:r>
          </w:p>
          <w:p w14:paraId="7C512268"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14:paraId="4FA1EB3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"Recording server unreachable",</w:t>
            </w:r>
          </w:p>
          <w:p w14:paraId="11C8709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14:paraId="51936C9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14:paraId="1FBA287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43AE180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08DC4EA9"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1EE5DF46" w14:textId="06C270E1"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w:t>
            </w:r>
          </w:p>
        </w:tc>
      </w:tr>
    </w:tbl>
    <w:p w14:paraId="405914BC" w14:textId="77777777" w:rsidR="00260A6F" w:rsidRDefault="00260A6F" w:rsidP="00260A6F">
      <w:pPr>
        <w:jc w:val="both"/>
        <w:rPr>
          <w:color w:val="000000"/>
          <w:sz w:val="22"/>
          <w:szCs w:val="20"/>
        </w:rPr>
      </w:pPr>
    </w:p>
    <w:p w14:paraId="347D3A1A" w14:textId="77777777" w:rsidR="00260A6F" w:rsidRDefault="00260A6F" w:rsidP="00260A6F">
      <w:pPr>
        <w:pStyle w:val="Heading4"/>
        <w:numPr>
          <w:ilvl w:val="3"/>
          <w:numId w:val="14"/>
        </w:numPr>
      </w:pPr>
      <w:bookmarkStart w:id="144" w:name="_Toc482978295"/>
      <w:r>
        <w:lastRenderedPageBreak/>
        <w:t>Sample Success Response #1</w:t>
      </w:r>
      <w:bookmarkEnd w:id="144"/>
    </w:p>
    <w:p w14:paraId="432ACE10" w14:textId="7CE73674" w:rsidR="00260A6F" w:rsidRPr="00524AE0" w:rsidRDefault="00260A6F" w:rsidP="00260A6F">
      <w:pPr>
        <w:pStyle w:val="Body"/>
        <w:ind w:left="90"/>
      </w:pPr>
      <w:r>
        <w:t>For success responses without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6DDE14E" w14:textId="77777777" w:rsidTr="00CA3E3A">
        <w:tc>
          <w:tcPr>
            <w:tcW w:w="5000" w:type="pct"/>
            <w:shd w:val="clear" w:color="auto" w:fill="FFFFCC"/>
            <w:tcMar>
              <w:top w:w="150" w:type="dxa"/>
              <w:left w:w="150" w:type="dxa"/>
              <w:bottom w:w="150" w:type="dxa"/>
              <w:right w:w="150" w:type="dxa"/>
            </w:tcMar>
          </w:tcPr>
          <w:p w14:paraId="5C3014C0"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3B98FAE4" w14:textId="77777777" w:rsidR="00260A6F" w:rsidRPr="00C87857" w:rsidRDefault="00260A6F" w:rsidP="00CA3E3A">
            <w:pPr>
              <w:pStyle w:val="listing"/>
              <w:rPr>
                <w:lang w:val="en-US"/>
              </w:rPr>
            </w:pPr>
          </w:p>
        </w:tc>
      </w:tr>
    </w:tbl>
    <w:p w14:paraId="39195D6E" w14:textId="77777777" w:rsidR="00260A6F" w:rsidRDefault="00260A6F" w:rsidP="00260A6F">
      <w:pPr>
        <w:pStyle w:val="Body"/>
      </w:pPr>
    </w:p>
    <w:p w14:paraId="1D22149D" w14:textId="77777777" w:rsidR="00260A6F" w:rsidRDefault="00260A6F" w:rsidP="00260A6F">
      <w:pPr>
        <w:pStyle w:val="Heading4"/>
        <w:numPr>
          <w:ilvl w:val="3"/>
          <w:numId w:val="14"/>
        </w:numPr>
      </w:pPr>
      <w:bookmarkStart w:id="145" w:name="_Toc482978296"/>
      <w:r>
        <w:t>Sample Success Response #2</w:t>
      </w:r>
      <w:bookmarkEnd w:id="145"/>
    </w:p>
    <w:p w14:paraId="3F7D81BC" w14:textId="0775B1F1"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121E230" w14:textId="77777777" w:rsidTr="00CA3E3A">
        <w:tc>
          <w:tcPr>
            <w:tcW w:w="5000" w:type="pct"/>
            <w:shd w:val="clear" w:color="auto" w:fill="FFFFCC"/>
            <w:tcMar>
              <w:top w:w="150" w:type="dxa"/>
              <w:left w:w="150" w:type="dxa"/>
              <w:bottom w:w="150" w:type="dxa"/>
              <w:right w:w="150" w:type="dxa"/>
            </w:tcMar>
          </w:tcPr>
          <w:p w14:paraId="4CE6D3B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4E546207"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164184E1"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6A937983"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36A98543" w14:textId="77777777" w:rsidR="00260A6F" w:rsidRDefault="00260A6F" w:rsidP="00CA3E3A">
            <w:pPr>
              <w:pStyle w:val="listing"/>
              <w:rPr>
                <w:rFonts w:ascii="Courier New" w:hAnsi="Courier New"/>
                <w:sz w:val="16"/>
                <w:lang w:val="en-US"/>
              </w:rPr>
            </w:pPr>
          </w:p>
          <w:p w14:paraId="7FD06F75" w14:textId="77777777" w:rsidR="00DB257B" w:rsidRPr="008B5AF2" w:rsidRDefault="00DB257B" w:rsidP="00DB257B">
            <w:pPr>
              <w:pStyle w:val="listing"/>
              <w:rPr>
                <w:rFonts w:ascii="Courier New" w:hAnsi="Courier New"/>
                <w:sz w:val="16"/>
              </w:rPr>
            </w:pPr>
            <w:r w:rsidRPr="008B5AF2">
              <w:rPr>
                <w:rFonts w:ascii="Courier New" w:hAnsi="Courier New"/>
                <w:sz w:val="16"/>
              </w:rPr>
              <w:t>{</w:t>
            </w:r>
          </w:p>
          <w:p w14:paraId="7A50CFDD" w14:textId="77777777" w:rsidR="00DB257B" w:rsidRPr="008B5AF2" w:rsidRDefault="00DB257B" w:rsidP="00DB257B">
            <w:pPr>
              <w:pStyle w:val="listing"/>
              <w:rPr>
                <w:rFonts w:ascii="Courier New" w:hAnsi="Courier New"/>
                <w:sz w:val="16"/>
              </w:rPr>
            </w:pPr>
            <w:r w:rsidRPr="008B5AF2">
              <w:rPr>
                <w:rFonts w:ascii="Courier New" w:hAnsi="Courier New"/>
                <w:sz w:val="16"/>
              </w:rPr>
              <w:t>    “commandList”: [</w:t>
            </w:r>
          </w:p>
          <w:p w14:paraId="094354F0"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71E3434"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14:paraId="5CC5B7DC"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14:paraId="282B4E43"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 “fault”,</w:t>
            </w:r>
          </w:p>
          <w:p w14:paraId="206623ED"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14:paraId="097D0ECC" w14:textId="77777777" w:rsidR="00DB257B" w:rsidRPr="008B5AF2" w:rsidRDefault="00DB257B" w:rsidP="00DB257B">
            <w:pPr>
              <w:pStyle w:val="listing"/>
              <w:rPr>
                <w:rFonts w:ascii="Courier New" w:hAnsi="Courier New"/>
                <w:sz w:val="16"/>
              </w:rPr>
            </w:pPr>
            <w:r w:rsidRPr="008B5AF2">
              <w:rPr>
                <w:rFonts w:ascii="Courier New" w:hAnsi="Courier New"/>
                <w:sz w:val="16"/>
              </w:rPr>
              <w:t>                    “alarmInterfaceA”,</w:t>
            </w:r>
          </w:p>
          <w:p w14:paraId="1DAD5777" w14:textId="77777777" w:rsidR="00DB257B" w:rsidRPr="008B5AF2" w:rsidRDefault="00DB257B" w:rsidP="00DB257B">
            <w:pPr>
              <w:pStyle w:val="listing"/>
              <w:rPr>
                <w:rFonts w:ascii="Courier New" w:hAnsi="Courier New"/>
                <w:sz w:val="16"/>
              </w:rPr>
            </w:pPr>
            <w:r w:rsidRPr="008B5AF2">
              <w:rPr>
                <w:rFonts w:ascii="Courier New" w:hAnsi="Courier New"/>
                <w:sz w:val="16"/>
              </w:rPr>
              <w:t xml:space="preserve">                    “alarmAdditionalInformation” </w:t>
            </w:r>
          </w:p>
          <w:p w14:paraId="1E014248"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15873A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2959FA61"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BE728DC"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6E178704"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14:paraId="17A3917A"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14:paraId="7910B3E2"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 “thresholdCrossingAlert”,</w:t>
            </w:r>
          </w:p>
          <w:p w14:paraId="10D1D8A5"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14:paraId="5D70E903" w14:textId="77777777" w:rsidR="00DB257B" w:rsidRPr="008B5AF2" w:rsidRDefault="00DB257B" w:rsidP="00DB257B">
            <w:pPr>
              <w:pStyle w:val="listing"/>
              <w:rPr>
                <w:rFonts w:ascii="Courier New" w:hAnsi="Courier New"/>
                <w:sz w:val="16"/>
              </w:rPr>
            </w:pPr>
            <w:r w:rsidRPr="008B5AF2">
              <w:rPr>
                <w:rFonts w:ascii="Courier New" w:hAnsi="Courier New"/>
                <w:sz w:val="16"/>
              </w:rPr>
              <w:t>                    “associatedAlertIdList”,</w:t>
            </w:r>
          </w:p>
          <w:p w14:paraId="4FA80556" w14:textId="77777777" w:rsidR="00DB257B" w:rsidRPr="008B5AF2" w:rsidRDefault="00DB257B" w:rsidP="00DB257B">
            <w:pPr>
              <w:pStyle w:val="listing"/>
              <w:rPr>
                <w:rFonts w:ascii="Courier New" w:hAnsi="Courier New"/>
                <w:sz w:val="16"/>
              </w:rPr>
            </w:pPr>
            <w:r w:rsidRPr="008B5AF2">
              <w:rPr>
                <w:rFonts w:ascii="Courier New" w:hAnsi="Courier New"/>
                <w:sz w:val="16"/>
              </w:rPr>
              <w:t xml:space="preserve">                    “possibleRootCause” </w:t>
            </w:r>
          </w:p>
          <w:p w14:paraId="7BE187A2"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61D586D"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“suppressedNvPairs” {</w:t>
            </w:r>
          </w:p>
          <w:p w14:paraId="7ED609C3" w14:textId="77777777" w:rsidR="00DB257B" w:rsidRPr="008B5AF2" w:rsidRDefault="00DB257B" w:rsidP="00DB257B">
            <w:pPr>
              <w:pStyle w:val="listing"/>
              <w:rPr>
                <w:rFonts w:ascii="Courier New" w:hAnsi="Courier New"/>
                <w:sz w:val="16"/>
              </w:rPr>
            </w:pPr>
            <w:r w:rsidRPr="008B5AF2">
              <w:rPr>
                <w:rFonts w:ascii="Courier New" w:hAnsi="Courier New"/>
                <w:sz w:val="16"/>
              </w:rPr>
              <w:t>                    “nvPairFieldName”: additionalParameters”,</w:t>
            </w:r>
          </w:p>
          <w:p w14:paraId="74417892"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“suppressedNvPairNames”: [</w:t>
            </w:r>
          </w:p>
          <w:p w14:paraId="0EBB6743" w14:textId="77777777" w:rsidR="00DB257B" w:rsidRPr="008B5AF2" w:rsidRDefault="00DB257B" w:rsidP="00DB257B">
            <w:pPr>
              <w:pStyle w:val="listing"/>
              <w:rPr>
                <w:rFonts w:ascii="Courier New" w:hAnsi="Courier New"/>
                <w:sz w:val="16"/>
              </w:rPr>
            </w:pPr>
            <w:r w:rsidRPr="008B5AF2">
              <w:rPr>
                <w:rFonts w:ascii="Courier New" w:hAnsi="Courier New"/>
                <w:sz w:val="16"/>
              </w:rPr>
              <w:t>                        “someCounterName”,</w:t>
            </w:r>
          </w:p>
          <w:p w14:paraId="4675304F" w14:textId="77777777" w:rsidR="00DB257B" w:rsidRPr="008B5AF2" w:rsidRDefault="00DB257B" w:rsidP="00DB257B">
            <w:pPr>
              <w:pStyle w:val="listing"/>
              <w:rPr>
                <w:rFonts w:ascii="Courier New" w:hAnsi="Courier New"/>
                <w:sz w:val="16"/>
              </w:rPr>
            </w:pPr>
            <w:r w:rsidRPr="008B5AF2">
              <w:rPr>
                <w:rFonts w:ascii="Courier New" w:hAnsi="Courier New"/>
                <w:sz w:val="16"/>
              </w:rPr>
              <w:t>                        “someOtherCounterName”</w:t>
            </w:r>
          </w:p>
          <w:p w14:paraId="18CB1EAB"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4364430A"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86CA3F5"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ADAD93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8CC5D36"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320C40D"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“measurementInter</w:t>
            </w:r>
            <w:r>
              <w:rPr>
                <w:rFonts w:ascii="Courier New" w:hAnsi="Courier New"/>
                <w:sz w:val="16"/>
                <w:lang w:val="en-US"/>
              </w:rPr>
              <w:t>v</w:t>
            </w:r>
            <w:r w:rsidRPr="008B5AF2">
              <w:rPr>
                <w:rFonts w:ascii="Courier New" w:hAnsi="Courier New"/>
                <w:sz w:val="16"/>
              </w:rPr>
              <w:t>alChange”,</w:t>
            </w:r>
          </w:p>
          <w:p w14:paraId="6B0DDB9F" w14:textId="2F910267" w:rsidR="00DB257B" w:rsidRPr="008B5AF2" w:rsidRDefault="00DB257B" w:rsidP="00DB257B">
            <w:pPr>
              <w:pStyle w:val="listing"/>
              <w:rPr>
                <w:rFonts w:ascii="Courier New" w:hAnsi="Courier New"/>
                <w:sz w:val="16"/>
              </w:rPr>
            </w:pPr>
            <w:r w:rsidRPr="008B5AF2">
              <w:rPr>
                <w:rFonts w:ascii="Courier New" w:hAnsi="Courier New"/>
                <w:sz w:val="16"/>
              </w:rPr>
              <w:t>            “measurementInterval”: 600</w:t>
            </w:r>
          </w:p>
          <w:p w14:paraId="0DAF45BF"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81361EB"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AA02A52"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2D845D3D" w14:textId="0882BAF3" w:rsidR="00DB257B" w:rsidRPr="008B5AF2" w:rsidRDefault="00DB257B" w:rsidP="00DB257B">
            <w:pPr>
              <w:pStyle w:val="listing"/>
              <w:rPr>
                <w:rFonts w:ascii="Courier New" w:hAnsi="Courier New"/>
                <w:sz w:val="16"/>
              </w:rPr>
            </w:pPr>
            <w:r w:rsidRPr="008B5AF2">
              <w:rPr>
                <w:rFonts w:ascii="Courier New" w:hAnsi="Courier New"/>
                <w:sz w:val="16"/>
              </w:rPr>
              <w:t>            “</w:t>
            </w:r>
            <w:r>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14:paraId="49F9B1A5"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0B20E18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0778E90A"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“provideThrottlingState”</w:t>
            </w:r>
          </w:p>
          <w:p w14:paraId="4490D4D0" w14:textId="77777777" w:rsidR="00DB257B" w:rsidRPr="008B5AF2" w:rsidRDefault="00DB257B" w:rsidP="00DB257B">
            <w:pPr>
              <w:pStyle w:val="listing"/>
              <w:rPr>
                <w:rFonts w:ascii="Courier New" w:hAnsi="Courier New"/>
                <w:sz w:val="16"/>
              </w:rPr>
            </w:pPr>
            <w:r w:rsidRPr="008B5AF2">
              <w:rPr>
                <w:rFonts w:ascii="Courier New" w:hAnsi="Courier New"/>
                <w:sz w:val="16"/>
              </w:rPr>
              <w:lastRenderedPageBreak/>
              <w:t>        }</w:t>
            </w:r>
          </w:p>
          <w:p w14:paraId="0341018A"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2BD3A306" w14:textId="6FE4B3AB" w:rsidR="00260A6F" w:rsidRPr="00F12BAD" w:rsidRDefault="00DB257B" w:rsidP="00DB257B">
            <w:pPr>
              <w:pStyle w:val="listing"/>
              <w:rPr>
                <w:rFonts w:ascii="Courier New" w:hAnsi="Courier New"/>
                <w:sz w:val="16"/>
              </w:rPr>
            </w:pPr>
            <w:r w:rsidRPr="008B5AF2">
              <w:rPr>
                <w:rFonts w:ascii="Courier New" w:hAnsi="Courier New"/>
                <w:sz w:val="16"/>
              </w:rPr>
              <w:t>}</w:t>
            </w:r>
          </w:p>
        </w:tc>
      </w:tr>
    </w:tbl>
    <w:p w14:paraId="39B73F90" w14:textId="77777777" w:rsidR="00260A6F" w:rsidRDefault="00260A6F" w:rsidP="00260A6F">
      <w:pPr>
        <w:pStyle w:val="Body"/>
      </w:pPr>
    </w:p>
    <w:p w14:paraId="460E3E92" w14:textId="77777777" w:rsidR="00260A6F" w:rsidRDefault="00260A6F" w:rsidP="00260A6F">
      <w:pPr>
        <w:pStyle w:val="Heading4"/>
        <w:numPr>
          <w:ilvl w:val="3"/>
          <w:numId w:val="14"/>
        </w:numPr>
      </w:pPr>
      <w:bookmarkStart w:id="146" w:name="_Toc482978297"/>
      <w:r>
        <w:t>Sample Error Responses</w:t>
      </w:r>
      <w:bookmarkEnd w:id="146"/>
    </w:p>
    <w:p w14:paraId="2B8336EA"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7465689" w14:textId="77777777" w:rsidTr="00CA3E3A">
        <w:tc>
          <w:tcPr>
            <w:tcW w:w="5000" w:type="pct"/>
            <w:shd w:val="clear" w:color="auto" w:fill="FFFFCC"/>
            <w:tcMar>
              <w:top w:w="150" w:type="dxa"/>
              <w:left w:w="150" w:type="dxa"/>
              <w:bottom w:w="150" w:type="dxa"/>
              <w:right w:w="150" w:type="dxa"/>
            </w:tcMar>
          </w:tcPr>
          <w:p w14:paraId="63DE7A9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6912971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3A9D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8A6E95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6517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F7859A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6715181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2F4A06D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5F45F4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4AF93C4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568B57A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AF4B6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1EDB504" w14:textId="77777777" w:rsidR="00260A6F" w:rsidRPr="00C87857" w:rsidRDefault="00260A6F" w:rsidP="00CA3E3A">
            <w:pPr>
              <w:pStyle w:val="listing"/>
              <w:rPr>
                <w:lang w:val="en-US"/>
              </w:rPr>
            </w:pPr>
          </w:p>
        </w:tc>
      </w:tr>
    </w:tbl>
    <w:p w14:paraId="707297D0" w14:textId="77777777" w:rsidR="00260A6F" w:rsidRDefault="00260A6F" w:rsidP="00260A6F">
      <w:pPr>
        <w:pStyle w:val="Body"/>
        <w:ind w:left="0"/>
      </w:pPr>
    </w:p>
    <w:p w14:paraId="773702CA"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5BECFA1" w14:textId="77777777" w:rsidTr="00CA3E3A">
        <w:tc>
          <w:tcPr>
            <w:tcW w:w="5000" w:type="pct"/>
            <w:shd w:val="clear" w:color="auto" w:fill="FFFFCC"/>
            <w:tcMar>
              <w:top w:w="150" w:type="dxa"/>
              <w:left w:w="150" w:type="dxa"/>
              <w:bottom w:w="150" w:type="dxa"/>
              <w:right w:w="150" w:type="dxa"/>
            </w:tcMar>
          </w:tcPr>
          <w:p w14:paraId="147305E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1BB564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8D896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80C247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4DF4D5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55A786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6DB2DC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7177EC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20B525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60742EA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42E82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674B8DA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8876E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5EA1759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3292E9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DEC758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3657178" w14:textId="77777777" w:rsidR="00260A6F" w:rsidRPr="00C87857" w:rsidRDefault="00260A6F" w:rsidP="00CA3E3A">
            <w:pPr>
              <w:pStyle w:val="listing"/>
              <w:rPr>
                <w:lang w:val="en-US"/>
              </w:rPr>
            </w:pPr>
          </w:p>
        </w:tc>
      </w:tr>
    </w:tbl>
    <w:p w14:paraId="24300E75" w14:textId="77777777" w:rsidR="00260A6F" w:rsidRPr="00547D76" w:rsidRDefault="00260A6F" w:rsidP="00260A6F">
      <w:pPr>
        <w:pStyle w:val="Body"/>
        <w:ind w:left="0"/>
      </w:pPr>
    </w:p>
    <w:p w14:paraId="62A77678" w14:textId="77777777" w:rsidR="00260A6F" w:rsidRDefault="00260A6F" w:rsidP="00260A6F">
      <w:pPr>
        <w:pStyle w:val="Heading2"/>
        <w:tabs>
          <w:tab w:val="clear" w:pos="576"/>
          <w:tab w:val="num" w:pos="2160"/>
        </w:tabs>
        <w:ind w:left="720" w:hanging="720"/>
      </w:pPr>
      <w:bookmarkStart w:id="147" w:name="_Toc447094222"/>
      <w:bookmarkStart w:id="148" w:name="_Toc451784840"/>
      <w:bookmarkStart w:id="149" w:name="_Toc482978298"/>
      <w:bookmarkEnd w:id="124"/>
      <w:bookmarkEnd w:id="125"/>
      <w:bookmarkEnd w:id="126"/>
      <w:bookmarkEnd w:id="140"/>
      <w:r>
        <w:lastRenderedPageBreak/>
        <w:t>Operation: provide</w:t>
      </w:r>
      <w:bookmarkEnd w:id="147"/>
      <w:r>
        <w:t>ThrottlingState</w:t>
      </w:r>
      <w:bookmarkEnd w:id="148"/>
      <w:bookmarkEnd w:id="149"/>
    </w:p>
    <w:p w14:paraId="4D78BCE0" w14:textId="77777777" w:rsidR="00260A6F" w:rsidRDefault="00260A6F" w:rsidP="00260A6F">
      <w:pPr>
        <w:pStyle w:val="Heading3"/>
      </w:pPr>
      <w:bookmarkStart w:id="150" w:name="_Toc447094223"/>
      <w:bookmarkStart w:id="151" w:name="_Toc451784841"/>
      <w:bookmarkStart w:id="152" w:name="_Toc482978299"/>
      <w:r>
        <w:t>Functional Behavior</w:t>
      </w:r>
      <w:bookmarkEnd w:id="150"/>
      <w:bookmarkEnd w:id="151"/>
      <w:bookmarkEnd w:id="152"/>
    </w:p>
    <w:p w14:paraId="2BF2AAB4" w14:textId="77777777" w:rsidR="00260A6F" w:rsidRDefault="00260A6F" w:rsidP="00260A6F">
      <w:pPr>
        <w:jc w:val="both"/>
        <w:rPr>
          <w:color w:val="000000" w:themeColor="text1"/>
          <w:sz w:val="22"/>
          <w:szCs w:val="20"/>
        </w:rPr>
      </w:pPr>
      <w:r>
        <w:rPr>
          <w:color w:val="000000" w:themeColor="text1"/>
          <w:sz w:val="22"/>
          <w:szCs w:val="20"/>
        </w:rPr>
        <w:t xml:space="preserve">Allows authorized event source clients to report the state of event throttling by event domain that is currently in force in the event source. </w:t>
      </w:r>
    </w:p>
    <w:p w14:paraId="178B8041" w14:textId="77777777" w:rsidR="00260A6F" w:rsidRPr="00D14E65" w:rsidRDefault="00260A6F" w:rsidP="00260A6F">
      <w:pPr>
        <w:pStyle w:val="ListParagraph"/>
        <w:numPr>
          <w:ilvl w:val="0"/>
          <w:numId w:val="19"/>
        </w:numPr>
      </w:pPr>
      <w:r w:rsidRPr="00D14E65">
        <w:t>Supports only secure HTTPS (one way SSL) access.</w:t>
      </w:r>
    </w:p>
    <w:p w14:paraId="5DC3EE51" w14:textId="77777777" w:rsidR="00260A6F" w:rsidRPr="00D14E65" w:rsidRDefault="00260A6F" w:rsidP="00260A6F">
      <w:pPr>
        <w:pStyle w:val="ListParagraph"/>
        <w:numPr>
          <w:ilvl w:val="0"/>
          <w:numId w:val="19"/>
        </w:numPr>
      </w:pPr>
      <w:r w:rsidRPr="00D14E65">
        <w:t xml:space="preserve">Uses the HTTP verb </w:t>
      </w:r>
      <w:r>
        <w:t>POST</w:t>
      </w:r>
    </w:p>
    <w:p w14:paraId="409A75D0" w14:textId="77777777" w:rsidR="00260A6F" w:rsidRPr="00D14E65" w:rsidRDefault="00260A6F" w:rsidP="00260A6F">
      <w:pPr>
        <w:pStyle w:val="ListParagraph"/>
        <w:numPr>
          <w:ilvl w:val="0"/>
          <w:numId w:val="19"/>
        </w:numPr>
      </w:pPr>
      <w:r w:rsidRPr="00D14E65">
        <w:t xml:space="preserve">Supports </w:t>
      </w:r>
      <w:r>
        <w:t>application/json content types</w:t>
      </w:r>
    </w:p>
    <w:p w14:paraId="00A684FB" w14:textId="77777777" w:rsidR="00260A6F" w:rsidRPr="00D14E65" w:rsidRDefault="00260A6F" w:rsidP="00260A6F">
      <w:pPr>
        <w:pStyle w:val="ListParagraph"/>
        <w:numPr>
          <w:ilvl w:val="0"/>
          <w:numId w:val="19"/>
        </w:numPr>
      </w:pPr>
      <w:r w:rsidRPr="00D14E65">
        <w:t>Provides HTTP response codes as well as Se</w:t>
      </w:r>
      <w:r>
        <w:t>rvice and Policy error messages</w:t>
      </w:r>
    </w:p>
    <w:p w14:paraId="0F48518D" w14:textId="77777777" w:rsidR="00260A6F" w:rsidRDefault="00260A6F" w:rsidP="00260A6F">
      <w:pPr>
        <w:pStyle w:val="Heading3"/>
      </w:pPr>
      <w:bookmarkStart w:id="153" w:name="_Toc447094224"/>
      <w:bookmarkStart w:id="154" w:name="_Toc451784842"/>
      <w:bookmarkStart w:id="155" w:name="_Toc482978300"/>
      <w:r>
        <w:t>Call Flow</w:t>
      </w:r>
      <w:bookmarkEnd w:id="153"/>
      <w:bookmarkEnd w:id="154"/>
      <w:bookmarkEnd w:id="155"/>
    </w:p>
    <w:p w14:paraId="646D42D2" w14:textId="058EC27E" w:rsidR="00260A6F" w:rsidRDefault="00AC2A63" w:rsidP="00260A6F">
      <w:pPr>
        <w:pStyle w:val="Body"/>
        <w:keepNext/>
      </w:pPr>
      <w:r>
        <w:rPr>
          <w:noProof/>
        </w:rPr>
        <w:drawing>
          <wp:inline distT="0" distB="0" distL="0" distR="0" wp14:anchorId="1F073437" wp14:editId="4879D936">
            <wp:extent cx="4340860" cy="2353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14:paraId="4EA96B43" w14:textId="77777777" w:rsidR="00260A6F" w:rsidRDefault="00260A6F" w:rsidP="00260A6F">
      <w:pPr>
        <w:pStyle w:val="Caption"/>
      </w:pPr>
      <w:r>
        <w:t xml:space="preserve">                  </w:t>
      </w:r>
      <w:bookmarkStart w:id="156" w:name="_Toc447026810"/>
      <w:bookmarkStart w:id="157" w:name="_Toc451784871"/>
      <w:bookmarkStart w:id="158" w:name="_Toc482978312"/>
      <w:r>
        <w:t xml:space="preserve">Figure </w:t>
      </w:r>
      <w:fldSimple w:instr=" SEQ Figure \* ARABIC ">
        <w:r w:rsidR="003E64D1">
          <w:rPr>
            <w:noProof/>
          </w:rPr>
          <w:t>4</w:t>
        </w:r>
      </w:fldSimple>
      <w:r>
        <w:t xml:space="preserve"> - provideClientThrottlingState Call Flow</w:t>
      </w:r>
      <w:bookmarkEnd w:id="156"/>
      <w:bookmarkEnd w:id="157"/>
      <w:bookmarkEnd w:id="158"/>
    </w:p>
    <w:p w14:paraId="2A1E4152" w14:textId="77777777" w:rsidR="00887AB7" w:rsidRDefault="00887AB7" w:rsidP="00887AB7">
      <w:pPr>
        <w:pStyle w:val="Heading3"/>
      </w:pPr>
      <w:bookmarkStart w:id="159" w:name="_Toc482978301"/>
      <w:bookmarkStart w:id="160" w:name="_Toc447094226"/>
      <w:bookmarkStart w:id="161" w:name="_Toc451784844"/>
      <w:r>
        <w:t>Input Parameters</w:t>
      </w:r>
      <w:bookmarkEnd w:id="159"/>
    </w:p>
    <w:p w14:paraId="5484B9F6"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D2EC166" w14:textId="77777777" w:rsidTr="00CA3E3A">
        <w:trPr>
          <w:cantSplit/>
          <w:trHeight w:val="300"/>
          <w:tblHeader/>
        </w:trPr>
        <w:tc>
          <w:tcPr>
            <w:tcW w:w="1772" w:type="dxa"/>
            <w:shd w:val="clear" w:color="auto" w:fill="808080" w:themeFill="background1" w:themeFillShade="80"/>
          </w:tcPr>
          <w:p w14:paraId="02DEFD4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FA7E17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680729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B7C5D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48205E" w14:textId="77777777" w:rsidTr="00CA3E3A">
        <w:trPr>
          <w:trHeight w:val="577"/>
        </w:trPr>
        <w:tc>
          <w:tcPr>
            <w:tcW w:w="1772" w:type="dxa"/>
            <w:shd w:val="clear" w:color="auto" w:fill="auto"/>
          </w:tcPr>
          <w:p w14:paraId="75BE212C"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A0B7AE4"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45763181"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6255EFF0"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15E2AE5F"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90D523F" w14:textId="77777777" w:rsidTr="00CA3E3A">
        <w:trPr>
          <w:trHeight w:val="577"/>
        </w:trPr>
        <w:tc>
          <w:tcPr>
            <w:tcW w:w="1772" w:type="dxa"/>
            <w:shd w:val="clear" w:color="auto" w:fill="auto"/>
          </w:tcPr>
          <w:p w14:paraId="4E0E9648"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0A823B9"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D6F225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B850493"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 xml:space="preserve">an </w:t>
            </w:r>
            <w:r w:rsidRPr="00831D63">
              <w:rPr>
                <w:sz w:val="22"/>
                <w:szCs w:val="22"/>
              </w:rPr>
              <w:lastRenderedPageBreak/>
              <w:t>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3776F325" w14:textId="77777777" w:rsidTr="00CA3E3A">
        <w:trPr>
          <w:trHeight w:val="577"/>
        </w:trPr>
        <w:tc>
          <w:tcPr>
            <w:tcW w:w="1772" w:type="dxa"/>
            <w:shd w:val="clear" w:color="auto" w:fill="auto"/>
          </w:tcPr>
          <w:p w14:paraId="2F19025F" w14:textId="77777777" w:rsidR="00260A6F" w:rsidRPr="00831D63" w:rsidRDefault="00260A6F" w:rsidP="00CA3E3A">
            <w:pPr>
              <w:spacing w:after="120"/>
              <w:jc w:val="both"/>
              <w:rPr>
                <w:sz w:val="22"/>
                <w:szCs w:val="20"/>
              </w:rPr>
            </w:pPr>
            <w:r>
              <w:rPr>
                <w:sz w:val="22"/>
                <w:szCs w:val="20"/>
              </w:rPr>
              <w:lastRenderedPageBreak/>
              <w:t>Content-l</w:t>
            </w:r>
            <w:r w:rsidRPr="00831D63">
              <w:rPr>
                <w:sz w:val="22"/>
                <w:szCs w:val="20"/>
              </w:rPr>
              <w:t>ength</w:t>
            </w:r>
          </w:p>
        </w:tc>
        <w:tc>
          <w:tcPr>
            <w:tcW w:w="1151" w:type="dxa"/>
            <w:shd w:val="clear" w:color="auto" w:fill="auto"/>
          </w:tcPr>
          <w:p w14:paraId="6D7CB4ED"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6435CDB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F21318D"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4DB1B06F" w14:textId="77777777" w:rsidTr="00CA3E3A">
        <w:trPr>
          <w:trHeight w:val="577"/>
        </w:trPr>
        <w:tc>
          <w:tcPr>
            <w:tcW w:w="1772" w:type="dxa"/>
            <w:shd w:val="clear" w:color="auto" w:fill="auto"/>
          </w:tcPr>
          <w:p w14:paraId="695AB545"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57E9084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1F09C49"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6A87157" w14:textId="77777777" w:rsidR="00260A6F" w:rsidRDefault="00260A6F" w:rsidP="00CA3E3A">
            <w:pPr>
              <w:spacing w:after="120"/>
              <w:jc w:val="both"/>
              <w:rPr>
                <w:sz w:val="22"/>
                <w:szCs w:val="22"/>
              </w:rPr>
            </w:pPr>
            <w:r w:rsidRPr="00831D63">
              <w:rPr>
                <w:sz w:val="22"/>
                <w:szCs w:val="22"/>
              </w:rPr>
              <w:t>Must be set to one of the following values:</w:t>
            </w:r>
          </w:p>
          <w:p w14:paraId="2710E1C3"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34CA6DD0" w14:textId="77777777" w:rsidR="00260A6F" w:rsidRDefault="00260A6F" w:rsidP="00260A6F">
      <w:pPr>
        <w:spacing w:after="60"/>
        <w:jc w:val="both"/>
        <w:rPr>
          <w:sz w:val="22"/>
          <w:szCs w:val="20"/>
        </w:rPr>
      </w:pPr>
    </w:p>
    <w:p w14:paraId="54E39615"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260A6F" w:rsidRPr="00CC3A58" w14:paraId="09143BC0" w14:textId="77777777" w:rsidTr="00CA3E3A">
        <w:trPr>
          <w:cantSplit/>
          <w:trHeight w:val="300"/>
          <w:tblHeader/>
        </w:trPr>
        <w:tc>
          <w:tcPr>
            <w:tcW w:w="1782" w:type="dxa"/>
            <w:shd w:val="clear" w:color="auto" w:fill="808080" w:themeFill="background1" w:themeFillShade="80"/>
          </w:tcPr>
          <w:p w14:paraId="3A019572"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14:paraId="69CF0C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472E051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4B86AFD4"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C3F7066" w14:textId="77777777" w:rsidTr="00CA3E3A">
        <w:trPr>
          <w:trHeight w:val="577"/>
        </w:trPr>
        <w:tc>
          <w:tcPr>
            <w:tcW w:w="1782" w:type="dxa"/>
            <w:shd w:val="clear" w:color="auto" w:fill="auto"/>
          </w:tcPr>
          <w:p w14:paraId="6844DF28"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710" w:type="dxa"/>
            <w:shd w:val="clear" w:color="auto" w:fill="auto"/>
          </w:tcPr>
          <w:p w14:paraId="3531FA64"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170" w:type="dxa"/>
            <w:shd w:val="clear" w:color="auto" w:fill="auto"/>
          </w:tcPr>
          <w:p w14:paraId="595FA7A4" w14:textId="77777777" w:rsidR="00260A6F" w:rsidRPr="00980E52" w:rsidRDefault="00260A6F" w:rsidP="00CA3E3A">
            <w:pPr>
              <w:spacing w:after="120"/>
              <w:jc w:val="center"/>
              <w:rPr>
                <w:i/>
                <w:color w:val="4F81BD" w:themeColor="accent1"/>
                <w:sz w:val="22"/>
                <w:szCs w:val="20"/>
              </w:rPr>
            </w:pPr>
            <w:r>
              <w:rPr>
                <w:sz w:val="22"/>
                <w:szCs w:val="20"/>
              </w:rPr>
              <w:t>Yes</w:t>
            </w:r>
          </w:p>
        </w:tc>
        <w:tc>
          <w:tcPr>
            <w:tcW w:w="4590" w:type="dxa"/>
            <w:shd w:val="clear" w:color="auto" w:fill="auto"/>
          </w:tcPr>
          <w:p w14:paraId="45AF2C33" w14:textId="29B1EC25" w:rsidR="00260A6F" w:rsidRPr="00D96589" w:rsidRDefault="00260A6F" w:rsidP="00887AB7">
            <w:pPr>
              <w:spacing w:after="120"/>
              <w:rPr>
                <w:rFonts w:cs="Arial"/>
                <w:sz w:val="22"/>
                <w:szCs w:val="22"/>
              </w:rPr>
            </w:pPr>
            <w:r>
              <w:rPr>
                <w:sz w:val="22"/>
                <w:szCs w:val="22"/>
              </w:rPr>
              <w:t>Consists of an eventThrottlingMode enumeration which can be ‘normal’ or ‘throttled’ followed by an optional array of eventDomainThrott</w:t>
            </w:r>
            <w:r w:rsidR="00887AB7">
              <w:rPr>
                <w:sz w:val="22"/>
                <w:szCs w:val="22"/>
              </w:rPr>
              <w:t>le</w:t>
            </w:r>
            <w:r>
              <w:rPr>
                <w:sz w:val="22"/>
                <w:szCs w:val="22"/>
              </w:rPr>
              <w:t>Specification structures</w:t>
            </w:r>
          </w:p>
        </w:tc>
      </w:tr>
    </w:tbl>
    <w:p w14:paraId="58C7EB05" w14:textId="77777777" w:rsidR="00260A6F" w:rsidRPr="00A67F26" w:rsidRDefault="00260A6F" w:rsidP="00260A6F">
      <w:pPr>
        <w:pStyle w:val="Body"/>
      </w:pPr>
    </w:p>
    <w:p w14:paraId="0890034D" w14:textId="77777777" w:rsidR="00260A6F" w:rsidRDefault="00260A6F" w:rsidP="00260A6F">
      <w:pPr>
        <w:pStyle w:val="Heading3"/>
      </w:pPr>
      <w:bookmarkStart w:id="162" w:name="_Toc482978302"/>
      <w:r>
        <w:t>Output Parameters</w:t>
      </w:r>
      <w:bookmarkEnd w:id="160"/>
      <w:bookmarkEnd w:id="161"/>
      <w:bookmarkEnd w:id="162"/>
    </w:p>
    <w:p w14:paraId="17DB4457" w14:textId="77777777" w:rsidR="00260A6F" w:rsidRPr="00070A07" w:rsidRDefault="00260A6F" w:rsidP="00260A6F">
      <w:pPr>
        <w:spacing w:after="60"/>
        <w:jc w:val="both"/>
        <w:rPr>
          <w:sz w:val="22"/>
          <w:szCs w:val="20"/>
        </w:rPr>
      </w:pPr>
      <w:bookmarkStart w:id="163" w:name="_Toc447094227"/>
      <w:bookmarkStart w:id="164"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50B56696" w14:textId="77777777" w:rsidTr="00CA3E3A">
        <w:trPr>
          <w:cantSplit/>
          <w:trHeight w:val="300"/>
          <w:tblHeader/>
        </w:trPr>
        <w:tc>
          <w:tcPr>
            <w:tcW w:w="1772" w:type="dxa"/>
            <w:shd w:val="clear" w:color="auto" w:fill="808080" w:themeFill="background1" w:themeFillShade="80"/>
          </w:tcPr>
          <w:p w14:paraId="51D98D4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20CD3AD"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215E4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829A5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3EA56AF" w14:textId="77777777" w:rsidTr="00CA3E3A">
        <w:trPr>
          <w:trHeight w:val="577"/>
        </w:trPr>
        <w:tc>
          <w:tcPr>
            <w:tcW w:w="1772" w:type="dxa"/>
            <w:shd w:val="clear" w:color="auto" w:fill="auto"/>
          </w:tcPr>
          <w:p w14:paraId="5A2D5644"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18535D60"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131EA3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02F31E9E"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765965E3" w14:textId="77777777" w:rsidTr="00CA3E3A">
        <w:trPr>
          <w:trHeight w:val="577"/>
        </w:trPr>
        <w:tc>
          <w:tcPr>
            <w:tcW w:w="1772" w:type="dxa"/>
            <w:shd w:val="clear" w:color="auto" w:fill="auto"/>
          </w:tcPr>
          <w:p w14:paraId="100C55C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442F0A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718310E"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61ECADD" w14:textId="77777777" w:rsidR="00260A6F" w:rsidRPr="003F50E7" w:rsidRDefault="00260A6F" w:rsidP="00CA3E3A">
            <w:pPr>
              <w:spacing w:after="120"/>
              <w:jc w:val="both"/>
              <w:rPr>
                <w:sz w:val="22"/>
                <w:szCs w:val="22"/>
              </w:rPr>
            </w:pPr>
            <w:r>
              <w:rPr>
                <w:sz w:val="22"/>
                <w:szCs w:val="22"/>
              </w:rPr>
              <w:t>Used only in error conditions.</w:t>
            </w:r>
          </w:p>
        </w:tc>
      </w:tr>
    </w:tbl>
    <w:p w14:paraId="5EA69AFE" w14:textId="77777777" w:rsidR="00260A6F" w:rsidRDefault="00260A6F" w:rsidP="00260A6F">
      <w:pPr>
        <w:spacing w:after="60"/>
        <w:jc w:val="both"/>
        <w:rPr>
          <w:sz w:val="22"/>
          <w:szCs w:val="20"/>
        </w:rPr>
      </w:pPr>
    </w:p>
    <w:p w14:paraId="3894E0E9"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2317C1DE" w14:textId="77777777" w:rsidTr="00CA3E3A">
        <w:trPr>
          <w:cantSplit/>
          <w:trHeight w:val="300"/>
          <w:tblHeader/>
        </w:trPr>
        <w:tc>
          <w:tcPr>
            <w:tcW w:w="1772" w:type="dxa"/>
            <w:shd w:val="clear" w:color="auto" w:fill="808080" w:themeFill="background1" w:themeFillShade="80"/>
          </w:tcPr>
          <w:p w14:paraId="42850DE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57441A6"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8073D24"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C184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7AF5A20" w14:textId="77777777" w:rsidTr="00CA3E3A">
        <w:trPr>
          <w:trHeight w:val="577"/>
        </w:trPr>
        <w:tc>
          <w:tcPr>
            <w:tcW w:w="1772" w:type="dxa"/>
            <w:shd w:val="clear" w:color="auto" w:fill="auto"/>
          </w:tcPr>
          <w:p w14:paraId="617520F6"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657E69DD"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3DB01DB9"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28712544"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3D214ED9" w14:textId="77777777" w:rsidR="00260A6F" w:rsidRDefault="00260A6F" w:rsidP="00260A6F">
      <w:pPr>
        <w:pStyle w:val="Body"/>
        <w:ind w:left="0"/>
      </w:pPr>
    </w:p>
    <w:p w14:paraId="41DAB0C6" w14:textId="77777777" w:rsidR="00260A6F" w:rsidRPr="00A3371B" w:rsidRDefault="00260A6F" w:rsidP="00260A6F">
      <w:pPr>
        <w:pStyle w:val="Heading3"/>
      </w:pPr>
      <w:bookmarkStart w:id="165" w:name="_Toc482978303"/>
      <w:r>
        <w:t>HTTP Status Codes</w:t>
      </w:r>
      <w:bookmarkEnd w:id="163"/>
      <w:bookmarkEnd w:id="164"/>
      <w:bookmarkEnd w:id="165"/>
    </w:p>
    <w:tbl>
      <w:tblPr>
        <w:tblStyle w:val="TableGrid"/>
        <w:tblW w:w="0" w:type="auto"/>
        <w:tblLook w:val="04A0" w:firstRow="1" w:lastRow="0" w:firstColumn="1" w:lastColumn="0" w:noHBand="0" w:noVBand="1"/>
      </w:tblPr>
      <w:tblGrid>
        <w:gridCol w:w="1084"/>
        <w:gridCol w:w="2482"/>
        <w:gridCol w:w="5784"/>
      </w:tblGrid>
      <w:tr w:rsidR="00260A6F" w:rsidRPr="006B3B52" w14:paraId="156A23CE" w14:textId="77777777" w:rsidTr="00CA3E3A">
        <w:tc>
          <w:tcPr>
            <w:tcW w:w="1084" w:type="dxa"/>
            <w:shd w:val="clear" w:color="auto" w:fill="808080" w:themeFill="background1" w:themeFillShade="80"/>
          </w:tcPr>
          <w:p w14:paraId="7DBC82E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43F5E19B"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4ADCD87E"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5A5B1A04" w14:textId="77777777" w:rsidTr="00CA3E3A">
        <w:tc>
          <w:tcPr>
            <w:tcW w:w="1084" w:type="dxa"/>
          </w:tcPr>
          <w:p w14:paraId="23EC5AF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4</w:t>
            </w:r>
          </w:p>
        </w:tc>
        <w:tc>
          <w:tcPr>
            <w:tcW w:w="2482" w:type="dxa"/>
          </w:tcPr>
          <w:p w14:paraId="3D6BB537"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6813CAE1"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260A6F" w14:paraId="616B0A8F" w14:textId="77777777" w:rsidTr="00CA3E3A">
        <w:tc>
          <w:tcPr>
            <w:tcW w:w="1084" w:type="dxa"/>
          </w:tcPr>
          <w:p w14:paraId="7401E417"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400</w:t>
            </w:r>
          </w:p>
        </w:tc>
        <w:tc>
          <w:tcPr>
            <w:tcW w:w="2482" w:type="dxa"/>
          </w:tcPr>
          <w:p w14:paraId="079841FE"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772855A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02C47903" w14:textId="77777777" w:rsidTr="00CA3E3A">
        <w:tc>
          <w:tcPr>
            <w:tcW w:w="1084" w:type="dxa"/>
          </w:tcPr>
          <w:p w14:paraId="62810BF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BB4811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26C8DC9F"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2D072E36" w14:textId="77777777" w:rsidTr="00CA3E3A">
        <w:tc>
          <w:tcPr>
            <w:tcW w:w="1084" w:type="dxa"/>
          </w:tcPr>
          <w:p w14:paraId="466312E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61D7EA5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3465A6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069B1081" w14:textId="77777777" w:rsidTr="00CA3E3A">
        <w:tc>
          <w:tcPr>
            <w:tcW w:w="1084" w:type="dxa"/>
          </w:tcPr>
          <w:p w14:paraId="07848CB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316D35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1DB6BDC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26A70DB5" w14:textId="77777777" w:rsidTr="00CA3E3A">
        <w:tc>
          <w:tcPr>
            <w:tcW w:w="1084" w:type="dxa"/>
          </w:tcPr>
          <w:p w14:paraId="05D4D87E"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5182130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062077F8" w14:textId="77777777" w:rsidR="00260A6F" w:rsidRPr="008F762C" w:rsidRDefault="00260A6F" w:rsidP="00CA3E3A">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260A6F" w14:paraId="33C81F64" w14:textId="77777777" w:rsidTr="00CA3E3A">
        <w:tc>
          <w:tcPr>
            <w:tcW w:w="1084" w:type="dxa"/>
          </w:tcPr>
          <w:p w14:paraId="71C59D76"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536A75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CBF590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260A6F" w14:paraId="26003F90" w14:textId="77777777" w:rsidTr="00CA3E3A">
        <w:tc>
          <w:tcPr>
            <w:tcW w:w="1084" w:type="dxa"/>
          </w:tcPr>
          <w:p w14:paraId="1F6906BD"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B34381C"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D594D88"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260A6F" w14:paraId="33C357DA" w14:textId="77777777" w:rsidTr="00CA3E3A">
        <w:tc>
          <w:tcPr>
            <w:tcW w:w="1084" w:type="dxa"/>
          </w:tcPr>
          <w:p w14:paraId="72933307"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4198AD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32EFC773"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680E0E33" w14:textId="77777777" w:rsidR="00260A6F" w:rsidRDefault="00260A6F" w:rsidP="00260A6F">
      <w:pPr>
        <w:spacing w:after="200" w:line="276" w:lineRule="auto"/>
        <w:contextualSpacing/>
        <w:rPr>
          <w:i/>
          <w:color w:val="4F81BD" w:themeColor="accent1"/>
          <w:sz w:val="22"/>
          <w:szCs w:val="20"/>
        </w:rPr>
      </w:pPr>
    </w:p>
    <w:p w14:paraId="7E43A9B8" w14:textId="77777777" w:rsidR="00260A6F" w:rsidRPr="00AA5214" w:rsidRDefault="00260A6F" w:rsidP="00260A6F">
      <w:pPr>
        <w:spacing w:after="200" w:line="276" w:lineRule="auto"/>
        <w:contextualSpacing/>
        <w:rPr>
          <w:i/>
          <w:color w:val="4F81BD" w:themeColor="accent1"/>
          <w:sz w:val="22"/>
          <w:szCs w:val="20"/>
        </w:rPr>
      </w:pPr>
    </w:p>
    <w:p w14:paraId="04D2E6F7" w14:textId="77777777" w:rsidR="00260A6F" w:rsidRDefault="00260A6F" w:rsidP="00260A6F">
      <w:pPr>
        <w:pStyle w:val="Heading3"/>
      </w:pPr>
      <w:bookmarkStart w:id="166" w:name="_Toc447094228"/>
      <w:bookmarkStart w:id="167" w:name="_Toc451784846"/>
      <w:bookmarkStart w:id="168" w:name="_Toc482978304"/>
      <w:r>
        <w:t>Sample Request and Response</w:t>
      </w:r>
      <w:bookmarkEnd w:id="166"/>
      <w:bookmarkEnd w:id="167"/>
      <w:bookmarkEnd w:id="168"/>
    </w:p>
    <w:p w14:paraId="29F35398" w14:textId="77777777" w:rsidR="00260A6F" w:rsidRPr="00A35E58" w:rsidRDefault="00260A6F" w:rsidP="00260A6F">
      <w:pPr>
        <w:pStyle w:val="Heading4"/>
        <w:numPr>
          <w:ilvl w:val="3"/>
          <w:numId w:val="14"/>
        </w:numPr>
      </w:pPr>
      <w:bookmarkStart w:id="169" w:name="_Toc447094229"/>
      <w:bookmarkStart w:id="170" w:name="_Toc451784847"/>
      <w:bookmarkStart w:id="171" w:name="_Toc482978305"/>
      <w:r>
        <w:t>Sample Request</w:t>
      </w:r>
      <w:bookmarkEnd w:id="169"/>
      <w:bookmarkEnd w:id="170"/>
      <w:bookmarkEnd w:id="17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3C7986D2" w14:textId="77777777" w:rsidTr="00CA3E3A">
        <w:tc>
          <w:tcPr>
            <w:tcW w:w="5000" w:type="pct"/>
            <w:shd w:val="clear" w:color="auto" w:fill="FFFFCC"/>
            <w:tcMar>
              <w:top w:w="150" w:type="dxa"/>
              <w:left w:w="150" w:type="dxa"/>
              <w:bottom w:w="150" w:type="dxa"/>
              <w:right w:w="150" w:type="dxa"/>
            </w:tcMar>
          </w:tcPr>
          <w:p w14:paraId="76DABB18" w14:textId="07F8CA0E"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w:t>
            </w:r>
            <w:r>
              <w:rPr>
                <w:rFonts w:ascii="Courier New" w:hAnsi="Courier New"/>
                <w:sz w:val="16"/>
                <w:szCs w:val="16"/>
                <w:lang w:val="en-US"/>
              </w:rPr>
              <w:t>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/clientThrottlingState</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486F7F"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5EA24A4"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728C88AF"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14648B00"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1F6EA10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lastRenderedPageBreak/>
              <w:t>{</w:t>
            </w:r>
          </w:p>
          <w:p w14:paraId="72254164"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"eventThrottlingState": {</w:t>
            </w:r>
          </w:p>
          <w:p w14:paraId="1A4A9915"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"eventThrottlingMode": "throttled",</w:t>
            </w:r>
          </w:p>
          <w:p w14:paraId="3ADF88EE"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"eventDomainThrottleSpecificationList": [</w:t>
            </w:r>
          </w:p>
          <w:p w14:paraId="2C94E52F"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672903EE"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"fault",</w:t>
            </w:r>
          </w:p>
          <w:p w14:paraId="2B88A2B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14:paraId="33D73DD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"alarmInterfaceA",</w:t>
            </w:r>
          </w:p>
          <w:p w14:paraId="636C488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"alarmAdditionalInformation" </w:t>
            </w:r>
          </w:p>
          <w:p w14:paraId="4C26702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9AA5D17"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7C2270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0E601222"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"thresholdCrossingAlert",</w:t>
            </w:r>
          </w:p>
          <w:p w14:paraId="16A46CF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14:paraId="3CF5AFB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"associatedAlertIdList",</w:t>
            </w:r>
          </w:p>
          <w:p w14:paraId="3863448B"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"possibleRootCause" </w:t>
            </w:r>
          </w:p>
          <w:p w14:paraId="53495765"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3FAAA1C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"suppressedNvPairsList": [</w:t>
            </w:r>
          </w:p>
          <w:p w14:paraId="100DDC5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ECB99A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"nvPairFieldName": "additionalParameters",</w:t>
            </w:r>
          </w:p>
          <w:p w14:paraId="63D35D09"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"suppressedNvPairNames": [</w:t>
            </w:r>
          </w:p>
          <w:p w14:paraId="3EA4FE5B"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"someCounterName",</w:t>
            </w:r>
          </w:p>
          <w:p w14:paraId="5ABECBF6"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"someOtherCounterName"</w:t>
            </w:r>
          </w:p>
          <w:p w14:paraId="64A39394"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2616E3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ECEA2A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841C23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0DC3CB7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2B622D4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8C0EE0F" w14:textId="7070302B" w:rsidR="00260A6F" w:rsidRPr="00A55F81" w:rsidRDefault="006106AF" w:rsidP="006106AF">
            <w:pPr>
              <w:pStyle w:val="listing"/>
              <w:rPr>
                <w:rFonts w:ascii="Courier New" w:hAnsi="Courier New"/>
                <w:sz w:val="16"/>
                <w:lang w:val="en-US"/>
              </w:rPr>
            </w:pPr>
            <w:r w:rsidRPr="006106AF">
              <w:rPr>
                <w:rFonts w:ascii="Courier New" w:hAnsi="Courier New"/>
                <w:sz w:val="16"/>
                <w:szCs w:val="16"/>
                <w:lang w:val="en-US"/>
              </w:rPr>
              <w:t>}</w:t>
            </w:r>
          </w:p>
        </w:tc>
      </w:tr>
    </w:tbl>
    <w:p w14:paraId="1D360A2C" w14:textId="77777777" w:rsidR="00260A6F" w:rsidRDefault="00260A6F" w:rsidP="00260A6F">
      <w:pPr>
        <w:jc w:val="both"/>
        <w:rPr>
          <w:color w:val="000000"/>
          <w:sz w:val="22"/>
          <w:szCs w:val="20"/>
        </w:rPr>
      </w:pPr>
    </w:p>
    <w:p w14:paraId="3D30F255" w14:textId="77777777" w:rsidR="00260A6F" w:rsidRDefault="00260A6F" w:rsidP="00260A6F">
      <w:pPr>
        <w:pStyle w:val="Heading4"/>
        <w:numPr>
          <w:ilvl w:val="3"/>
          <w:numId w:val="14"/>
        </w:numPr>
      </w:pPr>
      <w:bookmarkStart w:id="172" w:name="_Toc447094230"/>
      <w:bookmarkStart w:id="173" w:name="_Toc451784848"/>
      <w:bookmarkStart w:id="174" w:name="_Toc482978306"/>
      <w:r>
        <w:t>Sample Success Response</w:t>
      </w:r>
      <w:bookmarkEnd w:id="172"/>
      <w:bookmarkEnd w:id="173"/>
      <w:bookmarkEnd w:id="17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D675517" w14:textId="77777777" w:rsidTr="00CA3E3A">
        <w:tc>
          <w:tcPr>
            <w:tcW w:w="5000" w:type="pct"/>
            <w:shd w:val="clear" w:color="auto" w:fill="FFFFCC"/>
            <w:tcMar>
              <w:top w:w="150" w:type="dxa"/>
              <w:left w:w="150" w:type="dxa"/>
              <w:bottom w:w="150" w:type="dxa"/>
              <w:right w:w="150" w:type="dxa"/>
            </w:tcMar>
          </w:tcPr>
          <w:p w14:paraId="19CD712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4 No Content</w:t>
            </w:r>
          </w:p>
          <w:p w14:paraId="7979FF6A" w14:textId="77777777" w:rsidR="00260A6F" w:rsidRDefault="00260A6F" w:rsidP="00CA3E3A">
            <w:pPr>
              <w:pStyle w:val="listing"/>
              <w:rPr>
                <w:rFonts w:ascii="Courier New" w:hAnsi="Courier New"/>
                <w:sz w:val="16"/>
                <w:lang w:val="en-US"/>
              </w:rPr>
            </w:pPr>
          </w:p>
          <w:p w14:paraId="58486C15" w14:textId="77777777" w:rsidR="00260A6F" w:rsidRPr="009D1CED" w:rsidRDefault="00260A6F" w:rsidP="00CA3E3A">
            <w:pPr>
              <w:pStyle w:val="listing"/>
              <w:rPr>
                <w:rFonts w:ascii="Courier New" w:hAnsi="Courier New"/>
                <w:sz w:val="16"/>
                <w:szCs w:val="16"/>
                <w:lang w:val="en-US"/>
              </w:rPr>
            </w:pPr>
          </w:p>
        </w:tc>
      </w:tr>
    </w:tbl>
    <w:p w14:paraId="3038500A" w14:textId="77777777" w:rsidR="00260A6F" w:rsidRDefault="00260A6F" w:rsidP="00260A6F">
      <w:pPr>
        <w:pStyle w:val="Body"/>
      </w:pPr>
    </w:p>
    <w:p w14:paraId="7B634CB2" w14:textId="77777777" w:rsidR="00260A6F" w:rsidRDefault="00260A6F" w:rsidP="00260A6F">
      <w:pPr>
        <w:pStyle w:val="Heading4"/>
        <w:numPr>
          <w:ilvl w:val="3"/>
          <w:numId w:val="14"/>
        </w:numPr>
      </w:pPr>
      <w:bookmarkStart w:id="175" w:name="_Toc451784849"/>
      <w:bookmarkStart w:id="176" w:name="_Toc482978307"/>
      <w:r>
        <w:t>Sample Error Responses</w:t>
      </w:r>
      <w:bookmarkEnd w:id="175"/>
      <w:bookmarkEnd w:id="176"/>
    </w:p>
    <w:p w14:paraId="2B824A4B"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B784DA1" w14:textId="77777777" w:rsidTr="00CA3E3A">
        <w:tc>
          <w:tcPr>
            <w:tcW w:w="5000" w:type="pct"/>
            <w:shd w:val="clear" w:color="auto" w:fill="FFFFCC"/>
            <w:tcMar>
              <w:top w:w="150" w:type="dxa"/>
              <w:left w:w="150" w:type="dxa"/>
              <w:bottom w:w="150" w:type="dxa"/>
              <w:right w:w="150" w:type="dxa"/>
            </w:tcMar>
          </w:tcPr>
          <w:p w14:paraId="4068DC0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1CD44D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AD6DF9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4BBA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439187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3D6D4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2572DF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2EEB9F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B6001E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0D35F35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9C4B36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22969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lastRenderedPageBreak/>
              <w:t>}</w:t>
            </w:r>
          </w:p>
          <w:p w14:paraId="5BF7C61E" w14:textId="77777777" w:rsidR="00260A6F" w:rsidRPr="00C87857" w:rsidRDefault="00260A6F" w:rsidP="00CA3E3A">
            <w:pPr>
              <w:pStyle w:val="listing"/>
              <w:rPr>
                <w:lang w:val="en-US"/>
              </w:rPr>
            </w:pPr>
          </w:p>
        </w:tc>
      </w:tr>
    </w:tbl>
    <w:p w14:paraId="6147066F" w14:textId="77777777" w:rsidR="00260A6F" w:rsidRDefault="00260A6F" w:rsidP="00260A6F">
      <w:pPr>
        <w:pStyle w:val="Body"/>
        <w:ind w:left="0"/>
      </w:pPr>
    </w:p>
    <w:p w14:paraId="7CCEAE35"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B94C7F5" w14:textId="77777777" w:rsidTr="00CA3E3A">
        <w:tc>
          <w:tcPr>
            <w:tcW w:w="5000" w:type="pct"/>
            <w:shd w:val="clear" w:color="auto" w:fill="FFFFCC"/>
            <w:tcMar>
              <w:top w:w="150" w:type="dxa"/>
              <w:left w:w="150" w:type="dxa"/>
              <w:bottom w:w="150" w:type="dxa"/>
              <w:right w:w="150" w:type="dxa"/>
            </w:tcMar>
          </w:tcPr>
          <w:p w14:paraId="1FFE17F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71E97FF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5DE495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BB18F1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5CA32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903227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84E331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3B0B60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3E8802A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2DB3AB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2F67EA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4098312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9A3B8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8EFE40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60C39C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10B76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2596C18" w14:textId="77777777" w:rsidR="00260A6F" w:rsidRPr="00C87857" w:rsidRDefault="00260A6F" w:rsidP="00CA3E3A">
            <w:pPr>
              <w:pStyle w:val="listing"/>
              <w:rPr>
                <w:lang w:val="en-US"/>
              </w:rPr>
            </w:pPr>
          </w:p>
        </w:tc>
      </w:tr>
    </w:tbl>
    <w:p w14:paraId="45C7E9EE" w14:textId="77777777" w:rsidR="00260A6F" w:rsidRPr="00547D76" w:rsidRDefault="00260A6F" w:rsidP="00260A6F">
      <w:pPr>
        <w:pStyle w:val="Body"/>
        <w:ind w:left="0"/>
      </w:pPr>
    </w:p>
    <w:p w14:paraId="143D5880" w14:textId="24407BFF" w:rsidR="006A4762" w:rsidRDefault="006C5E5F" w:rsidP="006C5E5F">
      <w:pPr>
        <w:pStyle w:val="Heading1"/>
      </w:pPr>
      <w:bookmarkStart w:id="177" w:name="_Toc482978308"/>
      <w:r>
        <w:lastRenderedPageBreak/>
        <w:t xml:space="preserve">Appendix: Historical Change </w:t>
      </w:r>
      <w:r w:rsidR="009069A9">
        <w:t>Log</w:t>
      </w:r>
      <w:bookmarkEnd w:id="177"/>
    </w:p>
    <w:p w14:paraId="7D904F55" w14:textId="185C4199" w:rsidR="009069A9" w:rsidRPr="009069A9" w:rsidRDefault="009069A9" w:rsidP="009069A9">
      <w:pPr>
        <w:pStyle w:val="Body"/>
        <w:ind w:left="0"/>
      </w:pPr>
      <w:r>
        <w:t>For the latest changes, see the Change Block just before the Table of Contents.</w:t>
      </w:r>
    </w:p>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6C5E5F" w14:paraId="1AF5359E" w14:textId="77777777" w:rsidTr="0042101A">
        <w:trPr>
          <w:cantSplit/>
          <w:tblHeader/>
        </w:trPr>
        <w:tc>
          <w:tcPr>
            <w:tcW w:w="1260" w:type="dxa"/>
            <w:tcBorders>
              <w:top w:val="single" w:sz="6" w:space="0" w:color="auto"/>
              <w:left w:val="single" w:sz="6" w:space="0" w:color="auto"/>
              <w:bottom w:val="single" w:sz="6" w:space="0" w:color="auto"/>
              <w:right w:val="single" w:sz="6" w:space="0" w:color="auto"/>
            </w:tcBorders>
          </w:tcPr>
          <w:p w14:paraId="41782321" w14:textId="77777777" w:rsidR="006C5E5F" w:rsidRDefault="006C5E5F" w:rsidP="0042101A">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14:paraId="38E86E13" w14:textId="77777777" w:rsidR="006C5E5F" w:rsidRDefault="006C5E5F" w:rsidP="0042101A">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14:paraId="47D39483" w14:textId="77777777" w:rsidR="006C5E5F" w:rsidRDefault="006C5E5F" w:rsidP="0042101A">
            <w:pPr>
              <w:pStyle w:val="CellHeading"/>
            </w:pPr>
            <w:r>
              <w:t>Description</w:t>
            </w:r>
          </w:p>
        </w:tc>
      </w:tr>
      <w:tr w:rsidR="006C5E5F" w14:paraId="5F84242A" w14:textId="77777777" w:rsidTr="0042101A">
        <w:trPr>
          <w:cantSplit/>
        </w:trPr>
        <w:tc>
          <w:tcPr>
            <w:tcW w:w="1260" w:type="dxa"/>
            <w:tcBorders>
              <w:top w:val="single" w:sz="6" w:space="0" w:color="auto"/>
              <w:left w:val="single" w:sz="6" w:space="0" w:color="auto"/>
              <w:right w:val="single" w:sz="6" w:space="0" w:color="auto"/>
            </w:tcBorders>
          </w:tcPr>
          <w:p w14:paraId="4C16A193" w14:textId="77777777" w:rsidR="006C5E5F" w:rsidRDefault="006C5E5F" w:rsidP="0042101A">
            <w:pPr>
              <w:pStyle w:val="CellBody"/>
            </w:pPr>
            <w:r>
              <w:t>5/22/2015</w:t>
            </w:r>
          </w:p>
        </w:tc>
        <w:tc>
          <w:tcPr>
            <w:tcW w:w="1080" w:type="dxa"/>
            <w:tcBorders>
              <w:top w:val="single" w:sz="6" w:space="0" w:color="auto"/>
              <w:left w:val="single" w:sz="6" w:space="0" w:color="auto"/>
              <w:right w:val="single" w:sz="6" w:space="0" w:color="auto"/>
            </w:tcBorders>
          </w:tcPr>
          <w:p w14:paraId="1B416091" w14:textId="77777777" w:rsidR="006C5E5F" w:rsidRDefault="006C5E5F" w:rsidP="0042101A">
            <w:pPr>
              <w:pStyle w:val="CellBodyCntr"/>
            </w:pPr>
            <w:r>
              <w:t>0.1</w:t>
            </w:r>
          </w:p>
        </w:tc>
        <w:tc>
          <w:tcPr>
            <w:tcW w:w="7020" w:type="dxa"/>
            <w:tcBorders>
              <w:top w:val="single" w:sz="6" w:space="0" w:color="auto"/>
              <w:left w:val="single" w:sz="6" w:space="0" w:color="auto"/>
              <w:right w:val="single" w:sz="6" w:space="0" w:color="auto"/>
            </w:tcBorders>
          </w:tcPr>
          <w:p w14:paraId="36225E30" w14:textId="77777777" w:rsidR="006C5E5F" w:rsidRPr="00996D57" w:rsidRDefault="006C5E5F" w:rsidP="0042101A">
            <w:pPr>
              <w:pStyle w:val="CellBody"/>
              <w:rPr>
                <w:i/>
                <w:color w:val="4F81BD" w:themeColor="accent1"/>
              </w:rPr>
            </w:pPr>
            <w:r>
              <w:t>Initial Release - Draft</w:t>
            </w:r>
          </w:p>
        </w:tc>
      </w:tr>
      <w:tr w:rsidR="006C5E5F" w14:paraId="20178CE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6B6C3918" w14:textId="77777777" w:rsidR="006C5E5F" w:rsidRDefault="006C5E5F" w:rsidP="0042101A">
            <w:pPr>
              <w:pStyle w:val="CellBody"/>
            </w:pPr>
            <w:r>
              <w:t>5/29/2015</w:t>
            </w:r>
          </w:p>
        </w:tc>
        <w:tc>
          <w:tcPr>
            <w:tcW w:w="1080" w:type="dxa"/>
            <w:tcBorders>
              <w:top w:val="single" w:sz="6" w:space="0" w:color="auto"/>
              <w:left w:val="single" w:sz="6" w:space="0" w:color="auto"/>
              <w:bottom w:val="single" w:sz="6" w:space="0" w:color="auto"/>
              <w:right w:val="single" w:sz="6" w:space="0" w:color="auto"/>
            </w:tcBorders>
          </w:tcPr>
          <w:p w14:paraId="31D745C1" w14:textId="77777777" w:rsidR="006C5E5F" w:rsidRDefault="006C5E5F" w:rsidP="0042101A">
            <w:pPr>
              <w:pStyle w:val="CellBodyCntr"/>
            </w:pPr>
            <w:r>
              <w:t>0.2</w:t>
            </w:r>
          </w:p>
        </w:tc>
        <w:tc>
          <w:tcPr>
            <w:tcW w:w="7020" w:type="dxa"/>
            <w:tcBorders>
              <w:top w:val="single" w:sz="6" w:space="0" w:color="auto"/>
              <w:left w:val="single" w:sz="6" w:space="0" w:color="auto"/>
              <w:bottom w:val="single" w:sz="6" w:space="0" w:color="auto"/>
              <w:right w:val="single" w:sz="6" w:space="0" w:color="auto"/>
            </w:tcBorders>
          </w:tcPr>
          <w:p w14:paraId="2A9BD6A7" w14:textId="77777777" w:rsidR="006C5E5F" w:rsidRDefault="006C5E5F" w:rsidP="0042101A">
            <w:pPr>
              <w:pStyle w:val="CellBody"/>
              <w:numPr>
                <w:ilvl w:val="0"/>
                <w:numId w:val="24"/>
              </w:numPr>
              <w:spacing w:before="20" w:after="20" w:line="216" w:lineRule="auto"/>
              <w:ind w:left="216" w:hanging="187"/>
            </w:pPr>
            <w:r>
              <w:t>Introduction: removed all system names and references to internal AT&amp;T components</w:t>
            </w:r>
          </w:p>
          <w:p w14:paraId="3786A0D5" w14:textId="77777777" w:rsidR="006C5E5F" w:rsidRDefault="006C5E5F" w:rsidP="0042101A">
            <w:pPr>
              <w:pStyle w:val="CellBody"/>
              <w:numPr>
                <w:ilvl w:val="0"/>
                <w:numId w:val="24"/>
              </w:numPr>
              <w:spacing w:before="20" w:after="20" w:line="216" w:lineRule="auto"/>
              <w:ind w:left="216" w:hanging="187"/>
            </w:pPr>
            <w:r>
              <w:t>Security: changed ‘event publisher’ to ‘event source’</w:t>
            </w:r>
          </w:p>
          <w:p w14:paraId="42D4CEE4" w14:textId="77777777" w:rsidR="006C5E5F" w:rsidRDefault="006C5E5F" w:rsidP="0042101A">
            <w:pPr>
              <w:pStyle w:val="CellBody"/>
              <w:numPr>
                <w:ilvl w:val="0"/>
                <w:numId w:val="24"/>
              </w:numPr>
              <w:spacing w:before="20" w:after="20" w:line="216" w:lineRule="auto"/>
              <w:ind w:left="216" w:hanging="187"/>
            </w:pPr>
            <w:r>
              <w:t>Generic Event Format: updated the JSON schema per the below:</w:t>
            </w:r>
          </w:p>
          <w:p w14:paraId="7911CD8D" w14:textId="77777777" w:rsidR="006C5E5F" w:rsidRDefault="006C5E5F" w:rsidP="0042101A">
            <w:pPr>
              <w:pStyle w:val="CellBody"/>
              <w:numPr>
                <w:ilvl w:val="0"/>
                <w:numId w:val="24"/>
              </w:numPr>
              <w:spacing w:before="20" w:after="20" w:line="216" w:lineRule="auto"/>
              <w:ind w:left="472" w:hanging="187"/>
            </w:pPr>
            <w:r>
              <w:t>eventHeader: clarified the description of id, made sourceId a required field, changed the datatype of timestamps to timestamp [ ]</w:t>
            </w:r>
          </w:p>
          <w:p w14:paraId="3B079A6D" w14:textId="77777777" w:rsidR="006C5E5F" w:rsidRDefault="006C5E5F" w:rsidP="0042101A">
            <w:pPr>
              <w:pStyle w:val="CellBody"/>
              <w:numPr>
                <w:ilvl w:val="0"/>
                <w:numId w:val="24"/>
              </w:numPr>
              <w:spacing w:before="20" w:after="20" w:line="216" w:lineRule="auto"/>
              <w:ind w:left="472" w:hanging="187"/>
            </w:pPr>
            <w:r>
              <w:t>performanceFields: removed overflowFields</w:t>
            </w:r>
          </w:p>
          <w:p w14:paraId="2DBC1959" w14:textId="77777777" w:rsidR="006C5E5F" w:rsidRDefault="006C5E5F" w:rsidP="0042101A">
            <w:pPr>
              <w:pStyle w:val="CellBody"/>
              <w:numPr>
                <w:ilvl w:val="0"/>
                <w:numId w:val="24"/>
              </w:numPr>
              <w:spacing w:before="20" w:after="20" w:line="216" w:lineRule="auto"/>
              <w:ind w:left="472" w:hanging="187"/>
            </w:pPr>
            <w:r>
              <w:t>tmestamp: added a description of this datatype</w:t>
            </w:r>
          </w:p>
          <w:p w14:paraId="24252554" w14:textId="77777777" w:rsidR="006C5E5F" w:rsidRDefault="006C5E5F" w:rsidP="0042101A">
            <w:pPr>
              <w:pStyle w:val="CellBody"/>
              <w:numPr>
                <w:ilvl w:val="0"/>
                <w:numId w:val="24"/>
              </w:numPr>
              <w:spacing w:before="20" w:after="20" w:line="216" w:lineRule="auto"/>
              <w:ind w:left="202" w:hanging="187"/>
            </w:pPr>
            <w:r>
              <w:t>Exceptions: fixed indentation of sections</w:t>
            </w:r>
          </w:p>
          <w:p w14:paraId="4015D19F" w14:textId="77777777" w:rsidR="006C5E5F" w:rsidRDefault="006C5E5F" w:rsidP="0042101A">
            <w:pPr>
              <w:pStyle w:val="CellBody"/>
              <w:numPr>
                <w:ilvl w:val="0"/>
                <w:numId w:val="24"/>
              </w:numPr>
              <w:spacing w:before="20" w:after="20" w:line="216" w:lineRule="auto"/>
              <w:ind w:left="202" w:hanging="187"/>
            </w:pPr>
            <w:r>
              <w:t>Approvers: updated the list of approvers and added attuids</w:t>
            </w:r>
          </w:p>
        </w:tc>
      </w:tr>
      <w:tr w:rsidR="006C5E5F" w14:paraId="261387FA"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284CF49" w14:textId="77777777" w:rsidR="006C5E5F" w:rsidRDefault="006C5E5F" w:rsidP="0042101A">
            <w:pPr>
              <w:pStyle w:val="CellBody"/>
            </w:pPr>
            <w:r>
              <w:t>6/3/2015</w:t>
            </w:r>
          </w:p>
        </w:tc>
        <w:tc>
          <w:tcPr>
            <w:tcW w:w="1080" w:type="dxa"/>
            <w:tcBorders>
              <w:top w:val="single" w:sz="6" w:space="0" w:color="auto"/>
              <w:left w:val="single" w:sz="6" w:space="0" w:color="auto"/>
              <w:bottom w:val="single" w:sz="6" w:space="0" w:color="auto"/>
              <w:right w:val="single" w:sz="6" w:space="0" w:color="auto"/>
            </w:tcBorders>
          </w:tcPr>
          <w:p w14:paraId="7C10EFCB" w14:textId="77777777" w:rsidR="006C5E5F" w:rsidRDefault="006C5E5F" w:rsidP="0042101A">
            <w:pPr>
              <w:pStyle w:val="CellBodyCntr"/>
            </w:pPr>
            <w:r>
              <w:t>0.3</w:t>
            </w:r>
          </w:p>
        </w:tc>
        <w:tc>
          <w:tcPr>
            <w:tcW w:w="7020" w:type="dxa"/>
            <w:tcBorders>
              <w:top w:val="single" w:sz="6" w:space="0" w:color="auto"/>
              <w:left w:val="single" w:sz="6" w:space="0" w:color="auto"/>
              <w:bottom w:val="single" w:sz="6" w:space="0" w:color="auto"/>
              <w:right w:val="single" w:sz="6" w:space="0" w:color="auto"/>
            </w:tcBorders>
          </w:tcPr>
          <w:p w14:paraId="30CC3B81" w14:textId="77777777" w:rsidR="006C5E5F" w:rsidRDefault="006C5E5F" w:rsidP="0042101A">
            <w:pPr>
              <w:pStyle w:val="CellBody"/>
              <w:numPr>
                <w:ilvl w:val="0"/>
                <w:numId w:val="24"/>
              </w:numPr>
              <w:spacing w:before="20" w:after="20" w:line="216" w:lineRule="auto"/>
              <w:ind w:left="216" w:hanging="187"/>
            </w:pPr>
            <w:r>
              <w:t>Updated the security section to use HTTP Basic Authentication per AT&amp;T REST standards. Updated the input parameters and messaging examples to use the new security scheme.</w:t>
            </w:r>
          </w:p>
        </w:tc>
      </w:tr>
      <w:tr w:rsidR="006C5E5F" w14:paraId="65DB198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6543991" w14:textId="77777777"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14:paraId="78314EE8" w14:textId="77777777" w:rsidR="006C5E5F" w:rsidRDefault="006C5E5F" w:rsidP="0042101A">
            <w:pPr>
              <w:pStyle w:val="CellBodyCntr"/>
            </w:pPr>
            <w:r>
              <w:t>0.4</w:t>
            </w:r>
          </w:p>
        </w:tc>
        <w:tc>
          <w:tcPr>
            <w:tcW w:w="7020" w:type="dxa"/>
            <w:tcBorders>
              <w:top w:val="single" w:sz="6" w:space="0" w:color="auto"/>
              <w:left w:val="single" w:sz="6" w:space="0" w:color="auto"/>
              <w:bottom w:val="single" w:sz="6" w:space="0" w:color="auto"/>
              <w:right w:val="single" w:sz="6" w:space="0" w:color="auto"/>
            </w:tcBorders>
          </w:tcPr>
          <w:p w14:paraId="16AD1551" w14:textId="77777777" w:rsidR="006C5E5F" w:rsidRDefault="006C5E5F" w:rsidP="0042101A">
            <w:pPr>
              <w:pStyle w:val="CellBody"/>
              <w:numPr>
                <w:ilvl w:val="0"/>
                <w:numId w:val="24"/>
              </w:numPr>
              <w:spacing w:before="20" w:after="20" w:line="216" w:lineRule="auto"/>
              <w:ind w:left="216" w:hanging="187"/>
            </w:pPr>
            <w:r>
              <w:t>Added otherFields sub section to the defined datatypes</w:t>
            </w:r>
          </w:p>
          <w:p w14:paraId="091781CC" w14:textId="77777777" w:rsidR="006C5E5F" w:rsidRDefault="006C5E5F" w:rsidP="0042101A">
            <w:pPr>
              <w:pStyle w:val="CellBody"/>
              <w:numPr>
                <w:ilvl w:val="0"/>
                <w:numId w:val="24"/>
              </w:numPr>
              <w:spacing w:before="20" w:after="20" w:line="216" w:lineRule="auto"/>
              <w:ind w:left="216" w:hanging="187"/>
            </w:pPr>
            <w:r>
              <w:t>Added locale field to the eventHeader.</w:t>
            </w:r>
          </w:p>
        </w:tc>
      </w:tr>
      <w:tr w:rsidR="006C5E5F" w14:paraId="7EE0198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16ED5D1" w14:textId="77777777"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14:paraId="340D65E1" w14:textId="77777777" w:rsidR="006C5E5F" w:rsidRDefault="006C5E5F" w:rsidP="0042101A">
            <w:pPr>
              <w:pStyle w:val="CellBodyCntr"/>
            </w:pPr>
            <w:r>
              <w:t>0.5</w:t>
            </w:r>
          </w:p>
        </w:tc>
        <w:tc>
          <w:tcPr>
            <w:tcW w:w="7020" w:type="dxa"/>
            <w:tcBorders>
              <w:top w:val="single" w:sz="6" w:space="0" w:color="auto"/>
              <w:left w:val="single" w:sz="6" w:space="0" w:color="auto"/>
              <w:bottom w:val="single" w:sz="6" w:space="0" w:color="auto"/>
              <w:right w:val="single" w:sz="6" w:space="0" w:color="auto"/>
            </w:tcBorders>
          </w:tcPr>
          <w:p w14:paraId="010A3000" w14:textId="77777777" w:rsidR="006C5E5F" w:rsidRDefault="006C5E5F" w:rsidP="0042101A">
            <w:pPr>
              <w:pStyle w:val="CellBody"/>
              <w:numPr>
                <w:ilvl w:val="0"/>
                <w:numId w:val="24"/>
              </w:numPr>
              <w:spacing w:before="20" w:after="20" w:line="216" w:lineRule="auto"/>
              <w:ind w:left="216" w:hanging="187"/>
            </w:pPr>
            <w:r>
              <w:t>Updated the embedded event format json schema to match the changes made in v0.4</w:t>
            </w:r>
          </w:p>
        </w:tc>
      </w:tr>
      <w:tr w:rsidR="006C5E5F" w14:paraId="52EC743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763F8231" w14:textId="77777777" w:rsidR="006C5E5F" w:rsidRDefault="006C5E5F" w:rsidP="0042101A">
            <w:pPr>
              <w:pStyle w:val="CellBody"/>
            </w:pPr>
            <w:r>
              <w:t>6/10/2015</w:t>
            </w:r>
          </w:p>
        </w:tc>
        <w:tc>
          <w:tcPr>
            <w:tcW w:w="1080" w:type="dxa"/>
            <w:tcBorders>
              <w:top w:val="single" w:sz="6" w:space="0" w:color="auto"/>
              <w:left w:val="single" w:sz="6" w:space="0" w:color="auto"/>
              <w:bottom w:val="single" w:sz="6" w:space="0" w:color="auto"/>
              <w:right w:val="single" w:sz="6" w:space="0" w:color="auto"/>
            </w:tcBorders>
          </w:tcPr>
          <w:p w14:paraId="7D7281D1" w14:textId="77777777" w:rsidR="006C5E5F" w:rsidRDefault="006C5E5F" w:rsidP="0042101A">
            <w:pPr>
              <w:pStyle w:val="CellBodyCntr"/>
            </w:pPr>
            <w:r>
              <w:t>0.6</w:t>
            </w:r>
          </w:p>
        </w:tc>
        <w:tc>
          <w:tcPr>
            <w:tcW w:w="7020" w:type="dxa"/>
            <w:tcBorders>
              <w:top w:val="single" w:sz="6" w:space="0" w:color="auto"/>
              <w:left w:val="single" w:sz="6" w:space="0" w:color="auto"/>
              <w:bottom w:val="single" w:sz="6" w:space="0" w:color="auto"/>
              <w:right w:val="single" w:sz="6" w:space="0" w:color="auto"/>
            </w:tcBorders>
          </w:tcPr>
          <w:p w14:paraId="2CEB1E0C" w14:textId="77777777" w:rsidR="006C5E5F" w:rsidRDefault="006C5E5F" w:rsidP="0042101A">
            <w:pPr>
              <w:pStyle w:val="CellBody"/>
              <w:numPr>
                <w:ilvl w:val="0"/>
                <w:numId w:val="24"/>
              </w:numPr>
              <w:spacing w:before="20" w:after="20" w:line="216" w:lineRule="auto"/>
              <w:ind w:left="216" w:hanging="187"/>
            </w:pPr>
            <w:r>
              <w:t>Updated the {ServerRoot} format to contain an optional routing path (for D2 service modules).</w:t>
            </w:r>
          </w:p>
        </w:tc>
      </w:tr>
      <w:tr w:rsidR="006C5E5F" w14:paraId="1764F7CD"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4337B95" w14:textId="77777777" w:rsidR="006C5E5F" w:rsidRDefault="006C5E5F" w:rsidP="0042101A">
            <w:pPr>
              <w:pStyle w:val="CellBody"/>
            </w:pPr>
            <w:r>
              <w:t>7/7/2015</w:t>
            </w:r>
          </w:p>
        </w:tc>
        <w:tc>
          <w:tcPr>
            <w:tcW w:w="1080" w:type="dxa"/>
            <w:tcBorders>
              <w:top w:val="single" w:sz="6" w:space="0" w:color="auto"/>
              <w:left w:val="single" w:sz="6" w:space="0" w:color="auto"/>
              <w:bottom w:val="single" w:sz="6" w:space="0" w:color="auto"/>
              <w:right w:val="single" w:sz="6" w:space="0" w:color="auto"/>
            </w:tcBorders>
          </w:tcPr>
          <w:p w14:paraId="5618EAE7" w14:textId="77777777" w:rsidR="006C5E5F" w:rsidRDefault="006C5E5F" w:rsidP="0042101A">
            <w:pPr>
              <w:pStyle w:val="CellBodyCntr"/>
            </w:pPr>
            <w:r>
              <w:t>0.7</w:t>
            </w:r>
          </w:p>
        </w:tc>
        <w:tc>
          <w:tcPr>
            <w:tcW w:w="7020" w:type="dxa"/>
            <w:tcBorders>
              <w:top w:val="single" w:sz="6" w:space="0" w:color="auto"/>
              <w:left w:val="single" w:sz="6" w:space="0" w:color="auto"/>
              <w:bottom w:val="single" w:sz="6" w:space="0" w:color="auto"/>
              <w:right w:val="single" w:sz="6" w:space="0" w:color="auto"/>
            </w:tcBorders>
          </w:tcPr>
          <w:p w14:paraId="14F88FB7" w14:textId="77777777" w:rsidR="006C5E5F" w:rsidRDefault="006C5E5F" w:rsidP="0042101A">
            <w:pPr>
              <w:pStyle w:val="CellBody"/>
              <w:spacing w:before="20" w:after="20" w:line="216" w:lineRule="auto"/>
              <w:ind w:left="29"/>
            </w:pPr>
            <w:r>
              <w:t>Common Event Format updates:</w:t>
            </w:r>
          </w:p>
          <w:p w14:paraId="1EAE1342" w14:textId="77777777" w:rsidR="006C5E5F" w:rsidRDefault="006C5E5F" w:rsidP="0042101A">
            <w:pPr>
              <w:pStyle w:val="CellBody"/>
              <w:numPr>
                <w:ilvl w:val="0"/>
                <w:numId w:val="24"/>
              </w:numPr>
              <w:spacing w:before="20" w:after="20" w:line="216" w:lineRule="auto"/>
              <w:ind w:left="216" w:hanging="187"/>
            </w:pPr>
            <w:r>
              <w:t>EventHeader: added ‘measurement’ to the ‘domain’ enumeration; changed ‘locale’ to ‘location’ and clarified in the description that this should be a clli code</w:t>
            </w:r>
          </w:p>
          <w:p w14:paraId="17259229" w14:textId="77777777" w:rsidR="006C5E5F" w:rsidRDefault="006C5E5F" w:rsidP="0042101A">
            <w:pPr>
              <w:pStyle w:val="CellBody"/>
              <w:numPr>
                <w:ilvl w:val="0"/>
                <w:numId w:val="24"/>
              </w:numPr>
              <w:spacing w:before="20" w:after="20" w:line="216" w:lineRule="auto"/>
              <w:ind w:left="216" w:hanging="187"/>
            </w:pPr>
            <w:r>
              <w:t>Added a MeasurementFields datatype, which required the addition of the following datatypes: codecsInUse, cpuUsage, diskUsage, featuresInUse, memoryUsage</w:t>
            </w:r>
          </w:p>
        </w:tc>
      </w:tr>
      <w:tr w:rsidR="006C5E5F" w14:paraId="79D00A31"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7834333" w14:textId="77777777" w:rsidR="006C5E5F" w:rsidRDefault="006C5E5F" w:rsidP="0042101A">
            <w:pPr>
              <w:pStyle w:val="CellBody"/>
            </w:pPr>
            <w:r>
              <w:t>7/15/2015</w:t>
            </w:r>
          </w:p>
        </w:tc>
        <w:tc>
          <w:tcPr>
            <w:tcW w:w="1080" w:type="dxa"/>
            <w:tcBorders>
              <w:top w:val="single" w:sz="6" w:space="0" w:color="auto"/>
              <w:left w:val="single" w:sz="6" w:space="0" w:color="auto"/>
              <w:bottom w:val="single" w:sz="6" w:space="0" w:color="auto"/>
              <w:right w:val="single" w:sz="6" w:space="0" w:color="auto"/>
            </w:tcBorders>
          </w:tcPr>
          <w:p w14:paraId="21B5B932" w14:textId="77777777" w:rsidR="006C5E5F" w:rsidRDefault="006C5E5F" w:rsidP="0042101A">
            <w:pPr>
              <w:pStyle w:val="CellBodyCntr"/>
            </w:pPr>
            <w:r>
              <w:t>1.0</w:t>
            </w:r>
          </w:p>
        </w:tc>
        <w:tc>
          <w:tcPr>
            <w:tcW w:w="7020" w:type="dxa"/>
            <w:tcBorders>
              <w:top w:val="single" w:sz="6" w:space="0" w:color="auto"/>
              <w:left w:val="single" w:sz="6" w:space="0" w:color="auto"/>
              <w:bottom w:val="single" w:sz="6" w:space="0" w:color="auto"/>
              <w:right w:val="single" w:sz="6" w:space="0" w:color="auto"/>
            </w:tcBorders>
          </w:tcPr>
          <w:p w14:paraId="538E7972" w14:textId="77777777" w:rsidR="006C5E5F" w:rsidRDefault="006C5E5F" w:rsidP="0042101A">
            <w:pPr>
              <w:pStyle w:val="CellBody"/>
              <w:numPr>
                <w:ilvl w:val="0"/>
                <w:numId w:val="27"/>
              </w:numPr>
              <w:spacing w:before="20" w:after="20" w:line="216" w:lineRule="auto"/>
              <w:ind w:left="202" w:hanging="202"/>
            </w:pPr>
            <w:r>
              <w:t>Changed sourceInstance in the eventHeader to be an array of name value pairs</w:t>
            </w:r>
          </w:p>
          <w:p w14:paraId="1BD5F2CB" w14:textId="77777777" w:rsidR="006C5E5F" w:rsidRDefault="006C5E5F" w:rsidP="0042101A">
            <w:pPr>
              <w:pStyle w:val="CellBody"/>
              <w:numPr>
                <w:ilvl w:val="0"/>
                <w:numId w:val="27"/>
              </w:numPr>
              <w:spacing w:before="20" w:after="20" w:line="216" w:lineRule="auto"/>
              <w:ind w:left="202" w:hanging="202"/>
            </w:pPr>
            <w:r>
              <w:t>Changed the performanceFields block to thresholdCrossingAlertFields.  Updated the domain field of the eventHeader to match.</w:t>
            </w:r>
          </w:p>
        </w:tc>
      </w:tr>
      <w:tr w:rsidR="006C5E5F" w14:paraId="6018B7D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D23FFB3" w14:textId="77777777" w:rsidR="006C5E5F" w:rsidRDefault="006C5E5F" w:rsidP="0042101A">
            <w:pPr>
              <w:pStyle w:val="CellBody"/>
            </w:pPr>
            <w:r>
              <w:lastRenderedPageBreak/>
              <w:t>7/23/2015</w:t>
            </w:r>
          </w:p>
        </w:tc>
        <w:tc>
          <w:tcPr>
            <w:tcW w:w="1080" w:type="dxa"/>
            <w:tcBorders>
              <w:top w:val="single" w:sz="6" w:space="0" w:color="auto"/>
              <w:left w:val="single" w:sz="6" w:space="0" w:color="auto"/>
              <w:bottom w:val="single" w:sz="6" w:space="0" w:color="auto"/>
              <w:right w:val="single" w:sz="6" w:space="0" w:color="auto"/>
            </w:tcBorders>
          </w:tcPr>
          <w:p w14:paraId="29154048" w14:textId="77777777" w:rsidR="006C5E5F" w:rsidRDefault="006C5E5F" w:rsidP="0042101A">
            <w:pPr>
              <w:pStyle w:val="CellBodyCntr"/>
            </w:pPr>
            <w:r>
              <w:t>v1.1</w:t>
            </w:r>
          </w:p>
        </w:tc>
        <w:tc>
          <w:tcPr>
            <w:tcW w:w="7020" w:type="dxa"/>
            <w:tcBorders>
              <w:top w:val="single" w:sz="6" w:space="0" w:color="auto"/>
              <w:left w:val="single" w:sz="6" w:space="0" w:color="auto"/>
              <w:bottom w:val="single" w:sz="6" w:space="0" w:color="auto"/>
              <w:right w:val="single" w:sz="6" w:space="0" w:color="auto"/>
            </w:tcBorders>
          </w:tcPr>
          <w:p w14:paraId="2F4FE439" w14:textId="77777777" w:rsidR="006C5E5F" w:rsidRDefault="006C5E5F" w:rsidP="0042101A">
            <w:pPr>
              <w:pStyle w:val="CellBody"/>
              <w:spacing w:before="20" w:after="20" w:line="216" w:lineRule="auto"/>
              <w:ind w:left="22"/>
            </w:pPr>
            <w:r>
              <w:t>Changes to eventHeader data format:</w:t>
            </w:r>
          </w:p>
          <w:p w14:paraId="26F31EEC" w14:textId="77777777" w:rsidR="006C5E5F" w:rsidRDefault="006C5E5F" w:rsidP="0042101A">
            <w:pPr>
              <w:pStyle w:val="CellBody"/>
              <w:numPr>
                <w:ilvl w:val="0"/>
                <w:numId w:val="28"/>
              </w:numPr>
              <w:spacing w:before="20" w:after="20" w:line="216" w:lineRule="auto"/>
              <w:ind w:left="202" w:hanging="180"/>
            </w:pPr>
            <w:r>
              <w:t>moved sourceInstance to internalHeaderFields</w:t>
            </w:r>
          </w:p>
          <w:p w14:paraId="57F610C2" w14:textId="77777777" w:rsidR="006C5E5F" w:rsidRDefault="006C5E5F" w:rsidP="0042101A">
            <w:pPr>
              <w:pStyle w:val="CellBody"/>
              <w:numPr>
                <w:ilvl w:val="0"/>
                <w:numId w:val="28"/>
              </w:numPr>
              <w:spacing w:before="20" w:after="20" w:line="216" w:lineRule="auto"/>
              <w:ind w:left="202" w:hanging="180"/>
            </w:pPr>
            <w:r>
              <w:t>moved serviceInstanceId to internalHeaderFields</w:t>
            </w:r>
          </w:p>
          <w:p w14:paraId="15EDD831" w14:textId="77777777" w:rsidR="006C5E5F" w:rsidRDefault="006C5E5F" w:rsidP="0042101A">
            <w:pPr>
              <w:pStyle w:val="CellBody"/>
              <w:numPr>
                <w:ilvl w:val="0"/>
                <w:numId w:val="28"/>
              </w:numPr>
              <w:spacing w:before="20" w:after="20" w:line="216" w:lineRule="auto"/>
              <w:ind w:left="202" w:hanging="180"/>
            </w:pPr>
            <w:r>
              <w:t>moved productId to internalHeaderFields</w:t>
            </w:r>
          </w:p>
          <w:p w14:paraId="608B90FD" w14:textId="77777777" w:rsidR="006C5E5F" w:rsidRDefault="006C5E5F" w:rsidP="0042101A">
            <w:pPr>
              <w:pStyle w:val="CellBody"/>
              <w:numPr>
                <w:ilvl w:val="0"/>
                <w:numId w:val="28"/>
              </w:numPr>
              <w:spacing w:before="20" w:after="20" w:line="216" w:lineRule="auto"/>
              <w:ind w:left="202" w:hanging="180"/>
            </w:pPr>
            <w:r>
              <w:t>moved subscriberId to internalHeaderFields</w:t>
            </w:r>
          </w:p>
          <w:p w14:paraId="654614CC" w14:textId="77777777" w:rsidR="006C5E5F" w:rsidRDefault="006C5E5F" w:rsidP="0042101A">
            <w:pPr>
              <w:pStyle w:val="CellBody"/>
              <w:numPr>
                <w:ilvl w:val="0"/>
                <w:numId w:val="28"/>
              </w:numPr>
              <w:spacing w:before="20" w:after="20" w:line="216" w:lineRule="auto"/>
              <w:ind w:left="202" w:hanging="180"/>
            </w:pPr>
            <w:r>
              <w:t>moved location to internalHeaderFields</w:t>
            </w:r>
          </w:p>
          <w:p w14:paraId="4C98BC9C" w14:textId="77777777" w:rsidR="006C5E5F" w:rsidRDefault="006C5E5F" w:rsidP="0042101A">
            <w:pPr>
              <w:pStyle w:val="CellBody"/>
              <w:numPr>
                <w:ilvl w:val="0"/>
                <w:numId w:val="28"/>
              </w:numPr>
              <w:spacing w:before="20" w:after="20" w:line="216" w:lineRule="auto"/>
              <w:ind w:left="202" w:hanging="180"/>
            </w:pPr>
            <w:r>
              <w:t>added the following new fields in internalHeaderFields: policyType, policyName, correlationEventType, correlationType, correlationName, correlationRootEventId</w:t>
            </w:r>
          </w:p>
          <w:p w14:paraId="1A889919" w14:textId="77777777" w:rsidR="006C5E5F" w:rsidRDefault="006C5E5F" w:rsidP="0042101A">
            <w:pPr>
              <w:pStyle w:val="CellBody"/>
              <w:numPr>
                <w:ilvl w:val="0"/>
                <w:numId w:val="27"/>
              </w:numPr>
              <w:spacing w:before="120" w:after="20" w:line="216" w:lineRule="auto"/>
              <w:ind w:left="29"/>
            </w:pPr>
            <w:r>
              <w:t>Changes to faultFields data format:</w:t>
            </w:r>
          </w:p>
          <w:p w14:paraId="05660131" w14:textId="77777777" w:rsidR="006C5E5F" w:rsidRDefault="006C5E5F" w:rsidP="0042101A">
            <w:pPr>
              <w:pStyle w:val="CellBody"/>
              <w:numPr>
                <w:ilvl w:val="0"/>
                <w:numId w:val="27"/>
              </w:numPr>
              <w:spacing w:before="20" w:after="20" w:line="216" w:lineRule="auto"/>
              <w:ind w:left="202" w:hanging="180"/>
            </w:pPr>
            <w:r>
              <w:t>moved the eventSourceDeviceDescription to internalFaultFields and renamed it equipmentVendorModel</w:t>
            </w:r>
          </w:p>
          <w:p w14:paraId="3548759D" w14:textId="77777777" w:rsidR="006C5E5F" w:rsidRDefault="006C5E5F" w:rsidP="0042101A">
            <w:pPr>
              <w:pStyle w:val="CellBody"/>
              <w:numPr>
                <w:ilvl w:val="0"/>
                <w:numId w:val="27"/>
              </w:numPr>
              <w:spacing w:before="20" w:after="20" w:line="216" w:lineRule="auto"/>
              <w:ind w:left="202" w:hanging="180"/>
            </w:pPr>
            <w:r>
              <w:t>moved eventSourceHostname to internalFaultFields</w:t>
            </w:r>
          </w:p>
          <w:p w14:paraId="37D4E672" w14:textId="77777777" w:rsidR="006C5E5F" w:rsidRDefault="006C5E5F" w:rsidP="0042101A">
            <w:pPr>
              <w:pStyle w:val="CellBody"/>
              <w:numPr>
                <w:ilvl w:val="0"/>
                <w:numId w:val="27"/>
              </w:numPr>
              <w:spacing w:before="20" w:after="20" w:line="216" w:lineRule="auto"/>
              <w:ind w:left="202" w:hanging="180"/>
            </w:pPr>
            <w:r>
              <w:t>changed alarmObjectInterface to alarmInterfaceA</w:t>
            </w:r>
          </w:p>
          <w:p w14:paraId="7D997828" w14:textId="77777777" w:rsidR="006C5E5F" w:rsidRDefault="006C5E5F" w:rsidP="0042101A">
            <w:pPr>
              <w:pStyle w:val="CellBody"/>
              <w:numPr>
                <w:ilvl w:val="0"/>
                <w:numId w:val="27"/>
              </w:numPr>
              <w:spacing w:before="20" w:after="20" w:line="216" w:lineRule="auto"/>
              <w:ind w:left="202" w:hanging="180"/>
            </w:pPr>
            <w:r>
              <w:t>changed alarmRemoteObject to alarmRemoteObjectZ and moved it to internalFaultFields</w:t>
            </w:r>
          </w:p>
          <w:p w14:paraId="03A38115" w14:textId="77777777" w:rsidR="006C5E5F" w:rsidRDefault="006C5E5F" w:rsidP="0042101A">
            <w:pPr>
              <w:pStyle w:val="CellBody"/>
              <w:numPr>
                <w:ilvl w:val="0"/>
                <w:numId w:val="27"/>
              </w:numPr>
              <w:spacing w:before="20" w:after="20" w:line="216" w:lineRule="auto"/>
              <w:ind w:left="202" w:hanging="180"/>
            </w:pPr>
            <w:r>
              <w:t>changed alarmRemoteObjectInterface to alarmInterfaceZ and moved it to internalFaultFields</w:t>
            </w:r>
          </w:p>
          <w:p w14:paraId="329BC17F" w14:textId="77777777" w:rsidR="006C5E5F" w:rsidRDefault="006C5E5F" w:rsidP="0042101A">
            <w:pPr>
              <w:pStyle w:val="CellBody"/>
              <w:numPr>
                <w:ilvl w:val="0"/>
                <w:numId w:val="27"/>
              </w:numPr>
              <w:spacing w:before="120" w:after="20" w:line="216" w:lineRule="auto"/>
              <w:ind w:left="29"/>
            </w:pPr>
            <w:r>
              <w:t>Changes to thresholdCrossingFields data format:</w:t>
            </w:r>
          </w:p>
          <w:p w14:paraId="1C5AE7D3" w14:textId="77777777" w:rsidR="006C5E5F" w:rsidRDefault="006C5E5F" w:rsidP="0042101A">
            <w:pPr>
              <w:pStyle w:val="CellBody"/>
              <w:numPr>
                <w:ilvl w:val="0"/>
                <w:numId w:val="27"/>
              </w:numPr>
              <w:spacing w:before="20" w:after="20" w:line="216" w:lineRule="auto"/>
              <w:ind w:left="202" w:hanging="180"/>
            </w:pPr>
            <w:r>
              <w:t>changed several references from the old ‘performanceFields’ block to the new ‘thresholdCrossingFields’ block</w:t>
            </w:r>
          </w:p>
          <w:p w14:paraId="667C5674" w14:textId="77777777" w:rsidR="006C5E5F" w:rsidRDefault="006C5E5F" w:rsidP="0042101A">
            <w:pPr>
              <w:pStyle w:val="CellBody"/>
              <w:numPr>
                <w:ilvl w:val="0"/>
                <w:numId w:val="27"/>
              </w:numPr>
              <w:spacing w:before="120" w:after="20" w:line="216" w:lineRule="auto"/>
              <w:ind w:left="29"/>
            </w:pPr>
            <w:r>
              <w:t>Other:</w:t>
            </w:r>
          </w:p>
          <w:p w14:paraId="4B0D80F3" w14:textId="77777777" w:rsidR="006C5E5F" w:rsidRDefault="006C5E5F" w:rsidP="0042101A">
            <w:pPr>
              <w:pStyle w:val="CellBody"/>
              <w:numPr>
                <w:ilvl w:val="0"/>
                <w:numId w:val="27"/>
              </w:numPr>
              <w:spacing w:before="20" w:after="20" w:line="216" w:lineRule="auto"/>
              <w:ind w:left="202" w:hanging="180"/>
            </w:pPr>
            <w:r>
              <w:t xml:space="preserve">Fixed several comma and colon syntax errors in the JSON schema as detected by a JSON schema syntax checker.  </w:t>
            </w:r>
          </w:p>
        </w:tc>
      </w:tr>
      <w:tr w:rsidR="006C5E5F" w14:paraId="0E43C0BB"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F5119C8" w14:textId="77777777" w:rsidR="006C5E5F" w:rsidRDefault="006C5E5F" w:rsidP="0042101A">
            <w:pPr>
              <w:pStyle w:val="CellBody"/>
            </w:pPr>
            <w:r>
              <w:t>8/11/2015</w:t>
            </w:r>
          </w:p>
        </w:tc>
        <w:tc>
          <w:tcPr>
            <w:tcW w:w="1080" w:type="dxa"/>
            <w:tcBorders>
              <w:top w:val="single" w:sz="6" w:space="0" w:color="auto"/>
              <w:left w:val="single" w:sz="6" w:space="0" w:color="auto"/>
              <w:bottom w:val="single" w:sz="6" w:space="0" w:color="auto"/>
              <w:right w:val="single" w:sz="6" w:space="0" w:color="auto"/>
            </w:tcBorders>
          </w:tcPr>
          <w:p w14:paraId="5556D85C" w14:textId="77777777" w:rsidR="006C5E5F" w:rsidRDefault="006C5E5F" w:rsidP="0042101A">
            <w:pPr>
              <w:pStyle w:val="CellBodyCntr"/>
            </w:pPr>
            <w:r>
              <w:t>v1.2</w:t>
            </w:r>
          </w:p>
        </w:tc>
        <w:tc>
          <w:tcPr>
            <w:tcW w:w="7020" w:type="dxa"/>
            <w:tcBorders>
              <w:top w:val="single" w:sz="6" w:space="0" w:color="auto"/>
              <w:left w:val="single" w:sz="6" w:space="0" w:color="auto"/>
              <w:bottom w:val="single" w:sz="6" w:space="0" w:color="auto"/>
              <w:right w:val="single" w:sz="6" w:space="0" w:color="auto"/>
            </w:tcBorders>
          </w:tcPr>
          <w:p w14:paraId="7FB71EEE" w14:textId="77777777" w:rsidR="006C5E5F" w:rsidRDefault="006C5E5F" w:rsidP="0042101A">
            <w:pPr>
              <w:pStyle w:val="CellBody"/>
              <w:spacing w:before="20" w:after="20" w:line="216" w:lineRule="auto"/>
              <w:ind w:left="22"/>
            </w:pPr>
            <w:r>
              <w:t>Timestamp format:</w:t>
            </w:r>
          </w:p>
          <w:p w14:paraId="2F2A84AD" w14:textId="77777777" w:rsidR="006C5E5F" w:rsidRDefault="006C5E5F" w:rsidP="0042101A">
            <w:pPr>
              <w:pStyle w:val="CellBody"/>
              <w:numPr>
                <w:ilvl w:val="0"/>
                <w:numId w:val="27"/>
              </w:numPr>
              <w:spacing w:before="20" w:after="20" w:line="216" w:lineRule="auto"/>
              <w:ind w:left="202" w:hanging="180"/>
            </w:pPr>
            <w:r>
              <w:t>Section 4.18: added a note in the datetime field of the Timestamp datatype specifying the (GMT) format required</w:t>
            </w:r>
          </w:p>
          <w:p w14:paraId="0D30B033" w14:textId="77777777" w:rsidR="006C5E5F" w:rsidRDefault="006C5E5F" w:rsidP="0042101A">
            <w:pPr>
              <w:pStyle w:val="CellBody"/>
              <w:numPr>
                <w:ilvl w:val="0"/>
                <w:numId w:val="27"/>
              </w:numPr>
              <w:spacing w:before="20" w:after="20" w:line="216" w:lineRule="auto"/>
              <w:ind w:left="202" w:hanging="180"/>
            </w:pPr>
            <w:r>
              <w:t>Updated the JSON schema with the same information</w:t>
            </w:r>
          </w:p>
          <w:p w14:paraId="1FE455B8" w14:textId="77777777" w:rsidR="006C5E5F" w:rsidRDefault="006C5E5F" w:rsidP="0042101A">
            <w:pPr>
              <w:pStyle w:val="CellBody"/>
              <w:spacing w:before="120" w:after="20" w:line="216" w:lineRule="auto"/>
              <w:ind w:left="29"/>
            </w:pPr>
            <w:r>
              <w:t>Event Header Severity Enumeration:</w:t>
            </w:r>
          </w:p>
          <w:p w14:paraId="15B9285F" w14:textId="77777777" w:rsidR="006C5E5F" w:rsidRDefault="006C5E5F" w:rsidP="0042101A">
            <w:pPr>
              <w:pStyle w:val="CellBody"/>
              <w:numPr>
                <w:ilvl w:val="0"/>
                <w:numId w:val="27"/>
              </w:numPr>
              <w:spacing w:before="20" w:after="20" w:line="216" w:lineRule="auto"/>
              <w:ind w:left="202" w:hanging="180"/>
            </w:pPr>
            <w:r>
              <w:t xml:space="preserve">Section 4.8: modified the severity enumeration to remove the numbers in parentheses that followed the names. The names were not changed. </w:t>
            </w:r>
          </w:p>
          <w:p w14:paraId="7B4E84A6" w14:textId="77777777" w:rsidR="006C5E5F" w:rsidRDefault="006C5E5F" w:rsidP="0042101A">
            <w:pPr>
              <w:pStyle w:val="CellBody"/>
              <w:numPr>
                <w:ilvl w:val="0"/>
                <w:numId w:val="27"/>
              </w:numPr>
              <w:spacing w:before="20" w:after="20" w:line="216" w:lineRule="auto"/>
              <w:ind w:left="202" w:hanging="180"/>
            </w:pPr>
            <w:r>
              <w:t>Updated the JSON schema with the same information.</w:t>
            </w:r>
          </w:p>
        </w:tc>
      </w:tr>
      <w:tr w:rsidR="006C5E5F" w14:paraId="1D8D9A76"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845731D" w14:textId="77777777" w:rsidR="006C5E5F" w:rsidRDefault="006C5E5F" w:rsidP="0042101A">
            <w:pPr>
              <w:pStyle w:val="CellBody"/>
            </w:pPr>
            <w:r>
              <w:t>8/20/2015</w:t>
            </w:r>
          </w:p>
        </w:tc>
        <w:tc>
          <w:tcPr>
            <w:tcW w:w="1080" w:type="dxa"/>
            <w:tcBorders>
              <w:top w:val="single" w:sz="6" w:space="0" w:color="auto"/>
              <w:left w:val="single" w:sz="6" w:space="0" w:color="auto"/>
              <w:bottom w:val="single" w:sz="6" w:space="0" w:color="auto"/>
              <w:right w:val="single" w:sz="6" w:space="0" w:color="auto"/>
            </w:tcBorders>
          </w:tcPr>
          <w:p w14:paraId="7B5E0DAD" w14:textId="77777777" w:rsidR="006C5E5F" w:rsidRDefault="006C5E5F" w:rsidP="0042101A">
            <w:pPr>
              <w:pStyle w:val="CellBodyCntr"/>
            </w:pPr>
            <w:r>
              <w:t>v1.3</w:t>
            </w:r>
          </w:p>
        </w:tc>
        <w:tc>
          <w:tcPr>
            <w:tcW w:w="7020" w:type="dxa"/>
            <w:tcBorders>
              <w:top w:val="single" w:sz="6" w:space="0" w:color="auto"/>
              <w:left w:val="single" w:sz="6" w:space="0" w:color="auto"/>
              <w:bottom w:val="single" w:sz="6" w:space="0" w:color="auto"/>
              <w:right w:val="single" w:sz="6" w:space="0" w:color="auto"/>
            </w:tcBorders>
          </w:tcPr>
          <w:p w14:paraId="623FA67F" w14:textId="77777777" w:rsidR="006C5E5F" w:rsidRDefault="006C5E5F" w:rsidP="0042101A">
            <w:pPr>
              <w:pStyle w:val="CellBody"/>
              <w:spacing w:before="20" w:after="20" w:line="216" w:lineRule="auto"/>
            </w:pPr>
            <w:r>
              <w:t>JSON Schema rev’d to v9:</w:t>
            </w:r>
          </w:p>
          <w:p w14:paraId="3EE351B2" w14:textId="77777777" w:rsidR="006C5E5F" w:rsidRDefault="006C5E5F" w:rsidP="0042101A">
            <w:pPr>
              <w:pStyle w:val="CellBody"/>
              <w:numPr>
                <w:ilvl w:val="0"/>
                <w:numId w:val="29"/>
              </w:numPr>
              <w:spacing w:before="20" w:after="20" w:line="216" w:lineRule="auto"/>
              <w:ind w:left="202" w:hanging="180"/>
            </w:pPr>
            <w:r>
              <w:t>Alphabetized all fields in the JSON schema</w:t>
            </w:r>
          </w:p>
          <w:p w14:paraId="31C1E14C" w14:textId="77777777" w:rsidR="006C5E5F" w:rsidRDefault="006C5E5F" w:rsidP="0042101A">
            <w:pPr>
              <w:pStyle w:val="CellBody"/>
              <w:numPr>
                <w:ilvl w:val="0"/>
                <w:numId w:val="29"/>
              </w:numPr>
              <w:spacing w:before="20" w:after="20" w:line="216" w:lineRule="auto"/>
              <w:ind w:left="202" w:hanging="180"/>
            </w:pPr>
            <w:r>
              <w:t>Fixed the way arrays were specified (JSON schema syntax issue)</w:t>
            </w:r>
          </w:p>
          <w:p w14:paraId="75ECECF5" w14:textId="77777777" w:rsidR="006C5E5F" w:rsidRDefault="006C5E5F" w:rsidP="0042101A">
            <w:pPr>
              <w:pStyle w:val="CellBody"/>
              <w:spacing w:before="120" w:after="20" w:line="216" w:lineRule="auto"/>
            </w:pPr>
            <w:r>
              <w:t>Sample Responses:</w:t>
            </w:r>
          </w:p>
          <w:p w14:paraId="1D4B76BB" w14:textId="77777777" w:rsidR="006C5E5F" w:rsidRDefault="006C5E5F" w:rsidP="0042101A">
            <w:pPr>
              <w:pStyle w:val="CellBody"/>
              <w:numPr>
                <w:ilvl w:val="0"/>
                <w:numId w:val="29"/>
              </w:numPr>
              <w:spacing w:before="20" w:after="20" w:line="216" w:lineRule="auto"/>
              <w:ind w:left="202" w:hanging="180"/>
            </w:pPr>
            <w:r>
              <w:t>2.1.1.1: alphabetized fields, fixed timestamps array depiction, fixed severity enum value to conform to latest format</w:t>
            </w:r>
          </w:p>
          <w:p w14:paraId="7316A3FF" w14:textId="77777777" w:rsidR="006C5E5F" w:rsidRDefault="006C5E5F" w:rsidP="0042101A">
            <w:pPr>
              <w:pStyle w:val="CellBody"/>
              <w:numPr>
                <w:ilvl w:val="0"/>
                <w:numId w:val="29"/>
              </w:numPr>
              <w:spacing w:before="20" w:after="20" w:line="216" w:lineRule="auto"/>
              <w:ind w:left="202" w:hanging="180"/>
            </w:pPr>
            <w:r>
              <w:t>6.2.6.1:  alphabetized fields, fixed timestamps array depiction, fixed severity enum value to conform to latest format</w:t>
            </w:r>
          </w:p>
          <w:p w14:paraId="469E5317" w14:textId="77777777" w:rsidR="006C5E5F" w:rsidRDefault="006C5E5F" w:rsidP="0042101A">
            <w:pPr>
              <w:pStyle w:val="CellBody"/>
              <w:numPr>
                <w:ilvl w:val="0"/>
                <w:numId w:val="29"/>
              </w:numPr>
              <w:spacing w:before="20" w:after="20" w:line="216" w:lineRule="auto"/>
              <w:ind w:left="202" w:hanging="180"/>
            </w:pPr>
            <w:r>
              <w:t>6.3.6.1: alphabetized fields, fixed timestamps array depiction, fixed severity enum value to conform to latest format</w:t>
            </w:r>
          </w:p>
          <w:p w14:paraId="42E67119" w14:textId="77777777" w:rsidR="006C5E5F" w:rsidRDefault="006C5E5F" w:rsidP="0042101A">
            <w:pPr>
              <w:pStyle w:val="CellBody"/>
              <w:numPr>
                <w:ilvl w:val="0"/>
                <w:numId w:val="29"/>
              </w:numPr>
              <w:spacing w:before="20" w:after="20" w:line="216" w:lineRule="auto"/>
              <w:ind w:left="202" w:hanging="180"/>
            </w:pPr>
            <w:r>
              <w:t>6.4.6.1: alphabetized fields, fixed timestamps array depiction, fixed eventList array depection, fixed severity enum value to conform to latest format</w:t>
            </w:r>
          </w:p>
        </w:tc>
      </w:tr>
      <w:tr w:rsidR="006C5E5F" w14:paraId="73D4F2E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C6B5431" w14:textId="77777777" w:rsidR="006C5E5F" w:rsidRDefault="006C5E5F" w:rsidP="0042101A">
            <w:pPr>
              <w:pStyle w:val="CellBody"/>
            </w:pPr>
            <w:r>
              <w:lastRenderedPageBreak/>
              <w:t>9/16/2015</w:t>
            </w:r>
          </w:p>
        </w:tc>
        <w:tc>
          <w:tcPr>
            <w:tcW w:w="1080" w:type="dxa"/>
            <w:tcBorders>
              <w:top w:val="single" w:sz="6" w:space="0" w:color="auto"/>
              <w:left w:val="single" w:sz="6" w:space="0" w:color="auto"/>
              <w:bottom w:val="single" w:sz="6" w:space="0" w:color="auto"/>
              <w:right w:val="single" w:sz="6" w:space="0" w:color="auto"/>
            </w:tcBorders>
          </w:tcPr>
          <w:p w14:paraId="1C89C5E7" w14:textId="77777777" w:rsidR="006C5E5F" w:rsidRDefault="006C5E5F" w:rsidP="0042101A">
            <w:pPr>
              <w:pStyle w:val="CellBodyCntr"/>
            </w:pPr>
            <w:r>
              <w:t>v1.4</w:t>
            </w:r>
          </w:p>
        </w:tc>
        <w:tc>
          <w:tcPr>
            <w:tcW w:w="7020" w:type="dxa"/>
            <w:tcBorders>
              <w:top w:val="single" w:sz="6" w:space="0" w:color="auto"/>
              <w:left w:val="single" w:sz="6" w:space="0" w:color="auto"/>
              <w:bottom w:val="single" w:sz="6" w:space="0" w:color="auto"/>
              <w:right w:val="single" w:sz="6" w:space="0" w:color="auto"/>
            </w:tcBorders>
          </w:tcPr>
          <w:p w14:paraId="6C79EA2F" w14:textId="77777777" w:rsidR="006C5E5F" w:rsidRDefault="006C5E5F" w:rsidP="0042101A">
            <w:pPr>
              <w:pStyle w:val="CellBody"/>
              <w:spacing w:before="20" w:after="20" w:line="216" w:lineRule="auto"/>
            </w:pPr>
            <w:r>
              <w:t>JSON Schema rev’d to v10:</w:t>
            </w:r>
          </w:p>
          <w:p w14:paraId="1C1A00EA" w14:textId="77777777" w:rsidR="006C5E5F" w:rsidRDefault="006C5E5F" w:rsidP="0042101A">
            <w:pPr>
              <w:pStyle w:val="CellBody"/>
              <w:numPr>
                <w:ilvl w:val="0"/>
                <w:numId w:val="29"/>
              </w:numPr>
              <w:spacing w:before="20" w:after="20" w:line="216" w:lineRule="auto"/>
              <w:ind w:left="202" w:hanging="180"/>
            </w:pPr>
            <w:r>
              <w:t xml:space="preserve">Fixed an error in the way that the top level “event” object was specified in the v9 json schema.  This was discovered when validating examples against the schema using this site: </w:t>
            </w:r>
            <w:hyperlink r:id="rId26" w:history="1">
              <w:r w:rsidRPr="00DD0823">
                <w:rPr>
                  <w:rStyle w:val="Hyperlink"/>
                </w:rPr>
                <w:t>http://json-schema-validator.herokuapp.com/index.jsp</w:t>
              </w:r>
            </w:hyperlink>
            <w:r>
              <w:t xml:space="preserve">. </w:t>
            </w:r>
          </w:p>
          <w:p w14:paraId="2CA1E3F4" w14:textId="77777777" w:rsidR="006C5E5F" w:rsidRDefault="006C5E5F" w:rsidP="0042101A">
            <w:pPr>
              <w:pStyle w:val="CellBody"/>
              <w:numPr>
                <w:ilvl w:val="0"/>
                <w:numId w:val="29"/>
              </w:numPr>
              <w:spacing w:before="20" w:after="20" w:line="216" w:lineRule="auto"/>
              <w:ind w:left="202" w:hanging="180"/>
            </w:pPr>
            <w:r>
              <w:t>Changed the embedded json file in section 4</w:t>
            </w:r>
          </w:p>
          <w:p w14:paraId="59B2E467" w14:textId="77777777" w:rsidR="006C5E5F" w:rsidRDefault="006C5E5F" w:rsidP="0042101A">
            <w:pPr>
              <w:pStyle w:val="CellBody"/>
              <w:spacing w:before="120" w:after="20" w:line="216" w:lineRule="auto"/>
            </w:pPr>
            <w:r>
              <w:t>Sample Responses:</w:t>
            </w:r>
          </w:p>
          <w:p w14:paraId="3EF11850" w14:textId="77777777" w:rsidR="006C5E5F" w:rsidRDefault="006C5E5F" w:rsidP="0042101A">
            <w:pPr>
              <w:pStyle w:val="CellBody"/>
              <w:numPr>
                <w:ilvl w:val="0"/>
                <w:numId w:val="29"/>
              </w:numPr>
              <w:spacing w:before="20" w:after="20" w:line="216" w:lineRule="auto"/>
              <w:ind w:left="202" w:hanging="180"/>
            </w:pPr>
            <w:r>
              <w:t xml:space="preserve">Removed an extra comma after the timestamp brace in section 6.2.6 and 6.3.6.  </w:t>
            </w:r>
          </w:p>
          <w:p w14:paraId="423E872F" w14:textId="77777777" w:rsidR="006C5E5F" w:rsidRDefault="006C5E5F" w:rsidP="0042101A">
            <w:pPr>
              <w:pStyle w:val="CellBody"/>
              <w:spacing w:before="20" w:after="20" w:line="216" w:lineRule="auto"/>
            </w:pPr>
          </w:p>
        </w:tc>
      </w:tr>
      <w:tr w:rsidR="006C5E5F" w14:paraId="25A1CD4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B77B082" w14:textId="77777777" w:rsidR="006C5E5F" w:rsidRDefault="006C5E5F" w:rsidP="0042101A">
            <w:pPr>
              <w:pStyle w:val="CellBody"/>
            </w:pPr>
            <w:r>
              <w:t>11/11/2015</w:t>
            </w:r>
          </w:p>
        </w:tc>
        <w:tc>
          <w:tcPr>
            <w:tcW w:w="1080" w:type="dxa"/>
            <w:tcBorders>
              <w:top w:val="single" w:sz="6" w:space="0" w:color="auto"/>
              <w:left w:val="single" w:sz="6" w:space="0" w:color="auto"/>
              <w:bottom w:val="single" w:sz="6" w:space="0" w:color="auto"/>
              <w:right w:val="single" w:sz="6" w:space="0" w:color="auto"/>
            </w:tcBorders>
          </w:tcPr>
          <w:p w14:paraId="49BB3960" w14:textId="77777777" w:rsidR="006C5E5F" w:rsidRDefault="006C5E5F" w:rsidP="0042101A">
            <w:pPr>
              <w:pStyle w:val="CellBodyCntr"/>
            </w:pPr>
            <w:r>
              <w:t>v1.5</w:t>
            </w:r>
          </w:p>
        </w:tc>
        <w:tc>
          <w:tcPr>
            <w:tcW w:w="7020" w:type="dxa"/>
            <w:tcBorders>
              <w:top w:val="single" w:sz="6" w:space="0" w:color="auto"/>
              <w:left w:val="single" w:sz="6" w:space="0" w:color="auto"/>
              <w:bottom w:val="single" w:sz="6" w:space="0" w:color="auto"/>
              <w:right w:val="single" w:sz="6" w:space="0" w:color="auto"/>
            </w:tcBorders>
          </w:tcPr>
          <w:p w14:paraId="2E950306" w14:textId="77777777" w:rsidR="006C5E5F" w:rsidRDefault="006C5E5F" w:rsidP="0042101A">
            <w:pPr>
              <w:pStyle w:val="CellBody"/>
              <w:spacing w:before="20" w:after="20" w:line="216" w:lineRule="auto"/>
            </w:pPr>
            <w:r>
              <w:t>Section 4 was the only section changed: JSON Schema rev’d to v11 and Datatype tables were updated to match.  Numerous data structure changes were made based on VNF vendor proof of concept feedback. Modified sample requests and responses to match.</w:t>
            </w:r>
          </w:p>
        </w:tc>
      </w:tr>
      <w:tr w:rsidR="006C5E5F" w14:paraId="086483A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B4CFD4D" w14:textId="77777777" w:rsidR="006C5E5F" w:rsidRDefault="006C5E5F" w:rsidP="0042101A">
            <w:pPr>
              <w:pStyle w:val="CellBody"/>
            </w:pPr>
            <w:r>
              <w:t>11/12/2015</w:t>
            </w:r>
          </w:p>
        </w:tc>
        <w:tc>
          <w:tcPr>
            <w:tcW w:w="1080" w:type="dxa"/>
            <w:tcBorders>
              <w:top w:val="single" w:sz="6" w:space="0" w:color="auto"/>
              <w:left w:val="single" w:sz="6" w:space="0" w:color="auto"/>
              <w:bottom w:val="single" w:sz="6" w:space="0" w:color="auto"/>
              <w:right w:val="single" w:sz="6" w:space="0" w:color="auto"/>
            </w:tcBorders>
          </w:tcPr>
          <w:p w14:paraId="639E4B03" w14:textId="77777777" w:rsidR="006C5E5F" w:rsidRDefault="006C5E5F" w:rsidP="0042101A">
            <w:pPr>
              <w:pStyle w:val="CellBodyCntr"/>
            </w:pPr>
            <w:r>
              <w:t>v1.6</w:t>
            </w:r>
          </w:p>
        </w:tc>
        <w:tc>
          <w:tcPr>
            <w:tcW w:w="7020" w:type="dxa"/>
            <w:tcBorders>
              <w:top w:val="single" w:sz="6" w:space="0" w:color="auto"/>
              <w:left w:val="single" w:sz="6" w:space="0" w:color="auto"/>
              <w:bottom w:val="single" w:sz="6" w:space="0" w:color="auto"/>
              <w:right w:val="single" w:sz="6" w:space="0" w:color="auto"/>
            </w:tcBorders>
          </w:tcPr>
          <w:p w14:paraId="4AB09C56" w14:textId="77777777" w:rsidR="006C5E5F" w:rsidRDefault="006C5E5F" w:rsidP="0042101A">
            <w:pPr>
              <w:pStyle w:val="CellBody"/>
              <w:numPr>
                <w:ilvl w:val="0"/>
                <w:numId w:val="29"/>
              </w:numPr>
              <w:spacing w:before="20" w:after="20" w:line="216" w:lineRule="auto"/>
              <w:ind w:left="202" w:hanging="180"/>
            </w:pPr>
            <w:r>
              <w:t xml:space="preserve">The internalFaultFields were merged into the internalHeaderFields; then the internalFaultFields datatype was deleted.  </w:t>
            </w:r>
          </w:p>
          <w:p w14:paraId="746A7ECF" w14:textId="77777777" w:rsidR="006C5E5F" w:rsidRDefault="006C5E5F" w:rsidP="0042101A">
            <w:pPr>
              <w:pStyle w:val="CellBody"/>
              <w:numPr>
                <w:ilvl w:val="0"/>
                <w:numId w:val="29"/>
              </w:numPr>
              <w:spacing w:before="20" w:after="20" w:line="216" w:lineRule="auto"/>
              <w:ind w:left="202" w:hanging="180"/>
            </w:pPr>
            <w:r>
              <w:t>Updated the JSON schema to v12.</w:t>
            </w:r>
          </w:p>
          <w:p w14:paraId="348FB6CC" w14:textId="77777777" w:rsidR="006C5E5F" w:rsidRDefault="006C5E5F" w:rsidP="0042101A">
            <w:pPr>
              <w:pStyle w:val="CellBody"/>
              <w:numPr>
                <w:ilvl w:val="0"/>
                <w:numId w:val="29"/>
              </w:numPr>
              <w:spacing w:before="20" w:after="20" w:line="216" w:lineRule="auto"/>
              <w:ind w:left="202" w:hanging="180"/>
            </w:pPr>
            <w:r>
              <w:t>Also corrected some background color issues in the sample requests and responses.</w:t>
            </w:r>
          </w:p>
        </w:tc>
      </w:tr>
      <w:tr w:rsidR="006C5E5F" w14:paraId="0835D06D"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31B8BD1" w14:textId="77777777" w:rsidR="006C5E5F" w:rsidRDefault="006C5E5F" w:rsidP="0042101A">
            <w:pPr>
              <w:pStyle w:val="CellBody"/>
            </w:pPr>
            <w:r>
              <w:t>1/18/2016</w:t>
            </w:r>
          </w:p>
        </w:tc>
        <w:tc>
          <w:tcPr>
            <w:tcW w:w="1080" w:type="dxa"/>
            <w:tcBorders>
              <w:top w:val="single" w:sz="6" w:space="0" w:color="auto"/>
              <w:left w:val="single" w:sz="6" w:space="0" w:color="auto"/>
              <w:bottom w:val="single" w:sz="6" w:space="0" w:color="auto"/>
              <w:right w:val="single" w:sz="6" w:space="0" w:color="auto"/>
            </w:tcBorders>
          </w:tcPr>
          <w:p w14:paraId="22CF84DA" w14:textId="77777777" w:rsidR="006C5E5F" w:rsidRDefault="006C5E5F" w:rsidP="0042101A">
            <w:pPr>
              <w:pStyle w:val="CellBodyCntr"/>
            </w:pPr>
            <w:r>
              <w:t>v1.7</w:t>
            </w:r>
          </w:p>
        </w:tc>
        <w:tc>
          <w:tcPr>
            <w:tcW w:w="7020" w:type="dxa"/>
            <w:tcBorders>
              <w:top w:val="single" w:sz="6" w:space="0" w:color="auto"/>
              <w:left w:val="single" w:sz="6" w:space="0" w:color="auto"/>
              <w:bottom w:val="single" w:sz="6" w:space="0" w:color="auto"/>
              <w:right w:val="single" w:sz="6" w:space="0" w:color="auto"/>
            </w:tcBorders>
          </w:tcPr>
          <w:p w14:paraId="0E287451" w14:textId="77777777" w:rsidR="006C5E5F" w:rsidRDefault="006C5E5F" w:rsidP="0042101A">
            <w:pPr>
              <w:pStyle w:val="CellBody"/>
              <w:numPr>
                <w:ilvl w:val="0"/>
                <w:numId w:val="29"/>
              </w:numPr>
              <w:spacing w:before="20" w:after="20" w:line="216" w:lineRule="auto"/>
              <w:ind w:left="202" w:hanging="180"/>
            </w:pPr>
            <w:r>
              <w:t>Section 2 changes: updated the sample request to conform with the changes below</w:t>
            </w:r>
          </w:p>
          <w:p w14:paraId="41030817" w14:textId="77777777" w:rsidR="006C5E5F" w:rsidRDefault="006C5E5F" w:rsidP="0042101A">
            <w:pPr>
              <w:pStyle w:val="CellBody"/>
              <w:numPr>
                <w:ilvl w:val="0"/>
                <w:numId w:val="29"/>
              </w:numPr>
              <w:spacing w:before="20" w:after="20" w:line="216" w:lineRule="auto"/>
              <w:ind w:left="202" w:hanging="180"/>
            </w:pPr>
            <w:r>
              <w:t>Section 4 datatype changes:</w:t>
            </w:r>
          </w:p>
          <w:p w14:paraId="2C5A2AD4" w14:textId="77777777" w:rsidR="006C5E5F" w:rsidRDefault="006C5E5F" w:rsidP="0042101A">
            <w:pPr>
              <w:pStyle w:val="CellBody"/>
              <w:numPr>
                <w:ilvl w:val="0"/>
                <w:numId w:val="29"/>
              </w:numPr>
              <w:spacing w:before="20" w:after="20" w:line="216" w:lineRule="auto"/>
              <w:ind w:left="382" w:hanging="180"/>
            </w:pPr>
            <w:r>
              <w:t>Changed 'eventHeader' to 'commonEventHeader'</w:t>
            </w:r>
          </w:p>
          <w:p w14:paraId="1A29E401" w14:textId="77777777" w:rsidR="006C5E5F" w:rsidRDefault="006C5E5F" w:rsidP="0042101A">
            <w:pPr>
              <w:pStyle w:val="CellBody"/>
              <w:numPr>
                <w:ilvl w:val="0"/>
                <w:numId w:val="29"/>
              </w:numPr>
              <w:spacing w:before="20" w:after="20" w:line="216" w:lineRule="auto"/>
              <w:ind w:left="382" w:hanging="180"/>
            </w:pPr>
            <w:r>
              <w:t>Moved 'eventSeverity' from the 'commonEventHeader' to 'faultFields'</w:t>
            </w:r>
          </w:p>
          <w:p w14:paraId="541CBDCC" w14:textId="77777777" w:rsidR="006C5E5F" w:rsidRDefault="006C5E5F" w:rsidP="0042101A">
            <w:pPr>
              <w:pStyle w:val="CellBody"/>
              <w:numPr>
                <w:ilvl w:val="0"/>
                <w:numId w:val="29"/>
              </w:numPr>
              <w:spacing w:before="20" w:after="20" w:line="216" w:lineRule="auto"/>
              <w:ind w:left="382" w:hanging="180"/>
            </w:pPr>
            <w:r>
              <w:t>Added 'priority' to 'commonEventHeader'</w:t>
            </w:r>
          </w:p>
          <w:p w14:paraId="6DAA273A" w14:textId="77777777" w:rsidR="006C5E5F" w:rsidRDefault="006C5E5F" w:rsidP="0042101A">
            <w:pPr>
              <w:pStyle w:val="CellBody"/>
              <w:numPr>
                <w:ilvl w:val="0"/>
                <w:numId w:val="29"/>
              </w:numPr>
              <w:spacing w:before="20" w:after="20" w:line="216" w:lineRule="auto"/>
              <w:ind w:left="382" w:hanging="180"/>
            </w:pPr>
            <w:r>
              <w:t>moved 'vFstatus' to 'faultFields'</w:t>
            </w:r>
          </w:p>
          <w:p w14:paraId="33AFE065" w14:textId="77777777" w:rsidR="006C5E5F" w:rsidRDefault="006C5E5F" w:rsidP="0042101A">
            <w:pPr>
              <w:pStyle w:val="CellBody"/>
              <w:numPr>
                <w:ilvl w:val="0"/>
                <w:numId w:val="29"/>
              </w:numPr>
              <w:spacing w:before="20" w:after="20" w:line="216" w:lineRule="auto"/>
              <w:ind w:left="382" w:hanging="180"/>
            </w:pPr>
            <w:r>
              <w:t>removed 'firstDateTime' and 'lastDateTime' and changed 'firstEpoch' to 'startEpochMicrosec' and changed 'lastEpoch' to 'lastEpochMicrosec'.</w:t>
            </w:r>
          </w:p>
          <w:p w14:paraId="7D405423" w14:textId="77777777" w:rsidR="006C5E5F" w:rsidRDefault="006C5E5F" w:rsidP="0042101A">
            <w:pPr>
              <w:pStyle w:val="CellBody"/>
              <w:numPr>
                <w:ilvl w:val="0"/>
                <w:numId w:val="29"/>
              </w:numPr>
              <w:spacing w:before="20" w:after="20" w:line="216" w:lineRule="auto"/>
              <w:ind w:left="382" w:hanging="180"/>
            </w:pPr>
            <w:r>
              <w:t>Added 'functionalRole' to the commonEventHeader</w:t>
            </w:r>
          </w:p>
          <w:p w14:paraId="27E8AD90" w14:textId="77777777" w:rsidR="006C5E5F" w:rsidRDefault="006C5E5F" w:rsidP="0042101A">
            <w:pPr>
              <w:pStyle w:val="CellBody"/>
              <w:numPr>
                <w:ilvl w:val="0"/>
                <w:numId w:val="29"/>
              </w:numPr>
              <w:spacing w:before="20" w:after="20" w:line="216" w:lineRule="auto"/>
              <w:ind w:left="382" w:hanging="180"/>
            </w:pPr>
            <w:r>
              <w:t>In the commonEventHeader, changed the 'eventDomain' enumeration to remove 'measurements' and add 'measurementsForVfScaling'.</w:t>
            </w:r>
          </w:p>
          <w:p w14:paraId="2457480D" w14:textId="77777777" w:rsidR="006C5E5F" w:rsidRDefault="006C5E5F" w:rsidP="0042101A">
            <w:pPr>
              <w:pStyle w:val="CellBody"/>
              <w:numPr>
                <w:ilvl w:val="0"/>
                <w:numId w:val="29"/>
              </w:numPr>
              <w:spacing w:before="20" w:after="20" w:line="216" w:lineRule="auto"/>
              <w:ind w:left="382" w:hanging="180"/>
            </w:pPr>
            <w:r>
              <w:t>Changed the 'measurementFields' to 'measurementsForVfScalingFields'</w:t>
            </w:r>
          </w:p>
          <w:p w14:paraId="4373F34A" w14:textId="77777777" w:rsidR="006C5E5F" w:rsidRDefault="006C5E5F" w:rsidP="0042101A">
            <w:pPr>
              <w:pStyle w:val="CellBody"/>
              <w:numPr>
                <w:ilvl w:val="0"/>
                <w:numId w:val="29"/>
              </w:numPr>
              <w:spacing w:before="20" w:after="20" w:line="216" w:lineRule="auto"/>
              <w:ind w:left="382" w:hanging="180"/>
            </w:pPr>
            <w:r>
              <w:t xml:space="preserve">In the commonEventHeader, changed the following fields: </w:t>
            </w:r>
          </w:p>
          <w:p w14:paraId="52492C2F" w14:textId="77777777" w:rsidR="006C5E5F" w:rsidRDefault="006C5E5F" w:rsidP="0042101A">
            <w:pPr>
              <w:pStyle w:val="CellBody"/>
              <w:numPr>
                <w:ilvl w:val="0"/>
                <w:numId w:val="29"/>
              </w:numPr>
              <w:spacing w:before="20" w:after="20" w:line="216" w:lineRule="auto"/>
              <w:ind w:left="562" w:hanging="180"/>
            </w:pPr>
            <w:r>
              <w:t>'eventDomain' to 'domain'</w:t>
            </w:r>
          </w:p>
          <w:p w14:paraId="5C30D9CB" w14:textId="77777777" w:rsidR="006C5E5F" w:rsidRDefault="006C5E5F" w:rsidP="0042101A">
            <w:pPr>
              <w:pStyle w:val="CellBody"/>
              <w:numPr>
                <w:ilvl w:val="0"/>
                <w:numId w:val="29"/>
              </w:numPr>
              <w:spacing w:before="20" w:after="20" w:line="216" w:lineRule="auto"/>
              <w:ind w:left="562" w:hanging="180"/>
            </w:pPr>
            <w:r>
              <w:t>'eventSequence' to 'sequence'</w:t>
            </w:r>
          </w:p>
          <w:p w14:paraId="59202EF7" w14:textId="77777777" w:rsidR="006C5E5F" w:rsidRDefault="006C5E5F" w:rsidP="0042101A">
            <w:pPr>
              <w:pStyle w:val="CellBody"/>
              <w:numPr>
                <w:ilvl w:val="0"/>
                <w:numId w:val="29"/>
              </w:numPr>
              <w:spacing w:before="20" w:after="20" w:line="216" w:lineRule="auto"/>
              <w:ind w:left="562" w:hanging="180"/>
            </w:pPr>
            <w:r>
              <w:t>'eventSourceId' to 'sourceId'</w:t>
            </w:r>
          </w:p>
          <w:p w14:paraId="42B69AFD" w14:textId="77777777" w:rsidR="006C5E5F" w:rsidRDefault="006C5E5F" w:rsidP="0042101A">
            <w:pPr>
              <w:pStyle w:val="CellBody"/>
              <w:numPr>
                <w:ilvl w:val="0"/>
                <w:numId w:val="29"/>
              </w:numPr>
              <w:spacing w:before="20" w:after="20" w:line="216" w:lineRule="auto"/>
              <w:ind w:left="562" w:hanging="180"/>
            </w:pPr>
            <w:r>
              <w:t>'eventSounceName' to 'sourceName'</w:t>
            </w:r>
          </w:p>
          <w:p w14:paraId="7264ACE8" w14:textId="77777777" w:rsidR="006C5E5F" w:rsidRDefault="006C5E5F" w:rsidP="0042101A">
            <w:pPr>
              <w:pStyle w:val="CellBody"/>
              <w:numPr>
                <w:ilvl w:val="0"/>
                <w:numId w:val="29"/>
              </w:numPr>
              <w:spacing w:before="20" w:after="20" w:line="216" w:lineRule="auto"/>
              <w:ind w:left="202" w:hanging="180"/>
            </w:pPr>
            <w:r>
              <w:t>Updated the JSON schema to v13</w:t>
            </w:r>
          </w:p>
          <w:p w14:paraId="1B4A27AF" w14:textId="77777777" w:rsidR="006C5E5F" w:rsidRDefault="006C5E5F" w:rsidP="0042101A">
            <w:pPr>
              <w:pStyle w:val="CellBody"/>
              <w:numPr>
                <w:ilvl w:val="0"/>
                <w:numId w:val="29"/>
              </w:numPr>
              <w:spacing w:before="20" w:after="20" w:line="216" w:lineRule="auto"/>
              <w:ind w:left="202" w:hanging="180"/>
            </w:pPr>
            <w:r>
              <w:t>Section 6 changes: updated the input parameters and sample requests to conform to the changes above.</w:t>
            </w:r>
          </w:p>
          <w:p w14:paraId="06E13188" w14:textId="77777777" w:rsidR="006C5E5F" w:rsidRDefault="006C5E5F" w:rsidP="0042101A">
            <w:pPr>
              <w:pStyle w:val="CellBody"/>
              <w:numPr>
                <w:ilvl w:val="0"/>
                <w:numId w:val="29"/>
              </w:numPr>
              <w:spacing w:before="20" w:after="20" w:line="216" w:lineRule="auto"/>
              <w:ind w:left="202" w:hanging="180"/>
            </w:pPr>
            <w:r>
              <w:t>Section 7: changed the section from Approvers to Contributors.</w:t>
            </w:r>
          </w:p>
        </w:tc>
      </w:tr>
      <w:tr w:rsidR="006C5E5F" w14:paraId="0DA92609"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389AAE9" w14:textId="77777777" w:rsidR="006C5E5F" w:rsidRDefault="006C5E5F" w:rsidP="0042101A">
            <w:pPr>
              <w:pStyle w:val="CellBody"/>
            </w:pPr>
            <w:r>
              <w:t>1/22/2016</w:t>
            </w:r>
          </w:p>
        </w:tc>
        <w:tc>
          <w:tcPr>
            <w:tcW w:w="1080" w:type="dxa"/>
            <w:tcBorders>
              <w:top w:val="single" w:sz="6" w:space="0" w:color="auto"/>
              <w:left w:val="single" w:sz="6" w:space="0" w:color="auto"/>
              <w:bottom w:val="single" w:sz="6" w:space="0" w:color="auto"/>
              <w:right w:val="single" w:sz="6" w:space="0" w:color="auto"/>
            </w:tcBorders>
          </w:tcPr>
          <w:p w14:paraId="236E60CC" w14:textId="77777777" w:rsidR="006C5E5F" w:rsidRDefault="006C5E5F" w:rsidP="0042101A">
            <w:pPr>
              <w:pStyle w:val="CellBodyCntr"/>
            </w:pPr>
            <w:r>
              <w:t>v1.8</w:t>
            </w:r>
          </w:p>
        </w:tc>
        <w:tc>
          <w:tcPr>
            <w:tcW w:w="7020" w:type="dxa"/>
            <w:tcBorders>
              <w:top w:val="single" w:sz="6" w:space="0" w:color="auto"/>
              <w:left w:val="single" w:sz="6" w:space="0" w:color="auto"/>
              <w:bottom w:val="single" w:sz="6" w:space="0" w:color="auto"/>
              <w:right w:val="single" w:sz="6" w:space="0" w:color="auto"/>
            </w:tcBorders>
          </w:tcPr>
          <w:p w14:paraId="5C8435C5" w14:textId="77777777" w:rsidR="006C5E5F" w:rsidRDefault="006C5E5F" w:rsidP="0042101A">
            <w:pPr>
              <w:pStyle w:val="CellBody"/>
              <w:numPr>
                <w:ilvl w:val="0"/>
                <w:numId w:val="29"/>
              </w:numPr>
              <w:spacing w:before="20" w:after="20" w:line="216" w:lineRule="auto"/>
              <w:ind w:left="202" w:hanging="180"/>
            </w:pPr>
            <w:r>
              <w:t>Section 4: Added support for ‘mobileFlow’ in the commonEventHeader ‘domain’ enumeration.  Added the mobileFlowFields datatype and the gtpPerFlowMetrics datatype referenced by that datatype.</w:t>
            </w:r>
          </w:p>
          <w:p w14:paraId="570FA13B" w14:textId="77777777" w:rsidR="006C5E5F" w:rsidRDefault="006C5E5F" w:rsidP="0042101A">
            <w:pPr>
              <w:pStyle w:val="CellBody"/>
              <w:numPr>
                <w:ilvl w:val="0"/>
                <w:numId w:val="29"/>
              </w:numPr>
              <w:spacing w:before="20" w:after="20" w:line="216" w:lineRule="auto"/>
              <w:ind w:left="202" w:hanging="180"/>
            </w:pPr>
            <w:r>
              <w:t>Section 7: alphabetized the contributors</w:t>
            </w:r>
          </w:p>
        </w:tc>
      </w:tr>
      <w:tr w:rsidR="006C5E5F" w14:paraId="7BB4B56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D24D354" w14:textId="77777777" w:rsidR="006C5E5F" w:rsidRDefault="006C5E5F" w:rsidP="0042101A">
            <w:pPr>
              <w:pStyle w:val="CellBody"/>
            </w:pPr>
            <w:r>
              <w:t>2/11/2016</w:t>
            </w:r>
          </w:p>
        </w:tc>
        <w:tc>
          <w:tcPr>
            <w:tcW w:w="1080" w:type="dxa"/>
            <w:tcBorders>
              <w:top w:val="single" w:sz="6" w:space="0" w:color="auto"/>
              <w:left w:val="single" w:sz="6" w:space="0" w:color="auto"/>
              <w:bottom w:val="single" w:sz="6" w:space="0" w:color="auto"/>
              <w:right w:val="single" w:sz="6" w:space="0" w:color="auto"/>
            </w:tcBorders>
          </w:tcPr>
          <w:p w14:paraId="78CC0FDC" w14:textId="77777777" w:rsidR="006C5E5F" w:rsidRDefault="006C5E5F" w:rsidP="0042101A">
            <w:pPr>
              <w:pStyle w:val="CellBodyCntr"/>
            </w:pPr>
            <w:r>
              <w:t>v1.9</w:t>
            </w:r>
          </w:p>
        </w:tc>
        <w:tc>
          <w:tcPr>
            <w:tcW w:w="7020" w:type="dxa"/>
            <w:tcBorders>
              <w:top w:val="single" w:sz="6" w:space="0" w:color="auto"/>
              <w:left w:val="single" w:sz="6" w:space="0" w:color="auto"/>
              <w:bottom w:val="single" w:sz="6" w:space="0" w:color="auto"/>
              <w:right w:val="single" w:sz="6" w:space="0" w:color="auto"/>
            </w:tcBorders>
          </w:tcPr>
          <w:p w14:paraId="47895CAA" w14:textId="77777777" w:rsidR="006C5E5F" w:rsidRDefault="006C5E5F" w:rsidP="0042101A">
            <w:pPr>
              <w:pStyle w:val="CellBody"/>
              <w:numPr>
                <w:ilvl w:val="0"/>
                <w:numId w:val="29"/>
              </w:numPr>
              <w:spacing w:before="20" w:after="20" w:line="216" w:lineRule="auto"/>
              <w:ind w:left="202" w:hanging="180"/>
            </w:pPr>
            <w:r>
              <w:t>Added section 1.3: Naming Standard for Event Types</w:t>
            </w:r>
          </w:p>
        </w:tc>
      </w:tr>
      <w:tr w:rsidR="006C5E5F" w14:paraId="43A8C6C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EA033D7" w14:textId="77777777" w:rsidR="006C5E5F" w:rsidRDefault="006C5E5F" w:rsidP="0042101A">
            <w:pPr>
              <w:pStyle w:val="CellBody"/>
            </w:pPr>
            <w:r>
              <w:lastRenderedPageBreak/>
              <w:t>2/12/2016</w:t>
            </w:r>
          </w:p>
        </w:tc>
        <w:tc>
          <w:tcPr>
            <w:tcW w:w="1080" w:type="dxa"/>
            <w:tcBorders>
              <w:top w:val="single" w:sz="6" w:space="0" w:color="auto"/>
              <w:left w:val="single" w:sz="6" w:space="0" w:color="auto"/>
              <w:bottom w:val="single" w:sz="6" w:space="0" w:color="auto"/>
              <w:right w:val="single" w:sz="6" w:space="0" w:color="auto"/>
            </w:tcBorders>
          </w:tcPr>
          <w:p w14:paraId="42F1B006" w14:textId="77777777" w:rsidR="006C5E5F" w:rsidRDefault="006C5E5F" w:rsidP="0042101A">
            <w:pPr>
              <w:pStyle w:val="CellBodyCntr"/>
            </w:pPr>
            <w:r>
              <w:t>v2.0</w:t>
            </w:r>
          </w:p>
        </w:tc>
        <w:tc>
          <w:tcPr>
            <w:tcW w:w="7020" w:type="dxa"/>
            <w:tcBorders>
              <w:top w:val="single" w:sz="6" w:space="0" w:color="auto"/>
              <w:left w:val="single" w:sz="6" w:space="0" w:color="auto"/>
              <w:bottom w:val="single" w:sz="6" w:space="0" w:color="auto"/>
              <w:right w:val="single" w:sz="6" w:space="0" w:color="auto"/>
            </w:tcBorders>
          </w:tcPr>
          <w:p w14:paraId="4CFAA5C1" w14:textId="77777777" w:rsidR="006C5E5F" w:rsidRDefault="006C5E5F" w:rsidP="0042101A">
            <w:pPr>
              <w:pStyle w:val="CellBody"/>
              <w:numPr>
                <w:ilvl w:val="0"/>
                <w:numId w:val="29"/>
              </w:numPr>
              <w:spacing w:before="20" w:after="20" w:line="216" w:lineRule="auto"/>
              <w:ind w:left="202" w:hanging="180"/>
            </w:pPr>
            <w:r>
              <w:t>Updated request – response examples to reflect the naming standards for event types introduced in v1.9.</w:t>
            </w:r>
          </w:p>
          <w:p w14:paraId="46B5B335" w14:textId="77777777" w:rsidR="006C5E5F" w:rsidRDefault="006C5E5F" w:rsidP="0042101A">
            <w:pPr>
              <w:pStyle w:val="CellBody"/>
              <w:numPr>
                <w:ilvl w:val="0"/>
                <w:numId w:val="29"/>
              </w:numPr>
              <w:spacing w:before="20" w:after="20" w:line="216" w:lineRule="auto"/>
              <w:ind w:left="202" w:hanging="180"/>
            </w:pPr>
            <w:r>
              <w:t>Added a paragraph on use of Avro as a transport in section 1.4</w:t>
            </w:r>
          </w:p>
        </w:tc>
      </w:tr>
      <w:tr w:rsidR="006C5E5F" w14:paraId="6FD0739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CDEA7EB" w14:textId="77777777" w:rsidR="006C5E5F" w:rsidRDefault="006C5E5F" w:rsidP="0042101A">
            <w:pPr>
              <w:pStyle w:val="CellBody"/>
            </w:pPr>
            <w:r>
              <w:t>3/11/2016</w:t>
            </w:r>
          </w:p>
        </w:tc>
        <w:tc>
          <w:tcPr>
            <w:tcW w:w="1080" w:type="dxa"/>
            <w:tcBorders>
              <w:top w:val="single" w:sz="6" w:space="0" w:color="auto"/>
              <w:left w:val="single" w:sz="6" w:space="0" w:color="auto"/>
              <w:bottom w:val="single" w:sz="6" w:space="0" w:color="auto"/>
              <w:right w:val="single" w:sz="6" w:space="0" w:color="auto"/>
            </w:tcBorders>
          </w:tcPr>
          <w:p w14:paraId="44DCC43A" w14:textId="77777777" w:rsidR="006C5E5F" w:rsidRDefault="006C5E5F" w:rsidP="0042101A">
            <w:pPr>
              <w:pStyle w:val="CellBodyCntr"/>
            </w:pPr>
            <w:r>
              <w:t>v2.1</w:t>
            </w:r>
          </w:p>
        </w:tc>
        <w:tc>
          <w:tcPr>
            <w:tcW w:w="7020" w:type="dxa"/>
            <w:tcBorders>
              <w:top w:val="single" w:sz="6" w:space="0" w:color="auto"/>
              <w:left w:val="single" w:sz="6" w:space="0" w:color="auto"/>
              <w:bottom w:val="single" w:sz="6" w:space="0" w:color="auto"/>
              <w:right w:val="single" w:sz="6" w:space="0" w:color="auto"/>
            </w:tcBorders>
          </w:tcPr>
          <w:p w14:paraId="6460C773" w14:textId="77777777" w:rsidR="006C5E5F" w:rsidRDefault="006C5E5F" w:rsidP="0042101A">
            <w:pPr>
              <w:pStyle w:val="CellBody"/>
              <w:numPr>
                <w:ilvl w:val="0"/>
                <w:numId w:val="29"/>
              </w:numPr>
              <w:spacing w:before="20" w:after="20" w:line="216" w:lineRule="auto"/>
              <w:ind w:left="202" w:hanging="180"/>
            </w:pPr>
            <w:r>
              <w:t xml:space="preserve">Updated the embedded JSON schema to v15 to fix a typo in the required fields for the measurementsForVfScalingFields, namely, changed ‘configuredEntites’ to ‘configuredEntities’.  Additionally, added an ‘Event Listener’ title block at the bottom of the file with a single required event object.  </w:t>
            </w:r>
          </w:p>
        </w:tc>
      </w:tr>
      <w:tr w:rsidR="006C5E5F" w14:paraId="6E4E03EF"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AEE9E5A" w14:textId="77777777" w:rsidR="006C5E5F" w:rsidRDefault="006C5E5F" w:rsidP="0042101A">
            <w:pPr>
              <w:pStyle w:val="CellBody"/>
            </w:pPr>
            <w:r>
              <w:t>3/15/2016</w:t>
            </w:r>
          </w:p>
        </w:tc>
        <w:tc>
          <w:tcPr>
            <w:tcW w:w="1080" w:type="dxa"/>
            <w:tcBorders>
              <w:top w:val="single" w:sz="6" w:space="0" w:color="auto"/>
              <w:left w:val="single" w:sz="6" w:space="0" w:color="auto"/>
              <w:bottom w:val="single" w:sz="6" w:space="0" w:color="auto"/>
              <w:right w:val="single" w:sz="6" w:space="0" w:color="auto"/>
            </w:tcBorders>
          </w:tcPr>
          <w:p w14:paraId="1F3DB558" w14:textId="77777777" w:rsidR="006C5E5F" w:rsidRDefault="006C5E5F" w:rsidP="0042101A">
            <w:pPr>
              <w:pStyle w:val="CellBodyCntr"/>
            </w:pPr>
            <w:r>
              <w:t>v2.2</w:t>
            </w:r>
          </w:p>
        </w:tc>
        <w:tc>
          <w:tcPr>
            <w:tcW w:w="7020" w:type="dxa"/>
            <w:tcBorders>
              <w:top w:val="single" w:sz="6" w:space="0" w:color="auto"/>
              <w:left w:val="single" w:sz="6" w:space="0" w:color="auto"/>
              <w:bottom w:val="single" w:sz="6" w:space="0" w:color="auto"/>
              <w:right w:val="single" w:sz="6" w:space="0" w:color="auto"/>
            </w:tcBorders>
          </w:tcPr>
          <w:p w14:paraId="1D62B1DC" w14:textId="77777777" w:rsidR="006C5E5F" w:rsidRDefault="006C5E5F" w:rsidP="0042101A">
            <w:pPr>
              <w:pStyle w:val="CellBody"/>
              <w:numPr>
                <w:ilvl w:val="0"/>
                <w:numId w:val="29"/>
              </w:numPr>
              <w:spacing w:before="20" w:after="20" w:line="216" w:lineRule="auto"/>
              <w:ind w:left="202" w:hanging="180"/>
            </w:pPr>
            <w:r>
              <w:t>Added mobileFlowFields to the event datatype definition in section 4.7 and updated the embedded json schema at the top of section 4 to v16.</w:t>
            </w:r>
          </w:p>
        </w:tc>
      </w:tr>
      <w:tr w:rsidR="006C5E5F" w14:paraId="596EB2CC"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1F9DED0" w14:textId="77777777" w:rsidR="006C5E5F" w:rsidRDefault="006C5E5F" w:rsidP="0042101A">
            <w:pPr>
              <w:pStyle w:val="CellBody"/>
            </w:pPr>
            <w:r>
              <w:t>4/26/2016</w:t>
            </w:r>
          </w:p>
        </w:tc>
        <w:tc>
          <w:tcPr>
            <w:tcW w:w="1080" w:type="dxa"/>
            <w:tcBorders>
              <w:top w:val="single" w:sz="6" w:space="0" w:color="auto"/>
              <w:left w:val="single" w:sz="6" w:space="0" w:color="auto"/>
              <w:bottom w:val="single" w:sz="6" w:space="0" w:color="auto"/>
              <w:right w:val="single" w:sz="6" w:space="0" w:color="auto"/>
            </w:tcBorders>
          </w:tcPr>
          <w:p w14:paraId="29E59620" w14:textId="77777777" w:rsidR="006C5E5F" w:rsidRDefault="006C5E5F" w:rsidP="0042101A">
            <w:pPr>
              <w:pStyle w:val="CellBodyCntr"/>
            </w:pPr>
            <w:r>
              <w:t>v2.3</w:t>
            </w:r>
          </w:p>
        </w:tc>
        <w:tc>
          <w:tcPr>
            <w:tcW w:w="7020" w:type="dxa"/>
            <w:tcBorders>
              <w:top w:val="single" w:sz="6" w:space="0" w:color="auto"/>
              <w:left w:val="single" w:sz="6" w:space="0" w:color="auto"/>
              <w:bottom w:val="single" w:sz="6" w:space="0" w:color="auto"/>
              <w:right w:val="single" w:sz="6" w:space="0" w:color="auto"/>
            </w:tcBorders>
          </w:tcPr>
          <w:p w14:paraId="67BD04D1" w14:textId="77777777" w:rsidR="006C5E5F" w:rsidRDefault="006C5E5F" w:rsidP="0042101A">
            <w:pPr>
              <w:pStyle w:val="CellBody"/>
              <w:numPr>
                <w:ilvl w:val="0"/>
                <w:numId w:val="29"/>
              </w:numPr>
              <w:spacing w:before="20" w:after="20" w:line="216" w:lineRule="auto"/>
              <w:ind w:left="202" w:hanging="180"/>
            </w:pPr>
            <w:r>
              <w:t>Generic Event Format updates: 1) made ‘priority’ lowercase in the Word doc table for commonEventHeader; 2) added ‘requestError’ data structure to the Word doc and JSON schema (which is now at v17)</w:t>
            </w:r>
          </w:p>
        </w:tc>
      </w:tr>
      <w:tr w:rsidR="006C5E5F" w14:paraId="16C82FB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6CE1308" w14:textId="77777777" w:rsidR="006C5E5F" w:rsidRDefault="006C5E5F" w:rsidP="0042101A">
            <w:pPr>
              <w:pStyle w:val="CellBody"/>
            </w:pPr>
            <w:r>
              <w:t>4/27/2016</w:t>
            </w:r>
          </w:p>
        </w:tc>
        <w:tc>
          <w:tcPr>
            <w:tcW w:w="1080" w:type="dxa"/>
            <w:tcBorders>
              <w:top w:val="single" w:sz="6" w:space="0" w:color="auto"/>
              <w:left w:val="single" w:sz="6" w:space="0" w:color="auto"/>
              <w:bottom w:val="single" w:sz="6" w:space="0" w:color="auto"/>
              <w:right w:val="single" w:sz="6" w:space="0" w:color="auto"/>
            </w:tcBorders>
          </w:tcPr>
          <w:p w14:paraId="2ABCC1FF" w14:textId="77777777" w:rsidR="006C5E5F" w:rsidRDefault="006C5E5F" w:rsidP="0042101A">
            <w:pPr>
              <w:pStyle w:val="CellBodyCntr"/>
            </w:pPr>
            <w:r>
              <w:t>v2.4</w:t>
            </w:r>
          </w:p>
        </w:tc>
        <w:tc>
          <w:tcPr>
            <w:tcW w:w="7020" w:type="dxa"/>
            <w:tcBorders>
              <w:top w:val="single" w:sz="6" w:space="0" w:color="auto"/>
              <w:left w:val="single" w:sz="6" w:space="0" w:color="auto"/>
              <w:bottom w:val="single" w:sz="6" w:space="0" w:color="auto"/>
              <w:right w:val="single" w:sz="6" w:space="0" w:color="auto"/>
            </w:tcBorders>
          </w:tcPr>
          <w:p w14:paraId="266B0DEF" w14:textId="77777777" w:rsidR="006C5E5F" w:rsidRPr="00B00429"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JSON Schema: In the 'event' data structure, changed 'thresholdCrossingFields' to 'thresholdCrossingAlertFields' to product v18 of the schema.</w:t>
            </w:r>
          </w:p>
          <w:p w14:paraId="7402496F" w14:textId="77777777" w:rsidR="006C5E5F"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'codecsInUse' data structure: changed 'numberInUse' to 'codecUtilization’</w:t>
            </w:r>
          </w:p>
        </w:tc>
      </w:tr>
      <w:tr w:rsidR="006C5E5F" w14:paraId="54BD94F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8DA899F" w14:textId="77777777" w:rsidR="006C5E5F" w:rsidRDefault="006C5E5F" w:rsidP="0042101A">
            <w:pPr>
              <w:pStyle w:val="CellBody"/>
            </w:pPr>
            <w:r>
              <w:t>5/26/2016</w:t>
            </w:r>
          </w:p>
        </w:tc>
        <w:tc>
          <w:tcPr>
            <w:tcW w:w="1080" w:type="dxa"/>
            <w:tcBorders>
              <w:top w:val="single" w:sz="6" w:space="0" w:color="auto"/>
              <w:left w:val="single" w:sz="6" w:space="0" w:color="auto"/>
              <w:bottom w:val="single" w:sz="6" w:space="0" w:color="auto"/>
              <w:right w:val="single" w:sz="6" w:space="0" w:color="auto"/>
            </w:tcBorders>
          </w:tcPr>
          <w:p w14:paraId="12DE56F5" w14:textId="77777777" w:rsidR="006C5E5F" w:rsidRDefault="006C5E5F" w:rsidP="0042101A">
            <w:pPr>
              <w:pStyle w:val="CellBodyCntr"/>
            </w:pPr>
            <w:r>
              <w:t>v2.5</w:t>
            </w:r>
          </w:p>
        </w:tc>
        <w:tc>
          <w:tcPr>
            <w:tcW w:w="7020" w:type="dxa"/>
            <w:tcBorders>
              <w:top w:val="single" w:sz="6" w:space="0" w:color="auto"/>
              <w:left w:val="single" w:sz="6" w:space="0" w:color="auto"/>
              <w:bottom w:val="single" w:sz="6" w:space="0" w:color="auto"/>
              <w:right w:val="single" w:sz="6" w:space="0" w:color="auto"/>
            </w:tcBorders>
          </w:tcPr>
          <w:p w14:paraId="76BA9F56"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Changed responses from ‘204 No Content’ to ‘202 Accepted’ and added a body to the response that enable AT&amp;T to throttle the events being sent and/or to request the current state of throttling at the event source. </w:t>
            </w:r>
          </w:p>
          <w:p w14:paraId="707F9821"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new datatypes to support the above: eventDomainThrottleSpecification, eventDomainThrottleSpecificationList, eventThrottlingState, suppressedNvPairs</w:t>
            </w:r>
          </w:p>
          <w:p w14:paraId="69FC2DC9"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Modifed the commonEventFormat json schema to v19</w:t>
            </w:r>
          </w:p>
          <w:p w14:paraId="0A756558" w14:textId="77777777" w:rsidR="006C5E5F" w:rsidRPr="00AA3B9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Note: for the VendorEventListener: added new licensing language on the back of the title page; added an “attCopyrightNotice” definition at the top of the commonEventFormat_Vendors.json file; also removed all references to internalHeaderFields from this file and from the VendorEventListener spec. </w:t>
            </w:r>
          </w:p>
        </w:tc>
      </w:tr>
      <w:tr w:rsidR="006C5E5F" w14:paraId="633C8D69"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808CA2F" w14:textId="77777777" w:rsidR="006C5E5F" w:rsidRDefault="006C5E5F" w:rsidP="0042101A">
            <w:pPr>
              <w:pStyle w:val="CellBody"/>
            </w:pPr>
            <w:r>
              <w:lastRenderedPageBreak/>
              <w:t>8/9/2016</w:t>
            </w:r>
          </w:p>
        </w:tc>
        <w:tc>
          <w:tcPr>
            <w:tcW w:w="1080" w:type="dxa"/>
            <w:tcBorders>
              <w:top w:val="single" w:sz="6" w:space="0" w:color="auto"/>
              <w:left w:val="single" w:sz="6" w:space="0" w:color="auto"/>
              <w:bottom w:val="single" w:sz="6" w:space="0" w:color="auto"/>
              <w:right w:val="single" w:sz="6" w:space="0" w:color="auto"/>
            </w:tcBorders>
          </w:tcPr>
          <w:p w14:paraId="5441299E" w14:textId="77777777" w:rsidR="006C5E5F" w:rsidRDefault="006C5E5F" w:rsidP="0042101A">
            <w:pPr>
              <w:pStyle w:val="CellBodyCntr"/>
            </w:pPr>
            <w:r>
              <w:t>v2.6</w:t>
            </w:r>
          </w:p>
        </w:tc>
        <w:tc>
          <w:tcPr>
            <w:tcW w:w="7020" w:type="dxa"/>
            <w:tcBorders>
              <w:top w:val="single" w:sz="6" w:space="0" w:color="auto"/>
              <w:left w:val="single" w:sz="6" w:space="0" w:color="auto"/>
              <w:bottom w:val="single" w:sz="6" w:space="0" w:color="auto"/>
              <w:right w:val="single" w:sz="6" w:space="0" w:color="auto"/>
            </w:tcBorders>
          </w:tcPr>
          <w:p w14:paraId="62E6633F"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added a note on the description of sourceId and sourceName in the commonHeader: "use reportingEntity for domains that provide more detailed source info"</w:t>
            </w:r>
          </w:p>
          <w:p w14:paraId="3B7A415A"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deleted the capacity, measurementsForVfScaling and usage domains in the domain enumeration</w:t>
            </w:r>
          </w:p>
          <w:p w14:paraId="5C29EEE3"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commonHeader: added the following domains to the domain enumeration: licensingKci, scalingKpi, stateChange </w:t>
            </w:r>
          </w:p>
          <w:p w14:paraId="4FBE6875"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event: removed references to capacityFields, measurementsForVfScalingFields and usageFields and added references to licensingKciFields, scalingKpiFields, stateChangeFields</w:t>
            </w:r>
          </w:p>
          <w:p w14:paraId="56BA4338"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licensingKciFields: added this section along with 'additionalMeasurements', which is an optional list of measurementGroup structures.  Changed the name of kciFieldsVersion to licensingKciFieldsVersion.  </w:t>
            </w:r>
          </w:p>
          <w:p w14:paraId="42B198B4"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scalingKpiFields: added this section but changed measurementFieldsVersion to scalingKpiFieldsVersion  </w:t>
            </w:r>
          </w:p>
          <w:p w14:paraId="323C17AB"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stateChangeFields: added this section along with 'additionalFields', which is an optional list of name-value pairs.  Other fields included newState and oldState which were enumerations of the following possible states: 'inService', 'maintenance', 'outOfService'</w:t>
            </w:r>
          </w:p>
          <w:p w14:paraId="4664D2A3"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sysLogFields: added 'additionalFields', which is an optional list of name-value pairs</w:t>
            </w:r>
          </w:p>
          <w:p w14:paraId="24F1970D"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vNicUsage: added two required fields to the vNicUsage data structure: packetsIn and packetsOut</w:t>
            </w:r>
          </w:p>
        </w:tc>
      </w:tr>
      <w:tr w:rsidR="006C5E5F" w14:paraId="15A03E9B"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509DE1F" w14:textId="77777777" w:rsidR="006C5E5F" w:rsidRDefault="006C5E5F" w:rsidP="0042101A">
            <w:pPr>
              <w:pStyle w:val="CellBody"/>
            </w:pPr>
            <w:r>
              <w:lastRenderedPageBreak/>
              <w:t>8/10/2016</w:t>
            </w:r>
          </w:p>
        </w:tc>
        <w:tc>
          <w:tcPr>
            <w:tcW w:w="1080" w:type="dxa"/>
            <w:tcBorders>
              <w:top w:val="single" w:sz="6" w:space="0" w:color="auto"/>
              <w:left w:val="single" w:sz="6" w:space="0" w:color="auto"/>
              <w:bottom w:val="single" w:sz="6" w:space="0" w:color="auto"/>
              <w:right w:val="single" w:sz="6" w:space="0" w:color="auto"/>
            </w:tcBorders>
          </w:tcPr>
          <w:p w14:paraId="069B1119" w14:textId="77777777" w:rsidR="006C5E5F" w:rsidRDefault="006C5E5F" w:rsidP="0042101A">
            <w:pPr>
              <w:pStyle w:val="CellBodyCntr"/>
            </w:pPr>
            <w:r>
              <w:t>v2.7</w:t>
            </w:r>
          </w:p>
        </w:tc>
        <w:tc>
          <w:tcPr>
            <w:tcW w:w="7020" w:type="dxa"/>
            <w:tcBorders>
              <w:top w:val="single" w:sz="6" w:space="0" w:color="auto"/>
              <w:left w:val="single" w:sz="6" w:space="0" w:color="auto"/>
              <w:bottom w:val="single" w:sz="6" w:space="0" w:color="auto"/>
              <w:right w:val="single" w:sz="6" w:space="0" w:color="auto"/>
            </w:tcBorders>
          </w:tcPr>
          <w:p w14:paraId="05EBAAA7"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removed the note on the description of sourceId and sourceName in the commonHeader: "use reportingEntity for domains that provide more detailed source info"</w:t>
            </w:r>
          </w:p>
          <w:p w14:paraId="3CFE6F7B"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added measurementsForVfScaling domain back and removed the licensingKci and scalingKpi domains</w:t>
            </w:r>
          </w:p>
          <w:p w14:paraId="08079EF9"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event: removed references to licensingKciFields and scalingKpiFields; added references to measurementsForVfScalingFields</w:t>
            </w:r>
          </w:p>
          <w:p w14:paraId="276A6F68"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measurementsForVfScalingFields: combined the kciDetail and kpiDetail structures into the measurementsForVfScalingFields structure; referenced the errors structure</w:t>
            </w:r>
          </w:p>
          <w:p w14:paraId="39409E0E"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errors: added a new structure to capture the receive and transmit errors for the measurements domain</w:t>
            </w:r>
          </w:p>
          <w:p w14:paraId="7EFC5E8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removed the following structures: kci, kpi, scalingKpiFields and licensingKciFields</w:t>
            </w:r>
          </w:p>
          <w:p w14:paraId="32C3E412" w14:textId="77777777"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eventDomainThrottleSpecification: updated the reference to commonEventHeader domain field</w:t>
            </w:r>
          </w:p>
          <w:p w14:paraId="20115DD5" w14:textId="77777777"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faultFields: removed the numbers from the enumerated strings for eventSourceType</w:t>
            </w:r>
          </w:p>
          <w:p w14:paraId="55497F4E" w14:textId="77777777" w:rsidR="006C5E5F" w:rsidRPr="00CC073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vNicUsage: made the broadcast, multicast and unicast fields optional</w:t>
            </w:r>
          </w:p>
          <w:p w14:paraId="7FA5C5BF"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contributors: updated Alok’s organizational area </w:t>
            </w:r>
          </w:p>
        </w:tc>
      </w:tr>
      <w:tr w:rsidR="006C5E5F" w14:paraId="6C9E94C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F8E6A7E" w14:textId="77777777" w:rsidR="006C5E5F" w:rsidRDefault="006C5E5F" w:rsidP="0042101A">
            <w:pPr>
              <w:pStyle w:val="CellBody"/>
            </w:pPr>
            <w:r>
              <w:t>8/12/2016</w:t>
            </w:r>
          </w:p>
        </w:tc>
        <w:tc>
          <w:tcPr>
            <w:tcW w:w="1080" w:type="dxa"/>
            <w:tcBorders>
              <w:top w:val="single" w:sz="6" w:space="0" w:color="auto"/>
              <w:left w:val="single" w:sz="6" w:space="0" w:color="auto"/>
              <w:bottom w:val="single" w:sz="6" w:space="0" w:color="auto"/>
              <w:right w:val="single" w:sz="6" w:space="0" w:color="auto"/>
            </w:tcBorders>
          </w:tcPr>
          <w:p w14:paraId="559847BA" w14:textId="77777777" w:rsidR="006C5E5F" w:rsidRDefault="006C5E5F" w:rsidP="0042101A">
            <w:pPr>
              <w:pStyle w:val="CellBodyCntr"/>
            </w:pPr>
            <w:r>
              <w:t>v2.8</w:t>
            </w:r>
          </w:p>
        </w:tc>
        <w:tc>
          <w:tcPr>
            <w:tcW w:w="7020" w:type="dxa"/>
            <w:tcBorders>
              <w:top w:val="single" w:sz="6" w:space="0" w:color="auto"/>
              <w:left w:val="single" w:sz="6" w:space="0" w:color="auto"/>
              <w:bottom w:val="single" w:sz="6" w:space="0" w:color="auto"/>
              <w:right w:val="single" w:sz="6" w:space="0" w:color="auto"/>
            </w:tcBorders>
          </w:tcPr>
          <w:p w14:paraId="4E04903F"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commonHeader: copied the descriptions of sourceId and sourceName from the JSON schema into the word document tables.</w:t>
            </w:r>
          </w:p>
          <w:p w14:paraId="201EAD63"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sample request examples: moved the reportingEntityId and reportingEntityNames to the same relative place in all sample requests in the document</w:t>
            </w:r>
          </w:p>
          <w:p w14:paraId="53EE630A"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publishEventBatch to take an eventList as input.</w:t>
            </w:r>
          </w:p>
          <w:p w14:paraId="7B5A59AF"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publishSpecificTopic to put the topic in the URL</w:t>
            </w:r>
          </w:p>
          <w:p w14:paraId="542F93B9"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errors: changed the receiveErrors and transmitErrors fields to be datatype number</w:t>
            </w:r>
          </w:p>
          <w:p w14:paraId="4042F181"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codesInUse: changed 'codecUtilization' to 'numberinUse'</w:t>
            </w:r>
          </w:p>
          <w:p w14:paraId="6337BEC6"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vNicUsage: updated the description of the fields</w:t>
            </w:r>
          </w:p>
        </w:tc>
      </w:tr>
      <w:tr w:rsidR="006C5E5F" w14:paraId="4E1076F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ABDC6B9" w14:textId="77777777" w:rsidR="006C5E5F" w:rsidRDefault="006C5E5F" w:rsidP="0042101A">
            <w:pPr>
              <w:pStyle w:val="CellBody"/>
            </w:pPr>
            <w:r>
              <w:lastRenderedPageBreak/>
              <w:t>8/27/2016</w:t>
            </w:r>
          </w:p>
        </w:tc>
        <w:tc>
          <w:tcPr>
            <w:tcW w:w="1080" w:type="dxa"/>
            <w:tcBorders>
              <w:top w:val="single" w:sz="6" w:space="0" w:color="auto"/>
              <w:left w:val="single" w:sz="6" w:space="0" w:color="auto"/>
              <w:bottom w:val="single" w:sz="6" w:space="0" w:color="auto"/>
              <w:right w:val="single" w:sz="6" w:space="0" w:color="auto"/>
            </w:tcBorders>
          </w:tcPr>
          <w:p w14:paraId="7D7D5E93" w14:textId="77777777" w:rsidR="006C5E5F" w:rsidRDefault="006C5E5F" w:rsidP="0042101A">
            <w:pPr>
              <w:pStyle w:val="CellBodyCntr"/>
            </w:pPr>
            <w:r>
              <w:t>v2.9</w:t>
            </w:r>
          </w:p>
        </w:tc>
        <w:tc>
          <w:tcPr>
            <w:tcW w:w="7020" w:type="dxa"/>
            <w:tcBorders>
              <w:top w:val="single" w:sz="6" w:space="0" w:color="auto"/>
              <w:left w:val="single" w:sz="6" w:space="0" w:color="auto"/>
              <w:bottom w:val="single" w:sz="6" w:space="0" w:color="auto"/>
              <w:right w:val="single" w:sz="6" w:space="0" w:color="auto"/>
            </w:tcBorders>
          </w:tcPr>
          <w:p w14:paraId="4DA23685"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Added a note "</w:t>
            </w:r>
            <w:r w:rsidRPr="00CF421C">
              <w:rPr>
                <w:rFonts w:ascii="Calibri" w:hAnsi="Calibri" w:cs="Calibri"/>
                <w:sz w:val="22"/>
                <w:szCs w:val="22"/>
              </w:rPr>
              <w:t xml:space="preserve">(currently: 1.1)" in the descriptions of the following fields: </w:t>
            </w:r>
            <w:r w:rsidRPr="00CF421C">
              <w:rPr>
                <w:rFonts w:ascii="Calibri" w:hAnsi="Calibri" w:cs="Calibri"/>
                <w:sz w:val="22"/>
                <w:szCs w:val="22"/>
                <w:lang w:val="en"/>
              </w:rPr>
              <w:t>commonEventHeader:version, faultFields:faultFieldsVersion, measurementsForVfScalingFields:measurementsForVfScalingFieldsVersion, stateChangeFields:stateChangeFieldsVersion, sysLogFields:syslogFieldsVersion, thresholdCrossingAlertFields:thresholdCrossingFieldsVersion</w:t>
            </w:r>
          </w:p>
          <w:p w14:paraId="631275BD"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stateChangeFields: made stateInterface mandatory</w:t>
            </w:r>
          </w:p>
          <w:p w14:paraId="563BC34D"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 xml:space="preserve">changed 'enum' to 'enumeration' throughout section 4 of the document (note: this can't be done in the JSON schema).  </w:t>
            </w:r>
          </w:p>
          <w:p w14:paraId="4DC0538A"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made the following fields optional: conurrentSessions, configuredEntitites, cpuUsageArray, fileSystemUsageArray, memoryConfigured, memoryUsed, requestRate, vNicUsageArray</w:t>
            </w:r>
          </w:p>
          <w:p w14:paraId="6651A48E"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concurrentSessions and configuredEntities: changed the description to support both VMs and VNFs</w:t>
            </w:r>
          </w:p>
          <w:p w14:paraId="6522CA1A"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 VfScalingFields: clarified the descriptions of latencyDistribution, measurementInverval and requestRate</w:t>
            </w:r>
          </w:p>
          <w:p w14:paraId="02B04494"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syslogFields: clarified the descriptions of syslogSData, syslogTag, syslogVer</w:t>
            </w:r>
          </w:p>
          <w:p w14:paraId="3F43A247"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thresholdCrossingAlertFields: made the following fields optional and clarified their descriptions: elementType, networkService</w:t>
            </w:r>
          </w:p>
          <w:p w14:paraId="20B566B2"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command and commandList: created a list of command structures to enable the event collector to request changes </w:t>
            </w:r>
            <w:r>
              <w:rPr>
                <w:rFonts w:ascii="Calibri" w:hAnsi="Calibri" w:cs="Calibri"/>
                <w:sz w:val="22"/>
                <w:szCs w:val="22"/>
              </w:rPr>
              <w:t>of</w:t>
            </w:r>
            <w:r w:rsidRPr="00CF421C">
              <w:rPr>
                <w:rFonts w:ascii="Calibri" w:hAnsi="Calibri" w:cs="Calibri"/>
                <w:sz w:val="22"/>
                <w:szCs w:val="22"/>
              </w:rPr>
              <w:t xml:space="preserve"> event sources.  Commands consist of a commandType along with optional fields (whose presence is indicated by the commandType).   T</w:t>
            </w:r>
            <w:r>
              <w:rPr>
                <w:rFonts w:ascii="Calibri" w:hAnsi="Calibri" w:cs="Calibri"/>
                <w:sz w:val="22"/>
                <w:szCs w:val="22"/>
              </w:rPr>
              <w:t>hree</w:t>
            </w:r>
            <w:r w:rsidRPr="00CF421C">
              <w:rPr>
                <w:rFonts w:ascii="Calibri" w:hAnsi="Calibri" w:cs="Calibri"/>
                <w:sz w:val="22"/>
                <w:szCs w:val="22"/>
              </w:rPr>
              <w:t xml:space="preserve"> command types are currently supported: 'measurementIntevalChange'</w:t>
            </w:r>
            <w:r>
              <w:rPr>
                <w:rFonts w:ascii="Calibri" w:hAnsi="Calibri" w:cs="Calibri"/>
                <w:sz w:val="22"/>
                <w:szCs w:val="22"/>
              </w:rPr>
              <w:t>, ‘provideThrottlingState’</w:t>
            </w:r>
            <w:r w:rsidRPr="00CF421C">
              <w:rPr>
                <w:rFonts w:ascii="Calibri" w:hAnsi="Calibri" w:cs="Calibri"/>
                <w:sz w:val="22"/>
                <w:szCs w:val="22"/>
              </w:rPr>
              <w:t xml:space="preserve"> and 'throttlingSpecification'.</w:t>
            </w:r>
          </w:p>
          <w:p w14:paraId="6A319088"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eventDomainThrottleSpecificationList: removed this and replaced it with commandList.  </w:t>
            </w:r>
          </w:p>
          <w:p w14:paraId="0A829165"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Operations and Sample Requests: modified the operations and samples to support the new command and commandList structures.</w:t>
            </w:r>
          </w:p>
        </w:tc>
      </w:tr>
      <w:tr w:rsidR="006C5E5F" w14:paraId="4B0C90A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68B04F5F" w14:textId="77777777" w:rsidR="006C5E5F" w:rsidRDefault="006C5E5F" w:rsidP="0042101A">
            <w:pPr>
              <w:pStyle w:val="CellBody"/>
            </w:pPr>
            <w:r>
              <w:t>9/1/2016</w:t>
            </w:r>
          </w:p>
        </w:tc>
        <w:tc>
          <w:tcPr>
            <w:tcW w:w="1080" w:type="dxa"/>
            <w:tcBorders>
              <w:top w:val="single" w:sz="6" w:space="0" w:color="auto"/>
              <w:left w:val="single" w:sz="6" w:space="0" w:color="auto"/>
              <w:bottom w:val="single" w:sz="6" w:space="0" w:color="auto"/>
              <w:right w:val="single" w:sz="6" w:space="0" w:color="auto"/>
            </w:tcBorders>
          </w:tcPr>
          <w:p w14:paraId="4EE1DC75" w14:textId="77777777" w:rsidR="006C5E5F" w:rsidRDefault="006C5E5F" w:rsidP="0042101A">
            <w:pPr>
              <w:pStyle w:val="CellBodyCntr"/>
            </w:pPr>
            <w:r>
              <w:t>v2.10</w:t>
            </w:r>
          </w:p>
        </w:tc>
        <w:tc>
          <w:tcPr>
            <w:tcW w:w="7020" w:type="dxa"/>
            <w:tcBorders>
              <w:top w:val="single" w:sz="6" w:space="0" w:color="auto"/>
              <w:left w:val="single" w:sz="6" w:space="0" w:color="auto"/>
              <w:bottom w:val="single" w:sz="6" w:space="0" w:color="auto"/>
              <w:right w:val="single" w:sz="6" w:space="0" w:color="auto"/>
            </w:tcBorders>
          </w:tcPr>
          <w:p w14:paraId="49D35264"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rPr>
              <w:t>measurementsForVfScaling block: made the following fields optional: latencyDistribution (which is an array of latencyBucketMeasure structures) and meanRequestLatency</w:t>
            </w:r>
            <w:r w:rsidRPr="00CF421C">
              <w:rPr>
                <w:rFonts w:ascii="Calibri" w:hAnsi="Calibri" w:cs="Calibri"/>
                <w:sz w:val="22"/>
                <w:szCs w:val="22"/>
              </w:rPr>
              <w:t>.</w:t>
            </w:r>
            <w:r>
              <w:rPr>
                <w:rFonts w:ascii="Calibri" w:hAnsi="Calibri" w:cs="Calibri"/>
                <w:sz w:val="22"/>
                <w:szCs w:val="22"/>
              </w:rPr>
              <w:t xml:space="preserve">  Updated the JSON schemas (now v24) to match.</w:t>
            </w:r>
          </w:p>
        </w:tc>
      </w:tr>
      <w:tr w:rsidR="006C5E5F" w14:paraId="34548595"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C165E10" w14:textId="77777777" w:rsidR="006C5E5F" w:rsidRDefault="006C5E5F" w:rsidP="0042101A">
            <w:pPr>
              <w:pStyle w:val="CellBody"/>
            </w:pPr>
            <w:r>
              <w:lastRenderedPageBreak/>
              <w:t>9/16/2016</w:t>
            </w:r>
          </w:p>
        </w:tc>
        <w:tc>
          <w:tcPr>
            <w:tcW w:w="1080" w:type="dxa"/>
            <w:tcBorders>
              <w:top w:val="single" w:sz="6" w:space="0" w:color="auto"/>
              <w:left w:val="single" w:sz="6" w:space="0" w:color="auto"/>
              <w:bottom w:val="single" w:sz="6" w:space="0" w:color="auto"/>
              <w:right w:val="single" w:sz="6" w:space="0" w:color="auto"/>
            </w:tcBorders>
          </w:tcPr>
          <w:p w14:paraId="41236E45" w14:textId="77777777" w:rsidR="006C5E5F" w:rsidRDefault="006C5E5F" w:rsidP="0042101A">
            <w:pPr>
              <w:pStyle w:val="CellBodyCntr"/>
            </w:pPr>
            <w:r>
              <w:t>v2.11</w:t>
            </w:r>
          </w:p>
        </w:tc>
        <w:tc>
          <w:tcPr>
            <w:tcW w:w="7020" w:type="dxa"/>
            <w:tcBorders>
              <w:top w:val="single" w:sz="6" w:space="0" w:color="auto"/>
              <w:left w:val="single" w:sz="6" w:space="0" w:color="auto"/>
              <w:bottom w:val="single" w:sz="6" w:space="0" w:color="auto"/>
              <w:right w:val="single" w:sz="6" w:space="0" w:color="auto"/>
            </w:tcBorders>
          </w:tcPr>
          <w:p w14:paraId="074A1A79"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1 Introduction: updated the introduction to clarify the usage of eventTypes and the possibility of support for other protocols. </w:t>
            </w:r>
          </w:p>
          <w:p w14:paraId="40E6396C"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6.1 REST Operation Overview: added two new subsections (6.1.2 and 6.1.3) discussing Api Version and Commands Toward Event Source Clients.</w:t>
            </w:r>
          </w:p>
          <w:p w14:paraId="5B35B72E" w14:textId="77777777"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6.2 publishAnyEvent: fixed the sample to conform to the latest changes</w:t>
            </w:r>
          </w:p>
          <w:p w14:paraId="36C13C79" w14:textId="77777777"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6.3 publishSpecificTopic: fixed the sample to conform to the latest changes</w:t>
            </w:r>
          </w:p>
          <w:p w14:paraId="2E39C2D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6.4 publishEventBatch: fixed the sample to conform to the latest changes</w:t>
            </w:r>
          </w:p>
          <w:p w14:paraId="78F4F750"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6.5 provideThrottlingState operation: added the Input Parameters section heading back and fixed the sample request to provide eventThrottlingState (</w:t>
            </w:r>
            <w:r>
              <w:rPr>
                <w:rFonts w:ascii="Calibri" w:hAnsi="Calibri" w:cs="Calibri"/>
                <w:sz w:val="22"/>
                <w:szCs w:val="22"/>
                <w:lang w:val="en"/>
              </w:rPr>
              <w:t>instead of</w:t>
            </w:r>
            <w:r w:rsidRPr="00887AB7">
              <w:rPr>
                <w:rFonts w:ascii="Calibri" w:hAnsi="Calibri" w:cs="Calibri"/>
                <w:sz w:val="22"/>
                <w:szCs w:val="22"/>
                <w:lang w:val="en"/>
              </w:rPr>
              <w:t xml:space="preserve"> eventThrottlingClientState).</w:t>
            </w:r>
          </w:p>
          <w:p w14:paraId="68C0BB43"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The remaining bullets describe changes made to section 4 datatypes</w:t>
            </w:r>
            <w:r>
              <w:rPr>
                <w:rFonts w:ascii="Calibri" w:hAnsi="Calibri" w:cs="Calibri"/>
                <w:sz w:val="22"/>
                <w:szCs w:val="22"/>
                <w:lang w:val="en"/>
              </w:rPr>
              <w:t xml:space="preserve"> in alphabetical order:</w:t>
            </w:r>
          </w:p>
          <w:p w14:paraId="44DCD547"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command datatype: </w:t>
            </w:r>
            <w:r>
              <w:rPr>
                <w:rFonts w:ascii="Calibri" w:hAnsi="Calibri" w:cs="Calibri"/>
                <w:sz w:val="22"/>
                <w:szCs w:val="22"/>
                <w:lang w:val="en"/>
              </w:rPr>
              <w:t xml:space="preserve">referenced the new section 6.1.3 which provides an </w:t>
            </w:r>
            <w:r w:rsidRPr="00887AB7">
              <w:rPr>
                <w:rFonts w:ascii="Calibri" w:hAnsi="Calibri" w:cs="Calibri"/>
                <w:sz w:val="22"/>
                <w:szCs w:val="22"/>
                <w:lang w:val="en"/>
              </w:rPr>
              <w:t xml:space="preserve">explanation of command state expectations and requirements for a given eventSource: </w:t>
            </w:r>
          </w:p>
          <w:p w14:paraId="66EED9C2"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commonEventHeader datatype: </w:t>
            </w:r>
          </w:p>
          <w:p w14:paraId="7424E6E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made sourceId and reportingEntityId fields optional (although the internal Generic Event Listener spec indicates, in the field descriptions, that the AT&amp;T enrichment process shall ensure that these fields are populated)</w:t>
            </w:r>
          </w:p>
          <w:p w14:paraId="46BC112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domain enumeration: changed measurementsForVfScalingFields to measurementsForVfScaling</w:t>
            </w:r>
          </w:p>
          <w:p w14:paraId="37EBC796"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eventDomainThrottleSpecificationList: added this array of eventDomainThrottleSpecification stuctures back to the schema because it is used by the provideThrottlingState operation.  </w:t>
            </w:r>
          </w:p>
          <w:p w14:paraId="6B548FF8"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eventList: added eventList back to the vendor version of the commonEventFormat.  This is used by the publishEventBatch operation.</w:t>
            </w:r>
          </w:p>
          <w:p w14:paraId="26240C1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faultFields datatype:</w:t>
            </w:r>
          </w:p>
          <w:p w14:paraId="4FEF9C1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as examples)</w:t>
            </w:r>
          </w:p>
          <w:p w14:paraId="3644669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filesystemUsage datatype:</w:t>
            </w:r>
          </w:p>
          <w:p w14:paraId="791F8956"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changed vmIdentifier to filesystemName</w:t>
            </w:r>
          </w:p>
          <w:p w14:paraId="49E49F14"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gtpPerFlowMetrics datatype:</w:t>
            </w:r>
          </w:p>
          <w:p w14:paraId="62B79F66"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flowActivationTime: changed the format and description to be compliant with RFC 2822.</w:t>
            </w:r>
          </w:p>
          <w:p w14:paraId="396B03C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flowDeactivationTime: changed the format and description to be compliant with RFC 2822.</w:t>
            </w:r>
          </w:p>
          <w:p w14:paraId="597D4043"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internalHeaderFields datatype:</w:t>
            </w:r>
          </w:p>
          <w:p w14:paraId="3517290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Added the following optional fields: firstDateTime, lastDateTime compliant with RFC 2822.  Noted in the description that these fields must be supplied for events in the following domains: fault, thresholdCrossingAlerts and measurementsForVfScaling.</w:t>
            </w:r>
          </w:p>
          <w:p w14:paraId="548EA1F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lastRenderedPageBreak/>
              <w:t>ticketingTimestamp: changed the format and description to be compliant with RFC 2822.</w:t>
            </w:r>
          </w:p>
          <w:p w14:paraId="7EE8CDE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syslogFields datatype: </w:t>
            </w:r>
          </w:p>
          <w:p w14:paraId="442F3DAE"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without the numbers, as examples)</w:t>
            </w:r>
          </w:p>
          <w:p w14:paraId="635E094F"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GB"/>
              </w:rPr>
            </w:pPr>
            <w:r w:rsidRPr="00887AB7">
              <w:rPr>
                <w:rFonts w:ascii="Calibri" w:hAnsi="Calibri" w:cs="Calibri"/>
                <w:sz w:val="22"/>
                <w:szCs w:val="22"/>
                <w:lang w:val="en-GB"/>
              </w:rPr>
              <w:t>thresholdCrossingAlerts dataypte:</w:t>
            </w:r>
          </w:p>
          <w:p w14:paraId="29981862" w14:textId="77777777"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collectionTimestamp: changed the format and description to be compliant with RFC 2822.</w:t>
            </w:r>
          </w:p>
          <w:p w14:paraId="4AEC24AB" w14:textId="77777777"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eventStartTimestamp: changed the format and description to be compliant with RFC 2822.</w:t>
            </w:r>
          </w:p>
          <w:p w14:paraId="60478F62"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Pr>
                <w:rFonts w:ascii="Calibri" w:hAnsi="Calibri" w:cs="Calibri"/>
                <w:sz w:val="22"/>
                <w:szCs w:val="22"/>
                <w:lang w:val="en-GB"/>
              </w:rPr>
              <w:t>added the same eventSeverity field as from the faultFields and made it required</w:t>
            </w:r>
          </w:p>
        </w:tc>
      </w:tr>
      <w:tr w:rsidR="006C5E5F" w14:paraId="5EA600F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9957CF2" w14:textId="77777777" w:rsidR="006C5E5F" w:rsidRDefault="006C5E5F" w:rsidP="0042101A">
            <w:pPr>
              <w:pStyle w:val="CellBody"/>
            </w:pPr>
            <w:r>
              <w:lastRenderedPageBreak/>
              <w:t>9/23/2016</w:t>
            </w:r>
          </w:p>
        </w:tc>
        <w:tc>
          <w:tcPr>
            <w:tcW w:w="1080" w:type="dxa"/>
            <w:tcBorders>
              <w:top w:val="single" w:sz="6" w:space="0" w:color="auto"/>
              <w:left w:val="single" w:sz="6" w:space="0" w:color="auto"/>
              <w:bottom w:val="single" w:sz="6" w:space="0" w:color="auto"/>
              <w:right w:val="single" w:sz="6" w:space="0" w:color="auto"/>
            </w:tcBorders>
          </w:tcPr>
          <w:p w14:paraId="66E72541" w14:textId="77777777" w:rsidR="006C5E5F" w:rsidRDefault="006C5E5F" w:rsidP="0042101A">
            <w:pPr>
              <w:pStyle w:val="CellBodyCntr"/>
            </w:pPr>
            <w:r>
              <w:t>v2.12</w:t>
            </w:r>
          </w:p>
        </w:tc>
        <w:tc>
          <w:tcPr>
            <w:tcW w:w="7020" w:type="dxa"/>
            <w:tcBorders>
              <w:top w:val="single" w:sz="6" w:space="0" w:color="auto"/>
              <w:left w:val="single" w:sz="6" w:space="0" w:color="auto"/>
              <w:bottom w:val="single" w:sz="6" w:space="0" w:color="auto"/>
              <w:right w:val="single" w:sz="6" w:space="0" w:color="auto"/>
            </w:tcBorders>
          </w:tcPr>
          <w:p w14:paraId="4C8D2A8B"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Datatypes: commonEventHeader: made reportingEntityName a required field (note: the JSON schema already had this field as required)</w:t>
            </w:r>
          </w:p>
        </w:tc>
      </w:tr>
      <w:tr w:rsidR="006C5E5F" w14:paraId="405BA17E"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1800835" w14:textId="77777777" w:rsidR="006C5E5F" w:rsidRDefault="006C5E5F" w:rsidP="0042101A">
            <w:pPr>
              <w:pStyle w:val="CellBody"/>
            </w:pPr>
            <w:r>
              <w:lastRenderedPageBreak/>
              <w:t>11/29/2016</w:t>
            </w:r>
          </w:p>
        </w:tc>
        <w:tc>
          <w:tcPr>
            <w:tcW w:w="1080" w:type="dxa"/>
            <w:tcBorders>
              <w:top w:val="single" w:sz="6" w:space="0" w:color="auto"/>
              <w:left w:val="single" w:sz="6" w:space="0" w:color="auto"/>
              <w:bottom w:val="single" w:sz="6" w:space="0" w:color="auto"/>
              <w:right w:val="single" w:sz="6" w:space="0" w:color="auto"/>
            </w:tcBorders>
          </w:tcPr>
          <w:p w14:paraId="47C79220" w14:textId="77777777" w:rsidR="006C5E5F" w:rsidRDefault="006C5E5F" w:rsidP="0042101A">
            <w:pPr>
              <w:pStyle w:val="CellBodyCntr"/>
            </w:pPr>
            <w:r>
              <w:t>v3.0</w:t>
            </w:r>
          </w:p>
        </w:tc>
        <w:tc>
          <w:tcPr>
            <w:tcW w:w="7020" w:type="dxa"/>
            <w:tcBorders>
              <w:top w:val="single" w:sz="6" w:space="0" w:color="auto"/>
              <w:left w:val="single" w:sz="6" w:space="0" w:color="auto"/>
              <w:bottom w:val="single" w:sz="6" w:space="0" w:color="auto"/>
              <w:right w:val="single" w:sz="6" w:space="0" w:color="auto"/>
            </w:tcBorders>
          </w:tcPr>
          <w:p w14:paraId="4E3DAA4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Introduction: </w:t>
            </w:r>
          </w:p>
          <w:p w14:paraId="2EBAE2D4"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Introductory paragraph: </w:t>
            </w:r>
            <w:r w:rsidRPr="002629EA">
              <w:rPr>
                <w:rFonts w:ascii="Calibri" w:hAnsi="Calibri" w:cs="Calibri"/>
                <w:sz w:val="22"/>
                <w:szCs w:val="22"/>
                <w:lang w:val="en"/>
              </w:rPr>
              <w:t>changed '...Common Event Header Block followed by zero or more event domain blocks' to '...Common Event Header Block accompanied by zero or more event domain blocks' since the order of the blocks on the wire is not guaranteed.</w:t>
            </w:r>
          </w:p>
          <w:p w14:paraId="529CA1DA"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Section 1.5 Versioning</w:t>
            </w:r>
          </w:p>
          <w:p w14:paraId="5DFA02EF"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codec processing:</w:t>
            </w:r>
          </w:p>
          <w:p w14:paraId="5B4F6363"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CommonEventFormat_Vendors schema only: codesInUse: changed required field from "codecUtilization" which was removed previously to "numberInUse" which is the new field name</w:t>
            </w:r>
            <w:r>
              <w:rPr>
                <w:rFonts w:ascii="Calibri" w:hAnsi="Calibri" w:cs="Calibri"/>
                <w:sz w:val="22"/>
                <w:szCs w:val="22"/>
                <w:lang w:val="en"/>
              </w:rPr>
              <w:t>.</w:t>
            </w:r>
          </w:p>
          <w:p w14:paraId="0FA4C1A2"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 datatype</w:t>
            </w:r>
          </w:p>
          <w:p w14:paraId="3EA51036"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‘codecSelectedTranscoding’ datatype</w:t>
            </w:r>
          </w:p>
          <w:p w14:paraId="5D6BAF79"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and section 6: command processing:</w:t>
            </w:r>
          </w:p>
          <w:p w14:paraId="07379638"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commandListEntry which is an object that references the command object.</w:t>
            </w:r>
          </w:p>
          <w:p w14:paraId="7A8A8CFA"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commandList: changed commandList to contain an array of commandListEntry objects.</w:t>
            </w:r>
          </w:p>
          <w:p w14:paraId="304F3A39" w14:textId="77777777" w:rsidR="006C5E5F" w:rsidRPr="00707BE2"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Updated sample responses in section 6 where commands are used</w:t>
            </w:r>
          </w:p>
          <w:p w14:paraId="6A7969A8"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commonEventHeader:</w:t>
            </w:r>
          </w:p>
          <w:p w14:paraId="4ED740C6"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version to 1.2</w:t>
            </w:r>
          </w:p>
          <w:p w14:paraId="32DCD79A"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added two new values to the ‘domain’ enumeration: </w:t>
            </w:r>
            <w:r>
              <w:rPr>
                <w:rFonts w:asciiTheme="minorHAnsi" w:hAnsiTheme="minorHAnsi"/>
                <w:sz w:val="22"/>
              </w:rPr>
              <w:t>‘serviceEvents’ and ‘signaling</w:t>
            </w:r>
          </w:p>
          <w:p w14:paraId="5D480975"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endOfCallVqmSummaries datatype</w:t>
            </w:r>
          </w:p>
          <w:p w14:paraId="2F9FB787"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‘event’: added two fields: ‘serviceEventsFields’ and ‘signalingFields’</w:t>
            </w:r>
          </w:p>
          <w:p w14:paraId="1D5090B5"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‘eventInstanceIdentifier’datatype</w:t>
            </w:r>
          </w:p>
          <w:p w14:paraId="36CC415A" w14:textId="77777777"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CommonEventListener only: internalHeaderFields: </w:t>
            </w:r>
          </w:p>
          <w:p w14:paraId="54F3EC1E"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‘internalHeaderFieldsVersion’(initially set to 1.1)</w:t>
            </w:r>
          </w:p>
          <w:p w14:paraId="2CB60D3F"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‘correlationFirstEpoch’</w:t>
            </w:r>
          </w:p>
          <w:p w14:paraId="5F26F543"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'closedLoopControlName'</w:t>
            </w:r>
          </w:p>
          <w:p w14:paraId="749C0133"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'closedLoopFlag'</w:t>
            </w:r>
          </w:p>
          <w:p w14:paraId="1FE6F704"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'collectorTimeStamp'</w:t>
            </w:r>
          </w:p>
          <w:p w14:paraId="7A9F2719"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'eventTag'</w:t>
            </w:r>
          </w:p>
          <w:p w14:paraId="46ABD155"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‘tenantName’</w:t>
            </w:r>
          </w:p>
          <w:p w14:paraId="488A8F68"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changed 'operationalStatus' to 'inMaint'</w:t>
            </w:r>
          </w:p>
          <w:p w14:paraId="06AC6758"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required fields in the schema to match the word doc: 'equipmentNameCode', 'equipmentType', 'equipmentVendor', 'inMaint', 'provStatus'</w:t>
            </w:r>
          </w:p>
          <w:p w14:paraId="1F05574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‘marker’datatype</w:t>
            </w:r>
          </w:p>
          <w:p w14:paraId="2AF26DD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‘midCallRtcp’ datatype</w:t>
            </w:r>
          </w:p>
          <w:p w14:paraId="316C1D7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mobileFlowFields:</w:t>
            </w:r>
          </w:p>
          <w:p w14:paraId="1BB3CBC1" w14:textId="77777777" w:rsidR="006C5E5F" w:rsidRPr="007417C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‘mobileFlowFieldsVersion’(initially set to 1.1)</w:t>
            </w:r>
          </w:p>
          <w:p w14:paraId="5B9C7D4F"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‘serviceEventsFields’datatype</w:t>
            </w:r>
          </w:p>
          <w:p w14:paraId="1D802382"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lastRenderedPageBreak/>
              <w:t>Section 4: added ‘signalingFields’ datatype</w:t>
            </w:r>
          </w:p>
          <w:p w14:paraId="57DEE39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syslogFields:</w:t>
            </w:r>
          </w:p>
          <w:p w14:paraId="1CCE7FB0"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syslogFieldsVersion to 1.2</w:t>
            </w:r>
          </w:p>
          <w:p w14:paraId="39053644"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syslogPri</w:t>
            </w:r>
            <w:r w:rsidRPr="002629EA">
              <w:rPr>
                <w:rFonts w:ascii="Calibri" w:hAnsi="Calibri" w:cs="Calibri"/>
                <w:sz w:val="22"/>
                <w:szCs w:val="22"/>
                <w:lang w:val="en"/>
              </w:rPr>
              <w:t>'</w:t>
            </w:r>
          </w:p>
          <w:p w14:paraId="17FF9271"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syslogSev</w:t>
            </w:r>
            <w:r w:rsidRPr="002629EA">
              <w:rPr>
                <w:rFonts w:ascii="Calibri" w:hAnsi="Calibri" w:cs="Calibri"/>
                <w:sz w:val="22"/>
                <w:szCs w:val="22"/>
                <w:lang w:val="en"/>
              </w:rPr>
              <w:t>'</w:t>
            </w:r>
          </w:p>
          <w:p w14:paraId="42A1B452" w14:textId="77777777" w:rsidR="006C5E5F" w:rsidRPr="00D70233"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‘syslogSdId’</w:t>
            </w:r>
          </w:p>
          <w:p w14:paraId="508F7B4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thresholdCrossingAlertFields: </w:t>
            </w:r>
          </w:p>
          <w:p w14:paraId="2B78B280" w14:textId="77777777" w:rsidR="006C5E5F" w:rsidRPr="00E9712D"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thresholdCrossingFieldsVersion to 1.2</w:t>
            </w:r>
          </w:p>
          <w:p w14:paraId="5064A753"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'additionalFields' which is an optional list of name value pairs.</w:t>
            </w:r>
          </w:p>
          <w:p w14:paraId="4073F84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Section 4: schema v26</w:t>
            </w:r>
            <w:r>
              <w:rPr>
                <w:rFonts w:ascii="Calibri" w:hAnsi="Calibri" w:cs="Calibri"/>
                <w:sz w:val="22"/>
                <w:szCs w:val="22"/>
                <w:lang w:val="en"/>
              </w:rPr>
              <w:t>.0</w:t>
            </w:r>
            <w:r w:rsidRPr="002629EA">
              <w:rPr>
                <w:rFonts w:ascii="Calibri" w:hAnsi="Calibri" w:cs="Calibri"/>
                <w:sz w:val="22"/>
                <w:szCs w:val="22"/>
                <w:lang w:val="en"/>
              </w:rPr>
              <w:t xml:space="preserve"> embedded </w:t>
            </w:r>
            <w:r>
              <w:rPr>
                <w:rFonts w:ascii="Calibri" w:hAnsi="Calibri" w:cs="Calibri"/>
                <w:sz w:val="22"/>
                <w:szCs w:val="22"/>
                <w:lang w:val="en"/>
              </w:rPr>
              <w:t>reflecting the above changes.</w:t>
            </w:r>
          </w:p>
          <w:p w14:paraId="3C090041" w14:textId="77777777" w:rsidR="006C5E5F" w:rsidRPr="00D70233"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and Section 2: changed all sample requests to use /v3 in the REST Resource URL.</w:t>
            </w:r>
          </w:p>
        </w:tc>
      </w:tr>
      <w:tr w:rsidR="006C5E5F" w14:paraId="05BB5C00"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64F3D7C" w14:textId="77777777" w:rsidR="006C5E5F" w:rsidRDefault="006C5E5F" w:rsidP="0042101A">
            <w:pPr>
              <w:pStyle w:val="CellBody"/>
            </w:pPr>
            <w:r>
              <w:lastRenderedPageBreak/>
              <w:t>12/1/2016</w:t>
            </w:r>
          </w:p>
        </w:tc>
        <w:tc>
          <w:tcPr>
            <w:tcW w:w="1080" w:type="dxa"/>
            <w:tcBorders>
              <w:top w:val="single" w:sz="6" w:space="0" w:color="auto"/>
              <w:left w:val="single" w:sz="6" w:space="0" w:color="auto"/>
              <w:bottom w:val="single" w:sz="6" w:space="0" w:color="auto"/>
              <w:right w:val="single" w:sz="6" w:space="0" w:color="auto"/>
            </w:tcBorders>
          </w:tcPr>
          <w:p w14:paraId="78F6884C" w14:textId="77777777" w:rsidR="006C5E5F" w:rsidRDefault="006C5E5F" w:rsidP="0042101A">
            <w:pPr>
              <w:pStyle w:val="CellBodyCntr"/>
            </w:pPr>
            <w:r>
              <w:t>v3.1</w:t>
            </w:r>
          </w:p>
        </w:tc>
        <w:tc>
          <w:tcPr>
            <w:tcW w:w="7020" w:type="dxa"/>
            <w:tcBorders>
              <w:top w:val="single" w:sz="6" w:space="0" w:color="auto"/>
              <w:left w:val="single" w:sz="6" w:space="0" w:color="auto"/>
              <w:bottom w:val="single" w:sz="6" w:space="0" w:color="auto"/>
              <w:right w:val="single" w:sz="6" w:space="0" w:color="auto"/>
            </w:tcBorders>
          </w:tcPr>
          <w:p w14:paraId="24D7CC0A" w14:textId="77777777"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Updated the call flow diagrams to show ‘v3’</w:t>
            </w:r>
          </w:p>
        </w:tc>
      </w:tr>
      <w:tr w:rsidR="006C5E5F" w14:paraId="2C254F9C"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7FC52099" w14:textId="77777777" w:rsidR="006C5E5F" w:rsidRDefault="006C5E5F" w:rsidP="0042101A">
            <w:pPr>
              <w:pStyle w:val="CellBody"/>
            </w:pPr>
            <w:r>
              <w:lastRenderedPageBreak/>
              <w:t>1/5/2017</w:t>
            </w:r>
          </w:p>
        </w:tc>
        <w:tc>
          <w:tcPr>
            <w:tcW w:w="1080" w:type="dxa"/>
            <w:tcBorders>
              <w:top w:val="single" w:sz="6" w:space="0" w:color="auto"/>
              <w:left w:val="single" w:sz="6" w:space="0" w:color="auto"/>
              <w:bottom w:val="single" w:sz="6" w:space="0" w:color="auto"/>
              <w:right w:val="single" w:sz="6" w:space="0" w:color="auto"/>
            </w:tcBorders>
          </w:tcPr>
          <w:p w14:paraId="48807B0D" w14:textId="77777777" w:rsidR="006C5E5F" w:rsidRDefault="006C5E5F" w:rsidP="0042101A">
            <w:pPr>
              <w:pStyle w:val="CellBodyCntr"/>
            </w:pPr>
            <w:r>
              <w:t>v4.0</w:t>
            </w:r>
          </w:p>
        </w:tc>
        <w:tc>
          <w:tcPr>
            <w:tcW w:w="7020" w:type="dxa"/>
            <w:tcBorders>
              <w:top w:val="single" w:sz="6" w:space="0" w:color="auto"/>
              <w:left w:val="single" w:sz="6" w:space="0" w:color="auto"/>
              <w:bottom w:val="single" w:sz="6" w:space="0" w:color="auto"/>
              <w:right w:val="single" w:sz="6" w:space="0" w:color="auto"/>
            </w:tcBorders>
          </w:tcPr>
          <w:p w14:paraId="03FD8A1A"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Combined the Generic Event Listener and Vendor Event Listener into a single API service specification with version 4.0.</w:t>
            </w:r>
          </w:p>
          <w:p w14:paraId="30A7BBE5"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the title to VES (Virtual Function Event Streaming) Listener.</w:t>
            </w:r>
          </w:p>
          <w:p w14:paraId="2DE01FBA"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references to 'generic event' to 'common event' or 'VES event' (depending on the context) throughout the document.</w:t>
            </w:r>
          </w:p>
          <w:p w14:paraId="0A2DECC1"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Used the Legal Disclaimer from the Vendor Event Listener on the back of the title page.</w:t>
            </w:r>
          </w:p>
          <w:p w14:paraId="1EE054D9"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1: Introduction changes:</w:t>
            </w:r>
          </w:p>
          <w:p w14:paraId="1F23CD2B"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modified wording to reference 'VES'</w:t>
            </w:r>
          </w:p>
          <w:p w14:paraId="3B82B746"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removed the 'Audience' section, which described various AT&amp;T groups the documented was intended for</w:t>
            </w:r>
          </w:p>
          <w:p w14:paraId="20BDCB4D"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tweaked the naming standards for event types to clarify the purpose of the naming conventions</w:t>
            </w:r>
          </w:p>
          <w:p w14:paraId="2C2D1EC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Resource Structure: added a sentence describing the FQDN and port used in the resource URL.  </w:t>
            </w:r>
          </w:p>
          <w:p w14:paraId="5A021E37"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4: Common Event Format changes:</w:t>
            </w:r>
          </w:p>
          <w:p w14:paraId="1E4E1C18"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renamed the section to 'Common Event Format' from 'Generic Event Format'</w:t>
            </w:r>
          </w:p>
          <w:p w14:paraId="35987EB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reorganized the datatypes into separate sections; sections were defined for each of the domains as well as for common event, common event header and command list processing</w:t>
            </w:r>
          </w:p>
          <w:p w14:paraId="3641FC96"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 datatype: removed this datatype</w:t>
            </w:r>
          </w:p>
          <w:p w14:paraId="1C83D29F"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codecSelectedTranscoding datatype: removed this datatype</w:t>
            </w:r>
          </w:p>
          <w:p w14:paraId="0833E639"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7C2E66">
              <w:rPr>
                <w:rFonts w:ascii="Calibri" w:hAnsi="Calibri" w:cs="Calibri"/>
                <w:sz w:val="22"/>
                <w:szCs w:val="22"/>
                <w:lang w:val="en"/>
              </w:rPr>
              <w:t>command datatype: added an enumerated value to commandType: 'heartbeatIntervalChange'</w:t>
            </w:r>
          </w:p>
          <w:p w14:paraId="4A13BE9F"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added internalHeaderFields to the commonEventHeader, defined as "</w:t>
            </w:r>
            <w:r w:rsidRPr="00855444">
              <w:rPr>
                <w:rFonts w:ascii="Calibri" w:hAnsi="Calibri" w:cs="Calibri"/>
                <w:sz w:val="22"/>
                <w:szCs w:val="22"/>
              </w:rPr>
              <w:t>Fields (not supplied by event sources) that the VES Event Listener service can use to enrich the event if needed for efficient internal processing.  This is an empty object which is intended to be defined separately by each provider implementing the VES Event Listener.</w:t>
            </w:r>
            <w:r w:rsidRPr="00855444">
              <w:rPr>
                <w:rFonts w:ascii="Calibri" w:hAnsi="Calibri" w:cs="Calibri"/>
                <w:sz w:val="22"/>
                <w:szCs w:val="22"/>
                <w:lang w:val="en"/>
              </w:rPr>
              <w:t>"</w:t>
            </w:r>
          </w:p>
          <w:p w14:paraId="7284B02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commonEventHeader: removed two enumerated values, 'serviceEvents' and 'signaling' from the domain enumeration </w:t>
            </w:r>
          </w:p>
          <w:p w14:paraId="6766B290"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version: incremented the version to 2.0</w:t>
            </w:r>
          </w:p>
          <w:p w14:paraId="69DD3BD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endOfCallVqmSummaries datatype: removed this datatype</w:t>
            </w:r>
          </w:p>
          <w:p w14:paraId="674CA44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changed the description of the event datatype to: "fields which constitute the ‘root level’ of the common event format"</w:t>
            </w:r>
          </w:p>
          <w:p w14:paraId="02473274"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removed 'serviceEventFields' and 'signalingFields' from the definition</w:t>
            </w:r>
          </w:p>
          <w:p w14:paraId="00674CE2"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AB2385">
              <w:rPr>
                <w:rFonts w:ascii="Calibri" w:hAnsi="Calibri" w:cs="Calibri"/>
                <w:sz w:val="22"/>
                <w:szCs w:val="22"/>
                <w:lang w:val="en"/>
              </w:rPr>
              <w:t xml:space="preserve">event: fixed a misspelling of </w:t>
            </w:r>
            <w:r>
              <w:rPr>
                <w:rFonts w:ascii="Calibri" w:hAnsi="Calibri" w:cs="Calibri"/>
                <w:sz w:val="22"/>
                <w:szCs w:val="22"/>
                <w:lang w:val="en"/>
              </w:rPr>
              <w:t>‘</w:t>
            </w:r>
            <w:r w:rsidRPr="00AB2385">
              <w:rPr>
                <w:rFonts w:ascii="Calibri" w:hAnsi="Calibri" w:cs="Calibri"/>
                <w:sz w:val="22"/>
                <w:szCs w:val="22"/>
                <w:lang w:val="en"/>
              </w:rPr>
              <w:t>thresholdCrossingAlertFields</w:t>
            </w:r>
            <w:r>
              <w:rPr>
                <w:rFonts w:ascii="Calibri" w:hAnsi="Calibri" w:cs="Calibri"/>
                <w:sz w:val="22"/>
                <w:szCs w:val="22"/>
                <w:lang w:val="en"/>
              </w:rPr>
              <w:t>’,</w:t>
            </w:r>
            <w:r w:rsidRPr="00AB2385">
              <w:rPr>
                <w:rFonts w:ascii="Calibri" w:hAnsi="Calibri" w:cs="Calibri"/>
                <w:sz w:val="22"/>
                <w:szCs w:val="22"/>
                <w:lang w:val="en"/>
              </w:rPr>
              <w:t xml:space="preserve"> which was only present in the Word document</w:t>
            </w:r>
          </w:p>
          <w:p w14:paraId="15FD2B2F"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eventInstanceIdentifier datatype: removed this datatype</w:t>
            </w:r>
          </w:p>
          <w:p w14:paraId="2C6E7393"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internalHeaderFIelds datatype: defined this as follows: "The internalHeaderFields datatype is an undefined object which can </w:t>
            </w:r>
            <w:r w:rsidRPr="00855444">
              <w:rPr>
                <w:rFonts w:ascii="Calibri" w:hAnsi="Calibri" w:cs="Calibri"/>
                <w:sz w:val="22"/>
                <w:szCs w:val="22"/>
                <w:lang w:val="en"/>
              </w:rPr>
              <w:lastRenderedPageBreak/>
              <w:t>contain arbitrarily complex JSON structures.  It is intended to be defined separately by each provider implementing the VES Event Listener.  The fields in internalHeaderFields are not provided by any event source but instead are added by the VES Event Listener service itself as part of an event enrichment process necessary for efficient internal processing of events received by the VES Event Listener"</w:t>
            </w:r>
          </w:p>
          <w:p w14:paraId="24549F4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marker datatype: removed this datatype</w:t>
            </w:r>
          </w:p>
          <w:p w14:paraId="5D6E33B7"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measurementsForVfScalingFields datatype: clarified that memoryConfigured and memoryUsed are measured in MB</w:t>
            </w:r>
          </w:p>
          <w:p w14:paraId="67C2C8AC"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midCallRtcp datatype: removed this datatype</w:t>
            </w:r>
          </w:p>
          <w:p w14:paraId="36995C7B"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added ‘additionalFields’ </w:t>
            </w:r>
          </w:p>
          <w:p w14:paraId="347DA709"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mobileFlowFields datatype: incremented the version number for this field block to 1.2</w:t>
            </w:r>
          </w:p>
          <w:p w14:paraId="537DE1A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serviceEventsFields datatype: removed this datatype</w:t>
            </w:r>
          </w:p>
          <w:p w14:paraId="1F45C3C5"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signalingFields datatype: removed this datatype</w:t>
            </w:r>
          </w:p>
          <w:p w14:paraId="52740DB8"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added three fields to the schema that were previously described in the document but not incorporated into the schema: syslogPri, syslogSev, syslogSdId</w:t>
            </w:r>
          </w:p>
          <w:p w14:paraId="493F2BAD"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version: incremented the version to 2.0</w:t>
            </w:r>
          </w:p>
          <w:p w14:paraId="177B71E7"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w:t>
            </w:r>
            <w:r w:rsidRPr="00855444">
              <w:rPr>
                <w:rFonts w:ascii="Calibri" w:hAnsi="Calibri" w:cs="Calibri"/>
                <w:sz w:val="22"/>
                <w:szCs w:val="22"/>
                <w:lang w:val="en"/>
              </w:rPr>
              <w:t>odified the Common Event Format JSON schema to v27.0 to incorporate the above changes. Also, added the AT&amp;T Copyright Notice from the top of the retired CommonEventFormat_Vendors schema.</w:t>
            </w:r>
          </w:p>
          <w:p w14:paraId="75CD6D87"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6 and 2: changed all sample requests to use /v4 in the REST Resource URL and call flow diagrams.</w:t>
            </w:r>
          </w:p>
          <w:p w14:paraId="64EFC03D" w14:textId="77777777"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color w:val="000000"/>
                <w:sz w:val="22"/>
                <w:szCs w:val="22"/>
                <w:lang w:val="en"/>
              </w:rPr>
              <w:t xml:space="preserve">Section 6.1.3: added a row to the table in this section </w:t>
            </w:r>
            <w:r>
              <w:rPr>
                <w:rFonts w:ascii="Calibri" w:hAnsi="Calibri" w:cs="Calibri"/>
                <w:color w:val="000000"/>
                <w:sz w:val="22"/>
                <w:szCs w:val="22"/>
                <w:lang w:val="en"/>
              </w:rPr>
              <w:t>describing the</w:t>
            </w:r>
            <w:r w:rsidRPr="007C2E66">
              <w:rPr>
                <w:rFonts w:ascii="Calibri" w:hAnsi="Calibri" w:cs="Calibri"/>
                <w:color w:val="000000"/>
                <w:sz w:val="22"/>
                <w:szCs w:val="22"/>
                <w:lang w:val="en"/>
              </w:rPr>
              <w:t xml:space="preserve"> </w:t>
            </w:r>
            <w:r>
              <w:rPr>
                <w:rFonts w:ascii="Calibri" w:hAnsi="Calibri" w:cs="Calibri"/>
                <w:color w:val="000000"/>
                <w:sz w:val="22"/>
                <w:szCs w:val="22"/>
                <w:lang w:val="en"/>
              </w:rPr>
              <w:t>‘</w:t>
            </w:r>
            <w:r w:rsidRPr="007C2E66">
              <w:rPr>
                <w:rFonts w:ascii="Calibri" w:hAnsi="Calibri" w:cs="Calibri"/>
                <w:color w:val="000000"/>
                <w:sz w:val="22"/>
                <w:szCs w:val="22"/>
                <w:lang w:val="en"/>
              </w:rPr>
              <w:t>heartbeatIntervalChange</w:t>
            </w:r>
            <w:r>
              <w:rPr>
                <w:rFonts w:ascii="Calibri" w:hAnsi="Calibri" w:cs="Calibri"/>
                <w:color w:val="000000"/>
                <w:sz w:val="22"/>
                <w:szCs w:val="22"/>
                <w:lang w:val="en"/>
              </w:rPr>
              <w:t>’</w:t>
            </w:r>
            <w:r w:rsidRPr="007C2E66">
              <w:rPr>
                <w:rFonts w:ascii="Calibri" w:hAnsi="Calibri" w:cs="Calibri"/>
                <w:color w:val="000000"/>
                <w:sz w:val="22"/>
                <w:szCs w:val="22"/>
                <w:lang w:val="en"/>
              </w:rPr>
              <w:t xml:space="preserve"> command.</w:t>
            </w:r>
          </w:p>
          <w:p w14:paraId="5CAEC916" w14:textId="77777777" w:rsidR="006C5E5F"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sz w:val="22"/>
                <w:szCs w:val="22"/>
                <w:lang w:val="en"/>
              </w:rPr>
              <w:t>Section 6.1.4: added</w:t>
            </w:r>
            <w:r>
              <w:rPr>
                <w:rFonts w:ascii="Calibri" w:hAnsi="Calibri" w:cs="Calibri"/>
                <w:sz w:val="22"/>
                <w:szCs w:val="22"/>
                <w:lang w:val="en"/>
              </w:rPr>
              <w:t xml:space="preserve"> this</w:t>
            </w:r>
            <w:r w:rsidRPr="007C2E66">
              <w:rPr>
                <w:rFonts w:ascii="Calibri" w:hAnsi="Calibri" w:cs="Calibri"/>
                <w:sz w:val="22"/>
                <w:szCs w:val="22"/>
                <w:lang w:val="en"/>
              </w:rPr>
              <w:t xml:space="preserve"> new section </w:t>
            </w:r>
            <w:r>
              <w:rPr>
                <w:rFonts w:ascii="Calibri" w:hAnsi="Calibri" w:cs="Calibri"/>
                <w:color w:val="000000"/>
                <w:sz w:val="22"/>
                <w:szCs w:val="22"/>
                <w:lang w:val="en"/>
              </w:rPr>
              <w:t xml:space="preserve">describing expectations </w:t>
            </w:r>
            <w:r w:rsidRPr="007C2E66">
              <w:rPr>
                <w:rFonts w:ascii="Calibri" w:hAnsi="Calibri" w:cs="Calibri"/>
                <w:color w:val="000000"/>
                <w:sz w:val="22"/>
                <w:szCs w:val="22"/>
                <w:lang w:val="en"/>
              </w:rPr>
              <w:t>for buffering of events should all REST resource URL FQDNs be unreachable.</w:t>
            </w:r>
          </w:p>
          <w:p w14:paraId="38654488" w14:textId="77777777"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Section 6 Sample Requests: modified all sample requests showing the return of a commandList toward the event source to incorporate a heartbeatIntervalChange command; also corrected the spelling in the samples for the measurementIntervalChange command.</w:t>
            </w:r>
          </w:p>
          <w:p w14:paraId="2002F2B2"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7: Contributors: removed this section</w:t>
            </w:r>
          </w:p>
        </w:tc>
      </w:tr>
      <w:tr w:rsidR="00141DC1" w14:paraId="470B9E1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971FD34" w14:textId="53F9BFDC" w:rsidR="00141DC1" w:rsidRDefault="00141DC1" w:rsidP="00141DC1">
            <w:pPr>
              <w:pStyle w:val="CellBody"/>
            </w:pPr>
            <w:r>
              <w:lastRenderedPageBreak/>
              <w:t>3/21/2017</w:t>
            </w:r>
          </w:p>
        </w:tc>
        <w:tc>
          <w:tcPr>
            <w:tcW w:w="1080" w:type="dxa"/>
            <w:tcBorders>
              <w:top w:val="single" w:sz="6" w:space="0" w:color="auto"/>
              <w:left w:val="single" w:sz="6" w:space="0" w:color="auto"/>
              <w:bottom w:val="single" w:sz="6" w:space="0" w:color="auto"/>
              <w:right w:val="single" w:sz="6" w:space="0" w:color="auto"/>
            </w:tcBorders>
          </w:tcPr>
          <w:p w14:paraId="750B7BBE" w14:textId="2F4238BC" w:rsidR="00141DC1" w:rsidRDefault="00141DC1" w:rsidP="00141DC1">
            <w:pPr>
              <w:pStyle w:val="CellBodyCntr"/>
            </w:pPr>
            <w:r>
              <w:t>v4.1</w:t>
            </w:r>
          </w:p>
        </w:tc>
        <w:tc>
          <w:tcPr>
            <w:tcW w:w="7020" w:type="dxa"/>
            <w:tcBorders>
              <w:top w:val="single" w:sz="6" w:space="0" w:color="auto"/>
              <w:left w:val="single" w:sz="6" w:space="0" w:color="auto"/>
              <w:bottom w:val="single" w:sz="6" w:space="0" w:color="auto"/>
              <w:right w:val="single" w:sz="6" w:space="0" w:color="auto"/>
            </w:tcBorders>
          </w:tcPr>
          <w:p w14:paraId="1A8747A9" w14:textId="77777777" w:rsidR="00141DC1" w:rsidRPr="00A227D3" w:rsidRDefault="00141DC1" w:rsidP="00141DC1">
            <w:pPr>
              <w:pStyle w:val="ListParagraph"/>
              <w:numPr>
                <w:ilvl w:val="0"/>
                <w:numId w:val="29"/>
              </w:numPr>
              <w:ind w:left="202" w:hanging="180"/>
              <w:rPr>
                <w:rFonts w:asciiTheme="minorHAnsi" w:hAnsiTheme="minorHAnsi"/>
                <w:sz w:val="22"/>
                <w:szCs w:val="22"/>
              </w:rPr>
            </w:pPr>
            <w:r w:rsidRPr="00A227D3">
              <w:rPr>
                <w:rFonts w:asciiTheme="minorHAnsi" w:hAnsiTheme="minorHAnsi"/>
                <w:sz w:val="22"/>
                <w:szCs w:val="22"/>
              </w:rPr>
              <w:t>JSON Schema changes to produce v27.2 (note: an earlier draft version of v27.1 had been distributed to a few individuals):</w:t>
            </w:r>
          </w:p>
          <w:p w14:paraId="52D4DD2F"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T</w:t>
            </w:r>
            <w:r w:rsidRPr="00A227D3">
              <w:rPr>
                <w:rFonts w:asciiTheme="minorHAnsi" w:hAnsiTheme="minorHAnsi" w:cs="Calibri"/>
                <w:sz w:val="22"/>
                <w:szCs w:val="22"/>
                <w:lang w:val="en"/>
              </w:rPr>
              <w:t>o support use of the schema with event batches, remove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following statement near the end of the schema file: </w:t>
            </w:r>
          </w:p>
          <w:p w14:paraId="4B363628" w14:textId="77777777" w:rsidR="00141DC1" w:rsidRPr="00A227D3" w:rsidRDefault="00141DC1" w:rsidP="00141DC1">
            <w:pPr>
              <w:ind w:left="720"/>
              <w:rPr>
                <w:rFonts w:ascii="Courier New" w:hAnsi="Courier New" w:cs="Courier New"/>
                <w:sz w:val="18"/>
                <w:szCs w:val="22"/>
              </w:rPr>
            </w:pPr>
            <w:r w:rsidRPr="00A227D3">
              <w:rPr>
                <w:rFonts w:ascii="Courier New" w:hAnsi="Courier New" w:cs="Courier New"/>
                <w:sz w:val="18"/>
                <w:szCs w:val="22"/>
                <w:lang w:val="en"/>
              </w:rPr>
              <w:t xml:space="preserve">“required”: [ “event” ]  </w:t>
            </w:r>
          </w:p>
          <w:p w14:paraId="79C86D73"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characters used in some of the quotes</w:t>
            </w:r>
          </w:p>
          <w:p w14:paraId="191BDB93"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some typos in the descriptions.  </w:t>
            </w:r>
          </w:p>
          <w:p w14:paraId="5CC3678C"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R</w:t>
            </w:r>
            <w:r w:rsidRPr="00A227D3">
              <w:rPr>
                <w:rFonts w:asciiTheme="minorHAnsi" w:hAnsiTheme="minorHAnsi" w:cs="Calibri"/>
                <w:sz w:val="22"/>
                <w:szCs w:val="22"/>
                <w:lang w:val="en"/>
              </w:rPr>
              <w:t>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booleans, which were non-essential and which were causing problems across different implementations.</w:t>
            </w:r>
          </w:p>
          <w:p w14:paraId="4F685B32" w14:textId="77777777" w:rsidR="00141DC1" w:rsidRPr="00A227D3" w:rsidRDefault="00141DC1" w:rsidP="00141DC1">
            <w:pPr>
              <w:pStyle w:val="CellBody"/>
              <w:numPr>
                <w:ilvl w:val="0"/>
                <w:numId w:val="29"/>
              </w:numPr>
              <w:spacing w:before="20" w:after="20" w:line="216" w:lineRule="auto"/>
              <w:ind w:left="202" w:hanging="180"/>
              <w:rPr>
                <w:rFonts w:asciiTheme="minorHAnsi" w:hAnsiTheme="minorHAnsi" w:cs="Calibri"/>
                <w:sz w:val="22"/>
                <w:szCs w:val="22"/>
                <w:lang w:val="en"/>
              </w:rPr>
            </w:pPr>
            <w:r w:rsidRPr="00A227D3">
              <w:rPr>
                <w:rFonts w:asciiTheme="minorHAnsi" w:hAnsiTheme="minorHAnsi" w:cs="Calibri"/>
                <w:sz w:val="22"/>
                <w:szCs w:val="22"/>
                <w:lang w:val="en"/>
              </w:rPr>
              <w:t xml:space="preserve">Section 4.5.7 measurementsForVfScalingFields: </w:t>
            </w:r>
          </w:p>
          <w:p w14:paraId="717F783C" w14:textId="77777777" w:rsidR="00141DC1" w:rsidRPr="00A227D3" w:rsidRDefault="00141DC1" w:rsidP="00141DC1">
            <w:pPr>
              <w:pStyle w:val="CellBody"/>
              <w:numPr>
                <w:ilvl w:val="1"/>
                <w:numId w:val="29"/>
              </w:numPr>
              <w:spacing w:before="20" w:after="20" w:line="216" w:lineRule="auto"/>
              <w:ind w:left="562" w:hanging="270"/>
              <w:rPr>
                <w:rFonts w:asciiTheme="minorHAnsi" w:hAnsiTheme="minorHAnsi" w:cs="Calibri"/>
                <w:sz w:val="22"/>
                <w:szCs w:val="22"/>
                <w:lang w:val="en"/>
              </w:rPr>
            </w:pPr>
            <w:r>
              <w:rPr>
                <w:rFonts w:asciiTheme="minorHAnsi" w:hAnsiTheme="minorHAnsi" w:cs="Calibri"/>
                <w:sz w:val="22"/>
                <w:szCs w:val="22"/>
                <w:lang w:val="en"/>
              </w:rPr>
              <w:t>Fi</w:t>
            </w:r>
            <w:r w:rsidRPr="00A227D3">
              <w:rPr>
                <w:rFonts w:asciiTheme="minorHAnsi" w:hAnsiTheme="minorHAnsi" w:cs="Calibri"/>
                <w:sz w:val="22"/>
                <w:szCs w:val="22"/>
                <w:lang w:val="en"/>
              </w:rPr>
              <w:t>xed the spelling of measurementsForVfScalingFields in the Word document</w:t>
            </w:r>
          </w:p>
          <w:p w14:paraId="4234854A"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w:t>
            </w:r>
          </w:p>
          <w:p w14:paraId="73EA4C82"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14:paraId="7E861541"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14:paraId="78EA4C88"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 6.4.6.1</w:t>
            </w:r>
            <w:r>
              <w:rPr>
                <w:rFonts w:ascii="Calibri" w:hAnsi="Calibri" w:cs="Calibri"/>
                <w:sz w:val="22"/>
                <w:szCs w:val="22"/>
                <w:lang w:val="en"/>
              </w:rPr>
              <w:t xml:space="preserve"> sample requests</w:t>
            </w:r>
            <w:r w:rsidRPr="002A57ED">
              <w:rPr>
                <w:rFonts w:ascii="Calibri" w:hAnsi="Calibri" w:cs="Calibri"/>
                <w:sz w:val="22"/>
                <w:szCs w:val="22"/>
                <w:lang w:val="en"/>
              </w:rPr>
              <w:t xml:space="preserve">: </w:t>
            </w:r>
          </w:p>
          <w:p w14:paraId="4F86E93A"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14:paraId="05AE3E99" w14:textId="77777777" w:rsidR="00141DC1" w:rsidRPr="006106AF"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14:paraId="08A435F9"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5</w:t>
            </w:r>
            <w:r w:rsidRPr="002A57ED">
              <w:rPr>
                <w:rFonts w:ascii="Calibri" w:hAnsi="Calibri" w:cs="Calibri"/>
                <w:sz w:val="22"/>
                <w:szCs w:val="22"/>
                <w:lang w:val="en"/>
              </w:rPr>
              <w:t>.6.</w:t>
            </w:r>
            <w:r>
              <w:rPr>
                <w:rFonts w:ascii="Calibri" w:hAnsi="Calibri" w:cs="Calibri"/>
                <w:sz w:val="22"/>
                <w:szCs w:val="22"/>
                <w:lang w:val="en"/>
              </w:rPr>
              <w:t>1 provideThrottlingState sample requests</w:t>
            </w:r>
            <w:r w:rsidRPr="002A57ED">
              <w:rPr>
                <w:rFonts w:ascii="Calibri" w:hAnsi="Calibri" w:cs="Calibri"/>
                <w:sz w:val="22"/>
                <w:szCs w:val="22"/>
                <w:lang w:val="en"/>
              </w:rPr>
              <w:t xml:space="preserve">: </w:t>
            </w:r>
          </w:p>
          <w:p w14:paraId="1EB74263"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14:paraId="777A9AE4"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54972FA5" w14:textId="35950F3F" w:rsidR="00141DC1" w:rsidRPr="00855444"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the suppressedNvPairsList to pass an array of anonymous suppressedNvPairs objects.</w:t>
            </w:r>
          </w:p>
        </w:tc>
      </w:tr>
      <w:tr w:rsidR="00B51D14" w14:paraId="6E786265"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C04326B" w14:textId="098754F1" w:rsidR="00B51D14" w:rsidRDefault="00B51D14" w:rsidP="00B51D14">
            <w:pPr>
              <w:pStyle w:val="CellBody"/>
            </w:pPr>
            <w:r>
              <w:lastRenderedPageBreak/>
              <w:t>4/14/2017</w:t>
            </w:r>
          </w:p>
        </w:tc>
        <w:tc>
          <w:tcPr>
            <w:tcW w:w="1080" w:type="dxa"/>
            <w:tcBorders>
              <w:top w:val="single" w:sz="6" w:space="0" w:color="auto"/>
              <w:left w:val="single" w:sz="6" w:space="0" w:color="auto"/>
              <w:bottom w:val="single" w:sz="6" w:space="0" w:color="auto"/>
              <w:right w:val="single" w:sz="6" w:space="0" w:color="auto"/>
            </w:tcBorders>
          </w:tcPr>
          <w:p w14:paraId="180EEA05" w14:textId="2E1E8DDC" w:rsidR="00B51D14" w:rsidRDefault="00B51D14" w:rsidP="00B51D14">
            <w:pPr>
              <w:pStyle w:val="CellBodyCntr"/>
            </w:pPr>
            <w:r>
              <w:t>v5.0</w:t>
            </w:r>
          </w:p>
        </w:tc>
        <w:tc>
          <w:tcPr>
            <w:tcW w:w="7020" w:type="dxa"/>
            <w:tcBorders>
              <w:top w:val="single" w:sz="6" w:space="0" w:color="auto"/>
              <w:left w:val="single" w:sz="6" w:space="0" w:color="auto"/>
              <w:bottom w:val="single" w:sz="6" w:space="0" w:color="auto"/>
              <w:right w:val="single" w:sz="6" w:space="0" w:color="auto"/>
            </w:tcBorders>
          </w:tcPr>
          <w:p w14:paraId="65350C55" w14:textId="77777777" w:rsidR="00B51D14" w:rsidRDefault="00B51D14" w:rsidP="00B51D14">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Section 1 Introduction:</w:t>
            </w:r>
          </w:p>
          <w:p w14:paraId="3F2709CC" w14:textId="77777777" w:rsidR="00B51D14"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w:t>
            </w:r>
            <w:r w:rsidRPr="0039159B">
              <w:rPr>
                <w:rFonts w:ascii="Calibri" w:hAnsi="Calibri" w:cs="Calibri"/>
                <w:color w:val="000000"/>
                <w:sz w:val="22"/>
                <w:szCs w:val="22"/>
                <w:lang w:val="en"/>
              </w:rPr>
              <w:t xml:space="preserve"> the Introduction (Section 1).  </w:t>
            </w:r>
          </w:p>
          <w:p w14:paraId="57AFA6AF" w14:textId="77777777" w:rsidR="00B51D14" w:rsidRDefault="00B51D14" w:rsidP="00B51D14">
            <w:pPr>
              <w:pStyle w:val="ListParagraph"/>
              <w:numPr>
                <w:ilvl w:val="1"/>
                <w:numId w:val="29"/>
              </w:numPr>
              <w:ind w:left="472" w:hanging="180"/>
              <w:rPr>
                <w:rFonts w:ascii="Calibri" w:hAnsi="Calibri" w:cs="Calibri"/>
                <w:color w:val="000000"/>
                <w:sz w:val="22"/>
                <w:szCs w:val="22"/>
                <w:lang w:val="en"/>
              </w:rPr>
            </w:pPr>
            <w:r w:rsidRPr="0039159B">
              <w:rPr>
                <w:rFonts w:ascii="Calibri" w:hAnsi="Calibri" w:cs="Calibri"/>
                <w:color w:val="000000"/>
                <w:sz w:val="22"/>
                <w:szCs w:val="22"/>
                <w:lang w:val="en"/>
              </w:rPr>
              <w:t xml:space="preserve">Changed Section 1.1 </w:t>
            </w:r>
            <w:r>
              <w:rPr>
                <w:rFonts w:ascii="Calibri" w:hAnsi="Calibri" w:cs="Calibri"/>
                <w:color w:val="000000"/>
                <w:sz w:val="22"/>
                <w:szCs w:val="22"/>
                <w:lang w:val="en"/>
              </w:rPr>
              <w:t>title from ‘</w:t>
            </w:r>
            <w:r w:rsidRPr="0039159B">
              <w:rPr>
                <w:rFonts w:ascii="Calibri" w:hAnsi="Calibri" w:cs="Calibri"/>
                <w:color w:val="000000"/>
                <w:sz w:val="22"/>
                <w:szCs w:val="22"/>
                <w:lang w:val="en"/>
              </w:rPr>
              <w:t>Terminology</w:t>
            </w:r>
            <w:r>
              <w:rPr>
                <w:rFonts w:ascii="Calibri" w:hAnsi="Calibri" w:cs="Calibri"/>
                <w:color w:val="000000"/>
                <w:sz w:val="22"/>
                <w:szCs w:val="22"/>
                <w:lang w:val="en"/>
              </w:rPr>
              <w:t>’</w:t>
            </w:r>
            <w:r w:rsidRPr="0039159B">
              <w:rPr>
                <w:rFonts w:ascii="Calibri" w:hAnsi="Calibri" w:cs="Calibri"/>
                <w:color w:val="000000"/>
                <w:sz w:val="22"/>
                <w:szCs w:val="22"/>
                <w:lang w:val="en"/>
              </w:rPr>
              <w:t xml:space="preserve"> to 'Event Registration' and referenced the YAML event registration format</w:t>
            </w:r>
            <w:r>
              <w:rPr>
                <w:rFonts w:ascii="Calibri" w:hAnsi="Calibri" w:cs="Calibri"/>
                <w:color w:val="000000"/>
                <w:sz w:val="22"/>
                <w:szCs w:val="22"/>
                <w:lang w:val="en"/>
              </w:rPr>
              <w:t>, defined in a separate document</w:t>
            </w:r>
            <w:r w:rsidRPr="0039159B">
              <w:rPr>
                <w:rFonts w:ascii="Calibri" w:hAnsi="Calibri" w:cs="Calibri"/>
                <w:color w:val="000000"/>
                <w:sz w:val="22"/>
                <w:szCs w:val="22"/>
                <w:lang w:val="en"/>
              </w:rPr>
              <w:t xml:space="preserve">.  </w:t>
            </w:r>
          </w:p>
          <w:p w14:paraId="089A5DAC" w14:textId="77777777" w:rsidR="00B51D14" w:rsidRPr="0039159B"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 naming standards for eventName.</w:t>
            </w:r>
          </w:p>
          <w:p w14:paraId="250837A6"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updated the REST resource structure </w:t>
            </w:r>
          </w:p>
          <w:p w14:paraId="474B9C91"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 command list processing datatypes:</w:t>
            </w:r>
          </w:p>
          <w:p w14:paraId="3AC24888"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G</w:t>
            </w:r>
            <w:r w:rsidRPr="00DB257B">
              <w:rPr>
                <w:rFonts w:ascii="Calibri" w:hAnsi="Calibri" w:cs="Calibri"/>
                <w:sz w:val="22"/>
                <w:szCs w:val="22"/>
                <w:lang w:val="en"/>
              </w:rPr>
              <w:t>ot rid of commandListEntry and returned commandList to a</w:t>
            </w:r>
            <w:r>
              <w:rPr>
                <w:rFonts w:ascii="Calibri" w:hAnsi="Calibri" w:cs="Calibri"/>
                <w:sz w:val="22"/>
                <w:szCs w:val="22"/>
                <w:lang w:val="en"/>
              </w:rPr>
              <w:t xml:space="preserve"> simple</w:t>
            </w:r>
            <w:r w:rsidRPr="00DB257B">
              <w:rPr>
                <w:rFonts w:ascii="Calibri" w:hAnsi="Calibri" w:cs="Calibri"/>
                <w:sz w:val="22"/>
                <w:szCs w:val="22"/>
                <w:lang w:val="en"/>
              </w:rPr>
              <w:t xml:space="preserve"> array of commands. </w:t>
            </w:r>
            <w:r>
              <w:rPr>
                <w:rFonts w:ascii="Calibri" w:hAnsi="Calibri" w:cs="Calibri"/>
                <w:sz w:val="22"/>
                <w:szCs w:val="22"/>
                <w:lang w:val="en"/>
              </w:rPr>
              <w:t xml:space="preserve"> </w:t>
            </w:r>
          </w:p>
          <w:p w14:paraId="4A656BC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DB257B">
              <w:rPr>
                <w:rFonts w:ascii="Calibri" w:hAnsi="Calibri" w:cs="Calibri"/>
                <w:sz w:val="22"/>
                <w:szCs w:val="22"/>
                <w:lang w:val="en"/>
              </w:rPr>
              <w:t>dded heartbeatInterval to the command datatype.</w:t>
            </w:r>
          </w:p>
          <w:p w14:paraId="2FE4EAD1" w14:textId="77777777"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measurementInterval from number to integer.</w:t>
            </w:r>
          </w:p>
          <w:p w14:paraId="7C1123DF"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4.2 common event datatypes:</w:t>
            </w:r>
          </w:p>
          <w:p w14:paraId="389A1AF2"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event dataType: Added heartbeatFields, sipSignalingFields and voiceQualityFields to the event datatype as optional field blocks</w:t>
            </w:r>
          </w:p>
          <w:p w14:paraId="0B08965A"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 which provides a </w:t>
            </w:r>
            <w:r w:rsidRPr="00086725">
              <w:rPr>
                <w:rFonts w:ascii="Calibri" w:hAnsi="Calibri" w:cs="Calibri"/>
                <w:sz w:val="22"/>
                <w:szCs w:val="22"/>
                <w:lang w:val="en"/>
              </w:rPr>
              <w:t>json object schema, name and other meta-information along with one or more object instances</w:t>
            </w:r>
            <w:r>
              <w:rPr>
                <w:rFonts w:ascii="Calibri" w:hAnsi="Calibri" w:cs="Calibri"/>
                <w:sz w:val="22"/>
                <w:szCs w:val="22"/>
                <w:lang w:val="en"/>
              </w:rPr>
              <w:t>.</w:t>
            </w:r>
          </w:p>
          <w:p w14:paraId="637CA567"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jsonObjectInstance which provides </w:t>
            </w:r>
            <w:r w:rsidRPr="00086725">
              <w:rPr>
                <w:rFonts w:ascii="Calibri" w:hAnsi="Calibri" w:cs="Calibri"/>
                <w:sz w:val="22"/>
                <w:szCs w:val="22"/>
                <w:lang w:val="en"/>
              </w:rPr>
              <w:t>meta-information about an instance of a jsonObject along with the actual object instance</w:t>
            </w:r>
          </w:p>
          <w:p w14:paraId="3FE24ECA"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‘key’ datatype</w:t>
            </w:r>
          </w:p>
          <w:p w14:paraId="67F56436"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namedArrayOfFields datatype</w:t>
            </w:r>
          </w:p>
          <w:p w14:paraId="4C125ABC" w14:textId="77777777" w:rsidR="00B51D14" w:rsidRPr="00186086"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vendorVnfNameFields</w:t>
            </w:r>
          </w:p>
          <w:p w14:paraId="772FC672"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4.3 common event header fields:</w:t>
            </w:r>
          </w:p>
          <w:p w14:paraId="7EDCEFAF"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 two new enumerations to domain: ‘sipSignaling’ and ‘voiceQuality’</w:t>
            </w:r>
          </w:p>
          <w:p w14:paraId="7CE3F88B"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Renamed eventType to eventName.  Note that the original usage of eventType was formally described in the Introduction back on 2/11/2016 with v1.9. </w:t>
            </w:r>
          </w:p>
          <w:p w14:paraId="50C2E2F5"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eventName a required field</w:t>
            </w:r>
          </w:p>
          <w:p w14:paraId="5F89B196"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Created a new field called eventType with a meaning that is different than the old eventType.  </w:t>
            </w:r>
          </w:p>
          <w:p w14:paraId="406EA68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Removed functionalRole, which was replaced by the following two fields.</w:t>
            </w:r>
          </w:p>
          <w:p w14:paraId="6FF662A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nfNamingCode</w:t>
            </w:r>
          </w:p>
          <w:p w14:paraId="5A328411"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nfcNamingCode</w:t>
            </w:r>
          </w:p>
          <w:p w14:paraId="5F016866" w14:textId="77777777"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version to 3.0 (major version change) and made it a required field</w:t>
            </w:r>
          </w:p>
          <w:p w14:paraId="540F044B"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4.4: faultFields: </w:t>
            </w:r>
          </w:p>
          <w:p w14:paraId="5F249905"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one optional field: eventCategory</w:t>
            </w:r>
          </w:p>
          <w:p w14:paraId="1A0F449D"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faultFieldsVersion a required field</w:t>
            </w:r>
          </w:p>
          <w:p w14:paraId="56C7EECF"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faultFieldsVersion to 2.0 (major version change)</w:t>
            </w:r>
          </w:p>
          <w:p w14:paraId="4F2168B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a typo on the spelling of alarmInterfaceA</w:t>
            </w:r>
          </w:p>
          <w:p w14:paraId="4FBC304B"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lastRenderedPageBreak/>
              <w:t>clarified field descriptions</w:t>
            </w:r>
          </w:p>
          <w:p w14:paraId="01957CF9"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4.5: added heartbeatFields datatype which can be used to communicate heartbeatInterval. Note: this change was previously made in v4.2</w:t>
            </w:r>
          </w:p>
          <w:p w14:paraId="5EE81A1F"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 measurements for vf scaling datatypes: changed the following datatypes from number to integer:</w:t>
            </w:r>
          </w:p>
          <w:p w14:paraId="093F03EA"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In measurementsForVfScalingFields: </w:t>
            </w:r>
            <w:r w:rsidRPr="001622F3">
              <w:rPr>
                <w:rFonts w:ascii="Calibri" w:hAnsi="Calibri" w:cs="Calibri"/>
                <w:sz w:val="22"/>
                <w:szCs w:val="22"/>
                <w:lang w:val="en"/>
              </w:rPr>
              <w:t>concurrentSessions, configuredEntities, numberOfMediaPortsInUse, vnfcScalingMetric</w:t>
            </w:r>
          </w:p>
          <w:p w14:paraId="5185CF1F"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codecsInUse: numberInUse</w:t>
            </w:r>
          </w:p>
          <w:p w14:paraId="1567AB0F"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featuresInUse: featureUtilization</w:t>
            </w:r>
          </w:p>
          <w:p w14:paraId="451A2D46"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4.6.2 modified cpuUsage</w:t>
            </w:r>
          </w:p>
          <w:p w14:paraId="1847B391"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4.6.3 added diskUsage</w:t>
            </w:r>
          </w:p>
          <w:p w14:paraId="11C0930D"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4.6.7 measurementsForVfScalingFields: </w:t>
            </w:r>
          </w:p>
          <w:p w14:paraId="23D6173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the spelling of the measurementsForVfScalingFields in the Word document</w:t>
            </w:r>
          </w:p>
          <w:p w14:paraId="67465DD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additionalFields, which is an array of fields (i.e., name-value pairs)</w:t>
            </w:r>
          </w:p>
          <w:p w14:paraId="118BFE45"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additionalMeasurements to reference the common datatype namedArrayOfFields (instead of referencing measurementGroup)</w:t>
            </w:r>
          </w:p>
          <w:p w14:paraId="42A650C4"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additionalObjects which is an array of jsonObjects described by name, keys and schema</w:t>
            </w:r>
          </w:p>
          <w:p w14:paraId="017555C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aggregateCpuUsage</w:t>
            </w:r>
          </w:p>
          <w:p w14:paraId="0D68A6B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diskUsageArray</w:t>
            </w:r>
          </w:p>
          <w:p w14:paraId="02CF56E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measurementGroup (which was replaced by the common datatype: namedArrayOfFields</w:t>
            </w:r>
          </w:p>
          <w:p w14:paraId="67468EC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memoryUsageArray</w:t>
            </w:r>
          </w:p>
          <w:p w14:paraId="18E09E9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memoryConfigured and memoryUsed</w:t>
            </w:r>
          </w:p>
          <w:p w14:paraId="7C2FAB76"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errors and vNicUsageArray</w:t>
            </w:r>
          </w:p>
          <w:p w14:paraId="4BD1D41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vNicPerformanceArray</w:t>
            </w:r>
          </w:p>
          <w:p w14:paraId="4BC14FF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measurementsForVfScalingVersion to 2.0 (major version change) and made it a required field.  Also changed the name of this version field in the Word document to match that in the JSON schema.</w:t>
            </w:r>
          </w:p>
          <w:p w14:paraId="52249A21"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4.6.8 added memoryUsage</w:t>
            </w:r>
          </w:p>
          <w:p w14:paraId="6139CC10"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4.6.9 vNicPerformance: replaced vNicUsage and errors with vNicPerformance</w:t>
            </w:r>
          </w:p>
          <w:p w14:paraId="0156671F"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4.7 mobile flow fields changes: </w:t>
            </w:r>
          </w:p>
          <w:p w14:paraId="6ABEB38D"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mobileFlowFieldsVersion a required field and changed the mobileFlowFieldsVersion to 2.0 (major version change).</w:t>
            </w:r>
          </w:p>
          <w:p w14:paraId="30FB1745"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flowActivationTime and flowDeactivationTime in the Word doc to string.</w:t>
            </w:r>
          </w:p>
          <w:p w14:paraId="2BB8785A"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otherEndpointPort, reportingEndpointPort, samplingAlgorithm</w:t>
            </w:r>
          </w:p>
          <w:p w14:paraId="5EEDD6B5"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4.8: otherFields:</w:t>
            </w:r>
          </w:p>
          <w:p w14:paraId="6552B891"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lastRenderedPageBreak/>
              <w:t>Added otherFieldsVersion (set at 1.1)</w:t>
            </w:r>
          </w:p>
          <w:p w14:paraId="317F7236"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hashOfNameValuePairArrays</w:t>
            </w:r>
          </w:p>
          <w:p w14:paraId="014D4BCD" w14:textId="77777777"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jsonObjects</w:t>
            </w:r>
          </w:p>
          <w:p w14:paraId="0D61A435" w14:textId="77777777" w:rsidR="00B51D14" w:rsidRPr="0062528E"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nameValuePairs</w:t>
            </w:r>
          </w:p>
          <w:p w14:paraId="75E54996"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4.9: added sipSignaling domain datatypes with 4.8.1 sipSignalingFields. sipSignalingFieldsVersion is set at 1.0</w:t>
            </w:r>
          </w:p>
          <w:p w14:paraId="7844FE01"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4.10 stateChangeFields: made stateChangeFieldsVersion a required field and set it to 2.0 (major version change).</w:t>
            </w:r>
          </w:p>
          <w:p w14:paraId="09D1745D"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4.11 syslogFields: </w:t>
            </w:r>
          </w:p>
          <w:p w14:paraId="4369BAF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syslogFacility, syslogPri</w:t>
            </w:r>
          </w:p>
          <w:p w14:paraId="4A36BC3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additionalFields from a field [ ] to a string which takes name=value pairs delimited by a pipe symbol.</w:t>
            </w:r>
          </w:p>
          <w:p w14:paraId="30DFA169"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syslogFieldsVersion to 3.0 (major version change) and made it a required field</w:t>
            </w:r>
          </w:p>
          <w:p w14:paraId="0E4016A9" w14:textId="77777777" w:rsidR="00B51D14" w:rsidRPr="006C4113"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syslogSev an enumerated string (previously just a string)</w:t>
            </w:r>
          </w:p>
          <w:p w14:paraId="4BB1F8E2"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4.12 thresholdCrossingAlertFields: made thresholdCrossingFieldsVersion a required field and set it to 2.0 (major version change).</w:t>
            </w:r>
          </w:p>
          <w:p w14:paraId="05A5C561"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4.132: added voice quality domain datatypes with 4.13.1 endOfCallVqmSummaries and 4.13.2 voiceQualityFields.  voiceQualityFieldsVersion is set at 1.0</w:t>
            </w:r>
          </w:p>
          <w:p w14:paraId="4391D475" w14:textId="77777777" w:rsidR="00B51D14" w:rsidRDefault="00B51D14" w:rsidP="00B51D14">
            <w:pPr>
              <w:pStyle w:val="ListParagraph"/>
              <w:numPr>
                <w:ilvl w:val="0"/>
                <w:numId w:val="29"/>
              </w:numPr>
              <w:ind w:left="202" w:hanging="180"/>
              <w:rPr>
                <w:rFonts w:asciiTheme="minorHAnsi" w:hAnsiTheme="minorHAnsi"/>
                <w:sz w:val="22"/>
                <w:szCs w:val="22"/>
              </w:rPr>
            </w:pPr>
            <w:r>
              <w:rPr>
                <w:rFonts w:ascii="Calibri" w:hAnsi="Calibri" w:cs="Calibri"/>
                <w:sz w:val="22"/>
                <w:szCs w:val="22"/>
                <w:lang w:val="en"/>
              </w:rPr>
              <w:t>JSON Schema: changed the schema to v28.0 and incorporated all of the changes above.</w:t>
            </w:r>
          </w:p>
          <w:p w14:paraId="4C906B83" w14:textId="77777777" w:rsidR="00B51D14" w:rsidRPr="00855967" w:rsidRDefault="00B51D14" w:rsidP="00B51D14">
            <w:pPr>
              <w:pStyle w:val="ListParagraph"/>
              <w:numPr>
                <w:ilvl w:val="0"/>
                <w:numId w:val="29"/>
              </w:numPr>
              <w:ind w:left="202" w:hanging="180"/>
              <w:rPr>
                <w:rFonts w:asciiTheme="minorHAnsi" w:hAnsiTheme="minorHAnsi"/>
                <w:sz w:val="22"/>
                <w:szCs w:val="22"/>
              </w:rPr>
            </w:pPr>
            <w:r>
              <w:rPr>
                <w:rFonts w:asciiTheme="minorHAnsi" w:hAnsiTheme="minorHAnsi"/>
                <w:sz w:val="22"/>
                <w:szCs w:val="22"/>
              </w:rPr>
              <w:t xml:space="preserve">Additional </w:t>
            </w:r>
            <w:r w:rsidRPr="00855967">
              <w:rPr>
                <w:rFonts w:asciiTheme="minorHAnsi" w:hAnsiTheme="minorHAnsi"/>
                <w:sz w:val="22"/>
                <w:szCs w:val="22"/>
              </w:rPr>
              <w:t>JSON Schema changes</w:t>
            </w:r>
            <w:r>
              <w:rPr>
                <w:rFonts w:asciiTheme="minorHAnsi" w:hAnsiTheme="minorHAnsi"/>
                <w:sz w:val="22"/>
                <w:szCs w:val="22"/>
              </w:rPr>
              <w:t xml:space="preserve"> that are part of v28:  Note: The following changes are provided relative to API Spec v4.0 (which embedded JSON schema v27.0), but they were also made in an interim release v4.1 (which embedded JSON schema </w:t>
            </w:r>
            <w:r w:rsidRPr="00855967">
              <w:rPr>
                <w:rFonts w:asciiTheme="minorHAnsi" w:hAnsiTheme="minorHAnsi"/>
                <w:sz w:val="22"/>
                <w:szCs w:val="22"/>
              </w:rPr>
              <w:t>v27.2</w:t>
            </w:r>
            <w:r>
              <w:rPr>
                <w:rFonts w:asciiTheme="minorHAnsi" w:hAnsiTheme="minorHAnsi"/>
                <w:sz w:val="22"/>
                <w:szCs w:val="22"/>
              </w:rPr>
              <w:t>)</w:t>
            </w:r>
            <w:r w:rsidRPr="00855967">
              <w:rPr>
                <w:rFonts w:asciiTheme="minorHAnsi" w:hAnsiTheme="minorHAnsi"/>
                <w:sz w:val="22"/>
                <w:szCs w:val="22"/>
              </w:rPr>
              <w:t>:</w:t>
            </w:r>
          </w:p>
          <w:p w14:paraId="5B7966B7" w14:textId="77777777"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To support use of the schema with event batches, 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following statement near the end of the schema file: </w:t>
            </w:r>
          </w:p>
          <w:p w14:paraId="5B666A6C" w14:textId="77777777" w:rsidR="00B51D14" w:rsidRPr="00855967" w:rsidRDefault="00B51D14" w:rsidP="00B51D14">
            <w:pPr>
              <w:ind w:left="720"/>
              <w:rPr>
                <w:rFonts w:ascii="Courier New" w:hAnsi="Courier New" w:cs="Courier New"/>
                <w:sz w:val="18"/>
                <w:szCs w:val="22"/>
              </w:rPr>
            </w:pPr>
            <w:r w:rsidRPr="00855967">
              <w:rPr>
                <w:rFonts w:ascii="Courier New" w:hAnsi="Courier New" w:cs="Courier New"/>
                <w:sz w:val="18"/>
                <w:szCs w:val="22"/>
                <w:lang w:val="en"/>
              </w:rPr>
              <w:t xml:space="preserve">“required”: [ “event” ]  </w:t>
            </w:r>
          </w:p>
          <w:p w14:paraId="030D9950" w14:textId="77777777"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characters used in some of the quotes</w:t>
            </w:r>
          </w:p>
          <w:p w14:paraId="3BBF5101" w14:textId="77777777"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some typos in the descriptions.  </w:t>
            </w:r>
          </w:p>
          <w:p w14:paraId="35935D05" w14:textId="77777777"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booleans, which were non-essential and which were causing problems across different implementations.</w:t>
            </w:r>
          </w:p>
          <w:p w14:paraId="7164687F"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(also incorporated in interim release 4.1):</w:t>
            </w:r>
          </w:p>
          <w:p w14:paraId="3409CE9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14:paraId="77484E40"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14:paraId="2BEED8B3"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(only in v5.0):</w:t>
            </w:r>
          </w:p>
          <w:p w14:paraId="04FC10CA"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version numbers in the URL string.</w:t>
            </w:r>
          </w:p>
          <w:p w14:paraId="551CCCFB" w14:textId="77777777" w:rsidR="00B51D14" w:rsidRPr="002A57ED"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lastRenderedPageBreak/>
              <w:t>Added nfNamingCode and nfcNamingCode and removed functionalRole</w:t>
            </w:r>
          </w:p>
          <w:p w14:paraId="4CF08A7B"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call flows: updated the version number (only in v5.0).</w:t>
            </w:r>
          </w:p>
          <w:p w14:paraId="42FD6D98"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removed the publishSpecificTopic operation</w:t>
            </w:r>
          </w:p>
          <w:p w14:paraId="0F62430D"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6.1.4: Buffering: clarified event source expectations for buffering (only in v5.0).</w:t>
            </w:r>
          </w:p>
          <w:p w14:paraId="47B3139A"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w:t>
            </w:r>
            <w:r>
              <w:rPr>
                <w:rFonts w:ascii="Calibri" w:hAnsi="Calibri" w:cs="Calibri"/>
                <w:sz w:val="22"/>
                <w:szCs w:val="22"/>
                <w:lang w:val="en"/>
              </w:rPr>
              <w:t xml:space="preserve"> sample requests (also incorporated in interim release 4.1)</w:t>
            </w:r>
            <w:r w:rsidRPr="002A57ED">
              <w:rPr>
                <w:rFonts w:ascii="Calibri" w:hAnsi="Calibri" w:cs="Calibri"/>
                <w:sz w:val="22"/>
                <w:szCs w:val="22"/>
                <w:lang w:val="en"/>
              </w:rPr>
              <w:t xml:space="preserve">: </w:t>
            </w:r>
          </w:p>
          <w:p w14:paraId="3C03D888"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14:paraId="7A96AE39" w14:textId="77777777"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14:paraId="01A6B23A"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6.2.6.3, 6.3.6.3</w:t>
            </w:r>
            <w:r>
              <w:rPr>
                <w:rFonts w:ascii="Calibri" w:hAnsi="Calibri" w:cs="Calibri"/>
                <w:sz w:val="22"/>
                <w:szCs w:val="22"/>
                <w:lang w:val="en"/>
              </w:rPr>
              <w:t xml:space="preserve"> commandList sample responses (only in v5.0)</w:t>
            </w:r>
            <w:r w:rsidRPr="002A57ED">
              <w:rPr>
                <w:rFonts w:ascii="Calibri" w:hAnsi="Calibri" w:cs="Calibri"/>
                <w:sz w:val="22"/>
                <w:szCs w:val="22"/>
                <w:lang w:val="en"/>
              </w:rPr>
              <w:t xml:space="preserve">: </w:t>
            </w:r>
          </w:p>
          <w:p w14:paraId="731015BD"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 xml:space="preserve">the </w:t>
            </w:r>
            <w:r w:rsidRPr="002A57ED">
              <w:rPr>
                <w:rFonts w:ascii="Calibri" w:hAnsi="Calibri" w:cs="Calibri"/>
                <w:sz w:val="22"/>
                <w:szCs w:val="22"/>
                <w:lang w:val="en"/>
              </w:rPr>
              <w:t>commandList sample response</w:t>
            </w:r>
            <w:r>
              <w:rPr>
                <w:rFonts w:ascii="Calibri" w:hAnsi="Calibri" w:cs="Calibri"/>
                <w:sz w:val="22"/>
                <w:szCs w:val="22"/>
                <w:lang w:val="en"/>
              </w:rPr>
              <w:t>s</w:t>
            </w:r>
            <w:r w:rsidRPr="002A57ED">
              <w:rPr>
                <w:rFonts w:ascii="Calibri" w:hAnsi="Calibri" w:cs="Calibri"/>
                <w:sz w:val="22"/>
                <w:szCs w:val="22"/>
                <w:lang w:val="en"/>
              </w:rPr>
              <w:t xml:space="preserve"> to pass an array </w:t>
            </w:r>
            <w:r>
              <w:rPr>
                <w:rFonts w:ascii="Calibri" w:hAnsi="Calibri" w:cs="Calibri"/>
                <w:sz w:val="22"/>
                <w:szCs w:val="22"/>
                <w:lang w:val="en"/>
              </w:rPr>
              <w:t xml:space="preserve">of anonymous </w:t>
            </w:r>
            <w:r w:rsidRPr="002A57ED">
              <w:rPr>
                <w:rFonts w:ascii="Calibri" w:hAnsi="Calibri" w:cs="Calibri"/>
                <w:sz w:val="22"/>
                <w:szCs w:val="22"/>
                <w:lang w:val="en"/>
              </w:rPr>
              <w:t>command objects</w:t>
            </w:r>
            <w:r>
              <w:rPr>
                <w:rFonts w:ascii="Calibri" w:hAnsi="Calibri" w:cs="Calibri"/>
                <w:sz w:val="22"/>
                <w:szCs w:val="22"/>
                <w:lang w:val="en"/>
              </w:rPr>
              <w:t xml:space="preserve"> (rather than an array of commandListEntry objects)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4B1ED61E"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the heartbeatIntervalChange commandType to pass a heartbeatInterval value instead of a measurementInterval value.  </w:t>
            </w:r>
          </w:p>
          <w:p w14:paraId="790915D6" w14:textId="77777777"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the measurementInterval and heartbeatInterval values since they are numbers.</w:t>
            </w:r>
            <w:r>
              <w:rPr>
                <w:rFonts w:ascii="Calibri" w:hAnsi="Calibri" w:cs="Calibri"/>
                <w:sz w:val="22"/>
                <w:szCs w:val="22"/>
                <w:lang w:val="en"/>
              </w:rPr>
              <w:t xml:space="preserve">  </w:t>
            </w:r>
          </w:p>
          <w:p w14:paraId="6C97A3E2" w14:textId="77777777"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4</w:t>
            </w:r>
            <w:r w:rsidRPr="002A57ED">
              <w:rPr>
                <w:rFonts w:ascii="Calibri" w:hAnsi="Calibri" w:cs="Calibri"/>
                <w:sz w:val="22"/>
                <w:szCs w:val="22"/>
                <w:lang w:val="en"/>
              </w:rPr>
              <w:t>.6.</w:t>
            </w:r>
            <w:r>
              <w:rPr>
                <w:rFonts w:ascii="Calibri" w:hAnsi="Calibri" w:cs="Calibri"/>
                <w:sz w:val="22"/>
                <w:szCs w:val="22"/>
                <w:lang w:val="en"/>
              </w:rPr>
              <w:t>1 provideThrottlingState sample requests (also incorporated in interim release 4.1)</w:t>
            </w:r>
            <w:r w:rsidRPr="002A57ED">
              <w:rPr>
                <w:rFonts w:ascii="Calibri" w:hAnsi="Calibri" w:cs="Calibri"/>
                <w:sz w:val="22"/>
                <w:szCs w:val="22"/>
                <w:lang w:val="en"/>
              </w:rPr>
              <w:t xml:space="preserve">: </w:t>
            </w:r>
          </w:p>
          <w:p w14:paraId="1076F9BC"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14:paraId="3F5752AD" w14:textId="77777777"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0F348FAC" w14:textId="140B853A" w:rsidR="00B51D14" w:rsidRPr="00A227D3" w:rsidRDefault="00B51D14" w:rsidP="00B51D14">
            <w:pPr>
              <w:pStyle w:val="ListParagraph"/>
              <w:numPr>
                <w:ilvl w:val="1"/>
                <w:numId w:val="29"/>
              </w:numPr>
              <w:ind w:left="472" w:hanging="180"/>
              <w:rPr>
                <w:rFonts w:asciiTheme="minorHAnsi" w:hAnsiTheme="minorHAnsi"/>
                <w:sz w:val="22"/>
                <w:szCs w:val="22"/>
              </w:rPr>
            </w:pPr>
            <w:r>
              <w:rPr>
                <w:rFonts w:ascii="Calibri" w:hAnsi="Calibri" w:cs="Calibri"/>
                <w:sz w:val="22"/>
                <w:szCs w:val="22"/>
                <w:lang w:val="en"/>
              </w:rPr>
              <w:t>Fixed the suppressedNvPairsList to pass an array of anonymous suppressedNvPairs objects (also incorporated in interim release 4.1).</w:t>
            </w:r>
          </w:p>
        </w:tc>
      </w:tr>
    </w:tbl>
    <w:p w14:paraId="5081BDE0" w14:textId="40914D9A" w:rsidR="006A4762" w:rsidRPr="00D14E65" w:rsidRDefault="006A4762" w:rsidP="006C5E5F"/>
    <w:p w14:paraId="31650460" w14:textId="77777777" w:rsidR="004A0D16" w:rsidRPr="00547D76" w:rsidRDefault="004A0D16" w:rsidP="00AB0645">
      <w:pPr>
        <w:pStyle w:val="Body"/>
        <w:ind w:left="0"/>
      </w:pPr>
    </w:p>
    <w:p w14:paraId="0DA9DE72" w14:textId="016C2AA4" w:rsidR="0086463F" w:rsidRPr="00DC76FB" w:rsidRDefault="0086463F" w:rsidP="00776754">
      <w:pPr>
        <w:pStyle w:val="Heading3"/>
        <w:numPr>
          <w:ilvl w:val="0"/>
          <w:numId w:val="0"/>
        </w:numPr>
        <w:rPr>
          <w:i/>
          <w:color w:val="4F81BD" w:themeColor="accent1"/>
          <w:sz w:val="22"/>
          <w:szCs w:val="20"/>
        </w:rPr>
      </w:pPr>
      <w:bookmarkStart w:id="178" w:name="_Detailed_XML_Schema"/>
      <w:bookmarkStart w:id="179" w:name="_Detailed_XML_Schema_1"/>
      <w:bookmarkStart w:id="180" w:name="_Details_of_response"/>
      <w:bookmarkEnd w:id="178"/>
      <w:bookmarkEnd w:id="179"/>
      <w:bookmarkEnd w:id="180"/>
    </w:p>
    <w:sectPr w:rsidR="0086463F" w:rsidRPr="00DC76FB" w:rsidSect="00482817">
      <w:headerReference w:type="even" r:id="rId27"/>
      <w:headerReference w:type="default" r:id="rId28"/>
      <w:headerReference w:type="first" r:id="rId29"/>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2E9E0" w14:textId="77777777" w:rsidR="0073261D" w:rsidRDefault="0073261D">
      <w:r>
        <w:separator/>
      </w:r>
    </w:p>
  </w:endnote>
  <w:endnote w:type="continuationSeparator" w:id="0">
    <w:p w14:paraId="6C9F0B3E" w14:textId="77777777" w:rsidR="0073261D" w:rsidRDefault="007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B51D14" w:rsidRDefault="00B51D14">
    <w:pPr>
      <w:pStyle w:val="Footer"/>
    </w:pPr>
  </w:p>
  <w:p w14:paraId="5902A267" w14:textId="77777777" w:rsidR="00B51D14" w:rsidRDefault="00B51D14"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B51D14" w:rsidRDefault="00B51D14"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4BCB1340" w:rsidR="00B51D14" w:rsidRDefault="00B51D14" w:rsidP="00231047">
    <w:pPr>
      <w:pStyle w:val="Legal"/>
      <w:jc w:val="center"/>
      <w:rPr>
        <w:sz w:val="18"/>
        <w:szCs w:val="18"/>
      </w:rPr>
    </w:pPr>
    <w:r>
      <w:rPr>
        <w:sz w:val="18"/>
        <w:szCs w:val="18"/>
      </w:rPr>
      <w:t xml:space="preserve">                               © 201</w:t>
    </w:r>
    <w:r w:rsidR="003C3BED">
      <w:rPr>
        <w:sz w:val="18"/>
        <w:szCs w:val="18"/>
      </w:rPr>
      <w:t>7</w:t>
    </w:r>
    <w:r w:rsidRPr="001C5C28">
      <w:rPr>
        <w:sz w:val="18"/>
        <w:szCs w:val="18"/>
      </w:rPr>
      <w:t xml:space="preserve"> AT&amp;T Intellectual Property. All rights reserved. AT&amp;T and AT&amp;T logo are trademarks of </w:t>
    </w:r>
  </w:p>
  <w:p w14:paraId="21815F86" w14:textId="77777777" w:rsidR="00B51D14" w:rsidRDefault="00B51D14"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B51D14" w:rsidRDefault="00B51D14"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B51D14" w:rsidRDefault="00B51D14" w:rsidP="0007777E">
    <w:pPr>
      <w:pStyle w:val="Footer"/>
      <w:jc w:val="center"/>
      <w:rPr>
        <w:color w:val="000000"/>
      </w:rPr>
    </w:pPr>
  </w:p>
  <w:p w14:paraId="4A5A63FE" w14:textId="4A40E4CE" w:rsidR="00B51D14" w:rsidRDefault="00B51D14" w:rsidP="0007777E">
    <w:pPr>
      <w:pStyle w:val="Footer"/>
      <w:jc w:val="center"/>
      <w:rPr>
        <w:color w:val="000000"/>
      </w:rPr>
    </w:pPr>
  </w:p>
  <w:p w14:paraId="08BAEADB" w14:textId="77777777" w:rsidR="00B51D14" w:rsidRDefault="00B51D14">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B51D14" w:rsidRDefault="00B83836">
    <w:pPr>
      <w:pStyle w:val="Footer"/>
    </w:pPr>
    <w:fldSimple w:instr=" STYLEREF DocNumber \* MERGEFORMAT ">
      <w:r w:rsidR="00FD259E" w:rsidRPr="00FD259E">
        <w:rPr>
          <w:noProof/>
          <w:color w:val="FFFFFF"/>
        </w:rPr>
        <w:t>xxxx</w:t>
      </w:r>
    </w:fldSimple>
    <w:r w:rsidR="00B51D14" w:rsidRPr="009B7CFB">
      <w:rPr>
        <w:color w:val="FFFFFF"/>
      </w:rPr>
      <w:t xml:space="preserve">   Rev. </w:t>
    </w:r>
    <w:fldSimple w:instr=" STYLEREF DocRevNum \* MERGEFORMAT ">
      <w:r w:rsidR="00FD259E" w:rsidRPr="00FD259E">
        <w:rPr>
          <w:noProof/>
          <w:color w:val="FFFFFF"/>
        </w:rPr>
        <w:t>5.1</w:t>
      </w:r>
    </w:fldSimple>
    <w:r w:rsidR="00B51D14" w:rsidRPr="009B7CFB">
      <w:rPr>
        <w:color w:val="FFFFFF"/>
      </w:rPr>
      <w:tab/>
    </w:r>
    <w:r w:rsidR="00B51D14">
      <w:tab/>
    </w:r>
    <w:r w:rsidR="00B51D14">
      <w:fldChar w:fldCharType="begin"/>
    </w:r>
    <w:r w:rsidR="00B51D14">
      <w:instrText xml:space="preserve"> PAGE </w:instrText>
    </w:r>
    <w:r w:rsidR="00B51D14">
      <w:fldChar w:fldCharType="separate"/>
    </w:r>
    <w:r w:rsidR="00FD259E">
      <w:rPr>
        <w:noProof/>
      </w:rPr>
      <w:t>iii</w:t>
    </w:r>
    <w:r w:rsidR="00B51D1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B00E8" w14:textId="77777777" w:rsidR="0073261D" w:rsidRDefault="0073261D">
      <w:r>
        <w:separator/>
      </w:r>
    </w:p>
  </w:footnote>
  <w:footnote w:type="continuationSeparator" w:id="0">
    <w:p w14:paraId="6EDF1D31" w14:textId="77777777" w:rsidR="0073261D" w:rsidRDefault="00732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B51D14" w:rsidRDefault="00B51D14" w:rsidP="0071468F">
    <w:pPr>
      <w:pStyle w:val="Header"/>
    </w:pPr>
  </w:p>
  <w:p w14:paraId="23181A6E" w14:textId="77777777" w:rsidR="00B51D14" w:rsidRPr="00C61426" w:rsidRDefault="00B51D14"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B51D14" w:rsidRDefault="00B51D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B51D14" w:rsidRDefault="00B51D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B51D14" w:rsidRDefault="00B51D14">
    <w:pPr>
      <w:pStyle w:val="Header"/>
    </w:pPr>
  </w:p>
  <w:p w14:paraId="753CE636" w14:textId="77777777" w:rsidR="00B51D14" w:rsidRDefault="00B51D14">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B51D14" w:rsidRDefault="00B51D1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B51D14" w:rsidRDefault="00B51D1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B51D14" w:rsidRDefault="00B51D14">
    <w:pPr>
      <w:pStyle w:val="Header"/>
    </w:pPr>
  </w:p>
  <w:p w14:paraId="611CC013" w14:textId="77777777" w:rsidR="00B51D14" w:rsidRDefault="00B51D14">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B51D14" w:rsidRDefault="00B51D1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B51D14" w:rsidRDefault="00B51D1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B51D14" w:rsidRDefault="00B51D14">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56006"/>
    <w:multiLevelType w:val="hybridMultilevel"/>
    <w:tmpl w:val="392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3"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8"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2"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6"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9"/>
  </w:num>
  <w:num w:numId="6">
    <w:abstractNumId w:val="20"/>
  </w:num>
  <w:num w:numId="7">
    <w:abstractNumId w:val="13"/>
    <w:lvlOverride w:ilvl="0">
      <w:startOverride w:val="1"/>
    </w:lvlOverride>
  </w:num>
  <w:num w:numId="8">
    <w:abstractNumId w:val="9"/>
  </w:num>
  <w:num w:numId="9">
    <w:abstractNumId w:val="5"/>
  </w:num>
  <w:num w:numId="10">
    <w:abstractNumId w:val="5"/>
  </w:num>
  <w:num w:numId="11">
    <w:abstractNumId w:val="5"/>
  </w:num>
  <w:num w:numId="12">
    <w:abstractNumId w:val="5"/>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2"/>
  </w:num>
  <w:num w:numId="27">
    <w:abstractNumId w:val="25"/>
  </w:num>
  <w:num w:numId="28">
    <w:abstractNumId w:val="17"/>
  </w:num>
  <w:num w:numId="29">
    <w:abstractNumId w:val="6"/>
  </w:num>
  <w:num w:numId="30">
    <w:abstractNumId w:val="23"/>
  </w:num>
  <w:num w:numId="31">
    <w:abstractNumId w:val="18"/>
  </w:num>
  <w:num w:numId="32">
    <w:abstractNumId w:val="27"/>
  </w:num>
  <w:num w:numId="33">
    <w:abstractNumId w:val="26"/>
  </w:num>
  <w:num w:numId="34">
    <w:abstractNumId w:val="10"/>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2"/>
  </w:num>
  <w:num w:numId="37">
    <w:abstractNumId w:val="14"/>
  </w:num>
  <w:num w:numId="3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4717"/>
    <w:rsid w:val="00016506"/>
    <w:rsid w:val="00016638"/>
    <w:rsid w:val="00016983"/>
    <w:rsid w:val="00016AD4"/>
    <w:rsid w:val="00017142"/>
    <w:rsid w:val="00017331"/>
    <w:rsid w:val="00020C8F"/>
    <w:rsid w:val="00022D30"/>
    <w:rsid w:val="00024910"/>
    <w:rsid w:val="000268D8"/>
    <w:rsid w:val="00027CA0"/>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3F7B"/>
    <w:rsid w:val="000546F0"/>
    <w:rsid w:val="00054970"/>
    <w:rsid w:val="00055464"/>
    <w:rsid w:val="00055A52"/>
    <w:rsid w:val="00056303"/>
    <w:rsid w:val="0005657F"/>
    <w:rsid w:val="000605AC"/>
    <w:rsid w:val="000609BD"/>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D72"/>
    <w:rsid w:val="00082F59"/>
    <w:rsid w:val="000834C7"/>
    <w:rsid w:val="00083F41"/>
    <w:rsid w:val="00084FE3"/>
    <w:rsid w:val="00085917"/>
    <w:rsid w:val="00086725"/>
    <w:rsid w:val="0008702A"/>
    <w:rsid w:val="000903A1"/>
    <w:rsid w:val="000903AC"/>
    <w:rsid w:val="00090C3C"/>
    <w:rsid w:val="00090CB8"/>
    <w:rsid w:val="00093D3A"/>
    <w:rsid w:val="00095027"/>
    <w:rsid w:val="000953E7"/>
    <w:rsid w:val="000971CA"/>
    <w:rsid w:val="00097CA9"/>
    <w:rsid w:val="00097D0B"/>
    <w:rsid w:val="000A0611"/>
    <w:rsid w:val="000A0D15"/>
    <w:rsid w:val="000B13CC"/>
    <w:rsid w:val="000B26D5"/>
    <w:rsid w:val="000B284E"/>
    <w:rsid w:val="000B28F1"/>
    <w:rsid w:val="000B4252"/>
    <w:rsid w:val="000B50E4"/>
    <w:rsid w:val="000B63E3"/>
    <w:rsid w:val="000B736A"/>
    <w:rsid w:val="000B74B5"/>
    <w:rsid w:val="000B79EA"/>
    <w:rsid w:val="000C3163"/>
    <w:rsid w:val="000C36F3"/>
    <w:rsid w:val="000C3CE4"/>
    <w:rsid w:val="000C3FD6"/>
    <w:rsid w:val="000C486C"/>
    <w:rsid w:val="000C5BD0"/>
    <w:rsid w:val="000C659D"/>
    <w:rsid w:val="000C6C31"/>
    <w:rsid w:val="000C76E9"/>
    <w:rsid w:val="000D07F0"/>
    <w:rsid w:val="000D18F5"/>
    <w:rsid w:val="000D37D8"/>
    <w:rsid w:val="000D3A57"/>
    <w:rsid w:val="000D49CB"/>
    <w:rsid w:val="000D4C5B"/>
    <w:rsid w:val="000D4C98"/>
    <w:rsid w:val="000D555D"/>
    <w:rsid w:val="000E1762"/>
    <w:rsid w:val="000E181A"/>
    <w:rsid w:val="000E3939"/>
    <w:rsid w:val="000E42AF"/>
    <w:rsid w:val="000E6544"/>
    <w:rsid w:val="000F06EF"/>
    <w:rsid w:val="000F14AF"/>
    <w:rsid w:val="000F1B2C"/>
    <w:rsid w:val="000F248C"/>
    <w:rsid w:val="000F40BD"/>
    <w:rsid w:val="000F6998"/>
    <w:rsid w:val="000F7B41"/>
    <w:rsid w:val="00100655"/>
    <w:rsid w:val="00100807"/>
    <w:rsid w:val="00102D7F"/>
    <w:rsid w:val="0010330E"/>
    <w:rsid w:val="00106091"/>
    <w:rsid w:val="00110578"/>
    <w:rsid w:val="00111067"/>
    <w:rsid w:val="00112328"/>
    <w:rsid w:val="001139A9"/>
    <w:rsid w:val="00114C39"/>
    <w:rsid w:val="001159CA"/>
    <w:rsid w:val="00115B0A"/>
    <w:rsid w:val="00116990"/>
    <w:rsid w:val="001171C8"/>
    <w:rsid w:val="0012277B"/>
    <w:rsid w:val="00125970"/>
    <w:rsid w:val="001301B2"/>
    <w:rsid w:val="001315C5"/>
    <w:rsid w:val="00131738"/>
    <w:rsid w:val="00131D02"/>
    <w:rsid w:val="00132776"/>
    <w:rsid w:val="00132F9A"/>
    <w:rsid w:val="00133ED4"/>
    <w:rsid w:val="001346F1"/>
    <w:rsid w:val="0013516D"/>
    <w:rsid w:val="001357C7"/>
    <w:rsid w:val="00136BD9"/>
    <w:rsid w:val="00136BE6"/>
    <w:rsid w:val="001375D5"/>
    <w:rsid w:val="00137ABB"/>
    <w:rsid w:val="00137D97"/>
    <w:rsid w:val="0014188B"/>
    <w:rsid w:val="00141DC1"/>
    <w:rsid w:val="001441FF"/>
    <w:rsid w:val="00144AF6"/>
    <w:rsid w:val="00144C25"/>
    <w:rsid w:val="00145A89"/>
    <w:rsid w:val="001460B5"/>
    <w:rsid w:val="00146656"/>
    <w:rsid w:val="00150404"/>
    <w:rsid w:val="00150A05"/>
    <w:rsid w:val="00151A46"/>
    <w:rsid w:val="00151BD6"/>
    <w:rsid w:val="00152DAF"/>
    <w:rsid w:val="0015315D"/>
    <w:rsid w:val="00153D7F"/>
    <w:rsid w:val="00154D05"/>
    <w:rsid w:val="001556F4"/>
    <w:rsid w:val="00156830"/>
    <w:rsid w:val="00160589"/>
    <w:rsid w:val="00161E7A"/>
    <w:rsid w:val="00161EA1"/>
    <w:rsid w:val="00162069"/>
    <w:rsid w:val="001622F3"/>
    <w:rsid w:val="00162610"/>
    <w:rsid w:val="00162780"/>
    <w:rsid w:val="00165356"/>
    <w:rsid w:val="00166978"/>
    <w:rsid w:val="00171D2D"/>
    <w:rsid w:val="001731B5"/>
    <w:rsid w:val="00173CE9"/>
    <w:rsid w:val="001761FF"/>
    <w:rsid w:val="001821DE"/>
    <w:rsid w:val="001822F7"/>
    <w:rsid w:val="00183324"/>
    <w:rsid w:val="0018592D"/>
    <w:rsid w:val="00186086"/>
    <w:rsid w:val="001868AA"/>
    <w:rsid w:val="00187352"/>
    <w:rsid w:val="00190C2D"/>
    <w:rsid w:val="001927A1"/>
    <w:rsid w:val="0019300F"/>
    <w:rsid w:val="0019586E"/>
    <w:rsid w:val="00195DEB"/>
    <w:rsid w:val="001961A3"/>
    <w:rsid w:val="001965C5"/>
    <w:rsid w:val="001966DA"/>
    <w:rsid w:val="001972B9"/>
    <w:rsid w:val="001972CB"/>
    <w:rsid w:val="001A55AA"/>
    <w:rsid w:val="001A5D28"/>
    <w:rsid w:val="001A7CF0"/>
    <w:rsid w:val="001B05FC"/>
    <w:rsid w:val="001B122F"/>
    <w:rsid w:val="001B4FAC"/>
    <w:rsid w:val="001B55B6"/>
    <w:rsid w:val="001B67FE"/>
    <w:rsid w:val="001B6D81"/>
    <w:rsid w:val="001B6FD4"/>
    <w:rsid w:val="001C082C"/>
    <w:rsid w:val="001C0EAB"/>
    <w:rsid w:val="001C0F01"/>
    <w:rsid w:val="001C25E6"/>
    <w:rsid w:val="001C4F70"/>
    <w:rsid w:val="001C5241"/>
    <w:rsid w:val="001C53DE"/>
    <w:rsid w:val="001C58C0"/>
    <w:rsid w:val="001C6940"/>
    <w:rsid w:val="001D04B5"/>
    <w:rsid w:val="001D0983"/>
    <w:rsid w:val="001D223A"/>
    <w:rsid w:val="001D29A2"/>
    <w:rsid w:val="001D2B2E"/>
    <w:rsid w:val="001D3D11"/>
    <w:rsid w:val="001D6230"/>
    <w:rsid w:val="001D6686"/>
    <w:rsid w:val="001D6A4D"/>
    <w:rsid w:val="001D6E10"/>
    <w:rsid w:val="001D7DB7"/>
    <w:rsid w:val="001D7ED9"/>
    <w:rsid w:val="001E3B71"/>
    <w:rsid w:val="001E736A"/>
    <w:rsid w:val="001F1747"/>
    <w:rsid w:val="001F190E"/>
    <w:rsid w:val="001F1B73"/>
    <w:rsid w:val="001F28F1"/>
    <w:rsid w:val="001F2DB4"/>
    <w:rsid w:val="001F3C0D"/>
    <w:rsid w:val="001F3DE7"/>
    <w:rsid w:val="001F4AE3"/>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D16"/>
    <w:rsid w:val="00221A06"/>
    <w:rsid w:val="002225F7"/>
    <w:rsid w:val="00222811"/>
    <w:rsid w:val="00222EF6"/>
    <w:rsid w:val="002251C6"/>
    <w:rsid w:val="00227AA6"/>
    <w:rsid w:val="00227B65"/>
    <w:rsid w:val="00231047"/>
    <w:rsid w:val="0023303B"/>
    <w:rsid w:val="00233335"/>
    <w:rsid w:val="00234182"/>
    <w:rsid w:val="00235ABB"/>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0ED"/>
    <w:rsid w:val="002551B8"/>
    <w:rsid w:val="002558F9"/>
    <w:rsid w:val="00256341"/>
    <w:rsid w:val="00256568"/>
    <w:rsid w:val="002566AD"/>
    <w:rsid w:val="00260A6F"/>
    <w:rsid w:val="00261BB8"/>
    <w:rsid w:val="002629C6"/>
    <w:rsid w:val="002629EA"/>
    <w:rsid w:val="00271BDA"/>
    <w:rsid w:val="00271DD5"/>
    <w:rsid w:val="00271F74"/>
    <w:rsid w:val="00272884"/>
    <w:rsid w:val="00274D67"/>
    <w:rsid w:val="0028105F"/>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A57ED"/>
    <w:rsid w:val="002B0383"/>
    <w:rsid w:val="002B0E46"/>
    <w:rsid w:val="002B2A53"/>
    <w:rsid w:val="002B2C31"/>
    <w:rsid w:val="002B4372"/>
    <w:rsid w:val="002B5295"/>
    <w:rsid w:val="002B5863"/>
    <w:rsid w:val="002B59C9"/>
    <w:rsid w:val="002B59D4"/>
    <w:rsid w:val="002C01AE"/>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4282"/>
    <w:rsid w:val="0031511B"/>
    <w:rsid w:val="003169BB"/>
    <w:rsid w:val="00317231"/>
    <w:rsid w:val="003177E4"/>
    <w:rsid w:val="00321A59"/>
    <w:rsid w:val="00322261"/>
    <w:rsid w:val="003235CA"/>
    <w:rsid w:val="003238C8"/>
    <w:rsid w:val="00324126"/>
    <w:rsid w:val="0032424D"/>
    <w:rsid w:val="00325A98"/>
    <w:rsid w:val="00326B9E"/>
    <w:rsid w:val="00331072"/>
    <w:rsid w:val="00332DF6"/>
    <w:rsid w:val="003343FC"/>
    <w:rsid w:val="00335BC8"/>
    <w:rsid w:val="00336225"/>
    <w:rsid w:val="003365CF"/>
    <w:rsid w:val="00337A47"/>
    <w:rsid w:val="003411C0"/>
    <w:rsid w:val="0034230E"/>
    <w:rsid w:val="00342696"/>
    <w:rsid w:val="0034311F"/>
    <w:rsid w:val="00344270"/>
    <w:rsid w:val="00344FCF"/>
    <w:rsid w:val="00350695"/>
    <w:rsid w:val="00352020"/>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4C64"/>
    <w:rsid w:val="0038526A"/>
    <w:rsid w:val="00386B09"/>
    <w:rsid w:val="00390014"/>
    <w:rsid w:val="003903F4"/>
    <w:rsid w:val="003904BF"/>
    <w:rsid w:val="0039159B"/>
    <w:rsid w:val="003918E0"/>
    <w:rsid w:val="0039300D"/>
    <w:rsid w:val="00394CF7"/>
    <w:rsid w:val="00394F0C"/>
    <w:rsid w:val="00395DD0"/>
    <w:rsid w:val="00396686"/>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0392"/>
    <w:rsid w:val="003C1F90"/>
    <w:rsid w:val="003C3BED"/>
    <w:rsid w:val="003C66A0"/>
    <w:rsid w:val="003C68F7"/>
    <w:rsid w:val="003D1BD6"/>
    <w:rsid w:val="003D29AB"/>
    <w:rsid w:val="003D3822"/>
    <w:rsid w:val="003D3FC4"/>
    <w:rsid w:val="003D4E2A"/>
    <w:rsid w:val="003D4EB6"/>
    <w:rsid w:val="003D56C1"/>
    <w:rsid w:val="003D79A5"/>
    <w:rsid w:val="003E0695"/>
    <w:rsid w:val="003E098E"/>
    <w:rsid w:val="003E0CAF"/>
    <w:rsid w:val="003E1246"/>
    <w:rsid w:val="003E186D"/>
    <w:rsid w:val="003E232B"/>
    <w:rsid w:val="003E3ADF"/>
    <w:rsid w:val="003E64D1"/>
    <w:rsid w:val="003E6775"/>
    <w:rsid w:val="003E6BEA"/>
    <w:rsid w:val="003E6CC8"/>
    <w:rsid w:val="003E7170"/>
    <w:rsid w:val="003F0810"/>
    <w:rsid w:val="003F226A"/>
    <w:rsid w:val="003F3670"/>
    <w:rsid w:val="003F3D0D"/>
    <w:rsid w:val="003F400C"/>
    <w:rsid w:val="003F50E7"/>
    <w:rsid w:val="003F61EA"/>
    <w:rsid w:val="00400171"/>
    <w:rsid w:val="00400388"/>
    <w:rsid w:val="004005D3"/>
    <w:rsid w:val="004015DF"/>
    <w:rsid w:val="004027D8"/>
    <w:rsid w:val="00405E6A"/>
    <w:rsid w:val="00412E28"/>
    <w:rsid w:val="00413EBD"/>
    <w:rsid w:val="00415804"/>
    <w:rsid w:val="00415BB5"/>
    <w:rsid w:val="00415DEC"/>
    <w:rsid w:val="004160D8"/>
    <w:rsid w:val="00416169"/>
    <w:rsid w:val="00416C76"/>
    <w:rsid w:val="00416D71"/>
    <w:rsid w:val="004179A5"/>
    <w:rsid w:val="00417CC9"/>
    <w:rsid w:val="0042101A"/>
    <w:rsid w:val="0042269C"/>
    <w:rsid w:val="004229BB"/>
    <w:rsid w:val="0042405C"/>
    <w:rsid w:val="00424A7E"/>
    <w:rsid w:val="00424E09"/>
    <w:rsid w:val="00425385"/>
    <w:rsid w:val="00425A2D"/>
    <w:rsid w:val="00425EE5"/>
    <w:rsid w:val="00426D68"/>
    <w:rsid w:val="00427766"/>
    <w:rsid w:val="00430107"/>
    <w:rsid w:val="00430977"/>
    <w:rsid w:val="00430C17"/>
    <w:rsid w:val="00430E07"/>
    <w:rsid w:val="00431C70"/>
    <w:rsid w:val="00431EEB"/>
    <w:rsid w:val="00432FE3"/>
    <w:rsid w:val="0043303E"/>
    <w:rsid w:val="004349AA"/>
    <w:rsid w:val="00435B51"/>
    <w:rsid w:val="00436567"/>
    <w:rsid w:val="0044023B"/>
    <w:rsid w:val="00440D96"/>
    <w:rsid w:val="00442B86"/>
    <w:rsid w:val="00442D03"/>
    <w:rsid w:val="00443BB8"/>
    <w:rsid w:val="00444E05"/>
    <w:rsid w:val="00445243"/>
    <w:rsid w:val="00446A42"/>
    <w:rsid w:val="00446E76"/>
    <w:rsid w:val="00447D74"/>
    <w:rsid w:val="004503FB"/>
    <w:rsid w:val="00450623"/>
    <w:rsid w:val="00451B78"/>
    <w:rsid w:val="00452249"/>
    <w:rsid w:val="00453FC3"/>
    <w:rsid w:val="00455C73"/>
    <w:rsid w:val="00456DE5"/>
    <w:rsid w:val="00462A76"/>
    <w:rsid w:val="004638E9"/>
    <w:rsid w:val="00464703"/>
    <w:rsid w:val="00466100"/>
    <w:rsid w:val="004663CF"/>
    <w:rsid w:val="00466935"/>
    <w:rsid w:val="00467986"/>
    <w:rsid w:val="00467E7C"/>
    <w:rsid w:val="00471A42"/>
    <w:rsid w:val="00472C31"/>
    <w:rsid w:val="00473B3D"/>
    <w:rsid w:val="004742B5"/>
    <w:rsid w:val="00476236"/>
    <w:rsid w:val="00481ADA"/>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2C21"/>
    <w:rsid w:val="004B368A"/>
    <w:rsid w:val="004B6ED2"/>
    <w:rsid w:val="004B7306"/>
    <w:rsid w:val="004B740E"/>
    <w:rsid w:val="004B79EB"/>
    <w:rsid w:val="004B7E6C"/>
    <w:rsid w:val="004C0207"/>
    <w:rsid w:val="004C1862"/>
    <w:rsid w:val="004C3E70"/>
    <w:rsid w:val="004C4BE2"/>
    <w:rsid w:val="004C5107"/>
    <w:rsid w:val="004D1251"/>
    <w:rsid w:val="004D3623"/>
    <w:rsid w:val="004D3E68"/>
    <w:rsid w:val="004D40F3"/>
    <w:rsid w:val="004D4532"/>
    <w:rsid w:val="004D4FB8"/>
    <w:rsid w:val="004D5667"/>
    <w:rsid w:val="004D61C5"/>
    <w:rsid w:val="004D78CC"/>
    <w:rsid w:val="004E0E1C"/>
    <w:rsid w:val="004E4271"/>
    <w:rsid w:val="004E4DDB"/>
    <w:rsid w:val="004E51C6"/>
    <w:rsid w:val="004E77EB"/>
    <w:rsid w:val="004F03AA"/>
    <w:rsid w:val="004F13D8"/>
    <w:rsid w:val="004F1507"/>
    <w:rsid w:val="004F1601"/>
    <w:rsid w:val="004F2066"/>
    <w:rsid w:val="004F3F77"/>
    <w:rsid w:val="004F44E0"/>
    <w:rsid w:val="004F5679"/>
    <w:rsid w:val="004F5951"/>
    <w:rsid w:val="004F651A"/>
    <w:rsid w:val="004F6569"/>
    <w:rsid w:val="004F6BF9"/>
    <w:rsid w:val="004F75A8"/>
    <w:rsid w:val="004F7CCA"/>
    <w:rsid w:val="005026E3"/>
    <w:rsid w:val="00502EE1"/>
    <w:rsid w:val="0050340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61A8"/>
    <w:rsid w:val="005268B6"/>
    <w:rsid w:val="00526C45"/>
    <w:rsid w:val="005270BA"/>
    <w:rsid w:val="00527397"/>
    <w:rsid w:val="00533501"/>
    <w:rsid w:val="005337E8"/>
    <w:rsid w:val="0053444E"/>
    <w:rsid w:val="00534D3B"/>
    <w:rsid w:val="00534D89"/>
    <w:rsid w:val="0053557E"/>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2EA5"/>
    <w:rsid w:val="00563B4E"/>
    <w:rsid w:val="00566553"/>
    <w:rsid w:val="0057072F"/>
    <w:rsid w:val="0057094E"/>
    <w:rsid w:val="00572235"/>
    <w:rsid w:val="00572DF3"/>
    <w:rsid w:val="00575364"/>
    <w:rsid w:val="0057537C"/>
    <w:rsid w:val="00575FE1"/>
    <w:rsid w:val="00580189"/>
    <w:rsid w:val="0058079E"/>
    <w:rsid w:val="00583D5A"/>
    <w:rsid w:val="00583E44"/>
    <w:rsid w:val="00583FBD"/>
    <w:rsid w:val="00586106"/>
    <w:rsid w:val="0058686F"/>
    <w:rsid w:val="0059115C"/>
    <w:rsid w:val="005918AE"/>
    <w:rsid w:val="0059245F"/>
    <w:rsid w:val="00592BEF"/>
    <w:rsid w:val="00592C1D"/>
    <w:rsid w:val="005937AB"/>
    <w:rsid w:val="00593AAF"/>
    <w:rsid w:val="00593ED1"/>
    <w:rsid w:val="0059527E"/>
    <w:rsid w:val="00595448"/>
    <w:rsid w:val="0059550A"/>
    <w:rsid w:val="00596F4D"/>
    <w:rsid w:val="005975B2"/>
    <w:rsid w:val="005978F9"/>
    <w:rsid w:val="005A2EDD"/>
    <w:rsid w:val="005A4D16"/>
    <w:rsid w:val="005A7774"/>
    <w:rsid w:val="005A7F53"/>
    <w:rsid w:val="005B12B0"/>
    <w:rsid w:val="005B1423"/>
    <w:rsid w:val="005B2497"/>
    <w:rsid w:val="005B2B24"/>
    <w:rsid w:val="005B3930"/>
    <w:rsid w:val="005B63B8"/>
    <w:rsid w:val="005C03B2"/>
    <w:rsid w:val="005C0A16"/>
    <w:rsid w:val="005C3884"/>
    <w:rsid w:val="005C4E45"/>
    <w:rsid w:val="005C4F6C"/>
    <w:rsid w:val="005C6061"/>
    <w:rsid w:val="005C650E"/>
    <w:rsid w:val="005D17C4"/>
    <w:rsid w:val="005D1B53"/>
    <w:rsid w:val="005D2846"/>
    <w:rsid w:val="005D2BD6"/>
    <w:rsid w:val="005D3D2D"/>
    <w:rsid w:val="005D528C"/>
    <w:rsid w:val="005D55F6"/>
    <w:rsid w:val="005D6797"/>
    <w:rsid w:val="005E1154"/>
    <w:rsid w:val="005E2626"/>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06AF"/>
    <w:rsid w:val="00612E9C"/>
    <w:rsid w:val="00613285"/>
    <w:rsid w:val="006145F2"/>
    <w:rsid w:val="00614A03"/>
    <w:rsid w:val="00614B79"/>
    <w:rsid w:val="0062067A"/>
    <w:rsid w:val="00620B1C"/>
    <w:rsid w:val="00621600"/>
    <w:rsid w:val="00624A56"/>
    <w:rsid w:val="00624A72"/>
    <w:rsid w:val="00624D69"/>
    <w:rsid w:val="0062528E"/>
    <w:rsid w:val="00626C2A"/>
    <w:rsid w:val="00627F7B"/>
    <w:rsid w:val="00630F1F"/>
    <w:rsid w:val="00631856"/>
    <w:rsid w:val="006347A1"/>
    <w:rsid w:val="006351A8"/>
    <w:rsid w:val="00635284"/>
    <w:rsid w:val="00635540"/>
    <w:rsid w:val="006370B3"/>
    <w:rsid w:val="00637EE8"/>
    <w:rsid w:val="00640963"/>
    <w:rsid w:val="00640FE2"/>
    <w:rsid w:val="00643040"/>
    <w:rsid w:val="006432BD"/>
    <w:rsid w:val="00643B77"/>
    <w:rsid w:val="00644493"/>
    <w:rsid w:val="00645A00"/>
    <w:rsid w:val="0064610B"/>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BD6"/>
    <w:rsid w:val="006924BA"/>
    <w:rsid w:val="006931C9"/>
    <w:rsid w:val="00695133"/>
    <w:rsid w:val="00696267"/>
    <w:rsid w:val="00696462"/>
    <w:rsid w:val="006975FA"/>
    <w:rsid w:val="006A21B0"/>
    <w:rsid w:val="006A24FB"/>
    <w:rsid w:val="006A2BA8"/>
    <w:rsid w:val="006A2E67"/>
    <w:rsid w:val="006A3EDF"/>
    <w:rsid w:val="006A4762"/>
    <w:rsid w:val="006A5966"/>
    <w:rsid w:val="006A5AC0"/>
    <w:rsid w:val="006A63F8"/>
    <w:rsid w:val="006A7C6E"/>
    <w:rsid w:val="006B0415"/>
    <w:rsid w:val="006B2B18"/>
    <w:rsid w:val="006B37EB"/>
    <w:rsid w:val="006B3B52"/>
    <w:rsid w:val="006B449B"/>
    <w:rsid w:val="006C1131"/>
    <w:rsid w:val="006C17EA"/>
    <w:rsid w:val="006C2B8B"/>
    <w:rsid w:val="006C2F2C"/>
    <w:rsid w:val="006C4113"/>
    <w:rsid w:val="006C4F77"/>
    <w:rsid w:val="006C506D"/>
    <w:rsid w:val="006C5E5F"/>
    <w:rsid w:val="006C5FCE"/>
    <w:rsid w:val="006C70AC"/>
    <w:rsid w:val="006C783C"/>
    <w:rsid w:val="006D0906"/>
    <w:rsid w:val="006D3651"/>
    <w:rsid w:val="006D4129"/>
    <w:rsid w:val="006D6309"/>
    <w:rsid w:val="006D65B3"/>
    <w:rsid w:val="006E071C"/>
    <w:rsid w:val="006E0D45"/>
    <w:rsid w:val="006E1CF3"/>
    <w:rsid w:val="006E2239"/>
    <w:rsid w:val="006E2B89"/>
    <w:rsid w:val="006E37F1"/>
    <w:rsid w:val="006E39B2"/>
    <w:rsid w:val="006E3AF7"/>
    <w:rsid w:val="006E53B7"/>
    <w:rsid w:val="006E5431"/>
    <w:rsid w:val="006E65A8"/>
    <w:rsid w:val="006E6E38"/>
    <w:rsid w:val="006E73A2"/>
    <w:rsid w:val="006E762A"/>
    <w:rsid w:val="006E7809"/>
    <w:rsid w:val="006F0D82"/>
    <w:rsid w:val="006F1E2C"/>
    <w:rsid w:val="006F2453"/>
    <w:rsid w:val="006F2A53"/>
    <w:rsid w:val="006F2E55"/>
    <w:rsid w:val="006F34F2"/>
    <w:rsid w:val="006F4A39"/>
    <w:rsid w:val="006F608D"/>
    <w:rsid w:val="006F7303"/>
    <w:rsid w:val="007004AE"/>
    <w:rsid w:val="00701945"/>
    <w:rsid w:val="007036E7"/>
    <w:rsid w:val="00704150"/>
    <w:rsid w:val="0070569C"/>
    <w:rsid w:val="0070721E"/>
    <w:rsid w:val="00707BE2"/>
    <w:rsid w:val="00707F28"/>
    <w:rsid w:val="0071029E"/>
    <w:rsid w:val="007108B8"/>
    <w:rsid w:val="0071468F"/>
    <w:rsid w:val="00714BAF"/>
    <w:rsid w:val="00715825"/>
    <w:rsid w:val="007159B6"/>
    <w:rsid w:val="00716B82"/>
    <w:rsid w:val="0072327C"/>
    <w:rsid w:val="00723FB4"/>
    <w:rsid w:val="007240AD"/>
    <w:rsid w:val="00724700"/>
    <w:rsid w:val="00725514"/>
    <w:rsid w:val="00726717"/>
    <w:rsid w:val="00726E5A"/>
    <w:rsid w:val="0073028F"/>
    <w:rsid w:val="0073261D"/>
    <w:rsid w:val="00732A1A"/>
    <w:rsid w:val="00732BEE"/>
    <w:rsid w:val="00732F09"/>
    <w:rsid w:val="007333CA"/>
    <w:rsid w:val="00733D89"/>
    <w:rsid w:val="00734DF7"/>
    <w:rsid w:val="00735844"/>
    <w:rsid w:val="00735EA3"/>
    <w:rsid w:val="00736A34"/>
    <w:rsid w:val="00736EB7"/>
    <w:rsid w:val="00736FDE"/>
    <w:rsid w:val="007413DB"/>
    <w:rsid w:val="007417CF"/>
    <w:rsid w:val="00741CF9"/>
    <w:rsid w:val="007423E5"/>
    <w:rsid w:val="00743A51"/>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9D8"/>
    <w:rsid w:val="00770BD0"/>
    <w:rsid w:val="00772ECA"/>
    <w:rsid w:val="00773AD6"/>
    <w:rsid w:val="007742F7"/>
    <w:rsid w:val="0077499D"/>
    <w:rsid w:val="007749BC"/>
    <w:rsid w:val="00775DD6"/>
    <w:rsid w:val="00776754"/>
    <w:rsid w:val="00777FDE"/>
    <w:rsid w:val="00780AA7"/>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A756F"/>
    <w:rsid w:val="007B00B9"/>
    <w:rsid w:val="007B1C4D"/>
    <w:rsid w:val="007B2251"/>
    <w:rsid w:val="007B438E"/>
    <w:rsid w:val="007B49CA"/>
    <w:rsid w:val="007B57D4"/>
    <w:rsid w:val="007B60B3"/>
    <w:rsid w:val="007C02E0"/>
    <w:rsid w:val="007C0915"/>
    <w:rsid w:val="007C141B"/>
    <w:rsid w:val="007C29E2"/>
    <w:rsid w:val="007C2E2D"/>
    <w:rsid w:val="007C2E66"/>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440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5444"/>
    <w:rsid w:val="00855967"/>
    <w:rsid w:val="0085616E"/>
    <w:rsid w:val="00857BA7"/>
    <w:rsid w:val="00857DF4"/>
    <w:rsid w:val="00860A60"/>
    <w:rsid w:val="00861A87"/>
    <w:rsid w:val="0086200A"/>
    <w:rsid w:val="0086278F"/>
    <w:rsid w:val="0086324A"/>
    <w:rsid w:val="00863F36"/>
    <w:rsid w:val="0086401C"/>
    <w:rsid w:val="0086463F"/>
    <w:rsid w:val="008738E4"/>
    <w:rsid w:val="00874C91"/>
    <w:rsid w:val="0087530B"/>
    <w:rsid w:val="008803CB"/>
    <w:rsid w:val="008805D5"/>
    <w:rsid w:val="00881902"/>
    <w:rsid w:val="0088273E"/>
    <w:rsid w:val="00882D6D"/>
    <w:rsid w:val="00883623"/>
    <w:rsid w:val="00883813"/>
    <w:rsid w:val="00884F4D"/>
    <w:rsid w:val="0088575F"/>
    <w:rsid w:val="00886FC4"/>
    <w:rsid w:val="008870D7"/>
    <w:rsid w:val="0088743A"/>
    <w:rsid w:val="00887AB7"/>
    <w:rsid w:val="00891321"/>
    <w:rsid w:val="008918BE"/>
    <w:rsid w:val="008924B0"/>
    <w:rsid w:val="00893B36"/>
    <w:rsid w:val="008945E3"/>
    <w:rsid w:val="008946B5"/>
    <w:rsid w:val="00896A58"/>
    <w:rsid w:val="008A11C0"/>
    <w:rsid w:val="008A2CF3"/>
    <w:rsid w:val="008A3E97"/>
    <w:rsid w:val="008A5C8A"/>
    <w:rsid w:val="008A63B0"/>
    <w:rsid w:val="008A6A8B"/>
    <w:rsid w:val="008A72D0"/>
    <w:rsid w:val="008A7360"/>
    <w:rsid w:val="008B1866"/>
    <w:rsid w:val="008B1EF8"/>
    <w:rsid w:val="008B358F"/>
    <w:rsid w:val="008B3C64"/>
    <w:rsid w:val="008B7E6C"/>
    <w:rsid w:val="008C0F23"/>
    <w:rsid w:val="008C2170"/>
    <w:rsid w:val="008C2C7B"/>
    <w:rsid w:val="008C6277"/>
    <w:rsid w:val="008C724C"/>
    <w:rsid w:val="008C78DF"/>
    <w:rsid w:val="008C7EDD"/>
    <w:rsid w:val="008D10FF"/>
    <w:rsid w:val="008D1D2D"/>
    <w:rsid w:val="008D59A2"/>
    <w:rsid w:val="008D7494"/>
    <w:rsid w:val="008D7549"/>
    <w:rsid w:val="008D758E"/>
    <w:rsid w:val="008D7EAB"/>
    <w:rsid w:val="008E50CA"/>
    <w:rsid w:val="008E6D74"/>
    <w:rsid w:val="008E7A07"/>
    <w:rsid w:val="008F0084"/>
    <w:rsid w:val="008F091A"/>
    <w:rsid w:val="008F1259"/>
    <w:rsid w:val="008F16F0"/>
    <w:rsid w:val="008F38EC"/>
    <w:rsid w:val="008F74B3"/>
    <w:rsid w:val="008F759E"/>
    <w:rsid w:val="008F762C"/>
    <w:rsid w:val="00900339"/>
    <w:rsid w:val="00900852"/>
    <w:rsid w:val="00900B13"/>
    <w:rsid w:val="00900C6E"/>
    <w:rsid w:val="00901506"/>
    <w:rsid w:val="00902414"/>
    <w:rsid w:val="0090263A"/>
    <w:rsid w:val="00903170"/>
    <w:rsid w:val="0090339F"/>
    <w:rsid w:val="0090347E"/>
    <w:rsid w:val="00906386"/>
    <w:rsid w:val="009069A9"/>
    <w:rsid w:val="00906F38"/>
    <w:rsid w:val="00907098"/>
    <w:rsid w:val="00907BE0"/>
    <w:rsid w:val="00911C91"/>
    <w:rsid w:val="00911D31"/>
    <w:rsid w:val="009133E9"/>
    <w:rsid w:val="00913B07"/>
    <w:rsid w:val="00914D00"/>
    <w:rsid w:val="00914F32"/>
    <w:rsid w:val="00914FA5"/>
    <w:rsid w:val="00915361"/>
    <w:rsid w:val="00916784"/>
    <w:rsid w:val="00920BEA"/>
    <w:rsid w:val="00920FF2"/>
    <w:rsid w:val="009237C7"/>
    <w:rsid w:val="009240E0"/>
    <w:rsid w:val="00924702"/>
    <w:rsid w:val="00925711"/>
    <w:rsid w:val="0092773E"/>
    <w:rsid w:val="0093684E"/>
    <w:rsid w:val="009370BC"/>
    <w:rsid w:val="00942ADE"/>
    <w:rsid w:val="009432C0"/>
    <w:rsid w:val="00944852"/>
    <w:rsid w:val="0094531D"/>
    <w:rsid w:val="00945D1F"/>
    <w:rsid w:val="00947CA1"/>
    <w:rsid w:val="00951A14"/>
    <w:rsid w:val="00952752"/>
    <w:rsid w:val="00952F0F"/>
    <w:rsid w:val="009533D0"/>
    <w:rsid w:val="00953739"/>
    <w:rsid w:val="009549E6"/>
    <w:rsid w:val="00956C78"/>
    <w:rsid w:val="009577AB"/>
    <w:rsid w:val="0096071C"/>
    <w:rsid w:val="00960C0D"/>
    <w:rsid w:val="00960C91"/>
    <w:rsid w:val="00962AFC"/>
    <w:rsid w:val="009634C8"/>
    <w:rsid w:val="0096453B"/>
    <w:rsid w:val="009669C2"/>
    <w:rsid w:val="00966B9B"/>
    <w:rsid w:val="00967DE6"/>
    <w:rsid w:val="009702A0"/>
    <w:rsid w:val="00970844"/>
    <w:rsid w:val="00971C74"/>
    <w:rsid w:val="009728CD"/>
    <w:rsid w:val="00973DAE"/>
    <w:rsid w:val="00975836"/>
    <w:rsid w:val="0097667A"/>
    <w:rsid w:val="00977DA8"/>
    <w:rsid w:val="00977F57"/>
    <w:rsid w:val="00980159"/>
    <w:rsid w:val="00980E52"/>
    <w:rsid w:val="00982ADA"/>
    <w:rsid w:val="0098390F"/>
    <w:rsid w:val="00983A78"/>
    <w:rsid w:val="00985823"/>
    <w:rsid w:val="00985E29"/>
    <w:rsid w:val="00985F40"/>
    <w:rsid w:val="00987F28"/>
    <w:rsid w:val="0099012B"/>
    <w:rsid w:val="009902C5"/>
    <w:rsid w:val="00990521"/>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7A3"/>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2582"/>
    <w:rsid w:val="009F331B"/>
    <w:rsid w:val="009F3468"/>
    <w:rsid w:val="009F3771"/>
    <w:rsid w:val="009F5AC9"/>
    <w:rsid w:val="009F611F"/>
    <w:rsid w:val="009F6BB8"/>
    <w:rsid w:val="009F7F1E"/>
    <w:rsid w:val="00A00C15"/>
    <w:rsid w:val="00A025E5"/>
    <w:rsid w:val="00A04A14"/>
    <w:rsid w:val="00A04A81"/>
    <w:rsid w:val="00A0775B"/>
    <w:rsid w:val="00A10C9B"/>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3FAB"/>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3C50"/>
    <w:rsid w:val="00A74221"/>
    <w:rsid w:val="00A74A0F"/>
    <w:rsid w:val="00A75D70"/>
    <w:rsid w:val="00A760B2"/>
    <w:rsid w:val="00A769D3"/>
    <w:rsid w:val="00A7777D"/>
    <w:rsid w:val="00A80A31"/>
    <w:rsid w:val="00A81F70"/>
    <w:rsid w:val="00A8287E"/>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068"/>
    <w:rsid w:val="00AA0F41"/>
    <w:rsid w:val="00AA1E02"/>
    <w:rsid w:val="00AA39C1"/>
    <w:rsid w:val="00AA3B92"/>
    <w:rsid w:val="00AA3FF5"/>
    <w:rsid w:val="00AA5214"/>
    <w:rsid w:val="00AA5542"/>
    <w:rsid w:val="00AA7654"/>
    <w:rsid w:val="00AB0645"/>
    <w:rsid w:val="00AB2385"/>
    <w:rsid w:val="00AB24F2"/>
    <w:rsid w:val="00AB3C81"/>
    <w:rsid w:val="00AB4BC8"/>
    <w:rsid w:val="00AB5688"/>
    <w:rsid w:val="00AB592B"/>
    <w:rsid w:val="00AB6E6B"/>
    <w:rsid w:val="00AC1650"/>
    <w:rsid w:val="00AC2A63"/>
    <w:rsid w:val="00AC3B66"/>
    <w:rsid w:val="00AC4C7E"/>
    <w:rsid w:val="00AC56B8"/>
    <w:rsid w:val="00AC5C20"/>
    <w:rsid w:val="00AC5F00"/>
    <w:rsid w:val="00AC779C"/>
    <w:rsid w:val="00AC7A35"/>
    <w:rsid w:val="00AD078D"/>
    <w:rsid w:val="00AD1A51"/>
    <w:rsid w:val="00AD2F31"/>
    <w:rsid w:val="00AD2FA4"/>
    <w:rsid w:val="00AD2FEC"/>
    <w:rsid w:val="00AD38A6"/>
    <w:rsid w:val="00AD5AA4"/>
    <w:rsid w:val="00AD611B"/>
    <w:rsid w:val="00AE0ABE"/>
    <w:rsid w:val="00AE16AE"/>
    <w:rsid w:val="00AE4402"/>
    <w:rsid w:val="00AE4BF4"/>
    <w:rsid w:val="00AE528E"/>
    <w:rsid w:val="00AF0B9C"/>
    <w:rsid w:val="00AF1676"/>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16C14"/>
    <w:rsid w:val="00B21413"/>
    <w:rsid w:val="00B2150A"/>
    <w:rsid w:val="00B21740"/>
    <w:rsid w:val="00B229A5"/>
    <w:rsid w:val="00B22FE8"/>
    <w:rsid w:val="00B27AF0"/>
    <w:rsid w:val="00B3018C"/>
    <w:rsid w:val="00B314DD"/>
    <w:rsid w:val="00B31EBA"/>
    <w:rsid w:val="00B326E9"/>
    <w:rsid w:val="00B32B19"/>
    <w:rsid w:val="00B33F8D"/>
    <w:rsid w:val="00B34270"/>
    <w:rsid w:val="00B358CB"/>
    <w:rsid w:val="00B36E95"/>
    <w:rsid w:val="00B41F74"/>
    <w:rsid w:val="00B46B4C"/>
    <w:rsid w:val="00B503EF"/>
    <w:rsid w:val="00B50AA3"/>
    <w:rsid w:val="00B51D14"/>
    <w:rsid w:val="00B52BA2"/>
    <w:rsid w:val="00B53240"/>
    <w:rsid w:val="00B603DC"/>
    <w:rsid w:val="00B6047F"/>
    <w:rsid w:val="00B6096D"/>
    <w:rsid w:val="00B6191E"/>
    <w:rsid w:val="00B61D4D"/>
    <w:rsid w:val="00B6226F"/>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032B"/>
    <w:rsid w:val="00B72477"/>
    <w:rsid w:val="00B73841"/>
    <w:rsid w:val="00B73D22"/>
    <w:rsid w:val="00B74AF5"/>
    <w:rsid w:val="00B7783F"/>
    <w:rsid w:val="00B77A45"/>
    <w:rsid w:val="00B80F87"/>
    <w:rsid w:val="00B8161E"/>
    <w:rsid w:val="00B820C9"/>
    <w:rsid w:val="00B823DE"/>
    <w:rsid w:val="00B824A8"/>
    <w:rsid w:val="00B82CD9"/>
    <w:rsid w:val="00B83836"/>
    <w:rsid w:val="00B87630"/>
    <w:rsid w:val="00B904F0"/>
    <w:rsid w:val="00B92342"/>
    <w:rsid w:val="00B93393"/>
    <w:rsid w:val="00B935AF"/>
    <w:rsid w:val="00B952DF"/>
    <w:rsid w:val="00B96C73"/>
    <w:rsid w:val="00B96D31"/>
    <w:rsid w:val="00BA1862"/>
    <w:rsid w:val="00BA44D4"/>
    <w:rsid w:val="00BA4ADC"/>
    <w:rsid w:val="00BA4F63"/>
    <w:rsid w:val="00BA726B"/>
    <w:rsid w:val="00BB06C8"/>
    <w:rsid w:val="00BB1F43"/>
    <w:rsid w:val="00BB268C"/>
    <w:rsid w:val="00BB3520"/>
    <w:rsid w:val="00BB68D6"/>
    <w:rsid w:val="00BB72DA"/>
    <w:rsid w:val="00BB752B"/>
    <w:rsid w:val="00BB78E8"/>
    <w:rsid w:val="00BC07B5"/>
    <w:rsid w:val="00BC0F97"/>
    <w:rsid w:val="00BC19EB"/>
    <w:rsid w:val="00BC3247"/>
    <w:rsid w:val="00BC38AB"/>
    <w:rsid w:val="00BC3BF6"/>
    <w:rsid w:val="00BC3D69"/>
    <w:rsid w:val="00BC5984"/>
    <w:rsid w:val="00BC6FD3"/>
    <w:rsid w:val="00BC764E"/>
    <w:rsid w:val="00BC7E13"/>
    <w:rsid w:val="00BD1F05"/>
    <w:rsid w:val="00BD204A"/>
    <w:rsid w:val="00BD21EC"/>
    <w:rsid w:val="00BD21F8"/>
    <w:rsid w:val="00BD222F"/>
    <w:rsid w:val="00BD2275"/>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55D8"/>
    <w:rsid w:val="00BF6627"/>
    <w:rsid w:val="00BF7BF3"/>
    <w:rsid w:val="00C01254"/>
    <w:rsid w:val="00C0342C"/>
    <w:rsid w:val="00C0563F"/>
    <w:rsid w:val="00C108DF"/>
    <w:rsid w:val="00C10CB8"/>
    <w:rsid w:val="00C1160F"/>
    <w:rsid w:val="00C132CC"/>
    <w:rsid w:val="00C13515"/>
    <w:rsid w:val="00C150F1"/>
    <w:rsid w:val="00C15E06"/>
    <w:rsid w:val="00C174EA"/>
    <w:rsid w:val="00C203F6"/>
    <w:rsid w:val="00C20816"/>
    <w:rsid w:val="00C222AD"/>
    <w:rsid w:val="00C22E43"/>
    <w:rsid w:val="00C23C53"/>
    <w:rsid w:val="00C24268"/>
    <w:rsid w:val="00C24291"/>
    <w:rsid w:val="00C2536F"/>
    <w:rsid w:val="00C27338"/>
    <w:rsid w:val="00C27BB6"/>
    <w:rsid w:val="00C32247"/>
    <w:rsid w:val="00C32318"/>
    <w:rsid w:val="00C33131"/>
    <w:rsid w:val="00C35753"/>
    <w:rsid w:val="00C36683"/>
    <w:rsid w:val="00C37C42"/>
    <w:rsid w:val="00C40E9B"/>
    <w:rsid w:val="00C4295D"/>
    <w:rsid w:val="00C437CD"/>
    <w:rsid w:val="00C44FB9"/>
    <w:rsid w:val="00C454CE"/>
    <w:rsid w:val="00C45970"/>
    <w:rsid w:val="00C45E6A"/>
    <w:rsid w:val="00C4608C"/>
    <w:rsid w:val="00C4609F"/>
    <w:rsid w:val="00C462E8"/>
    <w:rsid w:val="00C5067B"/>
    <w:rsid w:val="00C509A4"/>
    <w:rsid w:val="00C55B90"/>
    <w:rsid w:val="00C56DAC"/>
    <w:rsid w:val="00C57A9A"/>
    <w:rsid w:val="00C603D2"/>
    <w:rsid w:val="00C61426"/>
    <w:rsid w:val="00C61C5D"/>
    <w:rsid w:val="00C633E1"/>
    <w:rsid w:val="00C64963"/>
    <w:rsid w:val="00C64A4C"/>
    <w:rsid w:val="00C66F90"/>
    <w:rsid w:val="00C75C03"/>
    <w:rsid w:val="00C76339"/>
    <w:rsid w:val="00C800F0"/>
    <w:rsid w:val="00C8168F"/>
    <w:rsid w:val="00C81735"/>
    <w:rsid w:val="00C83776"/>
    <w:rsid w:val="00C847E1"/>
    <w:rsid w:val="00C86C54"/>
    <w:rsid w:val="00C86F40"/>
    <w:rsid w:val="00C876F7"/>
    <w:rsid w:val="00C87857"/>
    <w:rsid w:val="00C901A5"/>
    <w:rsid w:val="00C927A5"/>
    <w:rsid w:val="00C9371D"/>
    <w:rsid w:val="00C93F37"/>
    <w:rsid w:val="00C965E6"/>
    <w:rsid w:val="00C97889"/>
    <w:rsid w:val="00C97E94"/>
    <w:rsid w:val="00CA059A"/>
    <w:rsid w:val="00CA1712"/>
    <w:rsid w:val="00CA25BB"/>
    <w:rsid w:val="00CA2914"/>
    <w:rsid w:val="00CA2A88"/>
    <w:rsid w:val="00CA2EC9"/>
    <w:rsid w:val="00CA3BD7"/>
    <w:rsid w:val="00CA3E3A"/>
    <w:rsid w:val="00CA4435"/>
    <w:rsid w:val="00CA488F"/>
    <w:rsid w:val="00CA5318"/>
    <w:rsid w:val="00CA5A47"/>
    <w:rsid w:val="00CA66C1"/>
    <w:rsid w:val="00CA6A8A"/>
    <w:rsid w:val="00CB01BA"/>
    <w:rsid w:val="00CB0BAE"/>
    <w:rsid w:val="00CB1315"/>
    <w:rsid w:val="00CB138F"/>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35"/>
    <w:rsid w:val="00CC6902"/>
    <w:rsid w:val="00CC6FED"/>
    <w:rsid w:val="00CC7234"/>
    <w:rsid w:val="00CC7EA7"/>
    <w:rsid w:val="00CC7ECB"/>
    <w:rsid w:val="00CD1DFC"/>
    <w:rsid w:val="00CD2B01"/>
    <w:rsid w:val="00CD5992"/>
    <w:rsid w:val="00CD5A07"/>
    <w:rsid w:val="00CD78B7"/>
    <w:rsid w:val="00CE045D"/>
    <w:rsid w:val="00CE0D91"/>
    <w:rsid w:val="00CE140E"/>
    <w:rsid w:val="00CE2BDA"/>
    <w:rsid w:val="00CE2E32"/>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0857"/>
    <w:rsid w:val="00D2108A"/>
    <w:rsid w:val="00D21D3B"/>
    <w:rsid w:val="00D21E80"/>
    <w:rsid w:val="00D22648"/>
    <w:rsid w:val="00D2264F"/>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034"/>
    <w:rsid w:val="00D42D4C"/>
    <w:rsid w:val="00D43515"/>
    <w:rsid w:val="00D43CE5"/>
    <w:rsid w:val="00D4478B"/>
    <w:rsid w:val="00D460EE"/>
    <w:rsid w:val="00D46590"/>
    <w:rsid w:val="00D470E1"/>
    <w:rsid w:val="00D47F4C"/>
    <w:rsid w:val="00D5102F"/>
    <w:rsid w:val="00D52C5E"/>
    <w:rsid w:val="00D53460"/>
    <w:rsid w:val="00D53895"/>
    <w:rsid w:val="00D53F8E"/>
    <w:rsid w:val="00D559FD"/>
    <w:rsid w:val="00D55E48"/>
    <w:rsid w:val="00D560CA"/>
    <w:rsid w:val="00D5638D"/>
    <w:rsid w:val="00D56EB5"/>
    <w:rsid w:val="00D5796C"/>
    <w:rsid w:val="00D57FAB"/>
    <w:rsid w:val="00D60096"/>
    <w:rsid w:val="00D60183"/>
    <w:rsid w:val="00D60B40"/>
    <w:rsid w:val="00D61899"/>
    <w:rsid w:val="00D63277"/>
    <w:rsid w:val="00D65718"/>
    <w:rsid w:val="00D658E4"/>
    <w:rsid w:val="00D65E99"/>
    <w:rsid w:val="00D666CF"/>
    <w:rsid w:val="00D70233"/>
    <w:rsid w:val="00D71F35"/>
    <w:rsid w:val="00D72784"/>
    <w:rsid w:val="00D72F82"/>
    <w:rsid w:val="00D73E34"/>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7A60"/>
    <w:rsid w:val="00DA1227"/>
    <w:rsid w:val="00DA1F20"/>
    <w:rsid w:val="00DA21C5"/>
    <w:rsid w:val="00DA2871"/>
    <w:rsid w:val="00DA2A9F"/>
    <w:rsid w:val="00DA4A98"/>
    <w:rsid w:val="00DA5856"/>
    <w:rsid w:val="00DA6568"/>
    <w:rsid w:val="00DB0AE6"/>
    <w:rsid w:val="00DB0E3D"/>
    <w:rsid w:val="00DB257B"/>
    <w:rsid w:val="00DB2BEF"/>
    <w:rsid w:val="00DB2FB3"/>
    <w:rsid w:val="00DB5A7C"/>
    <w:rsid w:val="00DB7862"/>
    <w:rsid w:val="00DB79E4"/>
    <w:rsid w:val="00DB7F53"/>
    <w:rsid w:val="00DC179E"/>
    <w:rsid w:val="00DC1D0B"/>
    <w:rsid w:val="00DC2CF5"/>
    <w:rsid w:val="00DC64C0"/>
    <w:rsid w:val="00DC71C1"/>
    <w:rsid w:val="00DC76FB"/>
    <w:rsid w:val="00DD192E"/>
    <w:rsid w:val="00DD1B30"/>
    <w:rsid w:val="00DD349D"/>
    <w:rsid w:val="00DD3CF3"/>
    <w:rsid w:val="00DD42F0"/>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1FD7"/>
    <w:rsid w:val="00E021F5"/>
    <w:rsid w:val="00E02A3D"/>
    <w:rsid w:val="00E05094"/>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3647E"/>
    <w:rsid w:val="00E40538"/>
    <w:rsid w:val="00E4088E"/>
    <w:rsid w:val="00E41281"/>
    <w:rsid w:val="00E4345B"/>
    <w:rsid w:val="00E453CD"/>
    <w:rsid w:val="00E460E4"/>
    <w:rsid w:val="00E46E18"/>
    <w:rsid w:val="00E46F94"/>
    <w:rsid w:val="00E47B68"/>
    <w:rsid w:val="00E51DC9"/>
    <w:rsid w:val="00E52794"/>
    <w:rsid w:val="00E52EE5"/>
    <w:rsid w:val="00E5329F"/>
    <w:rsid w:val="00E55F43"/>
    <w:rsid w:val="00E563C0"/>
    <w:rsid w:val="00E60BD4"/>
    <w:rsid w:val="00E61464"/>
    <w:rsid w:val="00E6251F"/>
    <w:rsid w:val="00E6652A"/>
    <w:rsid w:val="00E679D7"/>
    <w:rsid w:val="00E67CB2"/>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4B8"/>
    <w:rsid w:val="00E94845"/>
    <w:rsid w:val="00E94972"/>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6915"/>
    <w:rsid w:val="00EA758F"/>
    <w:rsid w:val="00EB0002"/>
    <w:rsid w:val="00EB000F"/>
    <w:rsid w:val="00EB0B39"/>
    <w:rsid w:val="00EB18C1"/>
    <w:rsid w:val="00EB29AD"/>
    <w:rsid w:val="00EB31D8"/>
    <w:rsid w:val="00EB4971"/>
    <w:rsid w:val="00EB5D86"/>
    <w:rsid w:val="00EB6936"/>
    <w:rsid w:val="00EB7BC4"/>
    <w:rsid w:val="00EC0499"/>
    <w:rsid w:val="00EC0B11"/>
    <w:rsid w:val="00EC168D"/>
    <w:rsid w:val="00EC2A19"/>
    <w:rsid w:val="00EC432D"/>
    <w:rsid w:val="00ED14D2"/>
    <w:rsid w:val="00ED1637"/>
    <w:rsid w:val="00ED20DB"/>
    <w:rsid w:val="00ED2EDC"/>
    <w:rsid w:val="00ED40FB"/>
    <w:rsid w:val="00ED4BEB"/>
    <w:rsid w:val="00ED5BAD"/>
    <w:rsid w:val="00EE058A"/>
    <w:rsid w:val="00EE066C"/>
    <w:rsid w:val="00EE1537"/>
    <w:rsid w:val="00EE1718"/>
    <w:rsid w:val="00EE3623"/>
    <w:rsid w:val="00EE4034"/>
    <w:rsid w:val="00EE4FD2"/>
    <w:rsid w:val="00EE78EF"/>
    <w:rsid w:val="00EE7BDF"/>
    <w:rsid w:val="00EF194B"/>
    <w:rsid w:val="00EF3424"/>
    <w:rsid w:val="00EF4A91"/>
    <w:rsid w:val="00EF5EF6"/>
    <w:rsid w:val="00EF74AE"/>
    <w:rsid w:val="00EF791E"/>
    <w:rsid w:val="00F017D8"/>
    <w:rsid w:val="00F01BF8"/>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5DB8"/>
    <w:rsid w:val="00F46E5D"/>
    <w:rsid w:val="00F514DA"/>
    <w:rsid w:val="00F53496"/>
    <w:rsid w:val="00F53A49"/>
    <w:rsid w:val="00F64994"/>
    <w:rsid w:val="00F650A9"/>
    <w:rsid w:val="00F66C58"/>
    <w:rsid w:val="00F7196E"/>
    <w:rsid w:val="00F72507"/>
    <w:rsid w:val="00F72B31"/>
    <w:rsid w:val="00F73D19"/>
    <w:rsid w:val="00F77B99"/>
    <w:rsid w:val="00F8025E"/>
    <w:rsid w:val="00F83B41"/>
    <w:rsid w:val="00F84F20"/>
    <w:rsid w:val="00F86538"/>
    <w:rsid w:val="00F86FC1"/>
    <w:rsid w:val="00F91C5C"/>
    <w:rsid w:val="00F91E0C"/>
    <w:rsid w:val="00F91EFC"/>
    <w:rsid w:val="00F93CE7"/>
    <w:rsid w:val="00F953FD"/>
    <w:rsid w:val="00F96151"/>
    <w:rsid w:val="00F96FD7"/>
    <w:rsid w:val="00F97431"/>
    <w:rsid w:val="00FA003D"/>
    <w:rsid w:val="00FA0A49"/>
    <w:rsid w:val="00FA18F7"/>
    <w:rsid w:val="00FA1C8B"/>
    <w:rsid w:val="00FA2625"/>
    <w:rsid w:val="00FA28DA"/>
    <w:rsid w:val="00FA2E98"/>
    <w:rsid w:val="00FA331A"/>
    <w:rsid w:val="00FA4238"/>
    <w:rsid w:val="00FA7764"/>
    <w:rsid w:val="00FB058F"/>
    <w:rsid w:val="00FB0803"/>
    <w:rsid w:val="00FB19B0"/>
    <w:rsid w:val="00FB33F5"/>
    <w:rsid w:val="00FB3D7D"/>
    <w:rsid w:val="00FB4283"/>
    <w:rsid w:val="00FB4788"/>
    <w:rsid w:val="00FB4F93"/>
    <w:rsid w:val="00FB70B4"/>
    <w:rsid w:val="00FC0671"/>
    <w:rsid w:val="00FC0780"/>
    <w:rsid w:val="00FC1446"/>
    <w:rsid w:val="00FC2BC7"/>
    <w:rsid w:val="00FC3792"/>
    <w:rsid w:val="00FC6B14"/>
    <w:rsid w:val="00FC6C70"/>
    <w:rsid w:val="00FC6ECA"/>
    <w:rsid w:val="00FC7322"/>
    <w:rsid w:val="00FC73C3"/>
    <w:rsid w:val="00FC73F0"/>
    <w:rsid w:val="00FD1EBA"/>
    <w:rsid w:val="00FD259E"/>
    <w:rsid w:val="00FD2A55"/>
    <w:rsid w:val="00FD2BD1"/>
    <w:rsid w:val="00FD2DF5"/>
    <w:rsid w:val="00FD39DD"/>
    <w:rsid w:val="00FD3DAF"/>
    <w:rsid w:val="00FD4E35"/>
    <w:rsid w:val="00FD6035"/>
    <w:rsid w:val="00FD62D0"/>
    <w:rsid w:val="00FD699C"/>
    <w:rsid w:val="00FD7551"/>
    <w:rsid w:val="00FD7E71"/>
    <w:rsid w:val="00FE0188"/>
    <w:rsid w:val="00FE1CB1"/>
    <w:rsid w:val="00FE2DC0"/>
    <w:rsid w:val="00FE3679"/>
    <w:rsid w:val="00FE3C69"/>
    <w:rsid w:val="00FE43D0"/>
    <w:rsid w:val="00FE5124"/>
    <w:rsid w:val="00FE61AC"/>
    <w:rsid w:val="00FE65CC"/>
    <w:rsid w:val="00FE6F28"/>
    <w:rsid w:val="00FE7EF9"/>
    <w:rsid w:val="00FF0DC5"/>
    <w:rsid w:val="00FF200C"/>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37416361">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ools.ietf.org/html/rfc2617" TargetMode="External"/><Relationship Id="rId26" Type="http://schemas.openxmlformats.org/officeDocument/2006/relationships/hyperlink" Target="http://json-schema-validator.herokuapp.com/index.jsp"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technical.openmobilealliance.org/Technical/release_program/docs/REST_NetAPI_Common/V1_0-20120417-C/OMA-TS-REST_NetAPI_Common-V1_0-20120417-C.pdf" TargetMode="External"/><Relationship Id="rId27" Type="http://schemas.openxmlformats.org/officeDocument/2006/relationships/header" Target="head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DF4A5-8B13-4B21-AF06-62DBA008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19799</Words>
  <Characters>112857</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132392</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2017-05-22T15:08:00Z</dcterms:created>
  <dcterms:modified xsi:type="dcterms:W3CDTF">2017-05-22T15:08:00Z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